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47F" w:rsidRPr="007B347F" w:rsidRDefault="007B347F" w:rsidP="00B92B3E">
      <w:pPr>
        <w:spacing w:line="360" w:lineRule="auto"/>
        <w:jc w:val="both"/>
        <w:rPr>
          <w:rFonts w:ascii="Times New Roman" w:hAnsi="Times New Roman" w:cs="Times New Roman"/>
          <w:b/>
          <w:bCs/>
        </w:rPr>
      </w:pPr>
      <w:r w:rsidRPr="007B347F">
        <w:rPr>
          <w:rFonts w:ascii="Times New Roman" w:hAnsi="Times New Roman" w:cs="Times New Roman"/>
          <w:b/>
          <w:bCs/>
        </w:rPr>
        <w:t>INTRODUCTION</w:t>
      </w:r>
    </w:p>
    <w:p w:rsidR="009A527E" w:rsidRPr="007B347F" w:rsidRDefault="009A527E" w:rsidP="00B92B3E">
      <w:pPr>
        <w:spacing w:line="360" w:lineRule="auto"/>
        <w:jc w:val="both"/>
        <w:rPr>
          <w:rFonts w:ascii="Times New Roman" w:hAnsi="Times New Roman" w:cs="Times New Roman"/>
        </w:rPr>
      </w:pPr>
      <w:r w:rsidRPr="007B347F">
        <w:rPr>
          <w:rFonts w:ascii="Times New Roman" w:hAnsi="Times New Roman" w:cs="Times New Roman"/>
        </w:rPr>
        <w:t xml:space="preserve">Unplanned failure of computer systems has emerged to be a major problem to the learning institutions that are dependent on computer-based resources in teaching, learning, and administration </w:t>
      </w:r>
      <w:sdt>
        <w:sdtPr>
          <w:rPr>
            <w:rFonts w:ascii="Times New Roman" w:hAnsi="Times New Roman" w:cs="Times New Roman"/>
          </w:rPr>
          <w:id w:val="1235822347"/>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Tec23 \l 1033 </w:instrText>
          </w:r>
          <w:r w:rsidRPr="007B347F">
            <w:rPr>
              <w:rFonts w:ascii="Times New Roman" w:hAnsi="Times New Roman" w:cs="Times New Roman"/>
            </w:rPr>
            <w:fldChar w:fldCharType="separate"/>
          </w:r>
          <w:r w:rsidRPr="007B347F">
            <w:rPr>
              <w:rFonts w:ascii="Times New Roman" w:hAnsi="Times New Roman" w:cs="Times New Roman"/>
              <w:noProof/>
            </w:rPr>
            <w:t>[1]</w:t>
          </w:r>
          <w:r w:rsidRPr="007B347F">
            <w:rPr>
              <w:rFonts w:ascii="Times New Roman" w:hAnsi="Times New Roman" w:cs="Times New Roman"/>
            </w:rPr>
            <w:fldChar w:fldCharType="end"/>
          </w:r>
        </w:sdtContent>
      </w:sdt>
      <w:r w:rsidRPr="007B347F">
        <w:rPr>
          <w:rFonts w:ascii="Times New Roman" w:hAnsi="Times New Roman" w:cs="Times New Roman"/>
        </w:rPr>
        <w:t xml:space="preserve">. In Pentecost University, there are frequent cases of abrupt shutdowns of computer systems that have caused the loss of important academic materials such as student projects, lecture notes, and administrative records </w:t>
      </w:r>
      <w:sdt>
        <w:sdtPr>
          <w:rPr>
            <w:rFonts w:ascii="Times New Roman" w:hAnsi="Times New Roman" w:cs="Times New Roman"/>
          </w:rPr>
          <w:id w:val="550271075"/>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Edu23 \l 1033 </w:instrText>
          </w:r>
          <w:r w:rsidRPr="007B347F">
            <w:rPr>
              <w:rFonts w:ascii="Times New Roman" w:hAnsi="Times New Roman" w:cs="Times New Roman"/>
            </w:rPr>
            <w:fldChar w:fldCharType="separate"/>
          </w:r>
          <w:r w:rsidRPr="007B347F">
            <w:rPr>
              <w:rFonts w:ascii="Times New Roman" w:hAnsi="Times New Roman" w:cs="Times New Roman"/>
              <w:noProof/>
            </w:rPr>
            <w:t>[2]</w:t>
          </w:r>
          <w:r w:rsidRPr="007B347F">
            <w:rPr>
              <w:rFonts w:ascii="Times New Roman" w:hAnsi="Times New Roman" w:cs="Times New Roman"/>
            </w:rPr>
            <w:fldChar w:fldCharType="end"/>
          </w:r>
        </w:sdtContent>
      </w:sdt>
      <w:r w:rsidRPr="007B347F">
        <w:rPr>
          <w:rFonts w:ascii="Times New Roman" w:hAnsi="Times New Roman" w:cs="Times New Roman"/>
        </w:rPr>
        <w:t xml:space="preserve">.Such shut downs do not only affect the integrity of the data but also result in the failure of the hardware and the corrupted software which, in turn, disrupts the academic schedules and places certain financial [1] strain on the institutions in terms of equipment repair or replacement </w:t>
      </w:r>
      <w:sdt>
        <w:sdtPr>
          <w:rPr>
            <w:rFonts w:ascii="Times New Roman" w:hAnsi="Times New Roman" w:cs="Times New Roman"/>
          </w:rPr>
          <w:id w:val="-78063061"/>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Tec23 \l 1033 </w:instrText>
          </w:r>
          <w:r w:rsidRPr="007B347F">
            <w:rPr>
              <w:rFonts w:ascii="Times New Roman" w:hAnsi="Times New Roman" w:cs="Times New Roman"/>
            </w:rPr>
            <w:fldChar w:fldCharType="separate"/>
          </w:r>
          <w:r w:rsidRPr="007B347F">
            <w:rPr>
              <w:rFonts w:ascii="Times New Roman" w:hAnsi="Times New Roman" w:cs="Times New Roman"/>
              <w:noProof/>
            </w:rPr>
            <w:t>[1]</w:t>
          </w:r>
          <w:r w:rsidRPr="007B347F">
            <w:rPr>
              <w:rFonts w:ascii="Times New Roman" w:hAnsi="Times New Roman" w:cs="Times New Roman"/>
            </w:rPr>
            <w:fldChar w:fldCharType="end"/>
          </w:r>
        </w:sdtContent>
      </w:sdt>
      <w:sdt>
        <w:sdtPr>
          <w:rPr>
            <w:rFonts w:ascii="Times New Roman" w:hAnsi="Times New Roman" w:cs="Times New Roman"/>
          </w:rPr>
          <w:id w:val="1049575751"/>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Edu23 \l 1033 </w:instrText>
          </w:r>
          <w:r w:rsidRPr="007B347F">
            <w:rPr>
              <w:rFonts w:ascii="Times New Roman" w:hAnsi="Times New Roman" w:cs="Times New Roman"/>
            </w:rPr>
            <w:fldChar w:fldCharType="separate"/>
          </w:r>
          <w:r w:rsidRPr="007B347F">
            <w:rPr>
              <w:rFonts w:ascii="Times New Roman" w:hAnsi="Times New Roman" w:cs="Times New Roman"/>
              <w:noProof/>
            </w:rPr>
            <w:t xml:space="preserve"> [2]</w:t>
          </w:r>
          <w:r w:rsidRPr="007B347F">
            <w:rPr>
              <w:rFonts w:ascii="Times New Roman" w:hAnsi="Times New Roman" w:cs="Times New Roman"/>
            </w:rPr>
            <w:fldChar w:fldCharType="end"/>
          </w:r>
        </w:sdtContent>
      </w:sdt>
    </w:p>
    <w:p w:rsidR="009A527E" w:rsidRPr="007B347F" w:rsidRDefault="009A527E" w:rsidP="00B92B3E">
      <w:pPr>
        <w:spacing w:line="360" w:lineRule="auto"/>
        <w:jc w:val="both"/>
        <w:rPr>
          <w:rFonts w:ascii="Times New Roman" w:hAnsi="Times New Roman" w:cs="Times New Roman"/>
        </w:rPr>
      </w:pPr>
    </w:p>
    <w:p w:rsidR="009A527E" w:rsidRPr="007B347F" w:rsidRDefault="009A527E" w:rsidP="00B92B3E">
      <w:pPr>
        <w:spacing w:line="360" w:lineRule="auto"/>
        <w:jc w:val="both"/>
        <w:rPr>
          <w:rFonts w:ascii="Times New Roman" w:hAnsi="Times New Roman" w:cs="Times New Roman"/>
        </w:rPr>
      </w:pPr>
      <w:r w:rsidRPr="007B347F">
        <w:rPr>
          <w:rFonts w:ascii="Times New Roman" w:hAnsi="Times New Roman" w:cs="Times New Roman"/>
        </w:rPr>
        <w:t xml:space="preserve">This report is a report to give a detailed strategy on how to deal with the improper shutdowns. The plan is aimed at the analysis of the effects of improper shutdowns, the creation of the data protection measures, the advice on the improvement of the equipment, the creation of the educational program on the correct use of the computer, and the provision of the realistic schedule and finances to be employed. These strategies will be well implemented to improve the resilience of the university digital infrastructure, safeguard valuable academic information, and develop a culture of responsible computer usage among students and faculty </w:t>
      </w:r>
      <w:sdt>
        <w:sdtPr>
          <w:rPr>
            <w:rFonts w:ascii="Times New Roman" w:hAnsi="Times New Roman" w:cs="Times New Roman"/>
          </w:rPr>
          <w:id w:val="-1413383233"/>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Tec23 \l 1033 </w:instrText>
          </w:r>
          <w:r w:rsidRPr="007B347F">
            <w:rPr>
              <w:rFonts w:ascii="Times New Roman" w:hAnsi="Times New Roman" w:cs="Times New Roman"/>
            </w:rPr>
            <w:fldChar w:fldCharType="separate"/>
          </w:r>
          <w:r w:rsidRPr="007B347F">
            <w:rPr>
              <w:rFonts w:ascii="Times New Roman" w:hAnsi="Times New Roman" w:cs="Times New Roman"/>
              <w:noProof/>
            </w:rPr>
            <w:t>[1]</w:t>
          </w:r>
          <w:r w:rsidRPr="007B347F">
            <w:rPr>
              <w:rFonts w:ascii="Times New Roman" w:hAnsi="Times New Roman" w:cs="Times New Roman"/>
            </w:rPr>
            <w:fldChar w:fldCharType="end"/>
          </w:r>
        </w:sdtContent>
      </w:sdt>
      <w:sdt>
        <w:sdtPr>
          <w:rPr>
            <w:rFonts w:ascii="Times New Roman" w:hAnsi="Times New Roman" w:cs="Times New Roman"/>
          </w:rPr>
          <w:id w:val="-429665044"/>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Edu23 \l 1033 </w:instrText>
          </w:r>
          <w:r w:rsidRPr="007B347F">
            <w:rPr>
              <w:rFonts w:ascii="Times New Roman" w:hAnsi="Times New Roman" w:cs="Times New Roman"/>
            </w:rPr>
            <w:fldChar w:fldCharType="separate"/>
          </w:r>
          <w:r w:rsidRPr="007B347F">
            <w:rPr>
              <w:rFonts w:ascii="Times New Roman" w:hAnsi="Times New Roman" w:cs="Times New Roman"/>
              <w:noProof/>
            </w:rPr>
            <w:t xml:space="preserve"> [2]</w:t>
          </w:r>
          <w:r w:rsidRPr="007B347F">
            <w:rPr>
              <w:rFonts w:ascii="Times New Roman" w:hAnsi="Times New Roman" w:cs="Times New Roman"/>
            </w:rPr>
            <w:fldChar w:fldCharType="end"/>
          </w:r>
        </w:sdtContent>
      </w:sdt>
    </w:p>
    <w:p w:rsidR="009A527E" w:rsidRPr="007B347F" w:rsidRDefault="009A527E" w:rsidP="00B92B3E">
      <w:pPr>
        <w:spacing w:line="360" w:lineRule="auto"/>
        <w:jc w:val="both"/>
        <w:rPr>
          <w:rFonts w:ascii="Times New Roman" w:hAnsi="Times New Roman" w:cs="Times New Roman"/>
        </w:rPr>
      </w:pPr>
    </w:p>
    <w:p w:rsidR="009A527E" w:rsidRPr="007B347F" w:rsidRDefault="009A527E" w:rsidP="00B92B3E">
      <w:pPr>
        <w:spacing w:line="360" w:lineRule="auto"/>
        <w:jc w:val="both"/>
        <w:rPr>
          <w:rFonts w:ascii="Times New Roman" w:hAnsi="Times New Roman" w:cs="Times New Roman"/>
        </w:rPr>
      </w:pPr>
      <w:r w:rsidRPr="007B347F">
        <w:rPr>
          <w:rFonts w:ascii="Times New Roman" w:hAnsi="Times New Roman" w:cs="Times New Roman"/>
        </w:rPr>
        <w:t>References (IEEE style)</w:t>
      </w:r>
    </w:p>
    <w:p w:rsidR="009A527E" w:rsidRPr="007B347F" w:rsidRDefault="00000000" w:rsidP="00B92B3E">
      <w:pPr>
        <w:spacing w:line="360" w:lineRule="auto"/>
        <w:jc w:val="both"/>
        <w:rPr>
          <w:rFonts w:ascii="Times New Roman" w:hAnsi="Times New Roman" w:cs="Times New Roman"/>
        </w:rPr>
      </w:pPr>
      <w:sdt>
        <w:sdtPr>
          <w:rPr>
            <w:rFonts w:ascii="Times New Roman" w:hAnsi="Times New Roman" w:cs="Times New Roman"/>
          </w:rPr>
          <w:id w:val="-1992245913"/>
          <w:citation/>
        </w:sdtPr>
        <w:sdtContent>
          <w:r w:rsidR="009A527E" w:rsidRPr="007B347F">
            <w:rPr>
              <w:rFonts w:ascii="Times New Roman" w:hAnsi="Times New Roman" w:cs="Times New Roman"/>
            </w:rPr>
            <w:fldChar w:fldCharType="begin"/>
          </w:r>
          <w:r w:rsidR="009A527E" w:rsidRPr="007B347F">
            <w:rPr>
              <w:rFonts w:ascii="Times New Roman" w:hAnsi="Times New Roman" w:cs="Times New Roman"/>
            </w:rPr>
            <w:instrText xml:space="preserve"> CITATION Edu23 \l 1033 </w:instrText>
          </w:r>
          <w:r w:rsidR="009A527E" w:rsidRPr="007B347F">
            <w:rPr>
              <w:rFonts w:ascii="Times New Roman" w:hAnsi="Times New Roman" w:cs="Times New Roman"/>
            </w:rPr>
            <w:fldChar w:fldCharType="separate"/>
          </w:r>
          <w:r w:rsidR="009A527E" w:rsidRPr="007B347F">
            <w:rPr>
              <w:rFonts w:ascii="Times New Roman" w:hAnsi="Times New Roman" w:cs="Times New Roman"/>
              <w:noProof/>
            </w:rPr>
            <w:t>[2]</w:t>
          </w:r>
          <w:r w:rsidR="009A527E" w:rsidRPr="007B347F">
            <w:rPr>
              <w:rFonts w:ascii="Times New Roman" w:hAnsi="Times New Roman" w:cs="Times New Roman"/>
            </w:rPr>
            <w:fldChar w:fldCharType="end"/>
          </w:r>
        </w:sdtContent>
      </w:sdt>
      <w:r w:rsidR="009A527E" w:rsidRPr="007B347F">
        <w:rPr>
          <w:rFonts w:ascii="Times New Roman" w:hAnsi="Times New Roman" w:cs="Times New Roman"/>
        </w:rPr>
        <w:t>Educause, Educational technology and data protection.</w:t>
      </w:r>
    </w:p>
    <w:p w:rsidR="009A527E" w:rsidRPr="007B347F" w:rsidRDefault="009A527E" w:rsidP="00B92B3E">
      <w:pPr>
        <w:spacing w:line="360" w:lineRule="auto"/>
        <w:jc w:val="both"/>
        <w:rPr>
          <w:rFonts w:ascii="Times New Roman" w:hAnsi="Times New Roman" w:cs="Times New Roman"/>
        </w:rPr>
      </w:pPr>
      <w:r w:rsidRPr="007B347F">
        <w:rPr>
          <w:rFonts w:ascii="Times New Roman" w:hAnsi="Times New Roman" w:cs="Times New Roman"/>
        </w:rPr>
        <w:t xml:space="preserve">TechRepublic, what happens to you </w:t>
      </w:r>
      <w:sdt>
        <w:sdtPr>
          <w:rPr>
            <w:rFonts w:ascii="Times New Roman" w:hAnsi="Times New Roman" w:cs="Times New Roman"/>
          </w:rPr>
          <w:id w:val="-393656268"/>
          <w:citation/>
        </w:sdtPr>
        <w:sdtContent>
          <w:r w:rsidRPr="007B347F">
            <w:rPr>
              <w:rFonts w:ascii="Times New Roman" w:hAnsi="Times New Roman" w:cs="Times New Roman"/>
            </w:rPr>
            <w:fldChar w:fldCharType="begin"/>
          </w:r>
          <w:r w:rsidRPr="007B347F">
            <w:rPr>
              <w:rFonts w:ascii="Times New Roman" w:hAnsi="Times New Roman" w:cs="Times New Roman"/>
            </w:rPr>
            <w:instrText xml:space="preserve"> CITATION Tec23 \l 1033 </w:instrText>
          </w:r>
          <w:r w:rsidRPr="007B347F">
            <w:rPr>
              <w:rFonts w:ascii="Times New Roman" w:hAnsi="Times New Roman" w:cs="Times New Roman"/>
            </w:rPr>
            <w:fldChar w:fldCharType="separate"/>
          </w:r>
          <w:r w:rsidRPr="007B347F">
            <w:rPr>
              <w:rFonts w:ascii="Times New Roman" w:hAnsi="Times New Roman" w:cs="Times New Roman"/>
              <w:noProof/>
            </w:rPr>
            <w:t>[1]</w:t>
          </w:r>
          <w:r w:rsidRPr="007B347F">
            <w:rPr>
              <w:rFonts w:ascii="Times New Roman" w:hAnsi="Times New Roman" w:cs="Times New Roman"/>
            </w:rPr>
            <w:fldChar w:fldCharType="end"/>
          </w:r>
        </w:sdtContent>
      </w:sdt>
    </w:p>
    <w:p w:rsidR="009A527E" w:rsidRPr="007B347F" w:rsidRDefault="009A527E" w:rsidP="00B92B3E">
      <w:pPr>
        <w:spacing w:line="360" w:lineRule="auto"/>
        <w:jc w:val="both"/>
        <w:rPr>
          <w:rFonts w:ascii="Times New Roman" w:hAnsi="Times New Roman" w:cs="Times New Roman"/>
        </w:rPr>
      </w:pPr>
    </w:p>
    <w:p w:rsidR="000463EA" w:rsidRDefault="00000000" w:rsidP="00B92B3E">
      <w:pPr>
        <w:spacing w:line="360" w:lineRule="auto"/>
        <w:jc w:val="both"/>
        <w:rPr>
          <w:rFonts w:ascii="Times New Roman" w:hAnsi="Times New Roman" w:cs="Times New Roman"/>
        </w:rPr>
      </w:pPr>
      <w:sdt>
        <w:sdtPr>
          <w:rPr>
            <w:rFonts w:ascii="Times New Roman" w:hAnsi="Times New Roman" w:cs="Times New Roman"/>
          </w:rPr>
          <w:id w:val="-1245803556"/>
          <w:citation/>
        </w:sdtPr>
        <w:sdtContent>
          <w:r w:rsidR="00855BD3">
            <w:rPr>
              <w:rFonts w:ascii="Times New Roman" w:hAnsi="Times New Roman" w:cs="Times New Roman"/>
            </w:rPr>
            <w:fldChar w:fldCharType="begin"/>
          </w:r>
          <w:r w:rsidR="00855BD3">
            <w:rPr>
              <w:rFonts w:ascii="Times New Roman" w:hAnsi="Times New Roman" w:cs="Times New Roman"/>
            </w:rPr>
            <w:instrText xml:space="preserve"> CITATION Tec23 \l 1033 </w:instrText>
          </w:r>
          <w:r w:rsidR="00855BD3">
            <w:rPr>
              <w:rFonts w:ascii="Times New Roman" w:hAnsi="Times New Roman" w:cs="Times New Roman"/>
            </w:rPr>
            <w:fldChar w:fldCharType="separate"/>
          </w:r>
          <w:r w:rsidR="00855BD3" w:rsidRPr="00855BD3">
            <w:rPr>
              <w:rFonts w:ascii="Times New Roman" w:hAnsi="Times New Roman" w:cs="Times New Roman"/>
              <w:noProof/>
            </w:rPr>
            <w:t>[1]</w:t>
          </w:r>
          <w:r w:rsidR="00855BD3">
            <w:rPr>
              <w:rFonts w:ascii="Times New Roman" w:hAnsi="Times New Roman" w:cs="Times New Roman"/>
            </w:rPr>
            <w:fldChar w:fldCharType="end"/>
          </w:r>
        </w:sdtContent>
      </w:sdt>
      <w:r w:rsidR="00855BD3">
        <w:rPr>
          <w:rFonts w:ascii="Times New Roman" w:hAnsi="Times New Roman" w:cs="Times New Roman"/>
        </w:rPr>
        <w:t>,</w:t>
      </w:r>
      <w:sdt>
        <w:sdtPr>
          <w:rPr>
            <w:rFonts w:ascii="Times New Roman" w:hAnsi="Times New Roman" w:cs="Times New Roman"/>
          </w:rPr>
          <w:id w:val="-875225780"/>
          <w:citation/>
        </w:sdtPr>
        <w:sdtContent>
          <w:r w:rsidR="00855BD3">
            <w:rPr>
              <w:rFonts w:ascii="Times New Roman" w:hAnsi="Times New Roman" w:cs="Times New Roman"/>
            </w:rPr>
            <w:fldChar w:fldCharType="begin"/>
          </w:r>
          <w:r w:rsidR="00855BD3">
            <w:rPr>
              <w:rFonts w:ascii="Times New Roman" w:hAnsi="Times New Roman" w:cs="Times New Roman"/>
            </w:rPr>
            <w:instrText xml:space="preserve"> CITATION Edu23 \l 1033 </w:instrText>
          </w:r>
          <w:r w:rsidR="00855BD3">
            <w:rPr>
              <w:rFonts w:ascii="Times New Roman" w:hAnsi="Times New Roman" w:cs="Times New Roman"/>
            </w:rPr>
            <w:fldChar w:fldCharType="separate"/>
          </w:r>
          <w:r w:rsidR="00855BD3">
            <w:rPr>
              <w:rFonts w:ascii="Times New Roman" w:hAnsi="Times New Roman" w:cs="Times New Roman"/>
              <w:noProof/>
            </w:rPr>
            <w:t xml:space="preserve"> </w:t>
          </w:r>
          <w:r w:rsidR="00855BD3" w:rsidRPr="00855BD3">
            <w:rPr>
              <w:rFonts w:ascii="Times New Roman" w:hAnsi="Times New Roman" w:cs="Times New Roman"/>
              <w:noProof/>
            </w:rPr>
            <w:t>[2]</w:t>
          </w:r>
          <w:r w:rsidR="00855BD3">
            <w:rPr>
              <w:rFonts w:ascii="Times New Roman" w:hAnsi="Times New Roman" w:cs="Times New Roman"/>
            </w:rPr>
            <w:fldChar w:fldCharType="end"/>
          </w:r>
        </w:sdtContent>
      </w:sdt>
    </w:p>
    <w:p w:rsidR="00B92B3E" w:rsidRDefault="00B92B3E" w:rsidP="00B92B3E">
      <w:pPr>
        <w:spacing w:line="360" w:lineRule="auto"/>
        <w:jc w:val="both"/>
        <w:rPr>
          <w:rFonts w:ascii="Times New Roman" w:hAnsi="Times New Roman" w:cs="Times New Roman"/>
        </w:rPr>
      </w:pPr>
    </w:p>
    <w:p w:rsidR="00B92B3E" w:rsidRDefault="00B92B3E" w:rsidP="00B92B3E">
      <w:pPr>
        <w:spacing w:line="360" w:lineRule="auto"/>
        <w:jc w:val="both"/>
        <w:rPr>
          <w:rFonts w:ascii="Times New Roman" w:hAnsi="Times New Roman" w:cs="Times New Roman"/>
        </w:rPr>
      </w:pPr>
    </w:p>
    <w:p w:rsid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b/>
          <w:bCs/>
        </w:rPr>
      </w:pPr>
      <w:r w:rsidRPr="00B92B3E">
        <w:rPr>
          <w:rFonts w:ascii="Times New Roman" w:hAnsi="Times New Roman" w:cs="Times New Roman"/>
          <w:b/>
          <w:bCs/>
        </w:rPr>
        <w:lastRenderedPageBreak/>
        <w:t xml:space="preserve">Effects of inappropriate Shuts </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Unprofessional shut downs in computer systems can extend to a wide area with regard to data integrity, hardware life, software stability and general efficiency in the operations. Sudden shutdowns in Pentecost University have already led to loss of important academic information providing student projects, lecture notes, and administrative information [1]. It is important to know the specifics of such consequences in order to avoid the disruption and expenses again.</w:t>
      </w:r>
    </w:p>
    <w:p w:rsidR="00B92B3E" w:rsidRPr="00B92B3E" w:rsidRDefault="00B92B3E" w:rsidP="00B92B3E">
      <w:pPr>
        <w:spacing w:line="360" w:lineRule="auto"/>
        <w:jc w:val="both"/>
        <w:rPr>
          <w:rFonts w:ascii="Times New Roman" w:hAnsi="Times New Roman" w:cs="Times New Roman"/>
          <w:b/>
          <w:bCs/>
        </w:rPr>
      </w:pPr>
      <w:r w:rsidRPr="00B92B3E">
        <w:rPr>
          <w:rFonts w:ascii="Times New Roman" w:hAnsi="Times New Roman" w:cs="Times New Roman"/>
          <w:b/>
          <w:bCs/>
        </w:rPr>
        <w:t>Data Loss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Loss of valuable data is considered one of the immediate repercussions of hasty shutdowns. An example of this is a student doing a programming task and they may be working on the same task and the computer suddenly crashes and the student loses hours of work. Equally, faculty members adding lecture slide or online teaching materials have a danger of corruption or complete loss of such files [1]. In the absence of effective backup systems, then lost data is usually hard, time-consuming, or even impossible to recover.</w:t>
      </w:r>
    </w:p>
    <w:p w:rsidR="00B92B3E" w:rsidRP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Various forms of information are influenced differently:</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Student academics: Assignments, projects, research papers.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Teaching materials owned by the faculty: Lecture notes, slides, multimedia files.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Administrative records: Attendance, schedules, examination schedules.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Data loss not only interferes with the academic schedules, but also interferes with student performance, quality of teaching, and record-keeping by the institution [1], [2].</w:t>
      </w:r>
    </w:p>
    <w:p w:rsid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b/>
          <w:bCs/>
        </w:rPr>
      </w:pPr>
      <w:r w:rsidRPr="00B92B3E">
        <w:rPr>
          <w:rFonts w:ascii="Times New Roman" w:hAnsi="Times New Roman" w:cs="Times New Roman"/>
          <w:b/>
          <w:bCs/>
        </w:rPr>
        <w:t xml:space="preserve"> Hardware Damage</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Recurring sudden system outages subject mechanical and electrical stress to computer parts: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 xml:space="preserve">Hard Drives (HDDs and SSDs): HDDs are the most susceptible to this effect since abrupt power outages may halt the read/write operation and may cause damage to both platters and heads. SSDs </w:t>
      </w:r>
      <w:r w:rsidRPr="00B92B3E">
        <w:rPr>
          <w:rFonts w:ascii="Times New Roman" w:hAnsi="Times New Roman" w:cs="Times New Roman"/>
        </w:rPr>
        <w:lastRenderedPageBreak/>
        <w:t>are less susceptible, but may be corrupted by faulty memory cells in case of sudden power outage [2].</w:t>
      </w:r>
    </w:p>
    <w:p w:rsidR="00B92B3E" w:rsidRP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b/>
          <w:bCs/>
        </w:rPr>
        <w:t>Motherboards and Power Supply Units (PSUs):</w:t>
      </w:r>
      <w:r w:rsidRPr="00B92B3E">
        <w:rPr>
          <w:rFonts w:ascii="Times New Roman" w:hAnsi="Times New Roman" w:cs="Times New Roman"/>
        </w:rPr>
        <w:t xml:space="preserve"> Voltage spikes or extreme power cut-offs may result in circuit damage, decreased life, or total failure.</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b/>
          <w:bCs/>
        </w:rPr>
        <w:t>RAM and Other Components:</w:t>
      </w:r>
      <w:r w:rsidRPr="00B92B3E">
        <w:rPr>
          <w:rFonts w:ascii="Times New Roman" w:hAnsi="Times New Roman" w:cs="Times New Roman"/>
        </w:rPr>
        <w:t xml:space="preserve"> The information stored in volatile memory is lost immediately when the power is broken and this can result in the software becoming unstable or the hardware error eventually.</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Peripherals such as printers, scanners, network switches, among others which are attached to the lab systems can also be compromised, increasing the cost of repairs [2].</w:t>
      </w:r>
    </w:p>
    <w:p w:rsid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b/>
          <w:bCs/>
        </w:rPr>
      </w:pPr>
      <w:r w:rsidRPr="00B92B3E">
        <w:rPr>
          <w:rFonts w:ascii="Times New Roman" w:hAnsi="Times New Roman" w:cs="Times New Roman"/>
        </w:rPr>
        <w:t xml:space="preserve"> </w:t>
      </w:r>
      <w:r w:rsidRPr="00B92B3E">
        <w:rPr>
          <w:rFonts w:ascii="Times New Roman" w:hAnsi="Times New Roman" w:cs="Times New Roman"/>
          <w:b/>
          <w:bCs/>
        </w:rPr>
        <w:t>Software Corruption</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Software instability and corruption can happen as a result of improper shutdowns and includes: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Eases and errors with the operating system.</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Infected software like Microsoft Office, computer aided design, or program IDEs.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Machines that are susceptible to malware because of failed system updates and security patches.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Repeated software corruption leads to higher maintenance needs, greater involvement by the IT department, and slows down lab procedures [1], [2].</w:t>
      </w:r>
    </w:p>
    <w:p w:rsidR="00B92B3E" w:rsidRPr="00B92B3E" w:rsidRDefault="00B92B3E" w:rsidP="00B92B3E">
      <w:pPr>
        <w:spacing w:line="360" w:lineRule="auto"/>
        <w:jc w:val="both"/>
        <w:rPr>
          <w:rFonts w:ascii="Times New Roman" w:hAnsi="Times New Roman" w:cs="Times New Roman"/>
        </w:rPr>
      </w:pPr>
    </w:p>
    <w:p w:rsidR="00B92B3E" w:rsidRDefault="00B92B3E" w:rsidP="00B92B3E">
      <w:pPr>
        <w:spacing w:line="360" w:lineRule="auto"/>
        <w:jc w:val="both"/>
        <w:rPr>
          <w:rFonts w:ascii="Times New Roman" w:hAnsi="Times New Roman" w:cs="Times New Roman"/>
        </w:rPr>
      </w:pPr>
    </w:p>
    <w:p w:rsidR="00B92B3E" w:rsidRDefault="00B92B3E" w:rsidP="00B92B3E">
      <w:pPr>
        <w:spacing w:line="360" w:lineRule="auto"/>
        <w:jc w:val="both"/>
        <w:rPr>
          <w:rFonts w:ascii="Times New Roman" w:hAnsi="Times New Roman" w:cs="Times New Roman"/>
        </w:rPr>
      </w:pPr>
    </w:p>
    <w:p w:rsidR="00B92B3E" w:rsidRPr="0079763B" w:rsidRDefault="00B92B3E" w:rsidP="00B92B3E">
      <w:pPr>
        <w:spacing w:line="360" w:lineRule="auto"/>
        <w:jc w:val="both"/>
        <w:rPr>
          <w:rFonts w:ascii="Times New Roman" w:hAnsi="Times New Roman" w:cs="Times New Roman"/>
          <w:b/>
          <w:bCs/>
        </w:rPr>
      </w:pPr>
      <w:r w:rsidRPr="0079763B">
        <w:rPr>
          <w:rFonts w:ascii="Times New Roman" w:hAnsi="Times New Roman" w:cs="Times New Roman"/>
          <w:b/>
          <w:bCs/>
        </w:rPr>
        <w:t xml:space="preserve"> Operational and financial Impact.</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The impact is not limited to the personal computers:</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Lowered Productivity: Students and faculty waste time by recovering lost files or other troubleshooting problems, which reduces the lab facility availability.</w:t>
      </w:r>
    </w:p>
    <w:p w:rsidR="00B92B3E" w:rsidRP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Delays in administration: Important activities like examination marking, change of schedules and maintaining student records can be delayed.</w:t>
      </w:r>
    </w:p>
    <w:p w:rsidR="00B92B3E" w:rsidRP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Monetary Expenses: University budgets may be strained by having to repair the damaged hardware or do installations again. To illustrate, the replacement of one desktop PC at a lab would cost between 500 and 800 dollars and damages to servers would result to thousands.</w:t>
      </w:r>
    </w:p>
    <w:p w:rsidR="00B92B3E" w:rsidRPr="00B92B3E" w:rsidRDefault="00B92B3E" w:rsidP="00B92B3E">
      <w:pPr>
        <w:spacing w:line="360" w:lineRule="auto"/>
        <w:jc w:val="both"/>
        <w:rPr>
          <w:rFonts w:ascii="Times New Roman" w:hAnsi="Times New Roman" w:cs="Times New Roman"/>
        </w:rPr>
      </w:pP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When shutdowns are not properly done, and they are often repeated, a cycle of re-occurring costs and inefficiencies is formed [1], [2].</w:t>
      </w:r>
    </w:p>
    <w:p w:rsidR="00B92B3E" w:rsidRPr="00B92B3E" w:rsidRDefault="00B92B3E" w:rsidP="00B92B3E">
      <w:pPr>
        <w:spacing w:line="360" w:lineRule="auto"/>
        <w:jc w:val="both"/>
        <w:rPr>
          <w:rFonts w:ascii="Times New Roman" w:hAnsi="Times New Roman" w:cs="Times New Roman"/>
        </w:rPr>
      </w:pPr>
    </w:p>
    <w:p w:rsidR="00B92B3E" w:rsidRPr="0079763B" w:rsidRDefault="00B92B3E" w:rsidP="00B92B3E">
      <w:pPr>
        <w:spacing w:line="360" w:lineRule="auto"/>
        <w:jc w:val="both"/>
        <w:rPr>
          <w:rFonts w:ascii="Times New Roman" w:hAnsi="Times New Roman" w:cs="Times New Roman"/>
          <w:b/>
          <w:bCs/>
        </w:rPr>
      </w:pPr>
      <w:r w:rsidRPr="0079763B">
        <w:rPr>
          <w:rFonts w:ascii="Times New Roman" w:hAnsi="Times New Roman" w:cs="Times New Roman"/>
          <w:b/>
          <w:bCs/>
        </w:rPr>
        <w:t>Academic and Psychological Impact.</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The human factor in the wrong shutdowns is frequently disregarded:</w:t>
      </w:r>
    </w:p>
    <w:p w:rsidR="00B92B3E" w:rsidRP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Student Stress: Loss of working hours may lead to frustration, anxiety and poor academic performance.</w:t>
      </w:r>
    </w:p>
    <w:p w:rsidR="00B92B3E" w:rsidRPr="00B92B3E" w:rsidRDefault="00B92B3E" w:rsidP="00B92B3E">
      <w:pPr>
        <w:spacing w:line="360" w:lineRule="auto"/>
        <w:jc w:val="both"/>
        <w:rPr>
          <w:rFonts w:ascii="Times New Roman" w:hAnsi="Times New Roman" w:cs="Times New Roman"/>
        </w:rPr>
      </w:pPr>
      <w:r w:rsidRPr="0079763B">
        <w:rPr>
          <w:rFonts w:ascii="Times New Roman" w:hAnsi="Times New Roman" w:cs="Times New Roman"/>
          <w:b/>
          <w:bCs/>
        </w:rPr>
        <w:t xml:space="preserve">Faculty Frustration: </w:t>
      </w:r>
      <w:r w:rsidRPr="00B92B3E">
        <w:rPr>
          <w:rFonts w:ascii="Times New Roman" w:hAnsi="Times New Roman" w:cs="Times New Roman"/>
        </w:rPr>
        <w:t>Re-creation of lost teaching materials is a waste of preparation time.</w:t>
      </w:r>
    </w:p>
    <w:p w:rsidR="00B92B3E" w:rsidRPr="00B92B3E" w:rsidRDefault="00B92B3E" w:rsidP="00B92B3E">
      <w:pPr>
        <w:spacing w:line="360" w:lineRule="auto"/>
        <w:jc w:val="both"/>
        <w:rPr>
          <w:rFonts w:ascii="Times New Roman" w:hAnsi="Times New Roman" w:cs="Times New Roman"/>
        </w:rPr>
      </w:pPr>
      <w:r w:rsidRPr="0079763B">
        <w:rPr>
          <w:rFonts w:ascii="Times New Roman" w:hAnsi="Times New Roman" w:cs="Times New Roman"/>
          <w:b/>
          <w:bCs/>
        </w:rPr>
        <w:t>Loss of Trust:</w:t>
      </w:r>
      <w:r w:rsidRPr="00B92B3E">
        <w:rPr>
          <w:rFonts w:ascii="Times New Roman" w:hAnsi="Times New Roman" w:cs="Times New Roman"/>
        </w:rPr>
        <w:t xml:space="preserve"> Recurrent technical breakdowns will lead to a lack of confidence in the lab facilities and this can deter the ability of students to use all the available resources.</w:t>
      </w:r>
    </w:p>
    <w:p w:rsidR="00B92B3E" w:rsidRDefault="00B92B3E" w:rsidP="00B92B3E">
      <w:pPr>
        <w:spacing w:line="360" w:lineRule="auto"/>
        <w:jc w:val="both"/>
        <w:rPr>
          <w:rFonts w:ascii="Times New Roman" w:hAnsi="Times New Roman" w:cs="Times New Roman"/>
        </w:rPr>
      </w:pPr>
      <w:r w:rsidRPr="00B92B3E">
        <w:rPr>
          <w:rFonts w:ascii="Times New Roman" w:hAnsi="Times New Roman" w:cs="Times New Roman"/>
        </w:rPr>
        <w:t>Data loss, hardware failures, and software corruption, combined with the inefficiencies of operations indicate an urgent need to take preventative actions and provide appropriate training [1], [2].</w:t>
      </w:r>
    </w:p>
    <w:p w:rsidR="00B92B3E" w:rsidRDefault="00B92B3E" w:rsidP="00855BD3">
      <w:pPr>
        <w:jc w:val="both"/>
        <w:rPr>
          <w:rFonts w:ascii="Times New Roman" w:hAnsi="Times New Roman" w:cs="Times New Roman"/>
        </w:rPr>
      </w:pPr>
    </w:p>
    <w:p w:rsidR="00323B4B" w:rsidRDefault="00323B4B" w:rsidP="00855BD3">
      <w:pPr>
        <w:jc w:val="both"/>
        <w:rPr>
          <w:rFonts w:ascii="Times New Roman" w:hAnsi="Times New Roman" w:cs="Times New Roman"/>
        </w:rPr>
      </w:pPr>
    </w:p>
    <w:p w:rsidR="00323B4B" w:rsidRDefault="00323B4B" w:rsidP="00855BD3">
      <w:pPr>
        <w:jc w:val="both"/>
        <w:rPr>
          <w:rFonts w:ascii="Times New Roman" w:hAnsi="Times New Roman" w:cs="Times New Roman"/>
        </w:rPr>
      </w:pPr>
    </w:p>
    <w:p w:rsidR="00323B4B" w:rsidRDefault="00323B4B" w:rsidP="00855BD3">
      <w:pPr>
        <w:jc w:val="both"/>
        <w:rPr>
          <w:rFonts w:ascii="Times New Roman" w:hAnsi="Times New Roman" w:cs="Times New Roman"/>
        </w:rPr>
      </w:pPr>
    </w:p>
    <w:p w:rsidR="00323B4B" w:rsidRPr="00323B4B" w:rsidRDefault="00323B4B" w:rsidP="00323B4B">
      <w:pPr>
        <w:jc w:val="both"/>
        <w:rPr>
          <w:rFonts w:ascii="Times New Roman" w:hAnsi="Times New Roman" w:cs="Times New Roman"/>
          <w:b/>
          <w:bCs/>
        </w:rPr>
      </w:pPr>
      <w:r w:rsidRPr="00323B4B">
        <w:rPr>
          <w:rFonts w:ascii="Times New Roman" w:hAnsi="Times New Roman" w:cs="Times New Roman"/>
          <w:b/>
          <w:bCs/>
        </w:rPr>
        <w:lastRenderedPageBreak/>
        <w:t>Periodic and Automated Backup System.</w:t>
      </w:r>
      <w:sdt>
        <w:sdtPr>
          <w:rPr>
            <w:rFonts w:ascii="Times New Roman" w:hAnsi="Times New Roman" w:cs="Times New Roman"/>
            <w:b/>
            <w:bCs/>
          </w:rPr>
          <w:id w:val="-1390879204"/>
          <w:citation/>
        </w:sdtPr>
        <w:sdtContent>
          <w:r w:rsidR="0030036E">
            <w:rPr>
              <w:rFonts w:ascii="Times New Roman" w:hAnsi="Times New Roman" w:cs="Times New Roman"/>
              <w:b/>
              <w:bCs/>
            </w:rPr>
            <w:fldChar w:fldCharType="begin"/>
          </w:r>
          <w:r w:rsidR="0030036E">
            <w:rPr>
              <w:rFonts w:ascii="Times New Roman" w:hAnsi="Times New Roman" w:cs="Times New Roman"/>
              <w:b/>
              <w:bCs/>
            </w:rPr>
            <w:instrText xml:space="preserve"> CITATION Rou24 \l 1033 </w:instrText>
          </w:r>
          <w:r w:rsidR="0030036E">
            <w:rPr>
              <w:rFonts w:ascii="Times New Roman" w:hAnsi="Times New Roman" w:cs="Times New Roman"/>
              <w:b/>
              <w:bCs/>
            </w:rPr>
            <w:fldChar w:fldCharType="separate"/>
          </w:r>
          <w:r w:rsidR="0030036E">
            <w:rPr>
              <w:rFonts w:ascii="Times New Roman" w:hAnsi="Times New Roman" w:cs="Times New Roman"/>
              <w:b/>
              <w:bCs/>
              <w:noProof/>
            </w:rPr>
            <w:t xml:space="preserve"> </w:t>
          </w:r>
          <w:r w:rsidR="0030036E" w:rsidRPr="0030036E">
            <w:rPr>
              <w:rFonts w:ascii="Times New Roman" w:hAnsi="Times New Roman" w:cs="Times New Roman"/>
              <w:noProof/>
            </w:rPr>
            <w:t>[3]</w:t>
          </w:r>
          <w:r w:rsidR="0030036E">
            <w:rPr>
              <w:rFonts w:ascii="Times New Roman" w:hAnsi="Times New Roman" w:cs="Times New Roman"/>
              <w:b/>
              <w:bCs/>
            </w:rPr>
            <w:fldChar w:fldCharType="end"/>
          </w:r>
        </w:sdtContent>
      </w:sdt>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Automated backup schedules are among the best methods that can be used to prevent the loss of data. Manual backups are also very dependent on user discipline that is not consistent in the busy academic set up. Alternatively, Pentecost University ought to use centralized automated backups in intervals.</w:t>
      </w:r>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The files that have frequent updates, including student assignments, course notes, and lab project files should be stored in daily backups. The infrequently modified data such as administrative documents, system configuration files can be captured by weekly backups. Multi-schedule system: A multi-schedule system will make sure that when the data is damaged today, the old version that used to work can be restored without significant interruption.</w:t>
      </w:r>
    </w:p>
    <w:p w:rsidR="00323B4B" w:rsidRPr="00323B4B" w:rsidRDefault="00323B4B" w:rsidP="00323B4B">
      <w:pPr>
        <w:spacing w:line="360" w:lineRule="auto"/>
        <w:jc w:val="both"/>
        <w:rPr>
          <w:rFonts w:ascii="Times New Roman" w:hAnsi="Times New Roman" w:cs="Times New Roman"/>
        </w:rPr>
      </w:pPr>
    </w:p>
    <w:p w:rsidR="00323B4B" w:rsidRPr="00323B4B" w:rsidRDefault="00323B4B" w:rsidP="00323B4B">
      <w:pPr>
        <w:jc w:val="both"/>
        <w:rPr>
          <w:rFonts w:ascii="Times New Roman" w:hAnsi="Times New Roman" w:cs="Times New Roman"/>
          <w:b/>
          <w:bCs/>
        </w:rPr>
      </w:pPr>
      <w:r w:rsidRPr="00323B4B">
        <w:rPr>
          <w:rFonts w:ascii="Times New Roman" w:hAnsi="Times New Roman" w:cs="Times New Roman"/>
          <w:b/>
          <w:bCs/>
        </w:rPr>
        <w:t>The 3-2-1 strategy of backup includes in universities all over the world:</w:t>
      </w:r>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Three replicas of valuable information.</w:t>
      </w:r>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Saved in two different mediums.</w:t>
      </w:r>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One of them is stored off-site or in the cloud.</w:t>
      </w:r>
    </w:p>
    <w:p w:rsidR="00323B4B" w:rsidRP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This way, the university has backups through other secure computer systems even in case of a failure of computers in the laboratory.</w:t>
      </w:r>
    </w:p>
    <w:p w:rsidR="00323B4B" w:rsidRPr="00323B4B" w:rsidRDefault="00323B4B" w:rsidP="00323B4B">
      <w:pPr>
        <w:spacing w:line="360" w:lineRule="auto"/>
        <w:jc w:val="both"/>
        <w:rPr>
          <w:rFonts w:ascii="Times New Roman" w:hAnsi="Times New Roman" w:cs="Times New Roman"/>
        </w:rPr>
      </w:pPr>
    </w:p>
    <w:p w:rsidR="00323B4B" w:rsidRPr="00323B4B" w:rsidRDefault="00323B4B" w:rsidP="00323B4B">
      <w:pPr>
        <w:jc w:val="both"/>
        <w:rPr>
          <w:rFonts w:ascii="Times New Roman" w:hAnsi="Times New Roman" w:cs="Times New Roman"/>
          <w:b/>
          <w:bCs/>
        </w:rPr>
      </w:pPr>
      <w:r w:rsidRPr="00323B4B">
        <w:rPr>
          <w:rFonts w:ascii="Times New Roman" w:hAnsi="Times New Roman" w:cs="Times New Roman"/>
          <w:b/>
          <w:bCs/>
        </w:rPr>
        <w:t xml:space="preserve"> Cloud Storage Integration</w:t>
      </w:r>
      <w:sdt>
        <w:sdtPr>
          <w:rPr>
            <w:rFonts w:ascii="Times New Roman" w:hAnsi="Times New Roman" w:cs="Times New Roman"/>
            <w:b/>
            <w:bCs/>
          </w:rPr>
          <w:id w:val="1582723883"/>
          <w:citation/>
        </w:sdtPr>
        <w:sdtContent>
          <w:r w:rsidR="0030036E">
            <w:rPr>
              <w:rFonts w:ascii="Times New Roman" w:hAnsi="Times New Roman" w:cs="Times New Roman"/>
              <w:b/>
              <w:bCs/>
            </w:rPr>
            <w:fldChar w:fldCharType="begin"/>
          </w:r>
          <w:r w:rsidR="0030036E">
            <w:rPr>
              <w:rFonts w:ascii="Times New Roman" w:hAnsi="Times New Roman" w:cs="Times New Roman"/>
              <w:b/>
              <w:bCs/>
            </w:rPr>
            <w:instrText xml:space="preserve"> CITATION Mic23 \l 1033 </w:instrText>
          </w:r>
          <w:r w:rsidR="0030036E">
            <w:rPr>
              <w:rFonts w:ascii="Times New Roman" w:hAnsi="Times New Roman" w:cs="Times New Roman"/>
              <w:b/>
              <w:bCs/>
            </w:rPr>
            <w:fldChar w:fldCharType="separate"/>
          </w:r>
          <w:r w:rsidR="0030036E">
            <w:rPr>
              <w:rFonts w:ascii="Times New Roman" w:hAnsi="Times New Roman" w:cs="Times New Roman"/>
              <w:b/>
              <w:bCs/>
              <w:noProof/>
            </w:rPr>
            <w:t xml:space="preserve"> </w:t>
          </w:r>
          <w:r w:rsidR="0030036E" w:rsidRPr="0030036E">
            <w:rPr>
              <w:rFonts w:ascii="Times New Roman" w:hAnsi="Times New Roman" w:cs="Times New Roman"/>
              <w:noProof/>
            </w:rPr>
            <w:t>[4]</w:t>
          </w:r>
          <w:r w:rsidR="0030036E">
            <w:rPr>
              <w:rFonts w:ascii="Times New Roman" w:hAnsi="Times New Roman" w:cs="Times New Roman"/>
              <w:b/>
              <w:bCs/>
            </w:rPr>
            <w:fldChar w:fldCharType="end"/>
          </w:r>
        </w:sdtContent>
      </w:sdt>
    </w:p>
    <w:p w:rsidR="00323B4B" w:rsidRDefault="00323B4B" w:rsidP="00323B4B">
      <w:pPr>
        <w:spacing w:line="360" w:lineRule="auto"/>
        <w:jc w:val="both"/>
        <w:rPr>
          <w:rFonts w:ascii="Times New Roman" w:hAnsi="Times New Roman" w:cs="Times New Roman"/>
        </w:rPr>
      </w:pPr>
      <w:r w:rsidRPr="00323B4B">
        <w:rPr>
          <w:rFonts w:ascii="Times New Roman" w:hAnsi="Times New Roman" w:cs="Times New Roman"/>
        </w:rPr>
        <w:t>Google Workspace, Microsoft OneDrive, Azure, or Amazon AWS are cloud storage providers, which provide high-availability storage, and minimize the dependency on the local machine. Using cloud environment, students and faculty can automatically save documents by connecting the lab computers to cloud environment.</w:t>
      </w:r>
    </w:p>
    <w:p w:rsidR="00323B4B" w:rsidRDefault="00323B4B" w:rsidP="00323B4B">
      <w:pPr>
        <w:spacing w:line="360" w:lineRule="auto"/>
        <w:jc w:val="both"/>
        <w:rPr>
          <w:rFonts w:ascii="Times New Roman" w:hAnsi="Times New Roman" w:cs="Times New Roman"/>
        </w:rPr>
      </w:pPr>
    </w:p>
    <w:p w:rsidR="00323B4B" w:rsidRDefault="00323B4B" w:rsidP="00323B4B">
      <w:pPr>
        <w:spacing w:line="360" w:lineRule="auto"/>
        <w:jc w:val="both"/>
        <w:rPr>
          <w:rFonts w:ascii="Times New Roman" w:hAnsi="Times New Roman" w:cs="Times New Roman"/>
        </w:rPr>
      </w:pPr>
    </w:p>
    <w:p w:rsidR="00323B4B" w:rsidRPr="00323B4B" w:rsidRDefault="00323B4B" w:rsidP="00323B4B">
      <w:pPr>
        <w:spacing w:line="360" w:lineRule="auto"/>
        <w:jc w:val="both"/>
        <w:rPr>
          <w:rFonts w:ascii="Times New Roman" w:hAnsi="Times New Roman" w:cs="Times New Roman"/>
        </w:rPr>
      </w:pPr>
    </w:p>
    <w:p w:rsidR="00323B4B" w:rsidRDefault="00323B4B" w:rsidP="00860DB0">
      <w:pPr>
        <w:spacing w:line="360" w:lineRule="auto"/>
        <w:jc w:val="both"/>
        <w:rPr>
          <w:rFonts w:ascii="Times New Roman" w:hAnsi="Times New Roman" w:cs="Times New Roman"/>
          <w:b/>
          <w:bCs/>
        </w:rPr>
      </w:pPr>
      <w:r w:rsidRPr="00323B4B">
        <w:rPr>
          <w:rFonts w:ascii="Times New Roman" w:hAnsi="Times New Roman" w:cs="Times New Roman"/>
          <w:b/>
          <w:bCs/>
        </w:rPr>
        <w:lastRenderedPageBreak/>
        <w:t>Cloud services provide the following benefits:</w:t>
      </w:r>
      <w:r>
        <w:rPr>
          <w:rFonts w:ascii="Times New Roman" w:hAnsi="Times New Roman" w:cs="Times New Roman"/>
          <w:b/>
          <w:bCs/>
        </w:rPr>
        <w:t xml:space="preserve"> </w:t>
      </w:r>
    </w:p>
    <w:p w:rsidR="00323B4B" w:rsidRPr="00323B4B" w:rsidRDefault="00323B4B" w:rsidP="00860DB0">
      <w:pPr>
        <w:spacing w:line="360" w:lineRule="auto"/>
        <w:jc w:val="both"/>
        <w:rPr>
          <w:rFonts w:ascii="Times New Roman" w:hAnsi="Times New Roman" w:cs="Times New Roman"/>
          <w:b/>
          <w:bCs/>
        </w:rPr>
      </w:pPr>
      <w:r w:rsidRPr="00323B4B">
        <w:rPr>
          <w:rFonts w:ascii="Times New Roman" w:hAnsi="Times New Roman" w:cs="Times New Roman"/>
          <w:b/>
          <w:bCs/>
        </w:rPr>
        <w:t>Automatic file versioning:</w:t>
      </w:r>
      <w:r w:rsidRPr="00323B4B">
        <w:rPr>
          <w:rFonts w:ascii="Times New Roman" w:hAnsi="Times New Roman" w:cs="Times New Roman"/>
        </w:rPr>
        <w:t xml:space="preserve"> this enables one to access previous versions in case of corruption.</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b/>
          <w:bCs/>
        </w:rPr>
        <w:t>Remote accessibility:</w:t>
      </w:r>
      <w:r w:rsidRPr="00323B4B">
        <w:rPr>
          <w:rFonts w:ascii="Times New Roman" w:hAnsi="Times New Roman" w:cs="Times New Roman"/>
        </w:rPr>
        <w:t xml:space="preserve"> the ability of the students to proceed with academic work despite the failure of lab systems.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b/>
          <w:bCs/>
        </w:rPr>
        <w:t>Strong server-side resilience:</w:t>
      </w:r>
      <w:r w:rsidRPr="00323B4B">
        <w:rPr>
          <w:rFonts w:ascii="Times New Roman" w:hAnsi="Times New Roman" w:cs="Times New Roman"/>
        </w:rPr>
        <w:t xml:space="preserve"> the cloud providers replicate data in more than one data center.</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This significantly reduces the effects of unexpected downtimes since data on the cloud cannot be destroyed by the physical failure of the machines.</w:t>
      </w:r>
    </w:p>
    <w:p w:rsidR="00323B4B" w:rsidRPr="00323B4B" w:rsidRDefault="00323B4B" w:rsidP="00860DB0">
      <w:pPr>
        <w:spacing w:line="360" w:lineRule="auto"/>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b/>
          <w:bCs/>
        </w:rPr>
      </w:pPr>
      <w:r w:rsidRPr="00323B4B">
        <w:rPr>
          <w:rFonts w:ascii="Times New Roman" w:hAnsi="Times New Roman" w:cs="Times New Roman"/>
          <w:b/>
          <w:bCs/>
        </w:rPr>
        <w:t xml:space="preserve"> Local Redundancy Network Attached storage (NAS)</w:t>
      </w:r>
      <w:sdt>
        <w:sdtPr>
          <w:rPr>
            <w:rFonts w:ascii="Times New Roman" w:hAnsi="Times New Roman" w:cs="Times New Roman"/>
            <w:b/>
            <w:bCs/>
          </w:rPr>
          <w:id w:val="-877315578"/>
          <w:citation/>
        </w:sdtPr>
        <w:sdtContent>
          <w:r w:rsidR="0030036E">
            <w:rPr>
              <w:rFonts w:ascii="Times New Roman" w:hAnsi="Times New Roman" w:cs="Times New Roman"/>
              <w:b/>
              <w:bCs/>
            </w:rPr>
            <w:fldChar w:fldCharType="begin"/>
          </w:r>
          <w:r w:rsidR="0030036E">
            <w:rPr>
              <w:rFonts w:ascii="Times New Roman" w:hAnsi="Times New Roman" w:cs="Times New Roman"/>
              <w:b/>
              <w:bCs/>
            </w:rPr>
            <w:instrText xml:space="preserve"> CITATION Sha23 \l 1033 </w:instrText>
          </w:r>
          <w:r w:rsidR="0030036E">
            <w:rPr>
              <w:rFonts w:ascii="Times New Roman" w:hAnsi="Times New Roman" w:cs="Times New Roman"/>
              <w:b/>
              <w:bCs/>
            </w:rPr>
            <w:fldChar w:fldCharType="separate"/>
          </w:r>
          <w:r w:rsidR="0030036E">
            <w:rPr>
              <w:rFonts w:ascii="Times New Roman" w:hAnsi="Times New Roman" w:cs="Times New Roman"/>
              <w:b/>
              <w:bCs/>
              <w:noProof/>
            </w:rPr>
            <w:t xml:space="preserve"> </w:t>
          </w:r>
          <w:r w:rsidR="0030036E" w:rsidRPr="0030036E">
            <w:rPr>
              <w:rFonts w:ascii="Times New Roman" w:hAnsi="Times New Roman" w:cs="Times New Roman"/>
              <w:noProof/>
            </w:rPr>
            <w:t>[5]</w:t>
          </w:r>
          <w:r w:rsidR="0030036E">
            <w:rPr>
              <w:rFonts w:ascii="Times New Roman" w:hAnsi="Times New Roman" w:cs="Times New Roman"/>
              <w:b/>
              <w:bCs/>
            </w:rPr>
            <w:fldChar w:fldCharType="end"/>
          </w:r>
        </w:sdtContent>
      </w:sdt>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Pentecost University will also be able to enhance its data resilience by fitting a Network Attached Storage (NAS) in the ICT department. A NAS is used to offer a single storage where all computers in the lab can access it over the campus network.</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Even in case of failure of one of the storage disks; the data is not lost, so far as it is configured with RAID (Redundant Array of Independent Disks). A NAS with a RAID will be more reliable and recoverable in case of corruption of data.</w:t>
      </w:r>
    </w:p>
    <w:p w:rsidR="00323B4B" w:rsidRPr="00323B4B" w:rsidRDefault="00323B4B" w:rsidP="00860DB0">
      <w:pPr>
        <w:spacing w:line="360" w:lineRule="auto"/>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The third step involves the implementation of Data Access Controls.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 xml:space="preserve">Hardware failure is not the only reason why data is lost- in some cases, it is the user actions that cause accidental alteration or loss. The access control of users is done properly guided by the least privilege principle where students </w:t>
      </w:r>
      <w:r w:rsidR="00860DB0" w:rsidRPr="00323B4B">
        <w:rPr>
          <w:rFonts w:ascii="Times New Roman" w:hAnsi="Times New Roman" w:cs="Times New Roman"/>
        </w:rPr>
        <w:t>cannot</w:t>
      </w:r>
      <w:r w:rsidRPr="00323B4B">
        <w:rPr>
          <w:rFonts w:ascii="Times New Roman" w:hAnsi="Times New Roman" w:cs="Times New Roman"/>
        </w:rPr>
        <w:t xml:space="preserve"> delete system files or alter configurations.</w:t>
      </w:r>
    </w:p>
    <w:p w:rsidR="00323B4B" w:rsidRPr="00323B4B" w:rsidRDefault="00323B4B" w:rsidP="00860DB0">
      <w:pPr>
        <w:spacing w:line="360" w:lineRule="auto"/>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This includes: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Introduction of individual student, lecturer and Admin roles.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Limiting access to confidential files.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System settings password-protecting.</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lastRenderedPageBreak/>
        <w:t>Allowing automatic lock of an account when there are a number of failed attempts to log in.</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Data risks that are caused by humans are reduced in the university due to the availability of access controls.</w:t>
      </w:r>
    </w:p>
    <w:p w:rsidR="00323B4B" w:rsidRPr="00323B4B" w:rsidRDefault="00323B4B" w:rsidP="00860DB0">
      <w:pPr>
        <w:spacing w:line="360" w:lineRule="auto"/>
        <w:jc w:val="both"/>
        <w:rPr>
          <w:rFonts w:ascii="Times New Roman" w:hAnsi="Times New Roman" w:cs="Times New Roman"/>
        </w:rPr>
      </w:pPr>
    </w:p>
    <w:p w:rsidR="00860DB0" w:rsidRDefault="00860DB0" w:rsidP="00860DB0">
      <w:pPr>
        <w:spacing w:line="360" w:lineRule="auto"/>
        <w:jc w:val="both"/>
        <w:rPr>
          <w:rFonts w:ascii="Times New Roman" w:hAnsi="Times New Roman" w:cs="Times New Roman"/>
        </w:rPr>
      </w:pPr>
    </w:p>
    <w:p w:rsidR="00323B4B" w:rsidRPr="00860DB0" w:rsidRDefault="00323B4B" w:rsidP="00323B4B">
      <w:pPr>
        <w:jc w:val="both"/>
        <w:rPr>
          <w:rFonts w:ascii="Times New Roman" w:hAnsi="Times New Roman" w:cs="Times New Roman"/>
          <w:b/>
          <w:bCs/>
        </w:rPr>
      </w:pPr>
      <w:r w:rsidRPr="00860DB0">
        <w:rPr>
          <w:rFonts w:ascii="Times New Roman" w:hAnsi="Times New Roman" w:cs="Times New Roman"/>
          <w:b/>
          <w:bCs/>
        </w:rPr>
        <w:t>Implementation of Data Recovery software.</w:t>
      </w:r>
      <w:sdt>
        <w:sdtPr>
          <w:rPr>
            <w:rFonts w:ascii="Times New Roman" w:hAnsi="Times New Roman" w:cs="Times New Roman"/>
            <w:b/>
            <w:bCs/>
          </w:rPr>
          <w:id w:val="-1688130866"/>
          <w:citation/>
        </w:sdtPr>
        <w:sdtContent>
          <w:r w:rsidR="0030036E">
            <w:rPr>
              <w:rFonts w:ascii="Times New Roman" w:hAnsi="Times New Roman" w:cs="Times New Roman"/>
              <w:b/>
              <w:bCs/>
            </w:rPr>
            <w:fldChar w:fldCharType="begin"/>
          </w:r>
          <w:r w:rsidR="0030036E">
            <w:rPr>
              <w:rFonts w:ascii="Times New Roman" w:hAnsi="Times New Roman" w:cs="Times New Roman"/>
              <w:b/>
              <w:bCs/>
            </w:rPr>
            <w:instrText xml:space="preserve"> CITATION IBM24 \l 1033 </w:instrText>
          </w:r>
          <w:r w:rsidR="0030036E">
            <w:rPr>
              <w:rFonts w:ascii="Times New Roman" w:hAnsi="Times New Roman" w:cs="Times New Roman"/>
              <w:b/>
              <w:bCs/>
            </w:rPr>
            <w:fldChar w:fldCharType="separate"/>
          </w:r>
          <w:r w:rsidR="0030036E">
            <w:rPr>
              <w:rFonts w:ascii="Times New Roman" w:hAnsi="Times New Roman" w:cs="Times New Roman"/>
              <w:b/>
              <w:bCs/>
              <w:noProof/>
            </w:rPr>
            <w:t xml:space="preserve"> </w:t>
          </w:r>
          <w:r w:rsidR="0030036E" w:rsidRPr="0030036E">
            <w:rPr>
              <w:rFonts w:ascii="Times New Roman" w:hAnsi="Times New Roman" w:cs="Times New Roman"/>
              <w:noProof/>
            </w:rPr>
            <w:t>[6]</w:t>
          </w:r>
          <w:r w:rsidR="0030036E">
            <w:rPr>
              <w:rFonts w:ascii="Times New Roman" w:hAnsi="Times New Roman" w:cs="Times New Roman"/>
              <w:b/>
              <w:bCs/>
            </w:rPr>
            <w:fldChar w:fldCharType="end"/>
          </w:r>
        </w:sdtContent>
      </w:sdt>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Information does not necessarily go to waste. Recuva, EaseUS Data Recovery Wizard and Disk Drill are some of the tools that will be helpful in recovering the lost or corrupt files as soon as the shutdown was experienced. The IT department of Pentecost University must ensure that they have professional-quality recovery programs and hold regular seminars on the usage of these programs.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Through recovery solutions included in the strategy, the university would save a lot of time in terms of downtimes following each incident.</w:t>
      </w:r>
    </w:p>
    <w:p w:rsidR="00323B4B" w:rsidRPr="00860DB0" w:rsidRDefault="00323B4B" w:rsidP="00860DB0">
      <w:pPr>
        <w:spacing w:line="360" w:lineRule="auto"/>
        <w:jc w:val="both"/>
        <w:rPr>
          <w:rFonts w:ascii="Times New Roman" w:hAnsi="Times New Roman" w:cs="Times New Roman"/>
          <w:b/>
          <w:bCs/>
        </w:rPr>
      </w:pPr>
    </w:p>
    <w:p w:rsidR="00323B4B" w:rsidRPr="00860DB0" w:rsidRDefault="00323B4B" w:rsidP="00860DB0">
      <w:pPr>
        <w:spacing w:line="360" w:lineRule="auto"/>
        <w:jc w:val="both"/>
        <w:rPr>
          <w:rFonts w:ascii="Times New Roman" w:hAnsi="Times New Roman" w:cs="Times New Roman"/>
          <w:b/>
          <w:bCs/>
        </w:rPr>
      </w:pPr>
      <w:r w:rsidRPr="00860DB0">
        <w:rPr>
          <w:rFonts w:ascii="Times New Roman" w:hAnsi="Times New Roman" w:cs="Times New Roman"/>
          <w:b/>
          <w:bCs/>
        </w:rPr>
        <w:t>System Imaging and Snapshot Technology.</w:t>
      </w:r>
      <w:r w:rsidR="00961BBF">
        <w:rPr>
          <w:rFonts w:ascii="Times New Roman" w:hAnsi="Times New Roman" w:cs="Times New Roman"/>
          <w:b/>
          <w:bCs/>
        </w:rPr>
        <w:t xml:space="preserve"> </w:t>
      </w:r>
      <w:sdt>
        <w:sdtPr>
          <w:rPr>
            <w:rFonts w:ascii="Times New Roman" w:hAnsi="Times New Roman" w:cs="Times New Roman"/>
            <w:b/>
            <w:bCs/>
          </w:rPr>
          <w:id w:val="1735205860"/>
          <w:citation/>
        </w:sdtPr>
        <w:sdtContent>
          <w:r w:rsidR="00961BBF">
            <w:rPr>
              <w:rFonts w:ascii="Times New Roman" w:hAnsi="Times New Roman" w:cs="Times New Roman"/>
              <w:b/>
              <w:bCs/>
            </w:rPr>
            <w:fldChar w:fldCharType="begin"/>
          </w:r>
          <w:r w:rsidR="00961BBF">
            <w:rPr>
              <w:rFonts w:ascii="Times New Roman" w:hAnsi="Times New Roman" w:cs="Times New Roman"/>
              <w:b/>
              <w:bCs/>
            </w:rPr>
            <w:instrText xml:space="preserve"> CITATION Acr23 \l 1033 </w:instrText>
          </w:r>
          <w:r w:rsidR="00961BBF">
            <w:rPr>
              <w:rFonts w:ascii="Times New Roman" w:hAnsi="Times New Roman" w:cs="Times New Roman"/>
              <w:b/>
              <w:bCs/>
            </w:rPr>
            <w:fldChar w:fldCharType="separate"/>
          </w:r>
          <w:r w:rsidR="00961BBF" w:rsidRPr="00961BBF">
            <w:rPr>
              <w:rFonts w:ascii="Times New Roman" w:hAnsi="Times New Roman" w:cs="Times New Roman"/>
              <w:noProof/>
            </w:rPr>
            <w:t>[7]</w:t>
          </w:r>
          <w:r w:rsidR="00961BBF">
            <w:rPr>
              <w:rFonts w:ascii="Times New Roman" w:hAnsi="Times New Roman" w:cs="Times New Roman"/>
              <w:b/>
              <w:bCs/>
            </w:rPr>
            <w:fldChar w:fldCharType="end"/>
          </w:r>
        </w:sdtContent>
      </w:sdt>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A system image is a full replica of the operating system and software of a computer together with its configurations. The formation of periodic snapshots is important as in case of corruption that might arise because of inappropriate shutdowns, the system could be recovered to its previous working status within minutes.</w:t>
      </w:r>
    </w:p>
    <w:p w:rsidR="00323B4B" w:rsidRPr="00323B4B" w:rsidRDefault="00323B4B" w:rsidP="00860DB0">
      <w:pPr>
        <w:spacing w:line="360" w:lineRule="auto"/>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These images can be automatically captured automatically by such tools as Macrium Reflect, Acronis True Image, Windows System Image, or VM snapshots (in the case of virtualized labs). This provides the university with a fast and reliable rollback.</w:t>
      </w:r>
    </w:p>
    <w:p w:rsidR="00323B4B" w:rsidRPr="00323B4B" w:rsidRDefault="00323B4B" w:rsidP="00860DB0">
      <w:pPr>
        <w:spacing w:line="360" w:lineRule="auto"/>
        <w:jc w:val="both"/>
        <w:rPr>
          <w:rFonts w:ascii="Times New Roman" w:hAnsi="Times New Roman" w:cs="Times New Roman"/>
        </w:rPr>
      </w:pPr>
    </w:p>
    <w:p w:rsidR="00860DB0" w:rsidRDefault="00860DB0" w:rsidP="00323B4B">
      <w:pPr>
        <w:jc w:val="both"/>
        <w:rPr>
          <w:rFonts w:ascii="Times New Roman" w:hAnsi="Times New Roman" w:cs="Times New Roman"/>
        </w:rPr>
      </w:pPr>
    </w:p>
    <w:p w:rsidR="00860DB0" w:rsidRDefault="00860DB0" w:rsidP="00323B4B">
      <w:pPr>
        <w:jc w:val="both"/>
        <w:rPr>
          <w:rFonts w:ascii="Times New Roman" w:hAnsi="Times New Roman" w:cs="Times New Roman"/>
        </w:rPr>
      </w:pPr>
    </w:p>
    <w:p w:rsidR="00860DB0" w:rsidRDefault="00860DB0" w:rsidP="00323B4B">
      <w:pPr>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lastRenderedPageBreak/>
        <w:t>The development of an Incident Reporting and Response Framework</w:t>
      </w:r>
      <w:r w:rsidR="00860DB0">
        <w:rPr>
          <w:rFonts w:ascii="Times New Roman" w:hAnsi="Times New Roman" w:cs="Times New Roman"/>
        </w:rPr>
        <w:t>.</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Without an adequate response plan, data protection cannot be complete. Incident Response Framework (IRF) Development Pentecost University should develop a standard Incident Response Framework (IRF) which contains: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A policy regarding improper shutdowns reporting.</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A diagnosis procedure on the affected systems.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Backup data retrieval steps.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Documentation and follow ups.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 xml:space="preserve">That way all incidents of data loss will be treated uniformly </w:t>
      </w:r>
      <w:r w:rsidR="00860DB0" w:rsidRPr="00323B4B">
        <w:rPr>
          <w:rFonts w:ascii="Times New Roman" w:hAnsi="Times New Roman" w:cs="Times New Roman"/>
        </w:rPr>
        <w:t>minimizing</w:t>
      </w:r>
      <w:r w:rsidRPr="00323B4B">
        <w:rPr>
          <w:rFonts w:ascii="Times New Roman" w:hAnsi="Times New Roman" w:cs="Times New Roman"/>
        </w:rPr>
        <w:t xml:space="preserve"> long term losses.</w:t>
      </w:r>
    </w:p>
    <w:p w:rsidR="00323B4B" w:rsidRPr="00860DB0" w:rsidRDefault="00323B4B" w:rsidP="00860DB0">
      <w:pPr>
        <w:spacing w:line="360" w:lineRule="auto"/>
        <w:jc w:val="both"/>
        <w:rPr>
          <w:rFonts w:ascii="Times New Roman" w:hAnsi="Times New Roman" w:cs="Times New Roman"/>
          <w:b/>
          <w:bCs/>
        </w:rPr>
      </w:pPr>
    </w:p>
    <w:p w:rsidR="00323B4B" w:rsidRPr="00860DB0" w:rsidRDefault="00323B4B" w:rsidP="00860DB0">
      <w:pPr>
        <w:spacing w:line="360" w:lineRule="auto"/>
        <w:jc w:val="both"/>
        <w:rPr>
          <w:rFonts w:ascii="Times New Roman" w:hAnsi="Times New Roman" w:cs="Times New Roman"/>
          <w:b/>
          <w:bCs/>
        </w:rPr>
      </w:pPr>
      <w:r w:rsidRPr="00860DB0">
        <w:rPr>
          <w:rFonts w:ascii="Times New Roman" w:hAnsi="Times New Roman" w:cs="Times New Roman"/>
          <w:b/>
          <w:bCs/>
        </w:rPr>
        <w:t>Unifying All Measures into a Cohesive Data Protection Policy.</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All the strategies should be recorded in one official Data Protection and Loss Prevention Policy. This policy should outline:</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Backup responsibilities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Data storage locations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Recovery steps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Access management rules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Cloud usage guidelines</w:t>
      </w: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Responsibilities of the employees and students.</w:t>
      </w:r>
    </w:p>
    <w:p w:rsidR="00323B4B" w:rsidRPr="00323B4B" w:rsidRDefault="00323B4B" w:rsidP="00860DB0">
      <w:pPr>
        <w:spacing w:line="360" w:lineRule="auto"/>
        <w:jc w:val="both"/>
        <w:rPr>
          <w:rFonts w:ascii="Times New Roman" w:hAnsi="Times New Roman" w:cs="Times New Roman"/>
        </w:rPr>
      </w:pPr>
    </w:p>
    <w:p w:rsidR="00323B4B" w:rsidRPr="00323B4B" w:rsidRDefault="00323B4B" w:rsidP="00860DB0">
      <w:pPr>
        <w:spacing w:line="360" w:lineRule="auto"/>
        <w:jc w:val="both"/>
        <w:rPr>
          <w:rFonts w:ascii="Times New Roman" w:hAnsi="Times New Roman" w:cs="Times New Roman"/>
        </w:rPr>
      </w:pPr>
      <w:r w:rsidRPr="00323B4B">
        <w:rPr>
          <w:rFonts w:ascii="Times New Roman" w:hAnsi="Times New Roman" w:cs="Times New Roman"/>
        </w:rPr>
        <w:t>The policy should be made approachable to all departments so as to develop transparency and accountability.</w:t>
      </w:r>
    </w:p>
    <w:p w:rsidR="00323B4B" w:rsidRDefault="00323B4B" w:rsidP="00323B4B">
      <w:pPr>
        <w:jc w:val="both"/>
        <w:rPr>
          <w:rFonts w:ascii="Times New Roman" w:hAnsi="Times New Roman" w:cs="Times New Roman"/>
        </w:rPr>
      </w:pPr>
    </w:p>
    <w:p w:rsidR="00961BBF" w:rsidRDefault="00961BBF" w:rsidP="00323B4B">
      <w:pPr>
        <w:jc w:val="both"/>
        <w:rPr>
          <w:rFonts w:ascii="Times New Roman" w:hAnsi="Times New Roman" w:cs="Times New Roman"/>
        </w:rPr>
      </w:pPr>
    </w:p>
    <w:p w:rsidR="00961BBF" w:rsidRPr="00961BBF" w:rsidRDefault="00961BBF" w:rsidP="00961BBF">
      <w:pPr>
        <w:jc w:val="both"/>
        <w:rPr>
          <w:rFonts w:ascii="Times New Roman" w:hAnsi="Times New Roman" w:cs="Times New Roman"/>
          <w:b/>
          <w:bCs/>
        </w:rPr>
      </w:pPr>
      <w:r w:rsidRPr="00961BBF">
        <w:rPr>
          <w:rFonts w:ascii="Times New Roman" w:hAnsi="Times New Roman" w:cs="Times New Roman"/>
          <w:b/>
          <w:bCs/>
        </w:rPr>
        <w:lastRenderedPageBreak/>
        <w:t>Students and Faculty Educational Initiative.</w:t>
      </w:r>
      <w:sdt>
        <w:sdtPr>
          <w:rPr>
            <w:rFonts w:ascii="Times New Roman" w:hAnsi="Times New Roman" w:cs="Times New Roman"/>
            <w:b/>
            <w:bCs/>
          </w:rPr>
          <w:id w:val="-485545020"/>
          <w:citation/>
        </w:sdtPr>
        <w:sdtContent>
          <w:r w:rsidR="006961E2">
            <w:rPr>
              <w:rFonts w:ascii="Times New Roman" w:hAnsi="Times New Roman" w:cs="Times New Roman"/>
              <w:b/>
              <w:bCs/>
            </w:rPr>
            <w:fldChar w:fldCharType="begin"/>
          </w:r>
          <w:r w:rsidR="006961E2">
            <w:rPr>
              <w:rFonts w:ascii="Times New Roman" w:hAnsi="Times New Roman" w:cs="Times New Roman"/>
              <w:b/>
              <w:bCs/>
            </w:rPr>
            <w:instrText xml:space="preserve"> CITATION EDU23 \l 1033 </w:instrText>
          </w:r>
          <w:r w:rsidR="006961E2">
            <w:rPr>
              <w:rFonts w:ascii="Times New Roman" w:hAnsi="Times New Roman" w:cs="Times New Roman"/>
              <w:b/>
              <w:bCs/>
            </w:rPr>
            <w:fldChar w:fldCharType="separate"/>
          </w:r>
          <w:r w:rsidR="006961E2">
            <w:rPr>
              <w:rFonts w:ascii="Times New Roman" w:hAnsi="Times New Roman" w:cs="Times New Roman"/>
              <w:b/>
              <w:bCs/>
              <w:noProof/>
            </w:rPr>
            <w:t xml:space="preserve"> </w:t>
          </w:r>
          <w:r w:rsidR="006961E2" w:rsidRPr="006961E2">
            <w:rPr>
              <w:rFonts w:ascii="Times New Roman" w:hAnsi="Times New Roman" w:cs="Times New Roman"/>
              <w:noProof/>
            </w:rPr>
            <w:t>[8]</w:t>
          </w:r>
          <w:r w:rsidR="006961E2">
            <w:rPr>
              <w:rFonts w:ascii="Times New Roman" w:hAnsi="Times New Roman" w:cs="Times New Roman"/>
              <w:b/>
              <w:bCs/>
            </w:rPr>
            <w:fldChar w:fldCharType="end"/>
          </w:r>
        </w:sdtContent>
      </w:sdt>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Poor shutdowns in Pentecost University are caused not just by technical, but also human-behavioral problem. Not all students and even faculty members are well aware of outcomes of suddenly shutting down the computers or cutting off power during running processes. Thus, a robust and sustainable education program is important in enhancing the reliability of the system and minimi</w:t>
      </w:r>
      <w:r>
        <w:rPr>
          <w:rFonts w:ascii="Times New Roman" w:hAnsi="Times New Roman" w:cs="Times New Roman"/>
        </w:rPr>
        <w:t>z</w:t>
      </w:r>
      <w:r w:rsidRPr="00961BBF">
        <w:rPr>
          <w:rFonts w:ascii="Times New Roman" w:hAnsi="Times New Roman" w:cs="Times New Roman"/>
        </w:rPr>
        <w:t>ing damages on equipment in the computer labs.</w:t>
      </w:r>
    </w:p>
    <w:p w:rsidR="00961BBF" w:rsidRPr="00961BBF" w:rsidRDefault="00961BBF" w:rsidP="00961BBF">
      <w:pPr>
        <w:spacing w:line="360" w:lineRule="auto"/>
        <w:jc w:val="both"/>
        <w:rPr>
          <w:rFonts w:ascii="Times New Roman" w:hAnsi="Times New Roman" w:cs="Times New Roman"/>
        </w:rPr>
      </w:pP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This education program is aimed at providing every user with the knowledge, habits and discipline necessary to make the use of the lab systems responsible. This step delineates an organized sensitization program which is executed by the training programs, awareness campaigns, digital learning and continuous assessment mechanisms.</w:t>
      </w:r>
    </w:p>
    <w:p w:rsidR="00961BBF" w:rsidRPr="00961BBF" w:rsidRDefault="00961BBF" w:rsidP="00961BBF">
      <w:pPr>
        <w:spacing w:line="360" w:lineRule="auto"/>
        <w:jc w:val="both"/>
        <w:rPr>
          <w:rFonts w:ascii="Times New Roman" w:hAnsi="Times New Roman" w:cs="Times New Roman"/>
        </w:rPr>
      </w:pPr>
    </w:p>
    <w:p w:rsid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 xml:space="preserve">The aim of the orientation and training workshops is to sensitize sales representatives about the new system and its benefits. </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Orientation and Training Workshops The orientation and training workshops will aim at sensitizing the sales representatives about the new system and its advantages.</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The initial aspect of the program is to set up regular training sessions on a semesterly basis. ICT staff and Computer Science lecturers will also present these sessions. The workshops should cover:</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The risk of inappropriate stoppage.</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How data corruption occurs</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Proper shutdown procedures</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The influence of the change in power on hardware.</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Good storage practices (e.g., it is important to save work, use the cloud)</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Surge protectors and UPS utilization in the laboratory.</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The use of actual cases of incidents previously happening at Pentecost University will make the workshops relatable and interesting.</w:t>
      </w:r>
    </w:p>
    <w:p w:rsidR="00961BBF" w:rsidRPr="00961BBF" w:rsidRDefault="00961BBF" w:rsidP="00961BBF">
      <w:pPr>
        <w:spacing w:line="360" w:lineRule="auto"/>
        <w:jc w:val="both"/>
        <w:rPr>
          <w:rFonts w:ascii="Times New Roman" w:hAnsi="Times New Roman" w:cs="Times New Roman"/>
        </w:rPr>
      </w:pPr>
    </w:p>
    <w:p w:rsidR="00961BBF" w:rsidRDefault="00961BBF" w:rsidP="00961BBF">
      <w:pPr>
        <w:jc w:val="both"/>
        <w:rPr>
          <w:rFonts w:ascii="Times New Roman" w:hAnsi="Times New Roman" w:cs="Times New Roman"/>
        </w:rPr>
      </w:pPr>
      <w:r w:rsidRPr="00961BBF">
        <w:rPr>
          <w:rFonts w:ascii="Times New Roman" w:hAnsi="Times New Roman" w:cs="Times New Roman"/>
        </w:rPr>
        <w:t>The style complies with the current university ICT training requirements on where practical demonstration is one of the key aspects of enhancing digital literacy and system care practices [1].</w:t>
      </w:r>
    </w:p>
    <w:p w:rsidR="00961BBF" w:rsidRPr="00961BBF" w:rsidRDefault="00961BBF" w:rsidP="00961BBF">
      <w:pPr>
        <w:jc w:val="both"/>
        <w:rPr>
          <w:rFonts w:ascii="Times New Roman" w:hAnsi="Times New Roman" w:cs="Times New Roman"/>
        </w:rPr>
      </w:pPr>
    </w:p>
    <w:p w:rsidR="00961BBF" w:rsidRPr="00961BBF" w:rsidRDefault="00961BBF" w:rsidP="00961BBF">
      <w:pPr>
        <w:spacing w:line="360" w:lineRule="auto"/>
        <w:jc w:val="both"/>
        <w:rPr>
          <w:rFonts w:ascii="Times New Roman" w:hAnsi="Times New Roman" w:cs="Times New Roman"/>
          <w:b/>
          <w:bCs/>
        </w:rPr>
      </w:pPr>
      <w:r w:rsidRPr="00961BBF">
        <w:rPr>
          <w:rFonts w:ascii="Times New Roman" w:hAnsi="Times New Roman" w:cs="Times New Roman"/>
          <w:b/>
          <w:bCs/>
        </w:rPr>
        <w:t>Preparation of Visual awareness Materials.</w:t>
      </w:r>
      <w:sdt>
        <w:sdtPr>
          <w:rPr>
            <w:rFonts w:ascii="Times New Roman" w:hAnsi="Times New Roman" w:cs="Times New Roman"/>
            <w:b/>
            <w:bCs/>
          </w:rPr>
          <w:id w:val="-1005279650"/>
          <w:citation/>
        </w:sdtPr>
        <w:sdtContent>
          <w:r w:rsidR="006961E2">
            <w:rPr>
              <w:rFonts w:ascii="Times New Roman" w:hAnsi="Times New Roman" w:cs="Times New Roman"/>
              <w:b/>
              <w:bCs/>
            </w:rPr>
            <w:fldChar w:fldCharType="begin"/>
          </w:r>
          <w:r w:rsidR="006961E2">
            <w:rPr>
              <w:rFonts w:ascii="Times New Roman" w:hAnsi="Times New Roman" w:cs="Times New Roman"/>
              <w:b/>
              <w:bCs/>
            </w:rPr>
            <w:instrText xml:space="preserve"> CITATION Nie23 \l 1033 </w:instrText>
          </w:r>
          <w:r w:rsidR="006961E2">
            <w:rPr>
              <w:rFonts w:ascii="Times New Roman" w:hAnsi="Times New Roman" w:cs="Times New Roman"/>
              <w:b/>
              <w:bCs/>
            </w:rPr>
            <w:fldChar w:fldCharType="separate"/>
          </w:r>
          <w:r w:rsidR="006961E2">
            <w:rPr>
              <w:rFonts w:ascii="Times New Roman" w:hAnsi="Times New Roman" w:cs="Times New Roman"/>
              <w:b/>
              <w:bCs/>
              <w:noProof/>
            </w:rPr>
            <w:t xml:space="preserve"> </w:t>
          </w:r>
          <w:r w:rsidR="006961E2" w:rsidRPr="006961E2">
            <w:rPr>
              <w:rFonts w:ascii="Times New Roman" w:hAnsi="Times New Roman" w:cs="Times New Roman"/>
              <w:noProof/>
            </w:rPr>
            <w:t>[9]</w:t>
          </w:r>
          <w:r w:rsidR="006961E2">
            <w:rPr>
              <w:rFonts w:ascii="Times New Roman" w:hAnsi="Times New Roman" w:cs="Times New Roman"/>
              <w:b/>
              <w:bCs/>
            </w:rPr>
            <w:fldChar w:fldCharType="end"/>
          </w:r>
        </w:sdtContent>
      </w:sdt>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The university may develop visual awareness tools to support what is learnt in the process of training, e.g.:</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Advertisements in each computer lab.</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Infographics on how to handle the data properly.</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Indications indicating that one has to shut down correctly before leaving.</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Reminder messages in the form of screensavers.</w:t>
      </w:r>
    </w:p>
    <w:p w:rsidR="00961BBF" w:rsidRPr="00961BBF" w:rsidRDefault="00961BBF" w:rsidP="00961BBF">
      <w:pPr>
        <w:spacing w:line="360" w:lineRule="auto"/>
        <w:jc w:val="both"/>
        <w:rPr>
          <w:rFonts w:ascii="Times New Roman" w:hAnsi="Times New Roman" w:cs="Times New Roman"/>
        </w:rPr>
      </w:pP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In the academic setting they have demonstrated that visual communication can significantly increase compliance with the user, particularly when the reminder is put near the moment of use (such as on a monitor or a laboratory door</w:t>
      </w:r>
      <w:proofErr w:type="gramStart"/>
      <w:r w:rsidRPr="00961BBF">
        <w:rPr>
          <w:rFonts w:ascii="Times New Roman" w:hAnsi="Times New Roman" w:cs="Times New Roman"/>
        </w:rPr>
        <w:t xml:space="preserve">) </w:t>
      </w:r>
      <w:r w:rsidR="006961E2">
        <w:rPr>
          <w:rFonts w:ascii="Times New Roman" w:hAnsi="Times New Roman" w:cs="Times New Roman"/>
        </w:rPr>
        <w:t>.</w:t>
      </w:r>
      <w:r w:rsidRPr="00961BBF">
        <w:rPr>
          <w:rFonts w:ascii="Times New Roman" w:hAnsi="Times New Roman" w:cs="Times New Roman"/>
        </w:rPr>
        <w:t>These</w:t>
      </w:r>
      <w:proofErr w:type="gramEnd"/>
      <w:r w:rsidRPr="00961BBF">
        <w:rPr>
          <w:rFonts w:ascii="Times New Roman" w:hAnsi="Times New Roman" w:cs="Times New Roman"/>
        </w:rPr>
        <w:t xml:space="preserve"> contents will create sustained awareness even when one is not in training.</w:t>
      </w:r>
    </w:p>
    <w:p w:rsidR="00961BBF" w:rsidRPr="00961BBF" w:rsidRDefault="00961BBF" w:rsidP="00961BBF">
      <w:pPr>
        <w:spacing w:line="360" w:lineRule="auto"/>
        <w:jc w:val="both"/>
        <w:rPr>
          <w:rFonts w:ascii="Times New Roman" w:hAnsi="Times New Roman" w:cs="Times New Roman"/>
        </w:rPr>
      </w:pPr>
    </w:p>
    <w:p w:rsidR="00961BBF" w:rsidRDefault="00961BBF" w:rsidP="00961BBF">
      <w:pPr>
        <w:spacing w:line="360" w:lineRule="auto"/>
        <w:jc w:val="both"/>
        <w:rPr>
          <w:rFonts w:ascii="Times New Roman" w:hAnsi="Times New Roman" w:cs="Times New Roman"/>
        </w:rPr>
      </w:pPr>
    </w:p>
    <w:p w:rsidR="00961BBF" w:rsidRPr="00961BBF" w:rsidRDefault="00961BBF" w:rsidP="00961BBF">
      <w:pPr>
        <w:spacing w:line="360" w:lineRule="auto"/>
        <w:jc w:val="both"/>
        <w:rPr>
          <w:rFonts w:ascii="Times New Roman" w:hAnsi="Times New Roman" w:cs="Times New Roman"/>
          <w:b/>
          <w:bCs/>
        </w:rPr>
      </w:pPr>
      <w:r w:rsidRPr="00961BBF">
        <w:rPr>
          <w:rFonts w:ascii="Times New Roman" w:hAnsi="Times New Roman" w:cs="Times New Roman"/>
          <w:b/>
          <w:bCs/>
        </w:rPr>
        <w:t>Virtual Learning Courses and Mini-videos.</w:t>
      </w:r>
      <w:sdt>
        <w:sdtPr>
          <w:rPr>
            <w:rFonts w:ascii="Times New Roman" w:hAnsi="Times New Roman" w:cs="Times New Roman"/>
            <w:b/>
            <w:bCs/>
          </w:rPr>
          <w:id w:val="1259257050"/>
          <w:citation/>
        </w:sdtPr>
        <w:sdtContent>
          <w:r w:rsidR="006961E2">
            <w:rPr>
              <w:rFonts w:ascii="Times New Roman" w:hAnsi="Times New Roman" w:cs="Times New Roman"/>
              <w:b/>
              <w:bCs/>
            </w:rPr>
            <w:fldChar w:fldCharType="begin"/>
          </w:r>
          <w:r w:rsidR="006961E2">
            <w:rPr>
              <w:rFonts w:ascii="Times New Roman" w:hAnsi="Times New Roman" w:cs="Times New Roman"/>
              <w:b/>
              <w:bCs/>
            </w:rPr>
            <w:instrText xml:space="preserve"> CITATION UNE22 \l 1033 </w:instrText>
          </w:r>
          <w:r w:rsidR="006961E2">
            <w:rPr>
              <w:rFonts w:ascii="Times New Roman" w:hAnsi="Times New Roman" w:cs="Times New Roman"/>
              <w:b/>
              <w:bCs/>
            </w:rPr>
            <w:fldChar w:fldCharType="separate"/>
          </w:r>
          <w:r w:rsidR="006961E2">
            <w:rPr>
              <w:rFonts w:ascii="Times New Roman" w:hAnsi="Times New Roman" w:cs="Times New Roman"/>
              <w:b/>
              <w:bCs/>
              <w:noProof/>
            </w:rPr>
            <w:t xml:space="preserve"> </w:t>
          </w:r>
          <w:r w:rsidR="006961E2" w:rsidRPr="006961E2">
            <w:rPr>
              <w:rFonts w:ascii="Times New Roman" w:hAnsi="Times New Roman" w:cs="Times New Roman"/>
              <w:noProof/>
            </w:rPr>
            <w:t>[10]</w:t>
          </w:r>
          <w:r w:rsidR="006961E2">
            <w:rPr>
              <w:rFonts w:ascii="Times New Roman" w:hAnsi="Times New Roman" w:cs="Times New Roman"/>
              <w:b/>
              <w:bCs/>
            </w:rPr>
            <w:fldChar w:fldCharType="end"/>
          </w:r>
        </w:sdtContent>
      </w:sdt>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All users are not able to take part in physical workshops. Thus, Pentecost University ought to develop online self-learning modules that can be accessed via the school in the e-learning platform. Each module may include:</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A 3-5 minutes video on how to properly shutdown.</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A short test to miss analysis.</w:t>
      </w:r>
    </w:p>
    <w:p w:rsidR="00961BBF" w:rsidRPr="00961BBF" w:rsidRDefault="00961BBF" w:rsidP="00961BBF">
      <w:pPr>
        <w:spacing w:line="360" w:lineRule="auto"/>
        <w:jc w:val="both"/>
        <w:rPr>
          <w:rFonts w:ascii="Times New Roman" w:hAnsi="Times New Roman" w:cs="Times New Roman"/>
        </w:rPr>
      </w:pPr>
      <w:r w:rsidRPr="00961BBF">
        <w:rPr>
          <w:rFonts w:ascii="Times New Roman" w:hAnsi="Times New Roman" w:cs="Times New Roman"/>
        </w:rPr>
        <w:t>Safe computing step-by-step instructions.</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lastRenderedPageBreak/>
        <w:t>Guides on how to save documents to cloud management.</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Brief and bite-sized lessons are more retentive and allow the learning process to be more open to everyone, including part-time faculty.</w:t>
      </w:r>
    </w:p>
    <w:p w:rsidR="00961BBF" w:rsidRPr="00961BBF" w:rsidRDefault="00961BBF" w:rsidP="00125602">
      <w:pPr>
        <w:spacing w:line="360" w:lineRule="auto"/>
        <w:jc w:val="both"/>
        <w:rPr>
          <w:rFonts w:ascii="Times New Roman" w:hAnsi="Times New Roman" w:cs="Times New Roman"/>
        </w:rPr>
      </w:pPr>
    </w:p>
    <w:p w:rsidR="00961BBF" w:rsidRPr="00961BBF" w:rsidRDefault="00961BBF" w:rsidP="00125602">
      <w:pPr>
        <w:spacing w:line="360" w:lineRule="auto"/>
        <w:jc w:val="both"/>
        <w:rPr>
          <w:rFonts w:ascii="Times New Roman" w:hAnsi="Times New Roman" w:cs="Times New Roman"/>
          <w:b/>
          <w:bCs/>
        </w:rPr>
      </w:pPr>
      <w:r w:rsidRPr="00961BBF">
        <w:rPr>
          <w:rFonts w:ascii="Times New Roman" w:hAnsi="Times New Roman" w:cs="Times New Roman"/>
          <w:b/>
          <w:bCs/>
        </w:rPr>
        <w:t xml:space="preserve"> User Accountability Procedures.</w:t>
      </w:r>
      <w:sdt>
        <w:sdtPr>
          <w:rPr>
            <w:rFonts w:ascii="Times New Roman" w:hAnsi="Times New Roman" w:cs="Times New Roman"/>
            <w:b/>
            <w:bCs/>
          </w:rPr>
          <w:id w:val="-2078356037"/>
          <w:citation/>
        </w:sdtPr>
        <w:sdtContent>
          <w:r w:rsidR="006961E2">
            <w:rPr>
              <w:rFonts w:ascii="Times New Roman" w:hAnsi="Times New Roman" w:cs="Times New Roman"/>
              <w:b/>
              <w:bCs/>
            </w:rPr>
            <w:fldChar w:fldCharType="begin"/>
          </w:r>
          <w:r w:rsidR="006961E2">
            <w:rPr>
              <w:rFonts w:ascii="Times New Roman" w:hAnsi="Times New Roman" w:cs="Times New Roman"/>
              <w:b/>
              <w:bCs/>
            </w:rPr>
            <w:instrText xml:space="preserve"> CITATION JIS23 \l 1033 </w:instrText>
          </w:r>
          <w:r w:rsidR="006961E2">
            <w:rPr>
              <w:rFonts w:ascii="Times New Roman" w:hAnsi="Times New Roman" w:cs="Times New Roman"/>
              <w:b/>
              <w:bCs/>
            </w:rPr>
            <w:fldChar w:fldCharType="separate"/>
          </w:r>
          <w:r w:rsidR="006961E2">
            <w:rPr>
              <w:rFonts w:ascii="Times New Roman" w:hAnsi="Times New Roman" w:cs="Times New Roman"/>
              <w:b/>
              <w:bCs/>
              <w:noProof/>
            </w:rPr>
            <w:t xml:space="preserve"> </w:t>
          </w:r>
          <w:r w:rsidR="006961E2" w:rsidRPr="006961E2">
            <w:rPr>
              <w:rFonts w:ascii="Times New Roman" w:hAnsi="Times New Roman" w:cs="Times New Roman"/>
              <w:noProof/>
            </w:rPr>
            <w:t>[11]</w:t>
          </w:r>
          <w:r w:rsidR="006961E2">
            <w:rPr>
              <w:rFonts w:ascii="Times New Roman" w:hAnsi="Times New Roman" w:cs="Times New Roman"/>
              <w:b/>
              <w:bCs/>
            </w:rPr>
            <w:fldChar w:fldCharType="end"/>
          </w:r>
        </w:sdtContent>
      </w:sdt>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Education will not necessarily help, the person who is using the equipment must be made to feel that they have a responsibility of keeping the equipment of a university. The plan must therefore come up with:</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Sign-in systems for lab usage</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Agreements of computer usage signed by students at the beginning of the semester.</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Records of an inappropriate shut down.</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Knowledge about the punishment of repeat negligence.</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This will help in creating a culture of responsibility and encourage the students to take care of the university equipment.</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Project 4.5: You will be required to establish Lab Assistants or Digital Stewards.</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In case of ensuring that the lab rules are always observed, the university may appoint a group of Lab Assistants (Digital Stewards)- trained student volunteers or teaching assistants who:</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Monitor computer usage</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Give instant assistance on how to close down.</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Report repeated inappropriate use.</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Help lecturers in the practical classes.</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This is a peer-support strategy that has been observed to work well in most ICT-enabled institutions with trained student assistants assisting in minimizing system abuse massively by providing real-time advice [4].</w:t>
      </w:r>
    </w:p>
    <w:p w:rsidR="00961BBF" w:rsidRPr="00961BBF" w:rsidRDefault="00961BBF" w:rsidP="00125602">
      <w:pPr>
        <w:spacing w:line="360" w:lineRule="auto"/>
        <w:jc w:val="both"/>
        <w:rPr>
          <w:rFonts w:ascii="Times New Roman" w:hAnsi="Times New Roman" w:cs="Times New Roman"/>
        </w:rPr>
      </w:pPr>
    </w:p>
    <w:p w:rsidR="00961BBF" w:rsidRPr="00125602" w:rsidRDefault="00961BBF" w:rsidP="00125602">
      <w:pPr>
        <w:spacing w:line="360" w:lineRule="auto"/>
        <w:jc w:val="both"/>
        <w:rPr>
          <w:rFonts w:ascii="Times New Roman" w:hAnsi="Times New Roman" w:cs="Times New Roman"/>
          <w:b/>
          <w:bCs/>
        </w:rPr>
      </w:pPr>
      <w:r>
        <w:rPr>
          <w:rFonts w:ascii="Times New Roman" w:hAnsi="Times New Roman" w:cs="Times New Roman"/>
          <w:b/>
          <w:bCs/>
        </w:rPr>
        <w:lastRenderedPageBreak/>
        <w:t>C</w:t>
      </w:r>
      <w:r w:rsidRPr="00961BBF">
        <w:rPr>
          <w:rFonts w:ascii="Times New Roman" w:hAnsi="Times New Roman" w:cs="Times New Roman"/>
          <w:b/>
          <w:bCs/>
        </w:rPr>
        <w:t>onstant assessment and feedback.</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The university must come up with mechanisms of routine evaluation to make the educational initiative effective. These include:</w:t>
      </w:r>
    </w:p>
    <w:p w:rsidR="00961BBF" w:rsidRPr="00961BBF" w:rsidRDefault="00961BBF" w:rsidP="00125602">
      <w:pPr>
        <w:spacing w:line="360" w:lineRule="auto"/>
        <w:jc w:val="both"/>
        <w:rPr>
          <w:rFonts w:ascii="Times New Roman" w:hAnsi="Times New Roman" w:cs="Times New Roman"/>
        </w:rPr>
      </w:pP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Short surveys once every semester.</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Evaluation of laboratory incidents.</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 xml:space="preserve">Lecturers and </w:t>
      </w:r>
      <w:r w:rsidR="00125602">
        <w:rPr>
          <w:rFonts w:ascii="Times New Roman" w:hAnsi="Times New Roman" w:cs="Times New Roman"/>
        </w:rPr>
        <w:t>students’</w:t>
      </w:r>
      <w:r w:rsidRPr="00961BBF">
        <w:rPr>
          <w:rFonts w:ascii="Times New Roman" w:hAnsi="Times New Roman" w:cs="Times New Roman"/>
        </w:rPr>
        <w:t xml:space="preserve"> feedback.</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The e-learning platform analytics indicating the completion of the modules.</w:t>
      </w: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The tests are used to determine knowledge gaps and to enhance future training.</w:t>
      </w:r>
    </w:p>
    <w:p w:rsidR="00961BBF" w:rsidRPr="00961BBF" w:rsidRDefault="00961BBF" w:rsidP="00125602">
      <w:pPr>
        <w:spacing w:line="360" w:lineRule="auto"/>
        <w:jc w:val="both"/>
        <w:rPr>
          <w:rFonts w:ascii="Times New Roman" w:hAnsi="Times New Roman" w:cs="Times New Roman"/>
        </w:rPr>
      </w:pPr>
    </w:p>
    <w:p w:rsidR="00961BBF" w:rsidRPr="00961BBF" w:rsidRDefault="00961BBF" w:rsidP="00125602">
      <w:pPr>
        <w:spacing w:line="360" w:lineRule="auto"/>
        <w:jc w:val="both"/>
        <w:rPr>
          <w:rFonts w:ascii="Times New Roman" w:hAnsi="Times New Roman" w:cs="Times New Roman"/>
        </w:rPr>
      </w:pPr>
      <w:r w:rsidRPr="00961BBF">
        <w:rPr>
          <w:rFonts w:ascii="Times New Roman" w:hAnsi="Times New Roman" w:cs="Times New Roman"/>
        </w:rPr>
        <w:t xml:space="preserve">The incorporation of the proposed methods into the University Handbook will take place in the following </w:t>
      </w:r>
    </w:p>
    <w:p w:rsidR="00961BBF" w:rsidRPr="00961BBF" w:rsidRDefault="00961BBF" w:rsidP="00125602">
      <w:pPr>
        <w:spacing w:line="360" w:lineRule="auto"/>
        <w:jc w:val="both"/>
        <w:rPr>
          <w:rFonts w:ascii="Times New Roman" w:hAnsi="Times New Roman" w:cs="Times New Roman"/>
        </w:rPr>
      </w:pPr>
    </w:p>
    <w:p w:rsidR="00961BBF" w:rsidRPr="00323B4B" w:rsidRDefault="00961BBF" w:rsidP="00125602">
      <w:pPr>
        <w:spacing w:line="360" w:lineRule="auto"/>
        <w:jc w:val="both"/>
        <w:rPr>
          <w:rFonts w:ascii="Times New Roman" w:hAnsi="Times New Roman" w:cs="Times New Roman"/>
        </w:rPr>
      </w:pPr>
      <w:r w:rsidRPr="00961BBF">
        <w:rPr>
          <w:rFonts w:ascii="Times New Roman" w:hAnsi="Times New Roman" w:cs="Times New Roman"/>
        </w:rPr>
        <w:t>Lastly, the Pentecost University Student Handbook should be modified to feature all of the training instructions and policies on how to handle computers correctly. Incorporating such information into official documentation will create clear expectations and make sure that all students understand how to act in a proper manner even during their first year.</w:t>
      </w:r>
    </w:p>
    <w:p w:rsidR="00323B4B" w:rsidRDefault="00323B4B" w:rsidP="00125602">
      <w:pPr>
        <w:spacing w:line="360" w:lineRule="auto"/>
        <w:jc w:val="both"/>
        <w:rPr>
          <w:rFonts w:ascii="Times New Roman" w:hAnsi="Times New Roman" w:cs="Times New Roman"/>
        </w:rPr>
      </w:pPr>
    </w:p>
    <w:p w:rsidR="00125602" w:rsidRDefault="00125602" w:rsidP="00125602">
      <w:pPr>
        <w:spacing w:line="360" w:lineRule="auto"/>
        <w:jc w:val="both"/>
        <w:rPr>
          <w:rFonts w:ascii="Times New Roman" w:hAnsi="Times New Roman" w:cs="Times New Roman"/>
        </w:rPr>
      </w:pPr>
    </w:p>
    <w:p w:rsidR="006961E2" w:rsidRPr="006961E2" w:rsidRDefault="006961E2" w:rsidP="006961E2">
      <w:pPr>
        <w:spacing w:line="360" w:lineRule="auto"/>
        <w:jc w:val="both"/>
        <w:rPr>
          <w:rFonts w:ascii="Times New Roman" w:hAnsi="Times New Roman" w:cs="Times New Roman"/>
          <w:b/>
          <w:bCs/>
        </w:rPr>
      </w:pPr>
      <w:r w:rsidRPr="006961E2">
        <w:rPr>
          <w:rFonts w:ascii="Times New Roman" w:hAnsi="Times New Roman" w:cs="Times New Roman"/>
          <w:b/>
          <w:bCs/>
        </w:rPr>
        <w:t>Timeline and budget estimation implementation.</w:t>
      </w:r>
    </w:p>
    <w:p w:rsidR="006961E2" w:rsidRPr="006961E2" w:rsidRDefault="006961E2" w:rsidP="00D60701">
      <w:pPr>
        <w:spacing w:line="360" w:lineRule="auto"/>
        <w:jc w:val="both"/>
        <w:rPr>
          <w:rFonts w:ascii="Times New Roman" w:hAnsi="Times New Roman" w:cs="Times New Roman"/>
        </w:rPr>
      </w:pPr>
      <w:r w:rsidRPr="006961E2">
        <w:rPr>
          <w:rFonts w:ascii="Times New Roman" w:hAnsi="Times New Roman" w:cs="Times New Roman"/>
        </w:rPr>
        <w:t xml:space="preserve">A timetable with a proper and orderly arrangement is necessary to deal with the problem of improper shutdowns and make the computer laboratory systems in Pentecost University more resilient. This makes sure that all the strategies i.e. technical, educational and procedural are put in a coordinated manner. The budget estimate is also practical and will require the company of </w:t>
      </w:r>
      <w:r w:rsidRPr="006961E2">
        <w:rPr>
          <w:rFonts w:ascii="Times New Roman" w:hAnsi="Times New Roman" w:cs="Times New Roman"/>
        </w:rPr>
        <w:lastRenderedPageBreak/>
        <w:t>timeline so that the university administration gets to know the financial implications and make arrangements.</w:t>
      </w:r>
    </w:p>
    <w:p w:rsidR="006961E2" w:rsidRPr="006961E2" w:rsidRDefault="006961E2" w:rsidP="00D60701">
      <w:pPr>
        <w:spacing w:line="360" w:lineRule="auto"/>
        <w:jc w:val="both"/>
        <w:rPr>
          <w:rFonts w:ascii="Times New Roman" w:hAnsi="Times New Roman" w:cs="Times New Roman"/>
        </w:rPr>
      </w:pPr>
    </w:p>
    <w:p w:rsidR="006961E2" w:rsidRPr="006961E2" w:rsidRDefault="006961E2" w:rsidP="00D60701">
      <w:pPr>
        <w:spacing w:line="360" w:lineRule="auto"/>
        <w:jc w:val="both"/>
        <w:rPr>
          <w:rFonts w:ascii="Times New Roman" w:hAnsi="Times New Roman" w:cs="Times New Roman"/>
        </w:rPr>
      </w:pPr>
      <w:r w:rsidRPr="006961E2">
        <w:rPr>
          <w:rFonts w:ascii="Times New Roman" w:hAnsi="Times New Roman" w:cs="Times New Roman"/>
        </w:rPr>
        <w:t>These activities are divided into short-term (0-3 months), medium-term (4-8 months), and long-term (9-12 months). The given budget is a realistic forecast given the common values in the market, but the real expenses can differ according to the suppliers and the choice of hardware.</w:t>
      </w:r>
    </w:p>
    <w:p w:rsidR="006961E2" w:rsidRPr="006961E2" w:rsidRDefault="006961E2" w:rsidP="00D60701">
      <w:pPr>
        <w:spacing w:line="360" w:lineRule="auto"/>
        <w:jc w:val="both"/>
        <w:rPr>
          <w:rFonts w:ascii="Times New Roman" w:hAnsi="Times New Roman" w:cs="Times New Roman"/>
        </w:rPr>
      </w:pPr>
    </w:p>
    <w:p w:rsidR="006961E2" w:rsidRPr="00D60701" w:rsidRDefault="006961E2" w:rsidP="00F5484B">
      <w:pPr>
        <w:spacing w:line="360" w:lineRule="auto"/>
        <w:jc w:val="both"/>
        <w:rPr>
          <w:rFonts w:ascii="Times New Roman" w:hAnsi="Times New Roman" w:cs="Times New Roman"/>
          <w:b/>
          <w:bCs/>
        </w:rPr>
      </w:pPr>
      <w:r w:rsidRPr="00D60701">
        <w:rPr>
          <w:rFonts w:ascii="Times New Roman" w:hAnsi="Times New Roman" w:cs="Times New Roman"/>
          <w:b/>
          <w:bCs/>
        </w:rPr>
        <w:t>Short-Term Implementation plan (0-3 months)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Awareness Campaign Launch</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Design posters, infographics, and computer banners.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Install visual aids in the labs and ICT blocks.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Weeks 1-3</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Average Price: GHS 1,500 (printing + design)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Carry out Preliminary Training Workshops.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Training to all users of the lab.</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Show good shutdown procedures.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Videotape training on online modules.</w:t>
      </w:r>
    </w:p>
    <w:p w:rsidR="006961E2" w:rsidRPr="006961E2" w:rsidRDefault="006961E2" w:rsidP="00F5484B">
      <w:pPr>
        <w:spacing w:line="360" w:lineRule="auto"/>
        <w:jc w:val="both"/>
        <w:rPr>
          <w:rFonts w:ascii="Times New Roman" w:hAnsi="Times New Roman" w:cs="Times New Roman"/>
        </w:rPr>
      </w:pP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Weeks 2-6</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Price: GHS 2,000 (recording equipment, logistics)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Install Automated Backup Systems.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Install backup scheduling at a central location.</w:t>
      </w:r>
    </w:p>
    <w:p w:rsidR="006961E2" w:rsidRPr="006961E2" w:rsidRDefault="006961E2" w:rsidP="00F5484B">
      <w:pPr>
        <w:spacing w:line="360" w:lineRule="auto"/>
        <w:jc w:val="both"/>
        <w:rPr>
          <w:rFonts w:ascii="Times New Roman" w:hAnsi="Times New Roman" w:cs="Times New Roman"/>
        </w:rPr>
      </w:pP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lastRenderedPageBreak/>
        <w:t>Start integration and synchronization of clouds.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Weeks 3-8</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Projected Cost: GHS 3 500 (IT support and low-end backup server system)</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Install Surge Protectors in All Labs.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Keep off accidental harm due to variation of power.</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Weeks 1-4</w:t>
      </w:r>
    </w:p>
    <w:p w:rsid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Cost: GHS 2,400 (GHS 120 x 20 items)</w:t>
      </w:r>
    </w:p>
    <w:p w:rsidR="00D60701" w:rsidRPr="006961E2" w:rsidRDefault="00D60701" w:rsidP="00F5484B">
      <w:pPr>
        <w:spacing w:line="360" w:lineRule="auto"/>
        <w:jc w:val="both"/>
        <w:rPr>
          <w:rFonts w:ascii="Times New Roman" w:hAnsi="Times New Roman" w:cs="Times New Roman"/>
        </w:rPr>
      </w:pPr>
    </w:p>
    <w:p w:rsidR="006961E2" w:rsidRPr="007C2ACB" w:rsidRDefault="006961E2" w:rsidP="00F5484B">
      <w:pPr>
        <w:spacing w:line="360" w:lineRule="auto"/>
        <w:jc w:val="both"/>
        <w:rPr>
          <w:rFonts w:ascii="Times New Roman" w:hAnsi="Times New Roman" w:cs="Times New Roman"/>
          <w:b/>
          <w:bCs/>
        </w:rPr>
      </w:pPr>
      <w:r w:rsidRPr="00D60701">
        <w:rPr>
          <w:rFonts w:ascii="Times New Roman" w:hAnsi="Times New Roman" w:cs="Times New Roman"/>
          <w:b/>
          <w:bCs/>
        </w:rPr>
        <w:t>Implementation Medium-Term (4-8 Months)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Implement Network Attached Storage (NAS).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Install a NAS that is RAID enabled to perform redundancy.</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Enabling automated data replication.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4-5</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 xml:space="preserve">Price: GHS 9,000 - 12,000 (NAS device and RAID </w:t>
      </w:r>
      <w:proofErr w:type="spellStart"/>
      <w:r w:rsidRPr="006961E2">
        <w:rPr>
          <w:rFonts w:ascii="Times New Roman" w:hAnsi="Times New Roman" w:cs="Times New Roman"/>
        </w:rPr>
        <w:t>Hdds</w:t>
      </w:r>
      <w:proofErr w:type="spellEnd"/>
      <w:r w:rsidRPr="006961E2">
        <w:rPr>
          <w:rFonts w:ascii="Times New Roman" w:hAnsi="Times New Roman" w:cs="Times New Roman"/>
        </w:rPr>
        <w:t>)</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Online Learning Modules Roll Out.</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Post training video and tests.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Connect with LMS of PU (Learning Management System).</w:t>
      </w:r>
    </w:p>
    <w:p w:rsidR="006961E2" w:rsidRPr="006961E2" w:rsidRDefault="006961E2" w:rsidP="00F5484B">
      <w:pPr>
        <w:spacing w:line="360" w:lineRule="auto"/>
        <w:jc w:val="both"/>
        <w:rPr>
          <w:rFonts w:ascii="Times New Roman" w:hAnsi="Times New Roman" w:cs="Times New Roman"/>
        </w:rPr>
      </w:pP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4-6</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Price: GHS 1,800 (content development and LMS implementation)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Implement User Accountability Systems.</w:t>
      </w:r>
    </w:p>
    <w:p w:rsidR="006961E2" w:rsidRDefault="006961E2" w:rsidP="00F5484B">
      <w:pPr>
        <w:spacing w:line="360" w:lineRule="auto"/>
        <w:jc w:val="both"/>
        <w:rPr>
          <w:rFonts w:ascii="Times New Roman" w:hAnsi="Times New Roman" w:cs="Times New Roman"/>
        </w:rPr>
      </w:pPr>
    </w:p>
    <w:p w:rsidR="007C2ACB" w:rsidRPr="006961E2" w:rsidRDefault="007C2ACB" w:rsidP="00F5484B">
      <w:pPr>
        <w:spacing w:line="360" w:lineRule="auto"/>
        <w:jc w:val="both"/>
        <w:rPr>
          <w:rFonts w:ascii="Times New Roman" w:hAnsi="Times New Roman" w:cs="Times New Roman"/>
        </w:rPr>
      </w:pP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lastRenderedPageBreak/>
        <w:t>Use of login tracking, shutdown logs and violation alerts.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6-7</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Price: GHS 1,200 (software + configuration)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Hire and develop Lab Assistants.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Onboard Digital Stewards to assist in the monitoring of appropriate use.</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5-8</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Cost: GHS 3,600, per semester (stipends)</w:t>
      </w:r>
    </w:p>
    <w:p w:rsidR="006961E2" w:rsidRPr="00D60701" w:rsidRDefault="006961E2" w:rsidP="00F5484B">
      <w:pPr>
        <w:spacing w:line="360" w:lineRule="auto"/>
        <w:jc w:val="both"/>
        <w:rPr>
          <w:rFonts w:ascii="Times New Roman" w:hAnsi="Times New Roman" w:cs="Times New Roman"/>
          <w:b/>
          <w:bCs/>
        </w:rPr>
      </w:pPr>
      <w:r w:rsidRPr="00D60701">
        <w:rPr>
          <w:rFonts w:ascii="Times New Roman" w:hAnsi="Times New Roman" w:cs="Times New Roman"/>
          <w:b/>
          <w:bCs/>
        </w:rPr>
        <w:t>Implementation Plan (Long-Term 9-12 months)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Expand Cloud Storage Subscription.</w:t>
      </w:r>
    </w:p>
    <w:p w:rsidR="006961E2" w:rsidRPr="006961E2" w:rsidRDefault="006961E2" w:rsidP="00F5484B">
      <w:pPr>
        <w:spacing w:line="360" w:lineRule="auto"/>
        <w:jc w:val="both"/>
        <w:rPr>
          <w:rFonts w:ascii="Times New Roman" w:hAnsi="Times New Roman" w:cs="Times New Roman"/>
        </w:rPr>
      </w:pP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Move to institutional storage (Google Workspace or Microsoft 365 Education).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9-10</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Estimated Price: GHS 8,000/yr (institution package)</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Complete Implementation of Incident Response Structure.</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Create flowcharts of reporting.</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Design an incident log system online.</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10-11</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Projected Price: GHS 2,000 (software + training)</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Incorporate Data Protection Policy in University Handbook.</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Review by administration.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Issue new electronic and paper-based manuals.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Months 10-12</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Projected Expense: GHS 1,200 (printing and editing)</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lastRenderedPageBreak/>
        <w:t>Annual System Evaluation</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Review Backup logs, user compliance, and equipment status.</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The training effectiveness needs to be reviewed, and the content should be updated once a year.</w:t>
      </w:r>
    </w:p>
    <w:p w:rsidR="006961E2" w:rsidRP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Timeline: Month 12 onward</w:t>
      </w:r>
    </w:p>
    <w:p w:rsidR="006961E2" w:rsidRDefault="006961E2" w:rsidP="00F5484B">
      <w:pPr>
        <w:spacing w:line="360" w:lineRule="auto"/>
        <w:jc w:val="both"/>
        <w:rPr>
          <w:rFonts w:ascii="Times New Roman" w:hAnsi="Times New Roman" w:cs="Times New Roman"/>
        </w:rPr>
      </w:pPr>
      <w:r w:rsidRPr="006961E2">
        <w:rPr>
          <w:rFonts w:ascii="Times New Roman" w:hAnsi="Times New Roman" w:cs="Times New Roman"/>
        </w:rPr>
        <w:t>Suggested Price: GHS 1,000 (annual audits)</w:t>
      </w:r>
    </w:p>
    <w:p w:rsidR="00F5484B" w:rsidRDefault="00F5484B" w:rsidP="00F5484B">
      <w:pPr>
        <w:spacing w:line="360" w:lineRule="auto"/>
        <w:jc w:val="both"/>
        <w:rPr>
          <w:rFonts w:ascii="Times New Roman" w:hAnsi="Times New Roman" w:cs="Times New Roman"/>
        </w:rPr>
      </w:pPr>
    </w:p>
    <w:p w:rsidR="00F5484B" w:rsidRDefault="00F5484B" w:rsidP="00F5484B">
      <w:pPr>
        <w:spacing w:line="360" w:lineRule="auto"/>
        <w:jc w:val="both"/>
        <w:rPr>
          <w:rFonts w:ascii="Times New Roman" w:hAnsi="Times New Roman" w:cs="Times New Roman"/>
        </w:rPr>
      </w:pPr>
    </w:p>
    <w:p w:rsidR="00125602" w:rsidRDefault="00125602" w:rsidP="00F5484B">
      <w:pPr>
        <w:spacing w:line="360" w:lineRule="auto"/>
        <w:jc w:val="both"/>
        <w:rPr>
          <w:rFonts w:ascii="Times New Roman" w:hAnsi="Times New Roman" w:cs="Times New Roman"/>
        </w:rPr>
      </w:pPr>
    </w:p>
    <w:p w:rsidR="00125602" w:rsidRPr="007B347F" w:rsidRDefault="00125602" w:rsidP="00F5484B">
      <w:pPr>
        <w:spacing w:line="360" w:lineRule="auto"/>
        <w:jc w:val="both"/>
        <w:rPr>
          <w:rFonts w:ascii="Times New Roman" w:hAnsi="Times New Roman" w:cs="Times New Roman"/>
        </w:rPr>
      </w:pPr>
    </w:p>
    <w:sectPr w:rsidR="00125602" w:rsidRPr="007B3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831"/>
    <w:multiLevelType w:val="multilevel"/>
    <w:tmpl w:val="7AF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C0C96"/>
    <w:multiLevelType w:val="multilevel"/>
    <w:tmpl w:val="0918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F6D97"/>
    <w:multiLevelType w:val="multilevel"/>
    <w:tmpl w:val="14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452F6"/>
    <w:multiLevelType w:val="multilevel"/>
    <w:tmpl w:val="D85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10EEB"/>
    <w:multiLevelType w:val="multilevel"/>
    <w:tmpl w:val="FED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69147">
    <w:abstractNumId w:val="3"/>
  </w:num>
  <w:num w:numId="2" w16cid:durableId="782959453">
    <w:abstractNumId w:val="2"/>
  </w:num>
  <w:num w:numId="3" w16cid:durableId="351495000">
    <w:abstractNumId w:val="1"/>
  </w:num>
  <w:num w:numId="4" w16cid:durableId="1613584226">
    <w:abstractNumId w:val="4"/>
  </w:num>
  <w:num w:numId="5" w16cid:durableId="66859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FF"/>
    <w:rsid w:val="00026DA9"/>
    <w:rsid w:val="000463EA"/>
    <w:rsid w:val="00125602"/>
    <w:rsid w:val="002E5BAC"/>
    <w:rsid w:val="0030036E"/>
    <w:rsid w:val="00323B4B"/>
    <w:rsid w:val="005B2223"/>
    <w:rsid w:val="005F7DDD"/>
    <w:rsid w:val="00684F71"/>
    <w:rsid w:val="006961E2"/>
    <w:rsid w:val="0079763B"/>
    <w:rsid w:val="007B347F"/>
    <w:rsid w:val="007C2ACB"/>
    <w:rsid w:val="00855BD3"/>
    <w:rsid w:val="00860DB0"/>
    <w:rsid w:val="00961BBF"/>
    <w:rsid w:val="009A527E"/>
    <w:rsid w:val="00A13E1A"/>
    <w:rsid w:val="00B928FF"/>
    <w:rsid w:val="00B92B3E"/>
    <w:rsid w:val="00BD3EFD"/>
    <w:rsid w:val="00CA72EF"/>
    <w:rsid w:val="00D13061"/>
    <w:rsid w:val="00D60701"/>
    <w:rsid w:val="00D867FF"/>
    <w:rsid w:val="00E82DB0"/>
    <w:rsid w:val="00F5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77597-3F46-4768-8538-8FDDA1E0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FF"/>
    <w:rPr>
      <w:rFonts w:eastAsiaTheme="majorEastAsia" w:cstheme="majorBidi"/>
      <w:color w:val="272727" w:themeColor="text1" w:themeTint="D8"/>
    </w:rPr>
  </w:style>
  <w:style w:type="paragraph" w:styleId="Title">
    <w:name w:val="Title"/>
    <w:basedOn w:val="Normal"/>
    <w:next w:val="Normal"/>
    <w:link w:val="TitleChar"/>
    <w:uiPriority w:val="10"/>
    <w:qFormat/>
    <w:rsid w:val="00B92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FF"/>
    <w:pPr>
      <w:spacing w:before="160"/>
      <w:jc w:val="center"/>
    </w:pPr>
    <w:rPr>
      <w:i/>
      <w:iCs/>
      <w:color w:val="404040" w:themeColor="text1" w:themeTint="BF"/>
    </w:rPr>
  </w:style>
  <w:style w:type="character" w:customStyle="1" w:styleId="QuoteChar">
    <w:name w:val="Quote Char"/>
    <w:basedOn w:val="DefaultParagraphFont"/>
    <w:link w:val="Quote"/>
    <w:uiPriority w:val="29"/>
    <w:rsid w:val="00B928FF"/>
    <w:rPr>
      <w:i/>
      <w:iCs/>
      <w:color w:val="404040" w:themeColor="text1" w:themeTint="BF"/>
    </w:rPr>
  </w:style>
  <w:style w:type="paragraph" w:styleId="ListParagraph">
    <w:name w:val="List Paragraph"/>
    <w:basedOn w:val="Normal"/>
    <w:uiPriority w:val="34"/>
    <w:qFormat/>
    <w:rsid w:val="00B928FF"/>
    <w:pPr>
      <w:ind w:left="720"/>
      <w:contextualSpacing/>
    </w:pPr>
  </w:style>
  <w:style w:type="character" w:styleId="IntenseEmphasis">
    <w:name w:val="Intense Emphasis"/>
    <w:basedOn w:val="DefaultParagraphFont"/>
    <w:uiPriority w:val="21"/>
    <w:qFormat/>
    <w:rsid w:val="00B928FF"/>
    <w:rPr>
      <w:i/>
      <w:iCs/>
      <w:color w:val="2F5496" w:themeColor="accent1" w:themeShade="BF"/>
    </w:rPr>
  </w:style>
  <w:style w:type="paragraph" w:styleId="IntenseQuote">
    <w:name w:val="Intense Quote"/>
    <w:basedOn w:val="Normal"/>
    <w:next w:val="Normal"/>
    <w:link w:val="IntenseQuoteChar"/>
    <w:uiPriority w:val="30"/>
    <w:qFormat/>
    <w:rsid w:val="00B92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8FF"/>
    <w:rPr>
      <w:i/>
      <w:iCs/>
      <w:color w:val="2F5496" w:themeColor="accent1" w:themeShade="BF"/>
    </w:rPr>
  </w:style>
  <w:style w:type="character" w:styleId="IntenseReference">
    <w:name w:val="Intense Reference"/>
    <w:basedOn w:val="DefaultParagraphFont"/>
    <w:uiPriority w:val="32"/>
    <w:qFormat/>
    <w:rsid w:val="00B92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0978">
      <w:bodyDiv w:val="1"/>
      <w:marLeft w:val="0"/>
      <w:marRight w:val="0"/>
      <w:marTop w:val="0"/>
      <w:marBottom w:val="0"/>
      <w:divBdr>
        <w:top w:val="none" w:sz="0" w:space="0" w:color="auto"/>
        <w:left w:val="none" w:sz="0" w:space="0" w:color="auto"/>
        <w:bottom w:val="none" w:sz="0" w:space="0" w:color="auto"/>
        <w:right w:val="none" w:sz="0" w:space="0" w:color="auto"/>
      </w:divBdr>
    </w:div>
    <w:div w:id="107773593">
      <w:bodyDiv w:val="1"/>
      <w:marLeft w:val="0"/>
      <w:marRight w:val="0"/>
      <w:marTop w:val="0"/>
      <w:marBottom w:val="0"/>
      <w:divBdr>
        <w:top w:val="none" w:sz="0" w:space="0" w:color="auto"/>
        <w:left w:val="none" w:sz="0" w:space="0" w:color="auto"/>
        <w:bottom w:val="none" w:sz="0" w:space="0" w:color="auto"/>
        <w:right w:val="none" w:sz="0" w:space="0" w:color="auto"/>
      </w:divBdr>
    </w:div>
    <w:div w:id="255286043">
      <w:bodyDiv w:val="1"/>
      <w:marLeft w:val="0"/>
      <w:marRight w:val="0"/>
      <w:marTop w:val="0"/>
      <w:marBottom w:val="0"/>
      <w:divBdr>
        <w:top w:val="none" w:sz="0" w:space="0" w:color="auto"/>
        <w:left w:val="none" w:sz="0" w:space="0" w:color="auto"/>
        <w:bottom w:val="none" w:sz="0" w:space="0" w:color="auto"/>
        <w:right w:val="none" w:sz="0" w:space="0" w:color="auto"/>
      </w:divBdr>
    </w:div>
    <w:div w:id="309671657">
      <w:bodyDiv w:val="1"/>
      <w:marLeft w:val="0"/>
      <w:marRight w:val="0"/>
      <w:marTop w:val="0"/>
      <w:marBottom w:val="0"/>
      <w:divBdr>
        <w:top w:val="none" w:sz="0" w:space="0" w:color="auto"/>
        <w:left w:val="none" w:sz="0" w:space="0" w:color="auto"/>
        <w:bottom w:val="none" w:sz="0" w:space="0" w:color="auto"/>
        <w:right w:val="none" w:sz="0" w:space="0" w:color="auto"/>
      </w:divBdr>
    </w:div>
    <w:div w:id="314576786">
      <w:bodyDiv w:val="1"/>
      <w:marLeft w:val="0"/>
      <w:marRight w:val="0"/>
      <w:marTop w:val="0"/>
      <w:marBottom w:val="0"/>
      <w:divBdr>
        <w:top w:val="none" w:sz="0" w:space="0" w:color="auto"/>
        <w:left w:val="none" w:sz="0" w:space="0" w:color="auto"/>
        <w:bottom w:val="none" w:sz="0" w:space="0" w:color="auto"/>
        <w:right w:val="none" w:sz="0" w:space="0" w:color="auto"/>
      </w:divBdr>
    </w:div>
    <w:div w:id="351340520">
      <w:bodyDiv w:val="1"/>
      <w:marLeft w:val="0"/>
      <w:marRight w:val="0"/>
      <w:marTop w:val="0"/>
      <w:marBottom w:val="0"/>
      <w:divBdr>
        <w:top w:val="none" w:sz="0" w:space="0" w:color="auto"/>
        <w:left w:val="none" w:sz="0" w:space="0" w:color="auto"/>
        <w:bottom w:val="none" w:sz="0" w:space="0" w:color="auto"/>
        <w:right w:val="none" w:sz="0" w:space="0" w:color="auto"/>
      </w:divBdr>
    </w:div>
    <w:div w:id="434635134">
      <w:bodyDiv w:val="1"/>
      <w:marLeft w:val="0"/>
      <w:marRight w:val="0"/>
      <w:marTop w:val="0"/>
      <w:marBottom w:val="0"/>
      <w:divBdr>
        <w:top w:val="none" w:sz="0" w:space="0" w:color="auto"/>
        <w:left w:val="none" w:sz="0" w:space="0" w:color="auto"/>
        <w:bottom w:val="none" w:sz="0" w:space="0" w:color="auto"/>
        <w:right w:val="none" w:sz="0" w:space="0" w:color="auto"/>
      </w:divBdr>
    </w:div>
    <w:div w:id="435638626">
      <w:bodyDiv w:val="1"/>
      <w:marLeft w:val="0"/>
      <w:marRight w:val="0"/>
      <w:marTop w:val="0"/>
      <w:marBottom w:val="0"/>
      <w:divBdr>
        <w:top w:val="none" w:sz="0" w:space="0" w:color="auto"/>
        <w:left w:val="none" w:sz="0" w:space="0" w:color="auto"/>
        <w:bottom w:val="none" w:sz="0" w:space="0" w:color="auto"/>
        <w:right w:val="none" w:sz="0" w:space="0" w:color="auto"/>
      </w:divBdr>
    </w:div>
    <w:div w:id="446854232">
      <w:bodyDiv w:val="1"/>
      <w:marLeft w:val="0"/>
      <w:marRight w:val="0"/>
      <w:marTop w:val="0"/>
      <w:marBottom w:val="0"/>
      <w:divBdr>
        <w:top w:val="none" w:sz="0" w:space="0" w:color="auto"/>
        <w:left w:val="none" w:sz="0" w:space="0" w:color="auto"/>
        <w:bottom w:val="none" w:sz="0" w:space="0" w:color="auto"/>
        <w:right w:val="none" w:sz="0" w:space="0" w:color="auto"/>
      </w:divBdr>
    </w:div>
    <w:div w:id="446893556">
      <w:bodyDiv w:val="1"/>
      <w:marLeft w:val="0"/>
      <w:marRight w:val="0"/>
      <w:marTop w:val="0"/>
      <w:marBottom w:val="0"/>
      <w:divBdr>
        <w:top w:val="none" w:sz="0" w:space="0" w:color="auto"/>
        <w:left w:val="none" w:sz="0" w:space="0" w:color="auto"/>
        <w:bottom w:val="none" w:sz="0" w:space="0" w:color="auto"/>
        <w:right w:val="none" w:sz="0" w:space="0" w:color="auto"/>
      </w:divBdr>
    </w:div>
    <w:div w:id="454101295">
      <w:bodyDiv w:val="1"/>
      <w:marLeft w:val="0"/>
      <w:marRight w:val="0"/>
      <w:marTop w:val="0"/>
      <w:marBottom w:val="0"/>
      <w:divBdr>
        <w:top w:val="none" w:sz="0" w:space="0" w:color="auto"/>
        <w:left w:val="none" w:sz="0" w:space="0" w:color="auto"/>
        <w:bottom w:val="none" w:sz="0" w:space="0" w:color="auto"/>
        <w:right w:val="none" w:sz="0" w:space="0" w:color="auto"/>
      </w:divBdr>
    </w:div>
    <w:div w:id="505049751">
      <w:bodyDiv w:val="1"/>
      <w:marLeft w:val="0"/>
      <w:marRight w:val="0"/>
      <w:marTop w:val="0"/>
      <w:marBottom w:val="0"/>
      <w:divBdr>
        <w:top w:val="none" w:sz="0" w:space="0" w:color="auto"/>
        <w:left w:val="none" w:sz="0" w:space="0" w:color="auto"/>
        <w:bottom w:val="none" w:sz="0" w:space="0" w:color="auto"/>
        <w:right w:val="none" w:sz="0" w:space="0" w:color="auto"/>
      </w:divBdr>
    </w:div>
    <w:div w:id="536478668">
      <w:bodyDiv w:val="1"/>
      <w:marLeft w:val="0"/>
      <w:marRight w:val="0"/>
      <w:marTop w:val="0"/>
      <w:marBottom w:val="0"/>
      <w:divBdr>
        <w:top w:val="none" w:sz="0" w:space="0" w:color="auto"/>
        <w:left w:val="none" w:sz="0" w:space="0" w:color="auto"/>
        <w:bottom w:val="none" w:sz="0" w:space="0" w:color="auto"/>
        <w:right w:val="none" w:sz="0" w:space="0" w:color="auto"/>
      </w:divBdr>
    </w:div>
    <w:div w:id="551648488">
      <w:bodyDiv w:val="1"/>
      <w:marLeft w:val="0"/>
      <w:marRight w:val="0"/>
      <w:marTop w:val="0"/>
      <w:marBottom w:val="0"/>
      <w:divBdr>
        <w:top w:val="none" w:sz="0" w:space="0" w:color="auto"/>
        <w:left w:val="none" w:sz="0" w:space="0" w:color="auto"/>
        <w:bottom w:val="none" w:sz="0" w:space="0" w:color="auto"/>
        <w:right w:val="none" w:sz="0" w:space="0" w:color="auto"/>
      </w:divBdr>
    </w:div>
    <w:div w:id="587465836">
      <w:bodyDiv w:val="1"/>
      <w:marLeft w:val="0"/>
      <w:marRight w:val="0"/>
      <w:marTop w:val="0"/>
      <w:marBottom w:val="0"/>
      <w:divBdr>
        <w:top w:val="none" w:sz="0" w:space="0" w:color="auto"/>
        <w:left w:val="none" w:sz="0" w:space="0" w:color="auto"/>
        <w:bottom w:val="none" w:sz="0" w:space="0" w:color="auto"/>
        <w:right w:val="none" w:sz="0" w:space="0" w:color="auto"/>
      </w:divBdr>
    </w:div>
    <w:div w:id="594099398">
      <w:bodyDiv w:val="1"/>
      <w:marLeft w:val="0"/>
      <w:marRight w:val="0"/>
      <w:marTop w:val="0"/>
      <w:marBottom w:val="0"/>
      <w:divBdr>
        <w:top w:val="none" w:sz="0" w:space="0" w:color="auto"/>
        <w:left w:val="none" w:sz="0" w:space="0" w:color="auto"/>
        <w:bottom w:val="none" w:sz="0" w:space="0" w:color="auto"/>
        <w:right w:val="none" w:sz="0" w:space="0" w:color="auto"/>
      </w:divBdr>
    </w:div>
    <w:div w:id="646393982">
      <w:bodyDiv w:val="1"/>
      <w:marLeft w:val="0"/>
      <w:marRight w:val="0"/>
      <w:marTop w:val="0"/>
      <w:marBottom w:val="0"/>
      <w:divBdr>
        <w:top w:val="none" w:sz="0" w:space="0" w:color="auto"/>
        <w:left w:val="none" w:sz="0" w:space="0" w:color="auto"/>
        <w:bottom w:val="none" w:sz="0" w:space="0" w:color="auto"/>
        <w:right w:val="none" w:sz="0" w:space="0" w:color="auto"/>
      </w:divBdr>
    </w:div>
    <w:div w:id="740716899">
      <w:bodyDiv w:val="1"/>
      <w:marLeft w:val="0"/>
      <w:marRight w:val="0"/>
      <w:marTop w:val="0"/>
      <w:marBottom w:val="0"/>
      <w:divBdr>
        <w:top w:val="none" w:sz="0" w:space="0" w:color="auto"/>
        <w:left w:val="none" w:sz="0" w:space="0" w:color="auto"/>
        <w:bottom w:val="none" w:sz="0" w:space="0" w:color="auto"/>
        <w:right w:val="none" w:sz="0" w:space="0" w:color="auto"/>
      </w:divBdr>
    </w:div>
    <w:div w:id="742677098">
      <w:bodyDiv w:val="1"/>
      <w:marLeft w:val="0"/>
      <w:marRight w:val="0"/>
      <w:marTop w:val="0"/>
      <w:marBottom w:val="0"/>
      <w:divBdr>
        <w:top w:val="none" w:sz="0" w:space="0" w:color="auto"/>
        <w:left w:val="none" w:sz="0" w:space="0" w:color="auto"/>
        <w:bottom w:val="none" w:sz="0" w:space="0" w:color="auto"/>
        <w:right w:val="none" w:sz="0" w:space="0" w:color="auto"/>
      </w:divBdr>
    </w:div>
    <w:div w:id="753210071">
      <w:bodyDiv w:val="1"/>
      <w:marLeft w:val="0"/>
      <w:marRight w:val="0"/>
      <w:marTop w:val="0"/>
      <w:marBottom w:val="0"/>
      <w:divBdr>
        <w:top w:val="none" w:sz="0" w:space="0" w:color="auto"/>
        <w:left w:val="none" w:sz="0" w:space="0" w:color="auto"/>
        <w:bottom w:val="none" w:sz="0" w:space="0" w:color="auto"/>
        <w:right w:val="none" w:sz="0" w:space="0" w:color="auto"/>
      </w:divBdr>
    </w:div>
    <w:div w:id="771819320">
      <w:bodyDiv w:val="1"/>
      <w:marLeft w:val="0"/>
      <w:marRight w:val="0"/>
      <w:marTop w:val="0"/>
      <w:marBottom w:val="0"/>
      <w:divBdr>
        <w:top w:val="none" w:sz="0" w:space="0" w:color="auto"/>
        <w:left w:val="none" w:sz="0" w:space="0" w:color="auto"/>
        <w:bottom w:val="none" w:sz="0" w:space="0" w:color="auto"/>
        <w:right w:val="none" w:sz="0" w:space="0" w:color="auto"/>
      </w:divBdr>
    </w:div>
    <w:div w:id="821578255">
      <w:bodyDiv w:val="1"/>
      <w:marLeft w:val="0"/>
      <w:marRight w:val="0"/>
      <w:marTop w:val="0"/>
      <w:marBottom w:val="0"/>
      <w:divBdr>
        <w:top w:val="none" w:sz="0" w:space="0" w:color="auto"/>
        <w:left w:val="none" w:sz="0" w:space="0" w:color="auto"/>
        <w:bottom w:val="none" w:sz="0" w:space="0" w:color="auto"/>
        <w:right w:val="none" w:sz="0" w:space="0" w:color="auto"/>
      </w:divBdr>
    </w:div>
    <w:div w:id="862717322">
      <w:bodyDiv w:val="1"/>
      <w:marLeft w:val="0"/>
      <w:marRight w:val="0"/>
      <w:marTop w:val="0"/>
      <w:marBottom w:val="0"/>
      <w:divBdr>
        <w:top w:val="none" w:sz="0" w:space="0" w:color="auto"/>
        <w:left w:val="none" w:sz="0" w:space="0" w:color="auto"/>
        <w:bottom w:val="none" w:sz="0" w:space="0" w:color="auto"/>
        <w:right w:val="none" w:sz="0" w:space="0" w:color="auto"/>
      </w:divBdr>
    </w:div>
    <w:div w:id="982124205">
      <w:bodyDiv w:val="1"/>
      <w:marLeft w:val="0"/>
      <w:marRight w:val="0"/>
      <w:marTop w:val="0"/>
      <w:marBottom w:val="0"/>
      <w:divBdr>
        <w:top w:val="none" w:sz="0" w:space="0" w:color="auto"/>
        <w:left w:val="none" w:sz="0" w:space="0" w:color="auto"/>
        <w:bottom w:val="none" w:sz="0" w:space="0" w:color="auto"/>
        <w:right w:val="none" w:sz="0" w:space="0" w:color="auto"/>
      </w:divBdr>
    </w:div>
    <w:div w:id="1212688564">
      <w:bodyDiv w:val="1"/>
      <w:marLeft w:val="0"/>
      <w:marRight w:val="0"/>
      <w:marTop w:val="0"/>
      <w:marBottom w:val="0"/>
      <w:divBdr>
        <w:top w:val="none" w:sz="0" w:space="0" w:color="auto"/>
        <w:left w:val="none" w:sz="0" w:space="0" w:color="auto"/>
        <w:bottom w:val="none" w:sz="0" w:space="0" w:color="auto"/>
        <w:right w:val="none" w:sz="0" w:space="0" w:color="auto"/>
      </w:divBdr>
    </w:div>
    <w:div w:id="1228766454">
      <w:bodyDiv w:val="1"/>
      <w:marLeft w:val="0"/>
      <w:marRight w:val="0"/>
      <w:marTop w:val="0"/>
      <w:marBottom w:val="0"/>
      <w:divBdr>
        <w:top w:val="none" w:sz="0" w:space="0" w:color="auto"/>
        <w:left w:val="none" w:sz="0" w:space="0" w:color="auto"/>
        <w:bottom w:val="none" w:sz="0" w:space="0" w:color="auto"/>
        <w:right w:val="none" w:sz="0" w:space="0" w:color="auto"/>
      </w:divBdr>
    </w:div>
    <w:div w:id="1250310594">
      <w:bodyDiv w:val="1"/>
      <w:marLeft w:val="0"/>
      <w:marRight w:val="0"/>
      <w:marTop w:val="0"/>
      <w:marBottom w:val="0"/>
      <w:divBdr>
        <w:top w:val="none" w:sz="0" w:space="0" w:color="auto"/>
        <w:left w:val="none" w:sz="0" w:space="0" w:color="auto"/>
        <w:bottom w:val="none" w:sz="0" w:space="0" w:color="auto"/>
        <w:right w:val="none" w:sz="0" w:space="0" w:color="auto"/>
      </w:divBdr>
    </w:div>
    <w:div w:id="1290162442">
      <w:bodyDiv w:val="1"/>
      <w:marLeft w:val="0"/>
      <w:marRight w:val="0"/>
      <w:marTop w:val="0"/>
      <w:marBottom w:val="0"/>
      <w:divBdr>
        <w:top w:val="none" w:sz="0" w:space="0" w:color="auto"/>
        <w:left w:val="none" w:sz="0" w:space="0" w:color="auto"/>
        <w:bottom w:val="none" w:sz="0" w:space="0" w:color="auto"/>
        <w:right w:val="none" w:sz="0" w:space="0" w:color="auto"/>
      </w:divBdr>
    </w:div>
    <w:div w:id="1378120632">
      <w:bodyDiv w:val="1"/>
      <w:marLeft w:val="0"/>
      <w:marRight w:val="0"/>
      <w:marTop w:val="0"/>
      <w:marBottom w:val="0"/>
      <w:divBdr>
        <w:top w:val="none" w:sz="0" w:space="0" w:color="auto"/>
        <w:left w:val="none" w:sz="0" w:space="0" w:color="auto"/>
        <w:bottom w:val="none" w:sz="0" w:space="0" w:color="auto"/>
        <w:right w:val="none" w:sz="0" w:space="0" w:color="auto"/>
      </w:divBdr>
    </w:div>
    <w:div w:id="1453472821">
      <w:bodyDiv w:val="1"/>
      <w:marLeft w:val="0"/>
      <w:marRight w:val="0"/>
      <w:marTop w:val="0"/>
      <w:marBottom w:val="0"/>
      <w:divBdr>
        <w:top w:val="none" w:sz="0" w:space="0" w:color="auto"/>
        <w:left w:val="none" w:sz="0" w:space="0" w:color="auto"/>
        <w:bottom w:val="none" w:sz="0" w:space="0" w:color="auto"/>
        <w:right w:val="none" w:sz="0" w:space="0" w:color="auto"/>
      </w:divBdr>
    </w:div>
    <w:div w:id="1488328422">
      <w:bodyDiv w:val="1"/>
      <w:marLeft w:val="0"/>
      <w:marRight w:val="0"/>
      <w:marTop w:val="0"/>
      <w:marBottom w:val="0"/>
      <w:divBdr>
        <w:top w:val="none" w:sz="0" w:space="0" w:color="auto"/>
        <w:left w:val="none" w:sz="0" w:space="0" w:color="auto"/>
        <w:bottom w:val="none" w:sz="0" w:space="0" w:color="auto"/>
        <w:right w:val="none" w:sz="0" w:space="0" w:color="auto"/>
      </w:divBdr>
    </w:div>
    <w:div w:id="1529026928">
      <w:bodyDiv w:val="1"/>
      <w:marLeft w:val="0"/>
      <w:marRight w:val="0"/>
      <w:marTop w:val="0"/>
      <w:marBottom w:val="0"/>
      <w:divBdr>
        <w:top w:val="none" w:sz="0" w:space="0" w:color="auto"/>
        <w:left w:val="none" w:sz="0" w:space="0" w:color="auto"/>
        <w:bottom w:val="none" w:sz="0" w:space="0" w:color="auto"/>
        <w:right w:val="none" w:sz="0" w:space="0" w:color="auto"/>
      </w:divBdr>
    </w:div>
    <w:div w:id="1804075896">
      <w:bodyDiv w:val="1"/>
      <w:marLeft w:val="0"/>
      <w:marRight w:val="0"/>
      <w:marTop w:val="0"/>
      <w:marBottom w:val="0"/>
      <w:divBdr>
        <w:top w:val="none" w:sz="0" w:space="0" w:color="auto"/>
        <w:left w:val="none" w:sz="0" w:space="0" w:color="auto"/>
        <w:bottom w:val="none" w:sz="0" w:space="0" w:color="auto"/>
        <w:right w:val="none" w:sz="0" w:space="0" w:color="auto"/>
      </w:divBdr>
    </w:div>
    <w:div w:id="1844975926">
      <w:bodyDiv w:val="1"/>
      <w:marLeft w:val="0"/>
      <w:marRight w:val="0"/>
      <w:marTop w:val="0"/>
      <w:marBottom w:val="0"/>
      <w:divBdr>
        <w:top w:val="none" w:sz="0" w:space="0" w:color="auto"/>
        <w:left w:val="none" w:sz="0" w:space="0" w:color="auto"/>
        <w:bottom w:val="none" w:sz="0" w:space="0" w:color="auto"/>
        <w:right w:val="none" w:sz="0" w:space="0" w:color="auto"/>
      </w:divBdr>
    </w:div>
    <w:div w:id="1864132378">
      <w:bodyDiv w:val="1"/>
      <w:marLeft w:val="0"/>
      <w:marRight w:val="0"/>
      <w:marTop w:val="0"/>
      <w:marBottom w:val="0"/>
      <w:divBdr>
        <w:top w:val="none" w:sz="0" w:space="0" w:color="auto"/>
        <w:left w:val="none" w:sz="0" w:space="0" w:color="auto"/>
        <w:bottom w:val="none" w:sz="0" w:space="0" w:color="auto"/>
        <w:right w:val="none" w:sz="0" w:space="0" w:color="auto"/>
      </w:divBdr>
    </w:div>
    <w:div w:id="1949971928">
      <w:bodyDiv w:val="1"/>
      <w:marLeft w:val="0"/>
      <w:marRight w:val="0"/>
      <w:marTop w:val="0"/>
      <w:marBottom w:val="0"/>
      <w:divBdr>
        <w:top w:val="none" w:sz="0" w:space="0" w:color="auto"/>
        <w:left w:val="none" w:sz="0" w:space="0" w:color="auto"/>
        <w:bottom w:val="none" w:sz="0" w:space="0" w:color="auto"/>
        <w:right w:val="none" w:sz="0" w:space="0" w:color="auto"/>
      </w:divBdr>
    </w:div>
    <w:div w:id="1955671315">
      <w:bodyDiv w:val="1"/>
      <w:marLeft w:val="0"/>
      <w:marRight w:val="0"/>
      <w:marTop w:val="0"/>
      <w:marBottom w:val="0"/>
      <w:divBdr>
        <w:top w:val="none" w:sz="0" w:space="0" w:color="auto"/>
        <w:left w:val="none" w:sz="0" w:space="0" w:color="auto"/>
        <w:bottom w:val="none" w:sz="0" w:space="0" w:color="auto"/>
        <w:right w:val="none" w:sz="0" w:space="0" w:color="auto"/>
      </w:divBdr>
    </w:div>
    <w:div w:id="1997538065">
      <w:bodyDiv w:val="1"/>
      <w:marLeft w:val="0"/>
      <w:marRight w:val="0"/>
      <w:marTop w:val="0"/>
      <w:marBottom w:val="0"/>
      <w:divBdr>
        <w:top w:val="none" w:sz="0" w:space="0" w:color="auto"/>
        <w:left w:val="none" w:sz="0" w:space="0" w:color="auto"/>
        <w:bottom w:val="none" w:sz="0" w:space="0" w:color="auto"/>
        <w:right w:val="none" w:sz="0" w:space="0" w:color="auto"/>
      </w:divBdr>
    </w:div>
    <w:div w:id="210025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Tec23</b:Tag>
    <b:SourceType>InternetSite</b:SourceType>
    <b:Guid>{5FC35F27-7B8E-4064-80F3-010C0CAC8E98}</b:Guid>
    <b:Title>What happens to your computer if you turn it off improperly?</b:Title>
    <b:Year>2023</b:Year>
    <b:Author>
      <b:Author>
        <b:NameList>
          <b:Person>
            <b:Last>TechRepublic</b:Last>
          </b:Person>
        </b:NameList>
      </b:Author>
    </b:Author>
    <b:DayAccessed>November 27, 2025</b:DayAccessed>
    <b:URL>https://www.techrepublic.com/article/what-happens-to-your-computer-if-you-turn-it-off-improperly/</b:URL>
    <b:RefOrder>1</b:RefOrder>
  </b:Source>
  <b:Source>
    <b:Tag>Edu23</b:Tag>
    <b:SourceType>InternetSite</b:SourceType>
    <b:Guid>{8B78E1ED-1B21-43BC-8E3D-70BE020AA4D6}</b:Guid>
    <b:Author>
      <b:Author>
        <b:NameList>
          <b:Person>
            <b:Last>Educause</b:Last>
          </b:Person>
        </b:NameList>
      </b:Author>
    </b:Author>
    <b:Title>Educational technology and data protection</b:Title>
    <b:Year>2023</b:Year>
    <b:URL>https://www.educause.edu/research-and-publications/books/educational-technology/educational-technology-and-data-protection</b:URL>
    <b:RefOrder>2</b:RefOrder>
  </b:Source>
  <b:Source>
    <b:Tag>Rou24</b:Tag>
    <b:SourceType>InternetSite</b:SourceType>
    <b:Guid>{68BA32FA-31FF-4F81-8EC0-B7B2897CCC00}</b:Guid>
    <b:Title>TechTarget -SearchDataBackup</b:Title>
    <b:Year>2024</b:Year>
    <b:Author>
      <b:Author>
        <b:NameList>
          <b:Person>
            <b:Last>Rouse</b:Last>
            <b:First>Magaret</b:First>
          </b:Person>
        </b:NameList>
      </b:Author>
    </b:Author>
    <b:URL>https://www.techtarget.com/searchdatabackup/definition/backup</b:URL>
    <b:RefOrder>3</b:RefOrder>
  </b:Source>
  <b:Source>
    <b:Tag>Mic23</b:Tag>
    <b:SourceType>InternetSite</b:SourceType>
    <b:Guid>{44C008BD-F8DE-4F43-8787-056EEC484D5E}</b:Guid>
    <b:Author>
      <b:Author>
        <b:NameList>
          <b:Person>
            <b:Last>Corporation</b:Last>
            <b:First>Microsoft</b:First>
          </b:Person>
        </b:NameList>
      </b:Author>
    </b:Author>
    <b:Title>Microsoft Learn</b:Title>
    <b:Year>2023</b:Year>
    <b:URL>https://learn.microsoft.com/en-us/education/solutions/cloud-storage</b:URL>
    <b:RefOrder>4</b:RefOrder>
  </b:Source>
  <b:Source>
    <b:Tag>Sha23</b:Tag>
    <b:SourceType>InternetSite</b:SourceType>
    <b:Guid>{931DD927-68B7-4AB7-9A9E-9724DAF666CA}</b:Guid>
    <b:Author>
      <b:Author>
        <b:NameList>
          <b:Person>
            <b:Last>Sharma</b:Last>
            <b:First>Anurag</b:First>
          </b:Person>
        </b:NameList>
      </b:Author>
    </b:Author>
    <b:Title>Network World</b:Title>
    <b:Year>2023</b:Year>
    <b:URL>https://www.networkworld.com/article/raid-levels-explained</b:URL>
    <b:RefOrder>5</b:RefOrder>
  </b:Source>
  <b:Source>
    <b:Tag>IBM24</b:Tag>
    <b:SourceType>InternetSite</b:SourceType>
    <b:Guid>{6EC912FB-F03A-429B-9CE0-657A22A87FE1}</b:Guid>
    <b:Author>
      <b:Author>
        <b:NameList>
          <b:Person>
            <b:Last>Corporation</b:Last>
            <b:First>IBM</b:First>
          </b:Person>
        </b:NameList>
      </b:Author>
    </b:Author>
    <b:Title>IBM Documentation </b:Title>
    <b:Year>2024</b:Year>
    <b:URL>https://www.ibm.com/docs/en/dataprotection</b:URL>
    <b:RefOrder>6</b:RefOrder>
  </b:Source>
  <b:Source>
    <b:Tag>Acr23</b:Tag>
    <b:SourceType>InternetSite</b:SourceType>
    <b:Guid>{0E0BE60D-77BC-487E-9FE1-E4B8C1425256}</b:Guid>
    <b:Author>
      <b:Author>
        <b:NameList>
          <b:Person>
            <b:Last>GmbH</b:Last>
            <b:First>Acronis</b:First>
            <b:Middle>International</b:Middle>
          </b:Person>
        </b:NameList>
      </b:Author>
    </b:Author>
    <b:Title>Acronis Technical Library </b:Title>
    <b:Year>2023</b:Year>
    <b:URL>https://www.acronis.com/en-us/articles/system-image</b:URL>
    <b:RefOrder>7</b:RefOrder>
  </b:Source>
  <b:Source>
    <b:Tag>EDU23</b:Tag>
    <b:SourceType>InternetSite</b:SourceType>
    <b:Guid>{4F044F4D-24BA-4EB0-8A6D-C42DFFFEA552}</b:Guid>
    <b:Author>
      <b:Author>
        <b:NameList>
          <b:Person>
            <b:Last>EDUCASE</b:Last>
          </b:Person>
        </b:NameList>
      </b:Author>
    </b:Author>
    <b:Title>EDUCASE review </b:Title>
    <b:Year>2023</b:Year>
    <b:URL>https://www.educause.edu/review/digital-literacy</b:URL>
    <b:RefOrder>8</b:RefOrder>
  </b:Source>
  <b:Source>
    <b:Tag>Nie23</b:Tag>
    <b:SourceType>InternetSite</b:SourceType>
    <b:Guid>{BE0B9976-25F7-46EF-9D8F-871B577C4542}</b:Guid>
    <b:Author>
      <b:Author>
        <b:NameList>
          <b:Person>
            <b:Last>Group</b:Last>
            <b:First>Nielsen</b:First>
            <b:Middle>Norman</b:Middle>
          </b:Person>
        </b:NameList>
      </b:Author>
    </b:Author>
    <b:Title>NNGroup</b:Title>
    <b:Year>2023</b:Year>
    <b:URL>https://www.nngroup.com/articles/visual-communication</b:URL>
    <b:RefOrder>9</b:RefOrder>
  </b:Source>
  <b:Source>
    <b:Tag>UNE22</b:Tag>
    <b:SourceType>InternetSite</b:SourceType>
    <b:Guid>{CD64AB05-6AFE-479E-87DE-570AFC0DCED4}</b:Guid>
    <b:Author>
      <b:Author>
        <b:NameList>
          <b:Person>
            <b:Last>UNESCO</b:Last>
          </b:Person>
        </b:NameList>
      </b:Author>
    </b:Author>
    <b:Title>UNESCO Digital Library</b:Title>
    <b:Year>2022</b:Year>
    <b:URL>https://unesdoc.unesco.org/learning-modules</b:URL>
    <b:RefOrder>10</b:RefOrder>
  </b:Source>
  <b:Source>
    <b:Tag>JIS</b:Tag>
    <b:SourceType>InternetSite</b:SourceType>
    <b:Guid>{AE299C54-4B22-4750-AF0C-C4A688700188}</b:Guid>
    <b:Author>
      <b:Author>
        <b:NameList>
          <b:Person>
            <b:Last>JISC</b:Last>
          </b:Person>
        </b:NameList>
      </b:Author>
    </b:Author>
    <b:Title>JISC Research</b:Title>
    <b:RefOrder>12</b:RefOrder>
  </b:Source>
  <b:Source>
    <b:Tag>JIS23</b:Tag>
    <b:SourceType>InternetSite</b:SourceType>
    <b:Guid>{D142AE8B-D242-4082-9C83-B62A6F4A17AA}</b:Guid>
    <b:Author>
      <b:Author>
        <b:NameList>
          <b:Person>
            <b:Last>JISC</b:Last>
          </b:Person>
        </b:NameList>
      </b:Author>
    </b:Author>
    <b:Title>JISC Research,</b:Title>
    <b:Year>2023</b:Year>
    <b:URL>https://www.jisc.ac.uk/reports/digital-mentors</b:URL>
    <b:RefOrder>11</b:RefOrder>
  </b:Source>
</b:Sources>
</file>

<file path=customXml/itemProps1.xml><?xml version="1.0" encoding="utf-8"?>
<ds:datastoreItem xmlns:ds="http://schemas.openxmlformats.org/officeDocument/2006/customXml" ds:itemID="{4AE920A6-9DC0-4B11-A9A6-D481360FD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16</Pages>
  <Words>3051</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MCKEOWN JAMES</dc:creator>
  <cp:keywords/>
  <dc:description/>
  <cp:lastModifiedBy>MCKEOWN JAMES</cp:lastModifiedBy>
  <cp:revision>1</cp:revision>
  <dcterms:created xsi:type="dcterms:W3CDTF">2025-11-27T17:50:00Z</dcterms:created>
  <dcterms:modified xsi:type="dcterms:W3CDTF">2025-12-05T21:58:00Z</dcterms:modified>
</cp:coreProperties>
</file>