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0289" w14:textId="40A804F0" w:rsidR="006F4968" w:rsidRDefault="00D23AE7">
      <w:r>
        <w:rPr>
          <w:noProof/>
        </w:rPr>
        <w:drawing>
          <wp:inline distT="0" distB="0" distL="0" distR="0" wp14:anchorId="25F90140" wp14:editId="3970A74E">
            <wp:extent cx="59436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3400"/>
                    </a:xfrm>
                    <a:prstGeom prst="rect">
                      <a:avLst/>
                    </a:prstGeom>
                  </pic:spPr>
                </pic:pic>
              </a:graphicData>
            </a:graphic>
          </wp:inline>
        </w:drawing>
      </w:r>
    </w:p>
    <w:p w14:paraId="08D231EC" w14:textId="745CB930" w:rsidR="00D23AE7" w:rsidRDefault="00D23AE7">
      <w:r>
        <w:t>Menu list</w:t>
      </w:r>
    </w:p>
    <w:p w14:paraId="492C1303" w14:textId="77777777" w:rsidR="00D23AE7" w:rsidRDefault="00D23AE7" w:rsidP="00D23AE7">
      <w:pPr>
        <w:pStyle w:val="NormalWeb"/>
        <w:spacing w:before="0" w:beforeAutospacing="0" w:after="0" w:afterAutospacing="0" w:line="360" w:lineRule="auto"/>
        <w:rPr>
          <w:rFonts w:ascii="Arial" w:hAnsi="Arial" w:cs="Arial"/>
          <w:sz w:val="20"/>
          <w:szCs w:val="20"/>
        </w:rPr>
      </w:pPr>
      <w:r>
        <w:rPr>
          <w:rFonts w:ascii="Arial" w:hAnsi="Arial" w:cs="Arial"/>
          <w:sz w:val="20"/>
          <w:szCs w:val="20"/>
        </w:rPr>
        <w:t>Admin Module- Banks</w:t>
      </w:r>
    </w:p>
    <w:p w14:paraId="3AE2350E" w14:textId="77777777" w:rsidR="00D23AE7" w:rsidRDefault="00D23AE7" w:rsidP="00D23AE7">
      <w:pPr>
        <w:pStyle w:val="NormalWeb"/>
        <w:spacing w:before="0" w:beforeAutospacing="0" w:after="0" w:afterAutospacing="0" w:line="360" w:lineRule="auto"/>
        <w:rPr>
          <w:rFonts w:ascii="Arial" w:hAnsi="Arial" w:cs="Arial"/>
          <w:sz w:val="20"/>
          <w:szCs w:val="20"/>
        </w:rPr>
      </w:pPr>
    </w:p>
    <w:p w14:paraId="1816434C" w14:textId="0807F1FB"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Lagos State Parastatals</w:t>
      </w:r>
    </w:p>
    <w:p w14:paraId="131A2132" w14:textId="4D217870"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Bill Services</w:t>
      </w:r>
    </w:p>
    <w:p w14:paraId="6C783D19"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Search/Download Bills</w:t>
      </w:r>
    </w:p>
    <w:p w14:paraId="5BCCE24A" w14:textId="77777777" w:rsidR="00D23AE7" w:rsidRDefault="00D23AE7" w:rsidP="00D23AE7">
      <w:pPr>
        <w:pStyle w:val="ListParagraph"/>
        <w:spacing w:after="160" w:line="259" w:lineRule="auto"/>
        <w:ind w:left="2160"/>
        <w:rPr>
          <w:rFonts w:ascii="Arial" w:hAnsi="Arial" w:cs="Arial"/>
          <w:sz w:val="20"/>
          <w:szCs w:val="20"/>
        </w:rPr>
      </w:pPr>
    </w:p>
    <w:p w14:paraId="5E12149C" w14:textId="77777777"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Bank Services</w:t>
      </w:r>
    </w:p>
    <w:p w14:paraId="76AD9BCE"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Payer ID Creation</w:t>
      </w:r>
    </w:p>
    <w:p w14:paraId="7D3F26B1"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Amendment Request</w:t>
      </w:r>
    </w:p>
    <w:p w14:paraId="7ABC540D"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Reversal Request</w:t>
      </w:r>
    </w:p>
    <w:p w14:paraId="25F16B63" w14:textId="77777777"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Approvals (Bank Admin only)</w:t>
      </w:r>
    </w:p>
    <w:p w14:paraId="39B187C3"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Reversal Advice</w:t>
      </w:r>
    </w:p>
    <w:p w14:paraId="6AB212AA" w14:textId="77777777"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Report Management</w:t>
      </w:r>
    </w:p>
    <w:p w14:paraId="4C82E0E5" w14:textId="77777777" w:rsidR="00D23AE7" w:rsidRPr="003227CB"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Report</w:t>
      </w:r>
    </w:p>
    <w:p w14:paraId="53FA8290"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Reversal Report</w:t>
      </w:r>
    </w:p>
    <w:p w14:paraId="4C6FB231"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Transaction Amendment Report</w:t>
      </w:r>
    </w:p>
    <w:p w14:paraId="7413E082" w14:textId="77777777" w:rsidR="00D23AE7" w:rsidRPr="003227CB" w:rsidRDefault="00D23AE7" w:rsidP="00D23AE7">
      <w:pPr>
        <w:pStyle w:val="ListParagraph"/>
        <w:numPr>
          <w:ilvl w:val="0"/>
          <w:numId w:val="1"/>
        </w:numPr>
        <w:spacing w:after="160" w:line="259" w:lineRule="auto"/>
        <w:rPr>
          <w:rFonts w:ascii="Arial" w:hAnsi="Arial" w:cs="Arial"/>
          <w:sz w:val="20"/>
          <w:szCs w:val="20"/>
        </w:rPr>
      </w:pPr>
    </w:p>
    <w:p w14:paraId="3998CBD8" w14:textId="77777777" w:rsidR="00D23AE7" w:rsidRDefault="00D23AE7" w:rsidP="00D23AE7">
      <w:pPr>
        <w:pStyle w:val="ListParagraph"/>
        <w:spacing w:after="160" w:line="259" w:lineRule="auto"/>
        <w:ind w:left="1080"/>
        <w:rPr>
          <w:rFonts w:ascii="Arial" w:hAnsi="Arial" w:cs="Arial"/>
          <w:sz w:val="20"/>
          <w:szCs w:val="20"/>
        </w:rPr>
      </w:pPr>
    </w:p>
    <w:p w14:paraId="35D0F79C" w14:textId="77777777"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Administration</w:t>
      </w:r>
    </w:p>
    <w:p w14:paraId="2CB7E2DB"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User List</w:t>
      </w:r>
    </w:p>
    <w:p w14:paraId="2586B477" w14:textId="77777777" w:rsidR="00D23AE7" w:rsidRDefault="00D23AE7" w:rsidP="00D23AE7">
      <w:pPr>
        <w:pStyle w:val="ListParagraph"/>
        <w:numPr>
          <w:ilvl w:val="0"/>
          <w:numId w:val="1"/>
        </w:numPr>
        <w:spacing w:after="160" w:line="259" w:lineRule="auto"/>
        <w:rPr>
          <w:rFonts w:ascii="Arial" w:hAnsi="Arial" w:cs="Arial"/>
          <w:sz w:val="20"/>
          <w:szCs w:val="20"/>
        </w:rPr>
      </w:pPr>
      <w:r>
        <w:rPr>
          <w:rFonts w:ascii="Arial" w:hAnsi="Arial" w:cs="Arial"/>
          <w:sz w:val="20"/>
          <w:szCs w:val="20"/>
        </w:rPr>
        <w:t>User Creation/Deletion</w:t>
      </w:r>
    </w:p>
    <w:p w14:paraId="3BC608F4" w14:textId="77777777" w:rsidR="00D23AE7" w:rsidRDefault="00D23AE7" w:rsidP="00D23AE7">
      <w:pPr>
        <w:pStyle w:val="ListParagraph"/>
        <w:numPr>
          <w:ilvl w:val="0"/>
          <w:numId w:val="2"/>
        </w:numPr>
        <w:spacing w:after="160" w:line="259" w:lineRule="auto"/>
        <w:rPr>
          <w:rFonts w:ascii="Arial" w:hAnsi="Arial" w:cs="Arial"/>
          <w:sz w:val="20"/>
          <w:szCs w:val="20"/>
        </w:rPr>
      </w:pPr>
      <w:r>
        <w:rPr>
          <w:rFonts w:ascii="Arial" w:hAnsi="Arial" w:cs="Arial"/>
          <w:sz w:val="20"/>
          <w:szCs w:val="20"/>
        </w:rPr>
        <w:t>Settings</w:t>
      </w:r>
    </w:p>
    <w:p w14:paraId="243966DE" w14:textId="57F09776" w:rsidR="00D23AE7" w:rsidRDefault="00D23AE7"/>
    <w:p w14:paraId="51DC67E8" w14:textId="77777777" w:rsidR="00D23AE7" w:rsidRDefault="00D23AE7" w:rsidP="00D23AE7">
      <w:pPr>
        <w:pStyle w:val="Heading2"/>
        <w:numPr>
          <w:ilvl w:val="0"/>
          <w:numId w:val="0"/>
        </w:numPr>
        <w:spacing w:before="0" w:after="0" w:line="360" w:lineRule="auto"/>
        <w:rPr>
          <w:sz w:val="22"/>
          <w:szCs w:val="22"/>
        </w:rPr>
      </w:pPr>
      <w:r>
        <w:rPr>
          <w:sz w:val="22"/>
          <w:szCs w:val="22"/>
        </w:rPr>
        <w:lastRenderedPageBreak/>
        <w:t>16.2 Search/Download Bill – BANK MODULE</w:t>
      </w:r>
    </w:p>
    <w:p w14:paraId="0F8B1E8E" w14:textId="77777777" w:rsidR="00D23AE7" w:rsidRDefault="00D23AE7" w:rsidP="00D23AE7">
      <w:r>
        <w:t>This is used by the bank staff to view and download the taxpayers’ bill history. This page should allow for the selection of date range and searching by Payer ID or Bill reference</w:t>
      </w:r>
    </w:p>
    <w:p w14:paraId="671FD6F2" w14:textId="77777777" w:rsidR="00D23AE7" w:rsidRDefault="00D23AE7" w:rsidP="00D23AE7"/>
    <w:p w14:paraId="4B85E5F1" w14:textId="77777777" w:rsidR="00D23AE7" w:rsidRPr="00836050" w:rsidRDefault="00D23AE7" w:rsidP="00D23AE7">
      <w:pPr>
        <w:rPr>
          <w:b/>
        </w:rPr>
      </w:pPr>
      <w:r w:rsidRPr="00836050">
        <w:rPr>
          <w:b/>
        </w:rPr>
        <w:t>Process Flow:</w:t>
      </w:r>
    </w:p>
    <w:p w14:paraId="6AD33B32" w14:textId="77777777" w:rsidR="00D23AE7" w:rsidRPr="00962757" w:rsidRDefault="00D23AE7" w:rsidP="00D23AE7">
      <w:pPr>
        <w:pStyle w:val="ListParagraph"/>
        <w:numPr>
          <w:ilvl w:val="0"/>
          <w:numId w:val="4"/>
        </w:numPr>
        <w:rPr>
          <w:rFonts w:ascii="Arial" w:hAnsi="Arial"/>
          <w:sz w:val="20"/>
          <w:szCs w:val="20"/>
          <w:lang w:eastAsia="es-ES"/>
        </w:rPr>
      </w:pPr>
      <w:r>
        <w:rPr>
          <w:rFonts w:ascii="Arial" w:hAnsi="Arial"/>
          <w:sz w:val="20"/>
          <w:szCs w:val="20"/>
          <w:lang w:eastAsia="es-ES"/>
        </w:rPr>
        <w:t>Bank</w:t>
      </w:r>
      <w:r w:rsidRPr="00962757">
        <w:rPr>
          <w:rFonts w:ascii="Arial" w:hAnsi="Arial"/>
          <w:sz w:val="20"/>
          <w:szCs w:val="20"/>
          <w:lang w:eastAsia="es-ES"/>
        </w:rPr>
        <w:t xml:space="preserve"> user logs in to the Admin module</w:t>
      </w:r>
    </w:p>
    <w:p w14:paraId="4492D58A" w14:textId="77777777" w:rsidR="00D23AE7" w:rsidRPr="00962757" w:rsidRDefault="00D23AE7" w:rsidP="00D23AE7">
      <w:pPr>
        <w:pStyle w:val="ListParagraph"/>
        <w:numPr>
          <w:ilvl w:val="0"/>
          <w:numId w:val="4"/>
        </w:numPr>
        <w:rPr>
          <w:rFonts w:ascii="Arial" w:hAnsi="Arial"/>
          <w:sz w:val="20"/>
          <w:szCs w:val="20"/>
          <w:lang w:eastAsia="es-ES"/>
        </w:rPr>
      </w:pPr>
      <w:r w:rsidRPr="00962757">
        <w:rPr>
          <w:rFonts w:ascii="Arial" w:hAnsi="Arial"/>
          <w:sz w:val="20"/>
          <w:szCs w:val="20"/>
          <w:lang w:eastAsia="es-ES"/>
        </w:rPr>
        <w:t xml:space="preserve">System sessions the </w:t>
      </w:r>
      <w:r>
        <w:rPr>
          <w:rFonts w:ascii="Arial" w:hAnsi="Arial"/>
          <w:sz w:val="20"/>
          <w:szCs w:val="20"/>
          <w:lang w:eastAsia="es-ES"/>
        </w:rPr>
        <w:t xml:space="preserve">corpid </w:t>
      </w:r>
      <w:r w:rsidRPr="00962757">
        <w:rPr>
          <w:rFonts w:ascii="Arial" w:hAnsi="Arial"/>
          <w:sz w:val="20"/>
          <w:szCs w:val="20"/>
          <w:lang w:eastAsia="es-ES"/>
        </w:rPr>
        <w:t>attached to the user profile</w:t>
      </w:r>
    </w:p>
    <w:p w14:paraId="5016EA05" w14:textId="77777777" w:rsidR="00D23AE7" w:rsidRDefault="00D23AE7" w:rsidP="00D23AE7">
      <w:pPr>
        <w:pStyle w:val="ListParagraph"/>
        <w:numPr>
          <w:ilvl w:val="0"/>
          <w:numId w:val="4"/>
        </w:numPr>
        <w:rPr>
          <w:rFonts w:ascii="Arial" w:hAnsi="Arial"/>
          <w:sz w:val="20"/>
          <w:szCs w:val="20"/>
          <w:lang w:eastAsia="es-ES"/>
        </w:rPr>
      </w:pPr>
      <w:r w:rsidRPr="00962757">
        <w:rPr>
          <w:rFonts w:ascii="Arial" w:hAnsi="Arial"/>
          <w:sz w:val="20"/>
          <w:szCs w:val="20"/>
          <w:lang w:eastAsia="es-ES"/>
        </w:rPr>
        <w:t>User clicks on Bill Services/ Search or Download Bill</w:t>
      </w:r>
    </w:p>
    <w:p w14:paraId="1A1CA852" w14:textId="77777777" w:rsidR="00D23AE7" w:rsidRPr="00962757" w:rsidRDefault="00D23AE7" w:rsidP="00D23AE7">
      <w:pPr>
        <w:pStyle w:val="ListParagraph"/>
        <w:numPr>
          <w:ilvl w:val="0"/>
          <w:numId w:val="4"/>
        </w:numPr>
        <w:rPr>
          <w:rFonts w:ascii="Arial" w:hAnsi="Arial"/>
          <w:sz w:val="20"/>
          <w:szCs w:val="20"/>
          <w:lang w:eastAsia="es-ES"/>
        </w:rPr>
      </w:pPr>
      <w:r w:rsidRPr="00962757">
        <w:rPr>
          <w:rFonts w:ascii="Arial" w:hAnsi="Arial"/>
          <w:sz w:val="20"/>
          <w:szCs w:val="20"/>
          <w:lang w:eastAsia="es-ES"/>
        </w:rPr>
        <w:t>Page is in two segment</w:t>
      </w:r>
      <w:r>
        <w:rPr>
          <w:rFonts w:ascii="Arial" w:hAnsi="Arial"/>
          <w:sz w:val="20"/>
          <w:szCs w:val="20"/>
          <w:lang w:eastAsia="es-ES"/>
        </w:rPr>
        <w:t>s</w:t>
      </w:r>
    </w:p>
    <w:p w14:paraId="587217D9" w14:textId="77777777" w:rsidR="00D23AE7" w:rsidRPr="00962757" w:rsidRDefault="00D23AE7" w:rsidP="00D23AE7">
      <w:pPr>
        <w:pStyle w:val="ListParagraph"/>
        <w:numPr>
          <w:ilvl w:val="0"/>
          <w:numId w:val="4"/>
        </w:numPr>
        <w:rPr>
          <w:rFonts w:ascii="Arial" w:hAnsi="Arial"/>
          <w:sz w:val="20"/>
          <w:szCs w:val="20"/>
          <w:lang w:eastAsia="es-ES"/>
        </w:rPr>
      </w:pPr>
      <w:r w:rsidRPr="00962757">
        <w:rPr>
          <w:rFonts w:ascii="Arial" w:hAnsi="Arial"/>
          <w:sz w:val="20"/>
          <w:szCs w:val="20"/>
          <w:lang w:eastAsia="es-ES"/>
        </w:rPr>
        <w:t>Upper segment contains a form for individual filter of bills that displays result in a grid</w:t>
      </w:r>
    </w:p>
    <w:p w14:paraId="2C09B34E" w14:textId="77777777" w:rsidR="00D23AE7" w:rsidRDefault="00D23AE7" w:rsidP="00D23AE7">
      <w:pPr>
        <w:pStyle w:val="ListParagraph"/>
        <w:numPr>
          <w:ilvl w:val="0"/>
          <w:numId w:val="4"/>
        </w:numPr>
        <w:rPr>
          <w:rFonts w:ascii="Arial" w:hAnsi="Arial"/>
          <w:sz w:val="20"/>
          <w:szCs w:val="20"/>
          <w:lang w:eastAsia="es-ES"/>
        </w:rPr>
      </w:pPr>
      <w:r w:rsidRPr="00962757">
        <w:rPr>
          <w:rFonts w:ascii="Arial" w:hAnsi="Arial"/>
          <w:sz w:val="20"/>
          <w:szCs w:val="20"/>
          <w:lang w:eastAsia="es-ES"/>
        </w:rPr>
        <w:t xml:space="preserve">Lower part displays grid containing </w:t>
      </w:r>
      <w:r>
        <w:rPr>
          <w:rFonts w:ascii="Arial" w:hAnsi="Arial"/>
          <w:sz w:val="20"/>
          <w:szCs w:val="20"/>
          <w:lang w:eastAsia="es-ES"/>
        </w:rPr>
        <w:t>search details</w:t>
      </w:r>
    </w:p>
    <w:p w14:paraId="0B307827" w14:textId="77777777" w:rsidR="00D23AE7" w:rsidRDefault="00D23AE7" w:rsidP="00D23AE7">
      <w:pPr>
        <w:pStyle w:val="ListParagraph"/>
        <w:numPr>
          <w:ilvl w:val="0"/>
          <w:numId w:val="4"/>
        </w:numPr>
        <w:rPr>
          <w:rFonts w:ascii="Arial" w:hAnsi="Arial"/>
          <w:sz w:val="20"/>
          <w:szCs w:val="20"/>
          <w:lang w:eastAsia="es-ES"/>
        </w:rPr>
      </w:pPr>
      <w:r>
        <w:rPr>
          <w:rFonts w:ascii="Arial" w:hAnsi="Arial"/>
          <w:sz w:val="20"/>
          <w:szCs w:val="20"/>
          <w:lang w:eastAsia="es-ES"/>
        </w:rPr>
        <w:t>User can click to view details of a bill to see the full details of the bill</w:t>
      </w:r>
    </w:p>
    <w:p w14:paraId="5D7E2836" w14:textId="77777777" w:rsidR="00D23AE7" w:rsidRDefault="00D23AE7" w:rsidP="00D23AE7">
      <w:pPr>
        <w:pStyle w:val="ListParagraph"/>
        <w:rPr>
          <w:rFonts w:ascii="Arial" w:hAnsi="Arial"/>
          <w:sz w:val="20"/>
          <w:szCs w:val="20"/>
          <w:lang w:eastAsia="es-ES"/>
        </w:rPr>
      </w:pPr>
    </w:p>
    <w:p w14:paraId="4BD99AB9" w14:textId="77777777" w:rsidR="00D23AE7" w:rsidRDefault="00D23AE7" w:rsidP="00D23AE7">
      <w:pPr>
        <w:pStyle w:val="ListParagraph"/>
        <w:rPr>
          <w:rFonts w:ascii="Arial" w:hAnsi="Arial"/>
          <w:sz w:val="20"/>
          <w:szCs w:val="20"/>
          <w:lang w:eastAsia="es-ES"/>
        </w:rPr>
      </w:pPr>
      <w:r>
        <w:rPr>
          <w:noProof/>
        </w:rPr>
        <w:drawing>
          <wp:inline distT="0" distB="0" distL="0" distR="0" wp14:anchorId="761195C1" wp14:editId="1BAAF232">
            <wp:extent cx="5505450" cy="3124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124200"/>
                    </a:xfrm>
                    <a:prstGeom prst="rect">
                      <a:avLst/>
                    </a:prstGeom>
                  </pic:spPr>
                </pic:pic>
              </a:graphicData>
            </a:graphic>
          </wp:inline>
        </w:drawing>
      </w:r>
    </w:p>
    <w:p w14:paraId="43EF6402" w14:textId="281F9A00" w:rsidR="00D23AE7" w:rsidRDefault="00D23AE7"/>
    <w:p w14:paraId="5F63B668" w14:textId="0F59ADC5" w:rsidR="00721013" w:rsidRDefault="00721013"/>
    <w:p w14:paraId="7E6C06F3" w14:textId="115394D0" w:rsidR="00721013" w:rsidRDefault="00721013"/>
    <w:p w14:paraId="4E809ED7" w14:textId="375A8F8C" w:rsidR="00721013" w:rsidRDefault="00721013"/>
    <w:p w14:paraId="2841C7DA" w14:textId="7E9CAF70" w:rsidR="00721013" w:rsidRDefault="00721013"/>
    <w:p w14:paraId="5C035332" w14:textId="069B9A95" w:rsidR="00721013" w:rsidRDefault="00721013"/>
    <w:p w14:paraId="1A85EB72" w14:textId="1EA6396D" w:rsidR="00721013" w:rsidRDefault="00721013"/>
    <w:p w14:paraId="69F5C93C" w14:textId="1535FD4F" w:rsidR="00721013" w:rsidRDefault="00721013"/>
    <w:p w14:paraId="5D8C782F" w14:textId="77777777" w:rsidR="00721013" w:rsidRDefault="00721013" w:rsidP="00721013">
      <w:pPr>
        <w:pStyle w:val="Heading1"/>
        <w:numPr>
          <w:ilvl w:val="0"/>
          <w:numId w:val="0"/>
        </w:numPr>
      </w:pPr>
      <w:r>
        <w:lastRenderedPageBreak/>
        <w:t>15.0   lrp process flow and design – Bank services</w:t>
      </w:r>
    </w:p>
    <w:p w14:paraId="70EB7B30" w14:textId="77777777" w:rsidR="00721013" w:rsidRPr="0071493B" w:rsidRDefault="00721013" w:rsidP="00721013">
      <w:pPr>
        <w:pStyle w:val="Heading2"/>
        <w:numPr>
          <w:ilvl w:val="0"/>
          <w:numId w:val="0"/>
        </w:numPr>
        <w:spacing w:before="0" w:after="0" w:line="360" w:lineRule="auto"/>
        <w:rPr>
          <w:rFonts w:cs="Arial"/>
          <w:sz w:val="22"/>
          <w:szCs w:val="22"/>
        </w:rPr>
      </w:pPr>
      <w:r>
        <w:rPr>
          <w:sz w:val="22"/>
          <w:szCs w:val="22"/>
        </w:rPr>
        <w:t>16.4</w:t>
      </w:r>
      <w:r w:rsidRPr="0071493B">
        <w:rPr>
          <w:sz w:val="22"/>
          <w:szCs w:val="22"/>
        </w:rPr>
        <w:t xml:space="preserve"> T</w:t>
      </w:r>
      <w:r>
        <w:rPr>
          <w:sz w:val="22"/>
          <w:szCs w:val="22"/>
        </w:rPr>
        <w:t xml:space="preserve">ransaction Reversal Request </w:t>
      </w:r>
    </w:p>
    <w:p w14:paraId="14E1D1A8" w14:textId="77777777" w:rsidR="00721013" w:rsidRDefault="00721013" w:rsidP="00721013">
      <w:pPr>
        <w:rPr>
          <w:rFonts w:cs="Arial"/>
        </w:rPr>
      </w:pPr>
      <w:r>
        <w:rPr>
          <w:rFonts w:cs="Arial"/>
        </w:rPr>
        <w:t>The Transaction Reversal Menu</w:t>
      </w:r>
      <w:r w:rsidRPr="00CD3ACE">
        <w:rPr>
          <w:rFonts w:cs="Arial"/>
        </w:rPr>
        <w:t xml:space="preserve"> is used to vi</w:t>
      </w:r>
      <w:r>
        <w:rPr>
          <w:rFonts w:cs="Arial"/>
        </w:rPr>
        <w:t>ew send reversal request from the bank module for onward action by the relevant stakeholders</w:t>
      </w:r>
      <w:r w:rsidRPr="00CD3ACE">
        <w:rPr>
          <w:rFonts w:cs="Arial"/>
        </w:rPr>
        <w:t xml:space="preserve">. This should display </w:t>
      </w:r>
      <w:r>
        <w:rPr>
          <w:rFonts w:cs="Arial"/>
        </w:rPr>
        <w:t>a form where user can input details relevant to the request. This should be able to allow the requester get feedback and also send responses back to the admin.</w:t>
      </w:r>
    </w:p>
    <w:p w14:paraId="3634DF31" w14:textId="77777777" w:rsidR="00721013" w:rsidRDefault="00721013" w:rsidP="00721013">
      <w:pPr>
        <w:rPr>
          <w:rFonts w:cs="Arial"/>
        </w:rPr>
      </w:pPr>
    </w:p>
    <w:p w14:paraId="25632761" w14:textId="77777777" w:rsidR="00721013" w:rsidRDefault="00721013" w:rsidP="00721013">
      <w:pPr>
        <w:rPr>
          <w:rFonts w:cs="Arial"/>
        </w:rPr>
      </w:pPr>
      <w:r>
        <w:rPr>
          <w:rFonts w:cs="Arial"/>
        </w:rPr>
        <w:t>The page should be divide into two segments. The up</w:t>
      </w:r>
    </w:p>
    <w:p w14:paraId="67EA8023" w14:textId="77777777" w:rsidR="00721013" w:rsidRPr="00CD3ACE" w:rsidRDefault="00721013" w:rsidP="00721013">
      <w:pPr>
        <w:rPr>
          <w:rFonts w:cs="Arial"/>
        </w:rPr>
      </w:pPr>
    </w:p>
    <w:p w14:paraId="2A42BEFE" w14:textId="77777777" w:rsidR="00721013" w:rsidRPr="00B47A1E" w:rsidRDefault="00721013" w:rsidP="00721013">
      <w:pPr>
        <w:rPr>
          <w:rFonts w:cs="Arial"/>
          <w:b/>
          <w:bCs/>
        </w:rPr>
      </w:pPr>
      <w:r w:rsidRPr="00DC15D8">
        <w:rPr>
          <w:rFonts w:cs="Arial"/>
          <w:b/>
          <w:bCs/>
        </w:rPr>
        <w:t>Detailed Requirements</w:t>
      </w:r>
    </w:p>
    <w:p w14:paraId="5DA5EEEA"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Transaction Payer ID</w:t>
      </w:r>
    </w:p>
    <w:p w14:paraId="41CB5C47"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Full Name</w:t>
      </w:r>
    </w:p>
    <w:p w14:paraId="319FDE65"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Transaction Amount</w:t>
      </w:r>
    </w:p>
    <w:p w14:paraId="5D2390EC"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Receipt Entry ID (Validate this to return Agency and Revenue name which will be displayed below)</w:t>
      </w:r>
    </w:p>
    <w:p w14:paraId="387B8B78"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Agency Name (non editable)</w:t>
      </w:r>
    </w:p>
    <w:p w14:paraId="76A25D59"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Revenue Name (Non editable)</w:t>
      </w:r>
    </w:p>
    <w:p w14:paraId="4DE4089B"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Comment</w:t>
      </w:r>
    </w:p>
    <w:p w14:paraId="402B0417"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Requested by (Payer Id of the user that logged in)</w:t>
      </w:r>
    </w:p>
    <w:p w14:paraId="4D48C1C4"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Pr>
          <w:rFonts w:ascii="Arial" w:hAnsi="Arial" w:cs="Arial"/>
          <w:sz w:val="20"/>
          <w:szCs w:val="20"/>
        </w:rPr>
        <w:t>Status: Pending, R</w:t>
      </w:r>
      <w:r w:rsidRPr="00520086">
        <w:rPr>
          <w:rFonts w:ascii="Arial" w:hAnsi="Arial" w:cs="Arial"/>
          <w:sz w:val="20"/>
          <w:szCs w:val="20"/>
        </w:rPr>
        <w:t>eceivi</w:t>
      </w:r>
      <w:r>
        <w:rPr>
          <w:rFonts w:ascii="Arial" w:hAnsi="Arial" w:cs="Arial"/>
          <w:sz w:val="20"/>
          <w:szCs w:val="20"/>
        </w:rPr>
        <w:t>ng A</w:t>
      </w:r>
      <w:r w:rsidRPr="00520086">
        <w:rPr>
          <w:rFonts w:ascii="Arial" w:hAnsi="Arial" w:cs="Arial"/>
          <w:sz w:val="20"/>
          <w:szCs w:val="20"/>
        </w:rPr>
        <w:t xml:space="preserve">ttention, </w:t>
      </w:r>
      <w:r>
        <w:rPr>
          <w:rFonts w:ascii="Arial" w:hAnsi="Arial" w:cs="Arial"/>
          <w:sz w:val="20"/>
          <w:szCs w:val="20"/>
        </w:rPr>
        <w:t xml:space="preserve">Under Review </w:t>
      </w:r>
      <w:r w:rsidRPr="00520086">
        <w:rPr>
          <w:rFonts w:ascii="Arial" w:hAnsi="Arial" w:cs="Arial"/>
          <w:sz w:val="20"/>
          <w:szCs w:val="20"/>
        </w:rPr>
        <w:t>treated (this field is hidden on the form but visible on the grid after submission)</w:t>
      </w:r>
    </w:p>
    <w:p w14:paraId="7B3E6D1E" w14:textId="77777777" w:rsidR="00721013" w:rsidRPr="00520086" w:rsidRDefault="00721013" w:rsidP="00721013">
      <w:pPr>
        <w:pStyle w:val="ListParagraph"/>
        <w:numPr>
          <w:ilvl w:val="0"/>
          <w:numId w:val="5"/>
        </w:numPr>
        <w:spacing w:after="160" w:line="259" w:lineRule="auto"/>
        <w:rPr>
          <w:rFonts w:ascii="Arial" w:hAnsi="Arial" w:cs="Arial"/>
          <w:sz w:val="20"/>
          <w:szCs w:val="20"/>
        </w:rPr>
      </w:pPr>
      <w:r w:rsidRPr="00520086">
        <w:rPr>
          <w:rFonts w:ascii="Arial" w:hAnsi="Arial" w:cs="Arial"/>
          <w:sz w:val="20"/>
          <w:szCs w:val="20"/>
        </w:rPr>
        <w:t>Date Submitted (this field is hidden on the form but visible on the grid after submission= System Date)</w:t>
      </w:r>
    </w:p>
    <w:p w14:paraId="24ED0DD6" w14:textId="77777777" w:rsidR="00721013" w:rsidRDefault="00721013" w:rsidP="00721013">
      <w:pPr>
        <w:pStyle w:val="BodyText"/>
      </w:pPr>
    </w:p>
    <w:p w14:paraId="3538A0FC" w14:textId="77777777" w:rsidR="00721013" w:rsidRDefault="00721013" w:rsidP="00721013">
      <w:pPr>
        <w:pStyle w:val="BodyText"/>
      </w:pPr>
      <w:r>
        <w:rPr>
          <w:noProof/>
        </w:rPr>
        <w:lastRenderedPageBreak/>
        <w:drawing>
          <wp:inline distT="0" distB="0" distL="0" distR="0" wp14:anchorId="255CD0C8" wp14:editId="74C23DA1">
            <wp:extent cx="5543550" cy="3019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3019425"/>
                    </a:xfrm>
                    <a:prstGeom prst="rect">
                      <a:avLst/>
                    </a:prstGeom>
                  </pic:spPr>
                </pic:pic>
              </a:graphicData>
            </a:graphic>
          </wp:inline>
        </w:drawing>
      </w:r>
    </w:p>
    <w:p w14:paraId="5884C002" w14:textId="77777777" w:rsidR="00721013" w:rsidRDefault="00721013" w:rsidP="00721013">
      <w:pPr>
        <w:pStyle w:val="BodyText"/>
      </w:pPr>
    </w:p>
    <w:p w14:paraId="77C6EC1B" w14:textId="77777777" w:rsidR="00721013" w:rsidRDefault="00721013" w:rsidP="00721013">
      <w:pPr>
        <w:pStyle w:val="BodyText"/>
      </w:pPr>
      <w:r>
        <w:rPr>
          <w:noProof/>
        </w:rPr>
        <w:drawing>
          <wp:inline distT="0" distB="0" distL="0" distR="0" wp14:anchorId="5AC33370" wp14:editId="0D992389">
            <wp:extent cx="4867275" cy="3219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219450"/>
                    </a:xfrm>
                    <a:prstGeom prst="rect">
                      <a:avLst/>
                    </a:prstGeom>
                  </pic:spPr>
                </pic:pic>
              </a:graphicData>
            </a:graphic>
          </wp:inline>
        </w:drawing>
      </w:r>
    </w:p>
    <w:p w14:paraId="53437280" w14:textId="673A05E5" w:rsidR="00721013" w:rsidRDefault="00721013"/>
    <w:p w14:paraId="380121CC" w14:textId="1E7A4F66" w:rsidR="00950332" w:rsidRDefault="00950332"/>
    <w:p w14:paraId="5544D00C" w14:textId="4BEE4DF3" w:rsidR="00950332" w:rsidRDefault="00950332"/>
    <w:p w14:paraId="10314B35" w14:textId="327822BB" w:rsidR="00950332" w:rsidRDefault="00950332">
      <w:r>
        <w:rPr>
          <w:noProof/>
        </w:rPr>
        <w:lastRenderedPageBreak/>
        <w:drawing>
          <wp:inline distT="0" distB="0" distL="0" distR="0" wp14:anchorId="4CA725B3" wp14:editId="45FA6817">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3280"/>
                    </a:xfrm>
                    <a:prstGeom prst="rect">
                      <a:avLst/>
                    </a:prstGeom>
                  </pic:spPr>
                </pic:pic>
              </a:graphicData>
            </a:graphic>
          </wp:inline>
        </w:drawing>
      </w:r>
    </w:p>
    <w:p w14:paraId="45D93ABF" w14:textId="39AF90EC" w:rsidR="00950332" w:rsidRDefault="00950332"/>
    <w:p w14:paraId="1F5777EA" w14:textId="6A7CC009" w:rsidR="00950332" w:rsidRDefault="00950332">
      <w:r>
        <w:rPr>
          <w:noProof/>
        </w:rPr>
        <w:drawing>
          <wp:inline distT="0" distB="0" distL="0" distR="0" wp14:anchorId="4EE00E9B" wp14:editId="356537FE">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6415"/>
                    </a:xfrm>
                    <a:prstGeom prst="rect">
                      <a:avLst/>
                    </a:prstGeom>
                  </pic:spPr>
                </pic:pic>
              </a:graphicData>
            </a:graphic>
          </wp:inline>
        </w:drawing>
      </w:r>
    </w:p>
    <w:sectPr w:rsidR="0095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618"/>
    <w:multiLevelType w:val="hybridMultilevel"/>
    <w:tmpl w:val="A710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3D62"/>
    <w:multiLevelType w:val="hybridMultilevel"/>
    <w:tmpl w:val="AB3A74A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4590"/>
        </w:tabs>
        <w:ind w:left="459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3" w15:restartNumberingAfterBreak="0">
    <w:nsid w:val="419401D7"/>
    <w:multiLevelType w:val="hybridMultilevel"/>
    <w:tmpl w:val="94540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1CE648E"/>
    <w:multiLevelType w:val="hybridMultilevel"/>
    <w:tmpl w:val="AD3E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083385">
    <w:abstractNumId w:val="3"/>
  </w:num>
  <w:num w:numId="2" w16cid:durableId="310983460">
    <w:abstractNumId w:val="1"/>
  </w:num>
  <w:num w:numId="3" w16cid:durableId="1498880270">
    <w:abstractNumId w:val="2"/>
  </w:num>
  <w:num w:numId="4" w16cid:durableId="1516534454">
    <w:abstractNumId w:val="4"/>
  </w:num>
  <w:num w:numId="5" w16cid:durableId="150058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E7"/>
    <w:rsid w:val="000A7F58"/>
    <w:rsid w:val="00173BEE"/>
    <w:rsid w:val="006F4968"/>
    <w:rsid w:val="00721013"/>
    <w:rsid w:val="00950332"/>
    <w:rsid w:val="00A22994"/>
    <w:rsid w:val="00D23AE7"/>
    <w:rsid w:val="00FF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1D79"/>
  <w15:chartTrackingRefBased/>
  <w15:docId w15:val="{E94B3F88-35C1-4D6B-BEB4-51FF0078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D1"/>
    <w:basedOn w:val="Normal"/>
    <w:next w:val="BodyText"/>
    <w:link w:val="Heading1Char"/>
    <w:qFormat/>
    <w:rsid w:val="00D23AE7"/>
    <w:pPr>
      <w:keepNext/>
      <w:keepLines/>
      <w:pageBreakBefore/>
      <w:numPr>
        <w:numId w:val="3"/>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D23AE7"/>
    <w:pPr>
      <w:keepNext/>
      <w:keepLines/>
      <w:numPr>
        <w:ilvl w:val="1"/>
        <w:numId w:val="3"/>
      </w:numPr>
      <w:pBdr>
        <w:top w:val="single" w:sz="48" w:space="1" w:color="auto"/>
      </w:pBdr>
      <w:spacing w:before="240" w:line="300" w:lineRule="auto"/>
      <w:ind w:right="5760"/>
      <w:outlineLvl w:val="1"/>
    </w:pPr>
    <w:rPr>
      <w:rFonts w:ascii="Arial" w:eastAsia="Times New Roman" w:hAnsi="Arial" w:cs="Times New Roman"/>
      <w:b/>
      <w:sz w:val="28"/>
      <w:szCs w:val="20"/>
      <w:lang w:eastAsia="es-ES"/>
    </w:rPr>
  </w:style>
  <w:style w:type="paragraph" w:styleId="Heading3">
    <w:name w:val="heading 3"/>
    <w:basedOn w:val="BodyText"/>
    <w:next w:val="BodyText"/>
    <w:link w:val="Heading3Char"/>
    <w:qFormat/>
    <w:rsid w:val="00D23AE7"/>
    <w:pPr>
      <w:keepNext/>
      <w:keepLines/>
      <w:numPr>
        <w:ilvl w:val="2"/>
        <w:numId w:val="3"/>
      </w:numPr>
      <w:spacing w:before="120" w:line="240" w:lineRule="auto"/>
      <w:outlineLvl w:val="2"/>
    </w:pPr>
    <w:rPr>
      <w:rFonts w:ascii="Arial" w:eastAsia="Times New Roman" w:hAnsi="Arial" w:cs="Times New Roman"/>
      <w:b/>
      <w:caps/>
      <w:sz w:val="24"/>
      <w:szCs w:val="20"/>
      <w:lang w:eastAsia="es-ES"/>
    </w:rPr>
  </w:style>
  <w:style w:type="paragraph" w:styleId="Heading4">
    <w:name w:val="heading 4"/>
    <w:basedOn w:val="BodyText"/>
    <w:next w:val="BodyText"/>
    <w:link w:val="Heading4Char"/>
    <w:qFormat/>
    <w:rsid w:val="00D23AE7"/>
    <w:pPr>
      <w:keepNext/>
      <w:keepLines/>
      <w:numPr>
        <w:ilvl w:val="3"/>
        <w:numId w:val="3"/>
      </w:numPr>
      <w:tabs>
        <w:tab w:val="center" w:pos="6480"/>
        <w:tab w:val="right" w:pos="10440"/>
      </w:tabs>
      <w:spacing w:before="120" w:line="240" w:lineRule="auto"/>
      <w:outlineLvl w:val="3"/>
    </w:pPr>
    <w:rPr>
      <w:rFonts w:ascii="Arial" w:eastAsia="Times New Roman" w:hAnsi="Arial" w:cs="Times New Roman"/>
      <w:b/>
      <w:sz w:val="24"/>
      <w:szCs w:val="20"/>
      <w:lang w:eastAsia="es-ES"/>
    </w:rPr>
  </w:style>
  <w:style w:type="paragraph" w:styleId="Heading5">
    <w:name w:val="heading 5"/>
    <w:basedOn w:val="BodyText"/>
    <w:next w:val="BodyText"/>
    <w:link w:val="Heading5Char"/>
    <w:qFormat/>
    <w:rsid w:val="00D23AE7"/>
    <w:pPr>
      <w:keepNext/>
      <w:keepLines/>
      <w:numPr>
        <w:ilvl w:val="4"/>
        <w:numId w:val="3"/>
      </w:numPr>
      <w:spacing w:before="120" w:line="240" w:lineRule="auto"/>
      <w:outlineLvl w:val="4"/>
    </w:pPr>
    <w:rPr>
      <w:rFonts w:ascii="Arial" w:eastAsia="Times New Roman" w:hAnsi="Arial" w:cs="Times New Roman"/>
      <w:b/>
      <w:caps/>
      <w:sz w:val="20"/>
      <w:szCs w:val="20"/>
      <w:lang w:eastAsia="es-ES"/>
    </w:rPr>
  </w:style>
  <w:style w:type="paragraph" w:styleId="Heading6">
    <w:name w:val="heading 6"/>
    <w:basedOn w:val="BodyText"/>
    <w:next w:val="BodyText"/>
    <w:link w:val="Heading6Char"/>
    <w:qFormat/>
    <w:rsid w:val="00D23AE7"/>
    <w:pPr>
      <w:keepNext/>
      <w:numPr>
        <w:ilvl w:val="5"/>
        <w:numId w:val="3"/>
      </w:numPr>
      <w:spacing w:before="120" w:line="300" w:lineRule="auto"/>
      <w:outlineLvl w:val="5"/>
    </w:pPr>
    <w:rPr>
      <w:rFonts w:ascii="Arial" w:eastAsia="Times New Roman" w:hAnsi="Arial" w:cs="Times New Roman"/>
      <w:b/>
      <w:sz w:val="20"/>
      <w:szCs w:val="20"/>
      <w:lang w:eastAsia="es-ES"/>
    </w:rPr>
  </w:style>
  <w:style w:type="paragraph" w:styleId="Heading7">
    <w:name w:val="heading 7"/>
    <w:basedOn w:val="Normal"/>
    <w:next w:val="NormalIndent"/>
    <w:link w:val="Heading7Char"/>
    <w:qFormat/>
    <w:rsid w:val="00D23AE7"/>
    <w:pPr>
      <w:keepNext/>
      <w:numPr>
        <w:ilvl w:val="6"/>
        <w:numId w:val="3"/>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AE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D23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HD1 Char"/>
    <w:basedOn w:val="DefaultParagraphFont"/>
    <w:link w:val="Heading1"/>
    <w:rsid w:val="00D23AE7"/>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D23AE7"/>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D23AE7"/>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D23AE7"/>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D23AE7"/>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D23AE7"/>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D23AE7"/>
    <w:rPr>
      <w:rFonts w:ascii="Times" w:eastAsia="Times New Roman" w:hAnsi="Times" w:cs="Times New Roman"/>
      <w:i/>
      <w:sz w:val="20"/>
      <w:szCs w:val="20"/>
      <w:lang w:eastAsia="es-ES"/>
    </w:rPr>
  </w:style>
  <w:style w:type="paragraph" w:styleId="BodyText">
    <w:name w:val="Body Text"/>
    <w:basedOn w:val="Normal"/>
    <w:link w:val="BodyTextChar"/>
    <w:uiPriority w:val="99"/>
    <w:semiHidden/>
    <w:unhideWhenUsed/>
    <w:rsid w:val="00D23AE7"/>
    <w:pPr>
      <w:spacing w:after="120"/>
    </w:pPr>
  </w:style>
  <w:style w:type="character" w:customStyle="1" w:styleId="BodyTextChar">
    <w:name w:val="Body Text Char"/>
    <w:basedOn w:val="DefaultParagraphFont"/>
    <w:link w:val="BodyText"/>
    <w:uiPriority w:val="99"/>
    <w:semiHidden/>
    <w:rsid w:val="00D23AE7"/>
  </w:style>
  <w:style w:type="paragraph" w:styleId="NormalIndent">
    <w:name w:val="Normal Indent"/>
    <w:basedOn w:val="Normal"/>
    <w:uiPriority w:val="99"/>
    <w:semiHidden/>
    <w:unhideWhenUsed/>
    <w:rsid w:val="00D23A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2022-08-08T09:21:00Z</dcterms:created>
  <dcterms:modified xsi:type="dcterms:W3CDTF">2022-08-09T12:39:00Z</dcterms:modified>
</cp:coreProperties>
</file>