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DCB" w:rsidRDefault="00D80DCB" w:rsidP="00D80DCB">
      <w:pPr>
        <w:spacing w:line="240" w:lineRule="auto"/>
      </w:pPr>
    </w:p>
    <w:p w:rsidR="00D80DCB" w:rsidRDefault="00D80DCB" w:rsidP="00D80DCB">
      <w:pPr>
        <w:spacing w:line="240" w:lineRule="auto"/>
      </w:pPr>
    </w:p>
    <w:p w:rsidR="00D80DCB" w:rsidRDefault="00D80DCB" w:rsidP="00D80DCB">
      <w:pPr>
        <w:spacing w:line="240" w:lineRule="auto"/>
      </w:pPr>
    </w:p>
    <w:p w:rsidR="00D80DCB" w:rsidRDefault="00D80DCB" w:rsidP="00D80DCB">
      <w:pPr>
        <w:spacing w:line="240" w:lineRule="auto"/>
      </w:pPr>
    </w:p>
    <w:p w:rsidR="00D80DCB" w:rsidRDefault="00D80DCB" w:rsidP="00D80DCB">
      <w:pPr>
        <w:spacing w:line="240" w:lineRule="auto"/>
        <w:jc w:val="center"/>
      </w:pPr>
    </w:p>
    <w:p w:rsidR="0058461F" w:rsidRDefault="0058461F" w:rsidP="00D80DCB">
      <w:pPr>
        <w:spacing w:line="240" w:lineRule="auto"/>
        <w:jc w:val="center"/>
        <w:rPr>
          <w:rFonts w:ascii="微软雅黑" w:eastAsia="微软雅黑" w:hAnsi="微软雅黑"/>
          <w:b/>
          <w:sz w:val="44"/>
          <w:szCs w:val="44"/>
        </w:rPr>
      </w:pPr>
      <w:r w:rsidRPr="00432622">
        <w:rPr>
          <w:rFonts w:ascii="微软雅黑" w:eastAsia="微软雅黑" w:hAnsi="微软雅黑" w:hint="eastAsia"/>
          <w:b/>
          <w:sz w:val="44"/>
          <w:szCs w:val="44"/>
        </w:rPr>
        <w:t>EC-Central项目</w:t>
      </w:r>
    </w:p>
    <w:p w:rsidR="0058461F" w:rsidRPr="00432622" w:rsidRDefault="0058461F" w:rsidP="0058461F">
      <w:pPr>
        <w:spacing w:line="240" w:lineRule="auto"/>
        <w:jc w:val="center"/>
        <w:rPr>
          <w:rFonts w:ascii="微软雅黑" w:eastAsia="微软雅黑" w:hAnsi="微软雅黑"/>
          <w:b/>
          <w:sz w:val="44"/>
          <w:szCs w:val="44"/>
        </w:rPr>
      </w:pPr>
      <w:r w:rsidRPr="0058461F">
        <w:rPr>
          <w:rFonts w:ascii="微软雅黑" w:eastAsia="微软雅黑" w:hAnsi="微软雅黑" w:hint="eastAsia"/>
          <w:b/>
          <w:sz w:val="44"/>
          <w:szCs w:val="44"/>
        </w:rPr>
        <w:t>整体技术架构设计原则和思路</w:t>
      </w:r>
    </w:p>
    <w:p w:rsidR="0058461F" w:rsidRDefault="0058461F" w:rsidP="0058461F">
      <w:pPr>
        <w:spacing w:line="240" w:lineRule="auto"/>
        <w:rPr>
          <w:rFonts w:ascii="微软雅黑" w:eastAsia="微软雅黑" w:hAnsi="微软雅黑"/>
          <w:sz w:val="18"/>
          <w:szCs w:val="18"/>
        </w:rPr>
      </w:pPr>
    </w:p>
    <w:p w:rsidR="0058461F" w:rsidRDefault="0058461F" w:rsidP="0058461F">
      <w:pPr>
        <w:spacing w:line="240" w:lineRule="auto"/>
        <w:rPr>
          <w:rFonts w:ascii="微软雅黑" w:eastAsia="微软雅黑" w:hAnsi="微软雅黑"/>
          <w:sz w:val="18"/>
          <w:szCs w:val="18"/>
        </w:rPr>
      </w:pPr>
    </w:p>
    <w:p w:rsidR="0058461F" w:rsidRDefault="0058461F" w:rsidP="0058461F">
      <w:pPr>
        <w:spacing w:line="240" w:lineRule="auto"/>
        <w:rPr>
          <w:rFonts w:ascii="微软雅黑" w:eastAsia="微软雅黑" w:hAnsi="微软雅黑"/>
          <w:sz w:val="18"/>
          <w:szCs w:val="18"/>
        </w:rPr>
      </w:pPr>
    </w:p>
    <w:p w:rsidR="0058461F" w:rsidRDefault="0058461F" w:rsidP="0058461F">
      <w:pPr>
        <w:spacing w:line="240" w:lineRule="auto"/>
        <w:rPr>
          <w:rFonts w:ascii="微软雅黑" w:eastAsia="微软雅黑" w:hAnsi="微软雅黑"/>
          <w:sz w:val="18"/>
          <w:szCs w:val="18"/>
        </w:rPr>
      </w:pPr>
    </w:p>
    <w:p w:rsidR="0058461F" w:rsidRDefault="0058461F" w:rsidP="0058461F">
      <w:pPr>
        <w:spacing w:line="240" w:lineRule="auto"/>
        <w:rPr>
          <w:rFonts w:ascii="微软雅黑" w:eastAsia="微软雅黑" w:hAnsi="微软雅黑"/>
          <w:sz w:val="18"/>
          <w:szCs w:val="18"/>
        </w:rPr>
      </w:pPr>
    </w:p>
    <w:p w:rsidR="00BD0937" w:rsidRPr="00C22555" w:rsidRDefault="00BD0937" w:rsidP="00BD0937">
      <w:pPr>
        <w:jc w:val="center"/>
        <w:rPr>
          <w:rFonts w:ascii="微软雅黑" w:eastAsia="微软雅黑" w:hAnsi="微软雅黑"/>
          <w:sz w:val="28"/>
          <w:szCs w:val="28"/>
        </w:rPr>
      </w:pPr>
      <w:r w:rsidRPr="00C22555">
        <w:rPr>
          <w:rFonts w:ascii="微软雅黑" w:eastAsia="微软雅黑" w:hAnsi="微软雅黑" w:hint="eastAsia"/>
          <w:sz w:val="28"/>
          <w:szCs w:val="28"/>
        </w:rPr>
        <w:t>Benny.T.Yang</w:t>
      </w:r>
    </w:p>
    <w:p w:rsidR="00BD0937" w:rsidRPr="00C22555" w:rsidRDefault="00BD0937" w:rsidP="00BD0937">
      <w:pPr>
        <w:spacing w:line="240" w:lineRule="auto"/>
        <w:jc w:val="center"/>
        <w:rPr>
          <w:rFonts w:ascii="微软雅黑" w:eastAsia="微软雅黑" w:hAnsi="微软雅黑"/>
          <w:sz w:val="28"/>
          <w:szCs w:val="28"/>
        </w:rPr>
      </w:pPr>
      <w:r w:rsidRPr="00C22555">
        <w:rPr>
          <w:rFonts w:ascii="微软雅黑" w:eastAsia="微软雅黑" w:hAnsi="微软雅黑" w:hint="eastAsia"/>
          <w:sz w:val="28"/>
          <w:szCs w:val="28"/>
        </w:rPr>
        <w:t>2012-3-30</w:t>
      </w:r>
    </w:p>
    <w:p w:rsidR="0058461F" w:rsidRDefault="0058461F" w:rsidP="0058461F">
      <w:pPr>
        <w:spacing w:line="240" w:lineRule="auto"/>
        <w:jc w:val="center"/>
        <w:rPr>
          <w:rFonts w:ascii="微软雅黑" w:eastAsia="微软雅黑" w:hAnsi="微软雅黑"/>
          <w:sz w:val="18"/>
          <w:szCs w:val="18"/>
        </w:rPr>
      </w:pPr>
    </w:p>
    <w:p w:rsidR="008B796E" w:rsidRDefault="008B796E"/>
    <w:p w:rsidR="0058461F" w:rsidRDefault="0058461F">
      <w:r>
        <w:br w:type="page"/>
      </w:r>
    </w:p>
    <w:p w:rsidR="00CA7790" w:rsidRPr="00141D53" w:rsidRDefault="002C07E2" w:rsidP="00F6075F">
      <w:pPr>
        <w:rPr>
          <w:rFonts w:ascii="微软雅黑" w:eastAsia="微软雅黑" w:hAnsi="微软雅黑"/>
          <w:sz w:val="20"/>
          <w:szCs w:val="20"/>
        </w:rPr>
      </w:pPr>
      <w:r w:rsidRPr="00141D53">
        <w:rPr>
          <w:rFonts w:ascii="微软雅黑" w:eastAsia="微软雅黑" w:hAnsi="微软雅黑" w:hint="eastAsia"/>
          <w:sz w:val="20"/>
          <w:szCs w:val="20"/>
        </w:rPr>
        <w:lastRenderedPageBreak/>
        <w:t>我们</w:t>
      </w:r>
      <w:r w:rsidR="00EA4746" w:rsidRPr="00141D53">
        <w:rPr>
          <w:rFonts w:ascii="微软雅黑" w:eastAsia="微软雅黑" w:hAnsi="微软雅黑" w:hint="eastAsia"/>
          <w:sz w:val="20"/>
          <w:szCs w:val="20"/>
        </w:rPr>
        <w:t>在“如果可以</w:t>
      </w:r>
      <w:r w:rsidR="00281C73">
        <w:rPr>
          <w:rFonts w:ascii="微软雅黑" w:eastAsia="微软雅黑" w:hAnsi="微软雅黑" w:hint="eastAsia"/>
          <w:sz w:val="20"/>
          <w:szCs w:val="20"/>
        </w:rPr>
        <w:t>设计</w:t>
      </w:r>
      <w:r w:rsidR="00EA4746" w:rsidRPr="00141D53">
        <w:rPr>
          <w:rFonts w:ascii="微软雅黑" w:eastAsia="微软雅黑" w:hAnsi="微软雅黑" w:hint="eastAsia"/>
          <w:sz w:val="20"/>
          <w:szCs w:val="20"/>
        </w:rPr>
        <w:t>简单，我们一定简单</w:t>
      </w:r>
      <w:r w:rsidR="00281C73">
        <w:rPr>
          <w:rFonts w:ascii="微软雅黑" w:eastAsia="微软雅黑" w:hAnsi="微软雅黑" w:hint="eastAsia"/>
          <w:sz w:val="20"/>
          <w:szCs w:val="20"/>
        </w:rPr>
        <w:t>设计</w:t>
      </w:r>
      <w:r w:rsidR="00EA4746" w:rsidRPr="00141D53">
        <w:rPr>
          <w:rFonts w:ascii="微软雅黑" w:eastAsia="微软雅黑" w:hAnsi="微软雅黑" w:hint="eastAsia"/>
          <w:sz w:val="20"/>
          <w:szCs w:val="20"/>
        </w:rPr>
        <w:t>”这个大</w:t>
      </w:r>
      <w:r w:rsidR="000C75ED" w:rsidRPr="00141D53">
        <w:rPr>
          <w:rFonts w:ascii="微软雅黑" w:eastAsia="微软雅黑" w:hAnsi="微软雅黑" w:hint="eastAsia"/>
          <w:sz w:val="20"/>
          <w:szCs w:val="20"/>
        </w:rPr>
        <w:t>的设计指导方向</w:t>
      </w:r>
      <w:r w:rsidR="00EA4746" w:rsidRPr="00141D53">
        <w:rPr>
          <w:rFonts w:ascii="微软雅黑" w:eastAsia="微软雅黑" w:hAnsi="微软雅黑" w:hint="eastAsia"/>
          <w:sz w:val="20"/>
          <w:szCs w:val="20"/>
        </w:rPr>
        <w:t>上，我们会有</w:t>
      </w:r>
      <w:r w:rsidRPr="00141D53">
        <w:rPr>
          <w:rFonts w:ascii="微软雅黑" w:eastAsia="微软雅黑" w:hAnsi="微软雅黑" w:hint="eastAsia"/>
          <w:sz w:val="20"/>
          <w:szCs w:val="20"/>
        </w:rPr>
        <w:t>几个</w:t>
      </w:r>
      <w:r w:rsidR="00CA7790" w:rsidRPr="00141D53">
        <w:rPr>
          <w:rFonts w:ascii="微软雅黑" w:eastAsia="微软雅黑" w:hAnsi="微软雅黑" w:hint="eastAsia"/>
          <w:sz w:val="20"/>
          <w:szCs w:val="20"/>
        </w:rPr>
        <w:t>大原则</w:t>
      </w:r>
      <w:r w:rsidR="003D6E81" w:rsidRPr="00141D53">
        <w:rPr>
          <w:rFonts w:ascii="微软雅黑" w:eastAsia="微软雅黑" w:hAnsi="微软雅黑" w:hint="eastAsia"/>
          <w:sz w:val="20"/>
          <w:szCs w:val="20"/>
        </w:rPr>
        <w:t>，也是我们整个系统设计的基础</w:t>
      </w:r>
      <w:r w:rsidR="00CA7790" w:rsidRPr="00141D53">
        <w:rPr>
          <w:rFonts w:ascii="微软雅黑" w:eastAsia="微软雅黑" w:hAnsi="微软雅黑" w:hint="eastAsia"/>
          <w:sz w:val="20"/>
          <w:szCs w:val="20"/>
        </w:rPr>
        <w:t>：</w:t>
      </w:r>
    </w:p>
    <w:p w:rsidR="00F6075F" w:rsidRPr="00141D53" w:rsidRDefault="00F6075F" w:rsidP="009226E8">
      <w:pPr>
        <w:pStyle w:val="ListParagraph"/>
        <w:numPr>
          <w:ilvl w:val="0"/>
          <w:numId w:val="3"/>
        </w:numPr>
        <w:ind w:left="360"/>
        <w:outlineLvl w:val="0"/>
        <w:rPr>
          <w:rFonts w:ascii="微软雅黑" w:eastAsia="微软雅黑" w:hAnsi="微软雅黑"/>
          <w:b/>
          <w:sz w:val="20"/>
          <w:szCs w:val="20"/>
        </w:rPr>
      </w:pPr>
      <w:r w:rsidRPr="00141D53">
        <w:rPr>
          <w:rFonts w:ascii="微软雅黑" w:eastAsia="微软雅黑" w:hAnsi="微软雅黑" w:hint="eastAsia"/>
          <w:b/>
          <w:sz w:val="20"/>
          <w:szCs w:val="20"/>
        </w:rPr>
        <w:t>Domain之间的</w:t>
      </w:r>
      <w:r w:rsidR="00CA0519" w:rsidRPr="00141D53">
        <w:rPr>
          <w:rFonts w:ascii="微软雅黑" w:eastAsia="微软雅黑" w:hAnsi="微软雅黑" w:hint="eastAsia"/>
          <w:b/>
          <w:sz w:val="20"/>
          <w:szCs w:val="20"/>
        </w:rPr>
        <w:t>切割与</w:t>
      </w:r>
      <w:r w:rsidRPr="00141D53">
        <w:rPr>
          <w:rFonts w:ascii="微软雅黑" w:eastAsia="微软雅黑" w:hAnsi="微软雅黑" w:hint="eastAsia"/>
          <w:b/>
          <w:sz w:val="20"/>
          <w:szCs w:val="20"/>
        </w:rPr>
        <w:t>隔离</w:t>
      </w:r>
    </w:p>
    <w:p w:rsidR="003217D0" w:rsidRPr="00141D53" w:rsidRDefault="00CA722F" w:rsidP="00CA0519">
      <w:pPr>
        <w:rPr>
          <w:rFonts w:ascii="微软雅黑" w:eastAsia="微软雅黑" w:hAnsi="微软雅黑"/>
          <w:sz w:val="20"/>
          <w:szCs w:val="20"/>
        </w:rPr>
      </w:pPr>
      <w:r w:rsidRPr="00141D53">
        <w:rPr>
          <w:rFonts w:ascii="微软雅黑" w:eastAsia="微软雅黑" w:hAnsi="微软雅黑" w:hint="eastAsia"/>
          <w:sz w:val="20"/>
          <w:szCs w:val="20"/>
        </w:rPr>
        <w:t xml:space="preserve">(1). </w:t>
      </w:r>
      <w:r w:rsidR="007530C1" w:rsidRPr="00141D53">
        <w:rPr>
          <w:rFonts w:ascii="微软雅黑" w:eastAsia="微软雅黑" w:hAnsi="微软雅黑" w:hint="eastAsia"/>
          <w:sz w:val="20"/>
          <w:szCs w:val="20"/>
        </w:rPr>
        <w:t>业务切割</w:t>
      </w:r>
    </w:p>
    <w:p w:rsidR="000529C5" w:rsidRPr="00141D53" w:rsidRDefault="000529C5" w:rsidP="00CA0519">
      <w:pPr>
        <w:rPr>
          <w:rFonts w:ascii="微软雅黑" w:eastAsia="微软雅黑" w:hAnsi="微软雅黑"/>
          <w:sz w:val="20"/>
          <w:szCs w:val="20"/>
        </w:rPr>
      </w:pPr>
      <w:r w:rsidRPr="00141D53">
        <w:rPr>
          <w:rFonts w:ascii="微软雅黑" w:eastAsia="微软雅黑" w:hAnsi="微软雅黑" w:hint="eastAsia"/>
          <w:sz w:val="20"/>
          <w:szCs w:val="20"/>
        </w:rPr>
        <w:t>具体做法：各个Domain之间的交互调用，都通过接口来做</w:t>
      </w:r>
    </w:p>
    <w:p w:rsidR="007530C1" w:rsidRPr="00141D53" w:rsidRDefault="00CA722F" w:rsidP="00CA0519">
      <w:pPr>
        <w:rPr>
          <w:rFonts w:ascii="微软雅黑" w:eastAsia="微软雅黑" w:hAnsi="微软雅黑"/>
          <w:sz w:val="20"/>
          <w:szCs w:val="20"/>
        </w:rPr>
      </w:pPr>
      <w:r w:rsidRPr="00141D53">
        <w:rPr>
          <w:rFonts w:ascii="微软雅黑" w:eastAsia="微软雅黑" w:hAnsi="微软雅黑" w:hint="eastAsia"/>
          <w:sz w:val="20"/>
          <w:szCs w:val="20"/>
        </w:rPr>
        <w:t xml:space="preserve">(2). </w:t>
      </w:r>
      <w:r w:rsidR="00C83736" w:rsidRPr="00141D53">
        <w:rPr>
          <w:rFonts w:ascii="微软雅黑" w:eastAsia="微软雅黑" w:hAnsi="微软雅黑" w:hint="eastAsia"/>
          <w:sz w:val="20"/>
          <w:szCs w:val="20"/>
        </w:rPr>
        <w:t>业务相关操作的</w:t>
      </w:r>
      <w:r w:rsidR="007530C1" w:rsidRPr="00141D53">
        <w:rPr>
          <w:rFonts w:ascii="微软雅黑" w:eastAsia="微软雅黑" w:hAnsi="微软雅黑" w:hint="eastAsia"/>
          <w:sz w:val="20"/>
          <w:szCs w:val="20"/>
        </w:rPr>
        <w:t>数据切割</w:t>
      </w:r>
    </w:p>
    <w:p w:rsidR="00CA722F" w:rsidRPr="00141D53" w:rsidRDefault="00C917B8" w:rsidP="00CA0519">
      <w:pPr>
        <w:rPr>
          <w:rFonts w:ascii="微软雅黑" w:eastAsia="微软雅黑" w:hAnsi="微软雅黑"/>
          <w:sz w:val="20"/>
          <w:szCs w:val="20"/>
        </w:rPr>
      </w:pPr>
      <w:r w:rsidRPr="00141D53">
        <w:rPr>
          <w:rFonts w:ascii="微软雅黑" w:eastAsia="微软雅黑" w:hAnsi="微软雅黑" w:hint="eastAsia"/>
          <w:sz w:val="20"/>
          <w:szCs w:val="20"/>
        </w:rPr>
        <w:t>具体做法：</w:t>
      </w:r>
      <w:r w:rsidR="007D6F6E" w:rsidRPr="00141D53">
        <w:rPr>
          <w:rFonts w:ascii="微软雅黑" w:eastAsia="微软雅黑" w:hAnsi="微软雅黑" w:hint="eastAsia"/>
          <w:sz w:val="20"/>
          <w:szCs w:val="20"/>
        </w:rPr>
        <w:t>把数据库表、存储过程</w:t>
      </w:r>
      <w:r w:rsidR="006A3216" w:rsidRPr="00141D53">
        <w:rPr>
          <w:rFonts w:ascii="微软雅黑" w:eastAsia="微软雅黑" w:hAnsi="微软雅黑" w:hint="eastAsia"/>
          <w:sz w:val="20"/>
          <w:szCs w:val="20"/>
        </w:rPr>
        <w:t>、Function</w:t>
      </w:r>
      <w:r w:rsidR="007D6F6E" w:rsidRPr="00141D53">
        <w:rPr>
          <w:rFonts w:ascii="微软雅黑" w:eastAsia="微软雅黑" w:hAnsi="微软雅黑" w:hint="eastAsia"/>
          <w:sz w:val="20"/>
          <w:szCs w:val="20"/>
        </w:rPr>
        <w:t>都归属到某个Domain里去，每个Domain在</w:t>
      </w:r>
      <w:r w:rsidR="001A3B70" w:rsidRPr="00141D53">
        <w:rPr>
          <w:rFonts w:ascii="微软雅黑" w:eastAsia="微软雅黑" w:hAnsi="微软雅黑" w:hint="eastAsia"/>
          <w:sz w:val="20"/>
          <w:szCs w:val="20"/>
        </w:rPr>
        <w:t>业务相关操作的</w:t>
      </w:r>
      <w:r w:rsidR="007D6F6E" w:rsidRPr="00141D53">
        <w:rPr>
          <w:rFonts w:ascii="微软雅黑" w:eastAsia="微软雅黑" w:hAnsi="微软雅黑" w:hint="eastAsia"/>
          <w:sz w:val="20"/>
          <w:szCs w:val="20"/>
        </w:rPr>
        <w:t>数据持久</w:t>
      </w:r>
      <w:r w:rsidR="001A3B70" w:rsidRPr="00141D53">
        <w:rPr>
          <w:rFonts w:ascii="微软雅黑" w:eastAsia="微软雅黑" w:hAnsi="微软雅黑" w:hint="eastAsia"/>
          <w:sz w:val="20"/>
          <w:szCs w:val="20"/>
        </w:rPr>
        <w:t>化时</w:t>
      </w:r>
      <w:r w:rsidR="007D6F6E" w:rsidRPr="00141D53">
        <w:rPr>
          <w:rFonts w:ascii="微软雅黑" w:eastAsia="微软雅黑" w:hAnsi="微软雅黑" w:hint="eastAsia"/>
          <w:sz w:val="20"/>
          <w:szCs w:val="20"/>
        </w:rPr>
        <w:t>只能访问自己Domain的数据库表和存储过程（无论读或写）；对于其他Domain的数据</w:t>
      </w:r>
      <w:r w:rsidR="00E0210C" w:rsidRPr="00141D53">
        <w:rPr>
          <w:rFonts w:ascii="微软雅黑" w:eastAsia="微软雅黑" w:hAnsi="微软雅黑" w:hint="eastAsia"/>
          <w:sz w:val="20"/>
          <w:szCs w:val="20"/>
        </w:rPr>
        <w:t>需要做业务相关</w:t>
      </w:r>
      <w:r w:rsidR="007D6F6E" w:rsidRPr="00141D53">
        <w:rPr>
          <w:rFonts w:ascii="微软雅黑" w:eastAsia="微软雅黑" w:hAnsi="微软雅黑" w:hint="eastAsia"/>
          <w:sz w:val="20"/>
          <w:szCs w:val="20"/>
        </w:rPr>
        <w:t>读写</w:t>
      </w:r>
      <w:r w:rsidR="00E0210C" w:rsidRPr="00141D53">
        <w:rPr>
          <w:rFonts w:ascii="微软雅黑" w:eastAsia="微软雅黑" w:hAnsi="微软雅黑" w:hint="eastAsia"/>
          <w:sz w:val="20"/>
          <w:szCs w:val="20"/>
        </w:rPr>
        <w:t>时</w:t>
      </w:r>
      <w:r w:rsidR="007D6F6E" w:rsidRPr="00141D53">
        <w:rPr>
          <w:rFonts w:ascii="微软雅黑" w:eastAsia="微软雅黑" w:hAnsi="微软雅黑" w:hint="eastAsia"/>
          <w:sz w:val="20"/>
          <w:szCs w:val="20"/>
        </w:rPr>
        <w:t>，都</w:t>
      </w:r>
      <w:r w:rsidR="00030ABE" w:rsidRPr="00141D53">
        <w:rPr>
          <w:rFonts w:ascii="微软雅黑" w:eastAsia="微软雅黑" w:hAnsi="微软雅黑" w:hint="eastAsia"/>
          <w:sz w:val="20"/>
          <w:szCs w:val="20"/>
        </w:rPr>
        <w:t>必须通过</w:t>
      </w:r>
      <w:r w:rsidR="007D6F6E" w:rsidRPr="00141D53">
        <w:rPr>
          <w:rFonts w:ascii="微软雅黑" w:eastAsia="微软雅黑" w:hAnsi="微软雅黑" w:hint="eastAsia"/>
          <w:sz w:val="20"/>
          <w:szCs w:val="20"/>
        </w:rPr>
        <w:t>Domain间的</w:t>
      </w:r>
      <w:r w:rsidR="00774D09" w:rsidRPr="00141D53">
        <w:rPr>
          <w:rFonts w:ascii="微软雅黑" w:eastAsia="微软雅黑" w:hAnsi="微软雅黑" w:hint="eastAsia"/>
          <w:sz w:val="20"/>
          <w:szCs w:val="20"/>
        </w:rPr>
        <w:t>业务</w:t>
      </w:r>
      <w:r w:rsidR="007D6F6E" w:rsidRPr="00141D53">
        <w:rPr>
          <w:rFonts w:ascii="微软雅黑" w:eastAsia="微软雅黑" w:hAnsi="微软雅黑" w:hint="eastAsia"/>
          <w:sz w:val="20"/>
          <w:szCs w:val="20"/>
        </w:rPr>
        <w:t>交互接口来实现。</w:t>
      </w:r>
    </w:p>
    <w:p w:rsidR="00C83736" w:rsidRPr="00141D53" w:rsidRDefault="00C83736" w:rsidP="00165A9E">
      <w:pPr>
        <w:pStyle w:val="ListParagraph"/>
        <w:numPr>
          <w:ilvl w:val="0"/>
          <w:numId w:val="4"/>
        </w:numPr>
        <w:rPr>
          <w:rFonts w:ascii="微软雅黑" w:eastAsia="微软雅黑" w:hAnsi="微软雅黑"/>
          <w:sz w:val="20"/>
          <w:szCs w:val="20"/>
        </w:rPr>
      </w:pPr>
      <w:r w:rsidRPr="00141D53">
        <w:rPr>
          <w:rFonts w:ascii="微软雅黑" w:eastAsia="微软雅黑" w:hAnsi="微软雅黑" w:hint="eastAsia"/>
          <w:sz w:val="20"/>
          <w:szCs w:val="20"/>
        </w:rPr>
        <w:t>对使用到</w:t>
      </w:r>
      <w:r w:rsidR="00165A9E" w:rsidRPr="00141D53">
        <w:rPr>
          <w:rFonts w:ascii="微软雅黑" w:eastAsia="微软雅黑" w:hAnsi="微软雅黑" w:hint="eastAsia"/>
          <w:sz w:val="20"/>
          <w:szCs w:val="20"/>
        </w:rPr>
        <w:t>的</w:t>
      </w:r>
      <w:r w:rsidRPr="00141D53">
        <w:rPr>
          <w:rFonts w:ascii="微软雅黑" w:eastAsia="微软雅黑" w:hAnsi="微软雅黑" w:hint="eastAsia"/>
          <w:sz w:val="20"/>
          <w:szCs w:val="20"/>
        </w:rPr>
        <w:t>表的切割：</w:t>
      </w:r>
      <w:r w:rsidR="00165A9E" w:rsidRPr="00141D53">
        <w:rPr>
          <w:rFonts w:ascii="微软雅黑" w:eastAsia="微软雅黑" w:hAnsi="微软雅黑" w:hint="eastAsia"/>
          <w:sz w:val="20"/>
          <w:szCs w:val="20"/>
        </w:rPr>
        <w:t>根据需要使用的表的划分归属，来决定是直接访问，还是通过其他Domain提供的</w:t>
      </w:r>
      <w:proofErr w:type="gramStart"/>
      <w:r w:rsidR="00165A9E" w:rsidRPr="00141D53">
        <w:rPr>
          <w:rFonts w:ascii="微软雅黑" w:eastAsia="微软雅黑" w:hAnsi="微软雅黑" w:hint="eastAsia"/>
          <w:sz w:val="20"/>
          <w:szCs w:val="20"/>
        </w:rPr>
        <w:t>交互来</w:t>
      </w:r>
      <w:proofErr w:type="gramEnd"/>
      <w:r w:rsidR="00165A9E" w:rsidRPr="00141D53">
        <w:rPr>
          <w:rFonts w:ascii="微软雅黑" w:eastAsia="微软雅黑" w:hAnsi="微软雅黑" w:hint="eastAsia"/>
          <w:sz w:val="20"/>
          <w:szCs w:val="20"/>
        </w:rPr>
        <w:t>访问；</w:t>
      </w:r>
    </w:p>
    <w:p w:rsidR="00C83736" w:rsidRPr="00141D53" w:rsidRDefault="00C83736" w:rsidP="00165A9E">
      <w:pPr>
        <w:pStyle w:val="ListParagraph"/>
        <w:numPr>
          <w:ilvl w:val="0"/>
          <w:numId w:val="4"/>
        </w:numPr>
        <w:rPr>
          <w:rFonts w:ascii="微软雅黑" w:eastAsia="微软雅黑" w:hAnsi="微软雅黑"/>
          <w:sz w:val="20"/>
          <w:szCs w:val="20"/>
        </w:rPr>
      </w:pPr>
      <w:r w:rsidRPr="00141D53">
        <w:rPr>
          <w:rFonts w:ascii="微软雅黑" w:eastAsia="微软雅黑" w:hAnsi="微软雅黑" w:hint="eastAsia"/>
          <w:sz w:val="20"/>
          <w:szCs w:val="20"/>
        </w:rPr>
        <w:t>对使用到</w:t>
      </w:r>
      <w:r w:rsidR="00165A9E" w:rsidRPr="00141D53">
        <w:rPr>
          <w:rFonts w:ascii="微软雅黑" w:eastAsia="微软雅黑" w:hAnsi="微软雅黑" w:hint="eastAsia"/>
          <w:sz w:val="20"/>
          <w:szCs w:val="20"/>
        </w:rPr>
        <w:t>的</w:t>
      </w:r>
      <w:r w:rsidRPr="00141D53">
        <w:rPr>
          <w:rFonts w:ascii="微软雅黑" w:eastAsia="微软雅黑" w:hAnsi="微软雅黑" w:hint="eastAsia"/>
          <w:sz w:val="20"/>
          <w:szCs w:val="20"/>
        </w:rPr>
        <w:t>存储过程</w:t>
      </w:r>
      <w:r w:rsidR="00F942DE" w:rsidRPr="00141D53">
        <w:rPr>
          <w:rFonts w:ascii="微软雅黑" w:eastAsia="微软雅黑" w:hAnsi="微软雅黑" w:hint="eastAsia"/>
          <w:sz w:val="20"/>
          <w:szCs w:val="20"/>
        </w:rPr>
        <w:t>、Function</w:t>
      </w:r>
      <w:r w:rsidRPr="00141D53">
        <w:rPr>
          <w:rFonts w:ascii="微软雅黑" w:eastAsia="微软雅黑" w:hAnsi="微软雅黑" w:hint="eastAsia"/>
          <w:sz w:val="20"/>
          <w:szCs w:val="20"/>
        </w:rPr>
        <w:t>的切割：</w:t>
      </w:r>
    </w:p>
    <w:p w:rsidR="00165A9E" w:rsidRPr="00141D53" w:rsidRDefault="00165A9E" w:rsidP="00165A9E">
      <w:pPr>
        <w:pStyle w:val="ListParagraph"/>
        <w:numPr>
          <w:ilvl w:val="1"/>
          <w:numId w:val="4"/>
        </w:numPr>
        <w:rPr>
          <w:rFonts w:ascii="微软雅黑" w:eastAsia="微软雅黑" w:hAnsi="微软雅黑"/>
          <w:sz w:val="20"/>
          <w:szCs w:val="20"/>
        </w:rPr>
      </w:pPr>
      <w:r w:rsidRPr="00141D53">
        <w:rPr>
          <w:rFonts w:ascii="微软雅黑" w:eastAsia="微软雅黑" w:hAnsi="微软雅黑" w:hint="eastAsia"/>
          <w:sz w:val="20"/>
          <w:szCs w:val="20"/>
        </w:rPr>
        <w:t>首先根据该存储过程</w:t>
      </w:r>
      <w:r w:rsidR="00F942DE" w:rsidRPr="00141D53">
        <w:rPr>
          <w:rFonts w:ascii="微软雅黑" w:eastAsia="微软雅黑" w:hAnsi="微软雅黑" w:hint="eastAsia"/>
          <w:sz w:val="20"/>
          <w:szCs w:val="20"/>
        </w:rPr>
        <w:t>、Function</w:t>
      </w:r>
      <w:r w:rsidRPr="00141D53">
        <w:rPr>
          <w:rFonts w:ascii="微软雅黑" w:eastAsia="微软雅黑" w:hAnsi="微软雅黑" w:hint="eastAsia"/>
          <w:sz w:val="20"/>
          <w:szCs w:val="20"/>
        </w:rPr>
        <w:t>的划分归属，来决定是直接访问，还是通过其他Domain提供的</w:t>
      </w:r>
      <w:proofErr w:type="gramStart"/>
      <w:r w:rsidRPr="00141D53">
        <w:rPr>
          <w:rFonts w:ascii="微软雅黑" w:eastAsia="微软雅黑" w:hAnsi="微软雅黑" w:hint="eastAsia"/>
          <w:sz w:val="20"/>
          <w:szCs w:val="20"/>
        </w:rPr>
        <w:t>交互来</w:t>
      </w:r>
      <w:proofErr w:type="gramEnd"/>
      <w:r w:rsidRPr="00141D53">
        <w:rPr>
          <w:rFonts w:ascii="微软雅黑" w:eastAsia="微软雅黑" w:hAnsi="微软雅黑" w:hint="eastAsia"/>
          <w:sz w:val="20"/>
          <w:szCs w:val="20"/>
        </w:rPr>
        <w:t>访问；</w:t>
      </w:r>
    </w:p>
    <w:p w:rsidR="00165A9E" w:rsidRPr="00141D53" w:rsidRDefault="00165A9E" w:rsidP="00165A9E">
      <w:pPr>
        <w:pStyle w:val="ListParagraph"/>
        <w:numPr>
          <w:ilvl w:val="1"/>
          <w:numId w:val="4"/>
        </w:numPr>
        <w:rPr>
          <w:rFonts w:ascii="微软雅黑" w:eastAsia="微软雅黑" w:hAnsi="微软雅黑"/>
          <w:sz w:val="20"/>
          <w:szCs w:val="20"/>
        </w:rPr>
      </w:pPr>
      <w:r w:rsidRPr="00141D53">
        <w:rPr>
          <w:rFonts w:ascii="微软雅黑" w:eastAsia="微软雅黑" w:hAnsi="微软雅黑" w:hint="eastAsia"/>
          <w:sz w:val="20"/>
          <w:szCs w:val="20"/>
        </w:rPr>
        <w:t>如果是自己Domain的存储过程</w:t>
      </w:r>
      <w:r w:rsidR="004367BB" w:rsidRPr="00141D53">
        <w:rPr>
          <w:rFonts w:ascii="微软雅黑" w:eastAsia="微软雅黑" w:hAnsi="微软雅黑" w:hint="eastAsia"/>
          <w:sz w:val="20"/>
          <w:szCs w:val="20"/>
        </w:rPr>
        <w:t>或Function</w:t>
      </w:r>
      <w:r w:rsidRPr="00141D53">
        <w:rPr>
          <w:rFonts w:ascii="微软雅黑" w:eastAsia="微软雅黑" w:hAnsi="微软雅黑" w:hint="eastAsia"/>
          <w:sz w:val="20"/>
          <w:szCs w:val="20"/>
        </w:rPr>
        <w:t>，则需要</w:t>
      </w:r>
      <w:r w:rsidR="004367BB" w:rsidRPr="00141D53">
        <w:rPr>
          <w:rFonts w:ascii="微软雅黑" w:eastAsia="微软雅黑" w:hAnsi="微软雅黑" w:hint="eastAsia"/>
          <w:sz w:val="20"/>
          <w:szCs w:val="20"/>
        </w:rPr>
        <w:t>再</w:t>
      </w:r>
      <w:r w:rsidRPr="00141D53">
        <w:rPr>
          <w:rFonts w:ascii="微软雅黑" w:eastAsia="微软雅黑" w:hAnsi="微软雅黑" w:hint="eastAsia"/>
          <w:sz w:val="20"/>
          <w:szCs w:val="20"/>
        </w:rPr>
        <w:t>检查该存储过程里，是否有访问了</w:t>
      </w:r>
      <w:r w:rsidR="00163C01" w:rsidRPr="00141D53">
        <w:rPr>
          <w:rFonts w:ascii="微软雅黑" w:eastAsia="微软雅黑" w:hAnsi="微软雅黑" w:hint="eastAsia"/>
          <w:sz w:val="20"/>
          <w:szCs w:val="20"/>
        </w:rPr>
        <w:t>归属为</w:t>
      </w:r>
      <w:r w:rsidRPr="00141D53">
        <w:rPr>
          <w:rFonts w:ascii="微软雅黑" w:eastAsia="微软雅黑" w:hAnsi="微软雅黑" w:hint="eastAsia"/>
          <w:sz w:val="20"/>
          <w:szCs w:val="20"/>
        </w:rPr>
        <w:t>其他Domain的表、视图</w:t>
      </w:r>
      <w:r w:rsidR="00163C01" w:rsidRPr="00141D53">
        <w:rPr>
          <w:rFonts w:ascii="微软雅黑" w:eastAsia="微软雅黑" w:hAnsi="微软雅黑" w:hint="eastAsia"/>
          <w:sz w:val="20"/>
          <w:szCs w:val="20"/>
        </w:rPr>
        <w:t>、</w:t>
      </w:r>
      <w:r w:rsidRPr="00141D53">
        <w:rPr>
          <w:rFonts w:ascii="微软雅黑" w:eastAsia="微软雅黑" w:hAnsi="微软雅黑" w:hint="eastAsia"/>
          <w:sz w:val="20"/>
          <w:szCs w:val="20"/>
        </w:rPr>
        <w:t>存储过程</w:t>
      </w:r>
      <w:r w:rsidR="00163C01" w:rsidRPr="00141D53">
        <w:rPr>
          <w:rFonts w:ascii="微软雅黑" w:eastAsia="微软雅黑" w:hAnsi="微软雅黑" w:hint="eastAsia"/>
          <w:sz w:val="20"/>
          <w:szCs w:val="20"/>
        </w:rPr>
        <w:t>或Function</w:t>
      </w:r>
      <w:r w:rsidRPr="00141D53">
        <w:rPr>
          <w:rFonts w:ascii="微软雅黑" w:eastAsia="微软雅黑" w:hAnsi="微软雅黑" w:hint="eastAsia"/>
          <w:sz w:val="20"/>
          <w:szCs w:val="20"/>
        </w:rPr>
        <w:t>，如果有则需要把对其他Domain</w:t>
      </w:r>
      <w:r w:rsidR="00163C01" w:rsidRPr="00141D53">
        <w:rPr>
          <w:rFonts w:ascii="微软雅黑" w:eastAsia="微软雅黑" w:hAnsi="微软雅黑" w:hint="eastAsia"/>
          <w:sz w:val="20"/>
          <w:szCs w:val="20"/>
        </w:rPr>
        <w:t>的表、视图、存储过程或Function的部分</w:t>
      </w:r>
      <w:r w:rsidR="00B22E7E" w:rsidRPr="00141D53">
        <w:rPr>
          <w:rFonts w:ascii="微软雅黑" w:eastAsia="微软雅黑" w:hAnsi="微软雅黑" w:hint="eastAsia"/>
          <w:sz w:val="20"/>
          <w:szCs w:val="20"/>
        </w:rPr>
        <w:t>从存储过程中</w:t>
      </w:r>
      <w:r w:rsidR="00163C01" w:rsidRPr="00141D53">
        <w:rPr>
          <w:rFonts w:ascii="微软雅黑" w:eastAsia="微软雅黑" w:hAnsi="微软雅黑" w:hint="eastAsia"/>
          <w:sz w:val="20"/>
          <w:szCs w:val="20"/>
        </w:rPr>
        <w:t>抽到</w:t>
      </w:r>
      <w:r w:rsidR="00B22E7E" w:rsidRPr="00141D53">
        <w:rPr>
          <w:rFonts w:ascii="微软雅黑" w:eastAsia="微软雅黑" w:hAnsi="微软雅黑" w:hint="eastAsia"/>
          <w:sz w:val="20"/>
          <w:szCs w:val="20"/>
        </w:rPr>
        <w:t>C#</w:t>
      </w:r>
      <w:r w:rsidR="00163C01" w:rsidRPr="00141D53">
        <w:rPr>
          <w:rFonts w:ascii="微软雅黑" w:eastAsia="微软雅黑" w:hAnsi="微软雅黑" w:hint="eastAsia"/>
          <w:sz w:val="20"/>
          <w:szCs w:val="20"/>
        </w:rPr>
        <w:t>代码里，</w:t>
      </w:r>
      <w:r w:rsidR="00B22E7E" w:rsidRPr="00141D53">
        <w:rPr>
          <w:rFonts w:ascii="微软雅黑" w:eastAsia="微软雅黑" w:hAnsi="微软雅黑" w:hint="eastAsia"/>
          <w:sz w:val="20"/>
          <w:szCs w:val="20"/>
        </w:rPr>
        <w:t>来</w:t>
      </w:r>
      <w:r w:rsidR="00163C01" w:rsidRPr="00141D53">
        <w:rPr>
          <w:rFonts w:ascii="微软雅黑" w:eastAsia="微软雅黑" w:hAnsi="微软雅黑" w:hint="eastAsia"/>
          <w:sz w:val="20"/>
          <w:szCs w:val="20"/>
        </w:rPr>
        <w:t>通过调用其他Domain提供的交互接口来实现</w:t>
      </w:r>
      <w:r w:rsidR="00B40AF3" w:rsidRPr="00141D53">
        <w:rPr>
          <w:rFonts w:ascii="微软雅黑" w:eastAsia="微软雅黑" w:hAnsi="微软雅黑" w:hint="eastAsia"/>
          <w:sz w:val="20"/>
          <w:szCs w:val="20"/>
        </w:rPr>
        <w:t>（这里很有可能会</w:t>
      </w:r>
      <w:r w:rsidR="00361CAD" w:rsidRPr="00141D53">
        <w:rPr>
          <w:rFonts w:ascii="微软雅黑" w:eastAsia="微软雅黑" w:hAnsi="微软雅黑" w:hint="eastAsia"/>
          <w:sz w:val="20"/>
          <w:szCs w:val="20"/>
        </w:rPr>
        <w:t>需要</w:t>
      </w:r>
      <w:r w:rsidR="00B40AF3" w:rsidRPr="00141D53">
        <w:rPr>
          <w:rFonts w:ascii="微软雅黑" w:eastAsia="微软雅黑" w:hAnsi="微软雅黑" w:hint="eastAsia"/>
          <w:sz w:val="20"/>
          <w:szCs w:val="20"/>
        </w:rPr>
        <w:t>对这个存储过程</w:t>
      </w:r>
      <w:r w:rsidR="00361CAD" w:rsidRPr="00141D53">
        <w:rPr>
          <w:rFonts w:ascii="微软雅黑" w:eastAsia="微软雅黑" w:hAnsi="微软雅黑" w:hint="eastAsia"/>
          <w:sz w:val="20"/>
          <w:szCs w:val="20"/>
        </w:rPr>
        <w:t>进行</w:t>
      </w:r>
      <w:r w:rsidR="00B40AF3" w:rsidRPr="00141D53">
        <w:rPr>
          <w:rFonts w:ascii="微软雅黑" w:eastAsia="微软雅黑" w:hAnsi="微软雅黑" w:hint="eastAsia"/>
          <w:sz w:val="20"/>
          <w:szCs w:val="20"/>
        </w:rPr>
        <w:t>拆分）</w:t>
      </w:r>
      <w:r w:rsidR="00163C01" w:rsidRPr="00141D53">
        <w:rPr>
          <w:rFonts w:ascii="微软雅黑" w:eastAsia="微软雅黑" w:hAnsi="微软雅黑" w:hint="eastAsia"/>
          <w:sz w:val="20"/>
          <w:szCs w:val="20"/>
        </w:rPr>
        <w:t>；</w:t>
      </w:r>
    </w:p>
    <w:p w:rsidR="00C83736" w:rsidRPr="00141D53" w:rsidRDefault="00C83736" w:rsidP="00165A9E">
      <w:pPr>
        <w:pStyle w:val="ListParagraph"/>
        <w:numPr>
          <w:ilvl w:val="0"/>
          <w:numId w:val="4"/>
        </w:numPr>
        <w:rPr>
          <w:rFonts w:ascii="微软雅黑" w:eastAsia="微软雅黑" w:hAnsi="微软雅黑"/>
          <w:sz w:val="20"/>
          <w:szCs w:val="20"/>
        </w:rPr>
      </w:pPr>
      <w:r w:rsidRPr="00141D53">
        <w:rPr>
          <w:rFonts w:ascii="微软雅黑" w:eastAsia="微软雅黑" w:hAnsi="微软雅黑" w:hint="eastAsia"/>
          <w:sz w:val="20"/>
          <w:szCs w:val="20"/>
        </w:rPr>
        <w:t>对使用到View的切割：</w:t>
      </w:r>
      <w:r w:rsidR="00DB2357" w:rsidRPr="00141D53">
        <w:rPr>
          <w:rFonts w:ascii="微软雅黑" w:eastAsia="微软雅黑" w:hAnsi="微软雅黑" w:hint="eastAsia"/>
          <w:sz w:val="20"/>
          <w:szCs w:val="20"/>
        </w:rPr>
        <w:t>根据View中有用到的表的归属来识别，如果View中只要有所用到的表是其他Domain的，那么就不能直接访问该View了，而需要通过调用其他Domain提供的交互接口来实现；</w:t>
      </w:r>
    </w:p>
    <w:p w:rsidR="00FD7EC1" w:rsidRPr="00141D53" w:rsidRDefault="00FD7EC1" w:rsidP="00FD7EC1">
      <w:pPr>
        <w:rPr>
          <w:rFonts w:ascii="微软雅黑" w:eastAsia="微软雅黑" w:hAnsi="微软雅黑"/>
          <w:sz w:val="20"/>
          <w:szCs w:val="20"/>
        </w:rPr>
      </w:pPr>
      <w:r w:rsidRPr="00141D53">
        <w:rPr>
          <w:rFonts w:ascii="微软雅黑" w:eastAsia="微软雅黑" w:hAnsi="微软雅黑" w:hint="eastAsia"/>
          <w:sz w:val="20"/>
          <w:szCs w:val="20"/>
        </w:rPr>
        <w:t>在系统中的体现：我们会定义公共的业务交互接口</w:t>
      </w:r>
      <w:proofErr w:type="spellStart"/>
      <w:r w:rsidRPr="00141D53">
        <w:rPr>
          <w:rFonts w:ascii="微软雅黑" w:eastAsia="微软雅黑" w:hAnsi="微软雅黑" w:hint="eastAsia"/>
          <w:sz w:val="20"/>
          <w:szCs w:val="20"/>
        </w:rPr>
        <w:t>IBizInteract</w:t>
      </w:r>
      <w:proofErr w:type="spellEnd"/>
    </w:p>
    <w:p w:rsidR="000A5E11" w:rsidRPr="00141D53" w:rsidRDefault="000A5E11" w:rsidP="000A5E11">
      <w:pPr>
        <w:pStyle w:val="ListParagraph"/>
        <w:rPr>
          <w:rFonts w:ascii="微软雅黑" w:eastAsia="微软雅黑" w:hAnsi="微软雅黑"/>
          <w:sz w:val="20"/>
          <w:szCs w:val="20"/>
        </w:rPr>
      </w:pPr>
    </w:p>
    <w:p w:rsidR="00F6075F" w:rsidRPr="00141D53" w:rsidRDefault="003217D0" w:rsidP="009226E8">
      <w:pPr>
        <w:pStyle w:val="ListParagraph"/>
        <w:numPr>
          <w:ilvl w:val="0"/>
          <w:numId w:val="3"/>
        </w:numPr>
        <w:ind w:left="360"/>
        <w:outlineLvl w:val="0"/>
        <w:rPr>
          <w:rFonts w:ascii="微软雅黑" w:eastAsia="微软雅黑" w:hAnsi="微软雅黑"/>
          <w:b/>
          <w:sz w:val="20"/>
          <w:szCs w:val="20"/>
        </w:rPr>
      </w:pPr>
      <w:r w:rsidRPr="00141D53">
        <w:rPr>
          <w:rFonts w:ascii="微软雅黑" w:eastAsia="微软雅黑" w:hAnsi="微软雅黑" w:hint="eastAsia"/>
          <w:b/>
          <w:sz w:val="20"/>
          <w:szCs w:val="20"/>
        </w:rPr>
        <w:t>Domain内部的业务操作和非业务查询</w:t>
      </w:r>
      <w:r w:rsidR="00600FEC" w:rsidRPr="00141D53">
        <w:rPr>
          <w:rFonts w:ascii="微软雅黑" w:eastAsia="微软雅黑" w:hAnsi="微软雅黑" w:hint="eastAsia"/>
          <w:b/>
          <w:sz w:val="20"/>
          <w:szCs w:val="20"/>
        </w:rPr>
        <w:t>操作</w:t>
      </w:r>
      <w:r w:rsidRPr="00141D53">
        <w:rPr>
          <w:rFonts w:ascii="微软雅黑" w:eastAsia="微软雅黑" w:hAnsi="微软雅黑" w:hint="eastAsia"/>
          <w:b/>
          <w:sz w:val="20"/>
          <w:szCs w:val="20"/>
        </w:rPr>
        <w:t>的隔离</w:t>
      </w:r>
    </w:p>
    <w:p w:rsidR="00CA0519" w:rsidRPr="00141D53" w:rsidRDefault="0014369B" w:rsidP="00CA0519">
      <w:pPr>
        <w:rPr>
          <w:rFonts w:ascii="微软雅黑" w:eastAsia="微软雅黑" w:hAnsi="微软雅黑"/>
          <w:sz w:val="20"/>
          <w:szCs w:val="20"/>
        </w:rPr>
      </w:pPr>
      <w:r w:rsidRPr="00141D53">
        <w:rPr>
          <w:rFonts w:ascii="微软雅黑" w:eastAsia="微软雅黑" w:hAnsi="微软雅黑" w:hint="eastAsia"/>
          <w:sz w:val="20"/>
          <w:szCs w:val="20"/>
        </w:rPr>
        <w:t>我们把Domain内部的</w:t>
      </w:r>
      <w:r w:rsidR="00893189" w:rsidRPr="00141D53">
        <w:rPr>
          <w:rFonts w:ascii="微软雅黑" w:eastAsia="微软雅黑" w:hAnsi="微软雅黑" w:hint="eastAsia"/>
          <w:sz w:val="20"/>
          <w:szCs w:val="20"/>
        </w:rPr>
        <w:t>操作</w:t>
      </w:r>
      <w:r w:rsidRPr="00141D53">
        <w:rPr>
          <w:rFonts w:ascii="微软雅黑" w:eastAsia="微软雅黑" w:hAnsi="微软雅黑" w:hint="eastAsia"/>
          <w:sz w:val="20"/>
          <w:szCs w:val="20"/>
        </w:rPr>
        <w:t>分为2种：</w:t>
      </w:r>
    </w:p>
    <w:p w:rsidR="0014369B" w:rsidRPr="00141D53" w:rsidRDefault="002B0DC3" w:rsidP="00893189">
      <w:pPr>
        <w:pStyle w:val="ListParagraph"/>
        <w:numPr>
          <w:ilvl w:val="0"/>
          <w:numId w:val="5"/>
        </w:numPr>
        <w:rPr>
          <w:rFonts w:ascii="微软雅黑" w:eastAsia="微软雅黑" w:hAnsi="微软雅黑"/>
          <w:sz w:val="20"/>
          <w:szCs w:val="20"/>
        </w:rPr>
      </w:pPr>
      <w:r w:rsidRPr="00141D53">
        <w:rPr>
          <w:rFonts w:ascii="微软雅黑" w:eastAsia="微软雅黑" w:hAnsi="微软雅黑" w:hint="eastAsia"/>
          <w:sz w:val="20"/>
          <w:szCs w:val="20"/>
        </w:rPr>
        <w:lastRenderedPageBreak/>
        <w:t>业务相关的操作  --- 所有的Action（包含写的），以及业务过程需要的Load等读操作（如根据</w:t>
      </w:r>
      <w:proofErr w:type="spellStart"/>
      <w:r w:rsidRPr="00141D53">
        <w:rPr>
          <w:rFonts w:ascii="微软雅黑" w:eastAsia="微软雅黑" w:hAnsi="微软雅黑" w:hint="eastAsia"/>
          <w:sz w:val="20"/>
          <w:szCs w:val="20"/>
        </w:rPr>
        <w:t>SysNo</w:t>
      </w:r>
      <w:proofErr w:type="spellEnd"/>
      <w:r w:rsidRPr="00141D53">
        <w:rPr>
          <w:rFonts w:ascii="微软雅黑" w:eastAsia="微软雅黑" w:hAnsi="微软雅黑" w:hint="eastAsia"/>
          <w:sz w:val="20"/>
          <w:szCs w:val="20"/>
        </w:rPr>
        <w:t>来Load Master或者Load Transaction List）</w:t>
      </w:r>
    </w:p>
    <w:p w:rsidR="00893189" w:rsidRPr="00141D53" w:rsidRDefault="00893189" w:rsidP="00893189">
      <w:pPr>
        <w:pStyle w:val="ListParagraph"/>
        <w:numPr>
          <w:ilvl w:val="0"/>
          <w:numId w:val="5"/>
        </w:numPr>
        <w:rPr>
          <w:rFonts w:ascii="微软雅黑" w:eastAsia="微软雅黑" w:hAnsi="微软雅黑"/>
          <w:sz w:val="20"/>
          <w:szCs w:val="20"/>
        </w:rPr>
      </w:pPr>
      <w:r w:rsidRPr="00141D53">
        <w:rPr>
          <w:rFonts w:ascii="微软雅黑" w:eastAsia="微软雅黑" w:hAnsi="微软雅黑" w:hint="eastAsia"/>
          <w:sz w:val="20"/>
          <w:szCs w:val="20"/>
        </w:rPr>
        <w:t>业务无关的查询 --- UI上由“查询条件” + “查询按钮”这类所发起的单向读取的请求操作</w:t>
      </w:r>
    </w:p>
    <w:p w:rsidR="00893189" w:rsidRPr="00141D53" w:rsidRDefault="00893189" w:rsidP="00893189">
      <w:pPr>
        <w:rPr>
          <w:rFonts w:ascii="微软雅黑" w:eastAsia="微软雅黑" w:hAnsi="微软雅黑"/>
          <w:sz w:val="20"/>
          <w:szCs w:val="20"/>
        </w:rPr>
      </w:pPr>
      <w:r w:rsidRPr="00141D53">
        <w:rPr>
          <w:rFonts w:ascii="微软雅黑" w:eastAsia="微软雅黑" w:hAnsi="微软雅黑" w:hint="eastAsia"/>
          <w:sz w:val="20"/>
          <w:szCs w:val="20"/>
        </w:rPr>
        <w:t>针对这2种操作，我们会进行隔离，并且使用完全不同的处理方式</w:t>
      </w:r>
      <w:r w:rsidR="00C01181" w:rsidRPr="00141D53">
        <w:rPr>
          <w:rFonts w:ascii="微软雅黑" w:eastAsia="微软雅黑" w:hAnsi="微软雅黑" w:hint="eastAsia"/>
          <w:sz w:val="20"/>
          <w:szCs w:val="20"/>
        </w:rPr>
        <w:t>；对于业务相关的操作我们会严格按照上面提到的业务切割和数据切割的原则来做；而对于业务无关的查询，我们则不作任何数据访问限制</w:t>
      </w:r>
      <w:r w:rsidR="00417E71" w:rsidRPr="00141D53">
        <w:rPr>
          <w:rFonts w:ascii="微软雅黑" w:eastAsia="微软雅黑" w:hAnsi="微软雅黑" w:hint="eastAsia"/>
          <w:sz w:val="20"/>
          <w:szCs w:val="20"/>
        </w:rPr>
        <w:t>，可以允许</w:t>
      </w:r>
      <w:r w:rsidR="00BB6F10" w:rsidRPr="00141D53">
        <w:rPr>
          <w:rFonts w:ascii="微软雅黑" w:eastAsia="微软雅黑" w:hAnsi="微软雅黑" w:hint="eastAsia"/>
          <w:sz w:val="20"/>
          <w:szCs w:val="20"/>
        </w:rPr>
        <w:t>跨Domain的查询其他Domain的表或视图，</w:t>
      </w:r>
      <w:r w:rsidR="00157380">
        <w:rPr>
          <w:rFonts w:ascii="微软雅黑" w:eastAsia="微软雅黑" w:hAnsi="微软雅黑" w:hint="eastAsia"/>
          <w:sz w:val="20"/>
          <w:szCs w:val="20"/>
        </w:rPr>
        <w:t>比如</w:t>
      </w:r>
      <w:r w:rsidR="00BB6F10" w:rsidRPr="00141D53">
        <w:rPr>
          <w:rFonts w:ascii="微软雅黑" w:eastAsia="微软雅黑" w:hAnsi="微软雅黑" w:hint="eastAsia"/>
          <w:sz w:val="20"/>
          <w:szCs w:val="20"/>
        </w:rPr>
        <w:t>可以在SQL里直接做JOIN操作；</w:t>
      </w:r>
    </w:p>
    <w:p w:rsidR="00DD1F4B" w:rsidRPr="00141D53" w:rsidRDefault="004E00D4" w:rsidP="00CA0519">
      <w:pPr>
        <w:rPr>
          <w:rFonts w:ascii="微软雅黑" w:eastAsia="微软雅黑" w:hAnsi="微软雅黑"/>
          <w:sz w:val="20"/>
          <w:szCs w:val="20"/>
        </w:rPr>
      </w:pPr>
      <w:r w:rsidRPr="00141D53">
        <w:rPr>
          <w:rFonts w:ascii="微软雅黑" w:eastAsia="微软雅黑" w:hAnsi="微软雅黑" w:hint="eastAsia"/>
          <w:sz w:val="20"/>
          <w:szCs w:val="20"/>
        </w:rPr>
        <w:t>在系统中的体现：</w:t>
      </w:r>
    </w:p>
    <w:p w:rsidR="001355EC" w:rsidRPr="00141D53" w:rsidRDefault="001355EC" w:rsidP="001355EC">
      <w:pPr>
        <w:pStyle w:val="ListParagraph"/>
        <w:numPr>
          <w:ilvl w:val="0"/>
          <w:numId w:val="6"/>
        </w:numPr>
        <w:rPr>
          <w:rFonts w:ascii="微软雅黑" w:eastAsia="微软雅黑" w:hAnsi="微软雅黑"/>
          <w:sz w:val="20"/>
          <w:szCs w:val="20"/>
        </w:rPr>
      </w:pPr>
      <w:r w:rsidRPr="00141D53">
        <w:rPr>
          <w:rFonts w:ascii="微软雅黑" w:eastAsia="微软雅黑" w:hAnsi="微软雅黑" w:hint="eastAsia"/>
          <w:sz w:val="20"/>
          <w:szCs w:val="20"/>
        </w:rPr>
        <w:t>业务无关的查询：</w:t>
      </w:r>
      <w:r w:rsidRPr="00141D53">
        <w:rPr>
          <w:rFonts w:ascii="微软雅黑" w:eastAsia="微软雅黑" w:hAnsi="微软雅黑"/>
          <w:sz w:val="20"/>
          <w:szCs w:val="20"/>
        </w:rPr>
        <w:t>Restful</w:t>
      </w:r>
      <w:r w:rsidRPr="00141D53">
        <w:rPr>
          <w:rFonts w:ascii="微软雅黑" w:eastAsia="微软雅黑" w:hAnsi="微软雅黑" w:hint="eastAsia"/>
          <w:sz w:val="20"/>
          <w:szCs w:val="20"/>
        </w:rPr>
        <w:t xml:space="preserve">  </w:t>
      </w:r>
      <w:r w:rsidRPr="00141D53">
        <w:rPr>
          <w:rFonts w:ascii="微软雅黑" w:eastAsia="微软雅黑" w:hAnsi="微软雅黑"/>
          <w:sz w:val="20"/>
          <w:szCs w:val="20"/>
        </w:rPr>
        <w:sym w:font="Wingdings" w:char="F0E0"/>
      </w:r>
      <w:r w:rsidRPr="00141D53">
        <w:rPr>
          <w:rFonts w:ascii="微软雅黑" w:eastAsia="微软雅黑" w:hAnsi="微软雅黑" w:hint="eastAsia"/>
          <w:sz w:val="20"/>
          <w:szCs w:val="20"/>
        </w:rPr>
        <w:t xml:space="preserve"> </w:t>
      </w:r>
      <w:r w:rsidRPr="00141D53">
        <w:rPr>
          <w:rFonts w:ascii="微软雅黑" w:eastAsia="微软雅黑" w:hAnsi="微软雅黑"/>
          <w:sz w:val="20"/>
          <w:szCs w:val="20"/>
        </w:rPr>
        <w:t xml:space="preserve"> </w:t>
      </w:r>
      <w:proofErr w:type="spellStart"/>
      <w:r w:rsidRPr="00141D53">
        <w:rPr>
          <w:rFonts w:ascii="微软雅黑" w:eastAsia="微软雅黑" w:hAnsi="微软雅黑"/>
          <w:sz w:val="20"/>
          <w:szCs w:val="20"/>
        </w:rPr>
        <w:t>IDataAccess</w:t>
      </w:r>
      <w:proofErr w:type="spellEnd"/>
      <w:r w:rsidRPr="00141D53">
        <w:rPr>
          <w:rFonts w:ascii="微软雅黑" w:eastAsia="微软雅黑" w:hAnsi="微软雅黑"/>
          <w:sz w:val="20"/>
          <w:szCs w:val="20"/>
        </w:rPr>
        <w:t xml:space="preserve"> </w:t>
      </w:r>
      <w:r w:rsidRPr="00141D53">
        <w:rPr>
          <w:rFonts w:ascii="微软雅黑" w:eastAsia="微软雅黑" w:hAnsi="微软雅黑" w:hint="eastAsia"/>
          <w:sz w:val="20"/>
          <w:szCs w:val="20"/>
        </w:rPr>
        <w:t xml:space="preserve"> </w:t>
      </w:r>
      <w:r w:rsidRPr="00141D53">
        <w:rPr>
          <w:rFonts w:ascii="微软雅黑" w:eastAsia="微软雅黑" w:hAnsi="微软雅黑"/>
          <w:sz w:val="20"/>
          <w:szCs w:val="20"/>
        </w:rPr>
        <w:sym w:font="Wingdings" w:char="F0E0"/>
      </w:r>
      <w:r w:rsidRPr="00141D53">
        <w:rPr>
          <w:rFonts w:ascii="微软雅黑" w:eastAsia="微软雅黑" w:hAnsi="微软雅黑"/>
          <w:sz w:val="20"/>
          <w:szCs w:val="20"/>
        </w:rPr>
        <w:t xml:space="preserve"> </w:t>
      </w:r>
      <w:proofErr w:type="spellStart"/>
      <w:r w:rsidRPr="00141D53">
        <w:rPr>
          <w:rFonts w:ascii="微软雅黑" w:eastAsia="微软雅黑" w:hAnsi="微软雅黑"/>
          <w:sz w:val="20"/>
          <w:szCs w:val="20"/>
        </w:rPr>
        <w:t>SqlDataAccess</w:t>
      </w:r>
      <w:proofErr w:type="spellEnd"/>
      <w:r w:rsidR="002876BE" w:rsidRPr="00141D53">
        <w:rPr>
          <w:rFonts w:ascii="微软雅黑" w:eastAsia="微软雅黑" w:hAnsi="微软雅黑" w:hint="eastAsia"/>
          <w:sz w:val="20"/>
          <w:szCs w:val="20"/>
        </w:rPr>
        <w:t xml:space="preserve"> ，</w:t>
      </w:r>
      <w:r w:rsidR="00AC2089" w:rsidRPr="00141D53">
        <w:rPr>
          <w:rFonts w:ascii="微软雅黑" w:eastAsia="微软雅黑" w:hAnsi="微软雅黑" w:hint="eastAsia"/>
          <w:sz w:val="20"/>
          <w:szCs w:val="20"/>
        </w:rPr>
        <w:t>将直接绕过</w:t>
      </w:r>
      <w:proofErr w:type="spellStart"/>
      <w:r w:rsidR="00C77252" w:rsidRPr="00141D53">
        <w:rPr>
          <w:rFonts w:ascii="微软雅黑" w:eastAsia="微软雅黑" w:hAnsi="微软雅黑" w:hint="eastAsia"/>
          <w:sz w:val="20"/>
          <w:szCs w:val="20"/>
        </w:rPr>
        <w:t>AppService</w:t>
      </w:r>
      <w:proofErr w:type="spellEnd"/>
      <w:r w:rsidR="00C77252" w:rsidRPr="00141D53">
        <w:rPr>
          <w:rFonts w:ascii="微软雅黑" w:eastAsia="微软雅黑" w:hAnsi="微软雅黑" w:hint="eastAsia"/>
          <w:sz w:val="20"/>
          <w:szCs w:val="20"/>
        </w:rPr>
        <w:t>和</w:t>
      </w:r>
      <w:proofErr w:type="spellStart"/>
      <w:r w:rsidR="00AC2089" w:rsidRPr="00141D53">
        <w:rPr>
          <w:rFonts w:ascii="微软雅黑" w:eastAsia="微软雅黑" w:hAnsi="微软雅黑" w:hint="eastAsia"/>
          <w:sz w:val="20"/>
          <w:szCs w:val="20"/>
        </w:rPr>
        <w:t>BizProcessor</w:t>
      </w:r>
      <w:proofErr w:type="spellEnd"/>
      <w:r w:rsidR="00AC2089" w:rsidRPr="00141D53">
        <w:rPr>
          <w:rFonts w:ascii="微软雅黑" w:eastAsia="微软雅黑" w:hAnsi="微软雅黑" w:hint="eastAsia"/>
          <w:sz w:val="20"/>
          <w:szCs w:val="20"/>
        </w:rPr>
        <w:t>，</w:t>
      </w:r>
      <w:r w:rsidRPr="00141D53">
        <w:rPr>
          <w:rFonts w:ascii="微软雅黑" w:eastAsia="微软雅黑" w:hAnsi="微软雅黑" w:hint="eastAsia"/>
          <w:sz w:val="20"/>
          <w:szCs w:val="20"/>
        </w:rPr>
        <w:t>并且</w:t>
      </w:r>
      <w:r w:rsidR="005946AE" w:rsidRPr="00141D53">
        <w:rPr>
          <w:rFonts w:ascii="微软雅黑" w:eastAsia="微软雅黑" w:hAnsi="微软雅黑" w:hint="eastAsia"/>
          <w:sz w:val="20"/>
          <w:szCs w:val="20"/>
        </w:rPr>
        <w:t>在</w:t>
      </w:r>
      <w:proofErr w:type="spellStart"/>
      <w:r w:rsidR="005946AE">
        <w:rPr>
          <w:rFonts w:ascii="微软雅黑" w:eastAsia="微软雅黑" w:hAnsi="微软雅黑" w:hint="eastAsia"/>
          <w:sz w:val="20"/>
          <w:szCs w:val="20"/>
        </w:rPr>
        <w:t>DataAccess</w:t>
      </w:r>
      <w:proofErr w:type="spellEnd"/>
      <w:r w:rsidR="005946AE">
        <w:rPr>
          <w:rFonts w:ascii="微软雅黑" w:eastAsia="微软雅黑" w:hAnsi="微软雅黑" w:hint="eastAsia"/>
          <w:sz w:val="20"/>
          <w:szCs w:val="20"/>
        </w:rPr>
        <w:t>层</w:t>
      </w:r>
      <w:r w:rsidR="005946AE" w:rsidRPr="00141D53">
        <w:rPr>
          <w:rFonts w:ascii="微软雅黑" w:eastAsia="微软雅黑" w:hAnsi="微软雅黑" w:hint="eastAsia"/>
          <w:sz w:val="20"/>
          <w:szCs w:val="20"/>
        </w:rPr>
        <w:t>直接使用</w:t>
      </w:r>
      <w:proofErr w:type="spellStart"/>
      <w:r w:rsidR="005946AE" w:rsidRPr="00141D53">
        <w:rPr>
          <w:rFonts w:ascii="微软雅黑" w:eastAsia="微软雅黑" w:hAnsi="微软雅黑" w:hint="eastAsia"/>
          <w:sz w:val="20"/>
          <w:szCs w:val="20"/>
        </w:rPr>
        <w:t>DataTable</w:t>
      </w:r>
      <w:proofErr w:type="spellEnd"/>
      <w:r w:rsidR="005946AE">
        <w:rPr>
          <w:rFonts w:ascii="微软雅黑" w:eastAsia="微软雅黑" w:hAnsi="微软雅黑" w:hint="eastAsia"/>
          <w:sz w:val="20"/>
          <w:szCs w:val="20"/>
        </w:rPr>
        <w:t>，在Restful Service返回</w:t>
      </w:r>
      <w:proofErr w:type="spellStart"/>
      <w:r w:rsidR="005946AE">
        <w:rPr>
          <w:rFonts w:ascii="微软雅黑" w:eastAsia="微软雅黑" w:hAnsi="微软雅黑" w:hint="eastAsia"/>
          <w:sz w:val="20"/>
          <w:szCs w:val="20"/>
        </w:rPr>
        <w:t>QueryResult</w:t>
      </w:r>
      <w:proofErr w:type="spellEnd"/>
      <w:r w:rsidR="005946AE" w:rsidRPr="00141D53">
        <w:rPr>
          <w:rFonts w:ascii="微软雅黑" w:eastAsia="微软雅黑" w:hAnsi="微软雅黑" w:hint="eastAsia"/>
          <w:sz w:val="20"/>
          <w:szCs w:val="20"/>
        </w:rPr>
        <w:t>，在Silverlight端直接使用dynamic对</w:t>
      </w:r>
      <w:bookmarkStart w:id="0" w:name="_GoBack"/>
      <w:bookmarkEnd w:id="0"/>
      <w:r w:rsidR="004E073D" w:rsidRPr="00141D53">
        <w:rPr>
          <w:rFonts w:ascii="微软雅黑" w:eastAsia="微软雅黑" w:hAnsi="微软雅黑" w:hint="eastAsia"/>
          <w:sz w:val="20"/>
          <w:szCs w:val="20"/>
        </w:rPr>
        <w:t>象</w:t>
      </w:r>
    </w:p>
    <w:p w:rsidR="001355EC" w:rsidRPr="00141D53" w:rsidRDefault="001355EC" w:rsidP="001355EC">
      <w:pPr>
        <w:pStyle w:val="ListParagraph"/>
        <w:numPr>
          <w:ilvl w:val="0"/>
          <w:numId w:val="6"/>
        </w:numPr>
        <w:rPr>
          <w:rFonts w:ascii="微软雅黑" w:eastAsia="微软雅黑" w:hAnsi="微软雅黑"/>
          <w:sz w:val="20"/>
          <w:szCs w:val="20"/>
        </w:rPr>
      </w:pPr>
      <w:r w:rsidRPr="00141D53">
        <w:rPr>
          <w:rFonts w:ascii="微软雅黑" w:eastAsia="微软雅黑" w:hAnsi="微软雅黑" w:hint="eastAsia"/>
          <w:sz w:val="20"/>
          <w:szCs w:val="20"/>
        </w:rPr>
        <w:t>业务相关的操作</w:t>
      </w:r>
      <w:r w:rsidRPr="00141D53">
        <w:rPr>
          <w:rFonts w:ascii="微软雅黑" w:eastAsia="微软雅黑" w:hAnsi="微软雅黑"/>
          <w:sz w:val="20"/>
          <w:szCs w:val="20"/>
        </w:rPr>
        <w:t xml:space="preserve">: Restful </w:t>
      </w:r>
      <w:r w:rsidRPr="00141D53">
        <w:rPr>
          <w:rFonts w:ascii="微软雅黑" w:eastAsia="微软雅黑" w:hAnsi="微软雅黑" w:hint="eastAsia"/>
          <w:sz w:val="20"/>
          <w:szCs w:val="20"/>
        </w:rPr>
        <w:t xml:space="preserve"> </w:t>
      </w:r>
      <w:r w:rsidRPr="00141D53">
        <w:rPr>
          <w:rFonts w:ascii="微软雅黑" w:eastAsia="微软雅黑" w:hAnsi="微软雅黑"/>
          <w:sz w:val="20"/>
          <w:szCs w:val="20"/>
        </w:rPr>
        <w:sym w:font="Wingdings" w:char="F0E0"/>
      </w:r>
      <w:r w:rsidRPr="00141D53">
        <w:rPr>
          <w:rFonts w:ascii="微软雅黑" w:eastAsia="微软雅黑" w:hAnsi="微软雅黑" w:hint="eastAsia"/>
          <w:sz w:val="20"/>
          <w:szCs w:val="20"/>
        </w:rPr>
        <w:t xml:space="preserve"> </w:t>
      </w:r>
      <w:proofErr w:type="spellStart"/>
      <w:r w:rsidRPr="00141D53">
        <w:rPr>
          <w:rFonts w:ascii="微软雅黑" w:eastAsia="微软雅黑" w:hAnsi="微软雅黑"/>
          <w:sz w:val="20"/>
          <w:szCs w:val="20"/>
        </w:rPr>
        <w:t>AppService</w:t>
      </w:r>
      <w:proofErr w:type="spellEnd"/>
      <w:r w:rsidRPr="00141D53">
        <w:rPr>
          <w:rFonts w:ascii="微软雅黑" w:eastAsia="微软雅黑" w:hAnsi="微软雅黑"/>
          <w:sz w:val="20"/>
          <w:szCs w:val="20"/>
        </w:rPr>
        <w:t xml:space="preserve"> </w:t>
      </w:r>
      <w:r w:rsidRPr="00141D53">
        <w:rPr>
          <w:rFonts w:ascii="微软雅黑" w:eastAsia="微软雅黑" w:hAnsi="微软雅黑" w:hint="eastAsia"/>
          <w:sz w:val="20"/>
          <w:szCs w:val="20"/>
        </w:rPr>
        <w:t xml:space="preserve"> </w:t>
      </w:r>
      <w:r w:rsidRPr="00141D53">
        <w:rPr>
          <w:rFonts w:ascii="微软雅黑" w:eastAsia="微软雅黑" w:hAnsi="微软雅黑"/>
          <w:sz w:val="20"/>
          <w:szCs w:val="20"/>
        </w:rPr>
        <w:sym w:font="Wingdings" w:char="F0E0"/>
      </w:r>
      <w:r w:rsidRPr="00141D53">
        <w:rPr>
          <w:rFonts w:ascii="微软雅黑" w:eastAsia="微软雅黑" w:hAnsi="微软雅黑" w:hint="eastAsia"/>
          <w:sz w:val="20"/>
          <w:szCs w:val="20"/>
        </w:rPr>
        <w:t xml:space="preserve"> </w:t>
      </w:r>
      <w:proofErr w:type="spellStart"/>
      <w:r w:rsidRPr="00141D53">
        <w:rPr>
          <w:rFonts w:ascii="微软雅黑" w:eastAsia="微软雅黑" w:hAnsi="微软雅黑"/>
          <w:sz w:val="20"/>
          <w:szCs w:val="20"/>
        </w:rPr>
        <w:t>BizProcesser</w:t>
      </w:r>
      <w:proofErr w:type="spellEnd"/>
      <w:r w:rsidRPr="00141D53">
        <w:rPr>
          <w:rFonts w:ascii="微软雅黑" w:eastAsia="微软雅黑" w:hAnsi="微软雅黑"/>
          <w:sz w:val="20"/>
          <w:szCs w:val="20"/>
        </w:rPr>
        <w:t xml:space="preserve"> </w:t>
      </w:r>
      <w:r w:rsidRPr="00141D53">
        <w:rPr>
          <w:rFonts w:ascii="微软雅黑" w:eastAsia="微软雅黑" w:hAnsi="微软雅黑" w:hint="eastAsia"/>
          <w:sz w:val="20"/>
          <w:szCs w:val="20"/>
        </w:rPr>
        <w:t xml:space="preserve"> </w:t>
      </w:r>
      <w:r w:rsidRPr="00141D53">
        <w:rPr>
          <w:rFonts w:ascii="微软雅黑" w:eastAsia="微软雅黑" w:hAnsi="微软雅黑"/>
          <w:sz w:val="20"/>
          <w:szCs w:val="20"/>
        </w:rPr>
        <w:sym w:font="Wingdings" w:char="F0E0"/>
      </w:r>
      <w:r w:rsidRPr="00141D53">
        <w:rPr>
          <w:rFonts w:ascii="微软雅黑" w:eastAsia="微软雅黑" w:hAnsi="微软雅黑" w:hint="eastAsia"/>
          <w:sz w:val="20"/>
          <w:szCs w:val="20"/>
        </w:rPr>
        <w:t xml:space="preserve"> </w:t>
      </w:r>
      <w:proofErr w:type="spellStart"/>
      <w:r w:rsidRPr="00141D53">
        <w:rPr>
          <w:rFonts w:ascii="微软雅黑" w:eastAsia="微软雅黑" w:hAnsi="微软雅黑"/>
          <w:sz w:val="20"/>
          <w:szCs w:val="20"/>
        </w:rPr>
        <w:t>IDataAccess</w:t>
      </w:r>
      <w:proofErr w:type="spellEnd"/>
      <w:r w:rsidRPr="00141D53">
        <w:rPr>
          <w:rFonts w:ascii="微软雅黑" w:eastAsia="微软雅黑" w:hAnsi="微软雅黑"/>
          <w:sz w:val="20"/>
          <w:szCs w:val="20"/>
        </w:rPr>
        <w:t xml:space="preserve"> </w:t>
      </w:r>
      <w:r w:rsidRPr="00141D53">
        <w:rPr>
          <w:rFonts w:ascii="微软雅黑" w:eastAsia="微软雅黑" w:hAnsi="微软雅黑" w:hint="eastAsia"/>
          <w:sz w:val="20"/>
          <w:szCs w:val="20"/>
        </w:rPr>
        <w:t xml:space="preserve"> </w:t>
      </w:r>
      <w:r w:rsidRPr="00141D53">
        <w:rPr>
          <w:rFonts w:ascii="微软雅黑" w:eastAsia="微软雅黑" w:hAnsi="微软雅黑"/>
          <w:sz w:val="20"/>
          <w:szCs w:val="20"/>
        </w:rPr>
        <w:sym w:font="Wingdings" w:char="F0E0"/>
      </w:r>
      <w:r w:rsidRPr="00141D53">
        <w:rPr>
          <w:rFonts w:ascii="微软雅黑" w:eastAsia="微软雅黑" w:hAnsi="微软雅黑" w:hint="eastAsia"/>
          <w:sz w:val="20"/>
          <w:szCs w:val="20"/>
        </w:rPr>
        <w:t xml:space="preserve"> </w:t>
      </w:r>
      <w:proofErr w:type="spellStart"/>
      <w:r w:rsidRPr="00141D53">
        <w:rPr>
          <w:rFonts w:ascii="微软雅黑" w:eastAsia="微软雅黑" w:hAnsi="微软雅黑"/>
          <w:sz w:val="20"/>
          <w:szCs w:val="20"/>
        </w:rPr>
        <w:t>SqlDataAccess</w:t>
      </w:r>
      <w:proofErr w:type="spellEnd"/>
      <w:r w:rsidR="002876BE" w:rsidRPr="00141D53">
        <w:rPr>
          <w:rFonts w:ascii="微软雅黑" w:eastAsia="微软雅黑" w:hAnsi="微软雅黑" w:hint="eastAsia"/>
          <w:sz w:val="20"/>
          <w:szCs w:val="20"/>
        </w:rPr>
        <w:t>，在Service端各个层之间使用</w:t>
      </w:r>
      <w:proofErr w:type="spellStart"/>
      <w:r w:rsidR="002876BE" w:rsidRPr="00141D53">
        <w:rPr>
          <w:rFonts w:ascii="微软雅黑" w:eastAsia="微软雅黑" w:hAnsi="微软雅黑" w:hint="eastAsia"/>
          <w:sz w:val="20"/>
          <w:szCs w:val="20"/>
        </w:rPr>
        <w:t>BizEntity</w:t>
      </w:r>
      <w:proofErr w:type="spellEnd"/>
      <w:r w:rsidR="002876BE" w:rsidRPr="00141D53">
        <w:rPr>
          <w:rFonts w:ascii="微软雅黑" w:eastAsia="微软雅黑" w:hAnsi="微软雅黑" w:hint="eastAsia"/>
          <w:sz w:val="20"/>
          <w:szCs w:val="20"/>
        </w:rPr>
        <w:t>来传输数据</w:t>
      </w:r>
      <w:r w:rsidR="00232864" w:rsidRPr="00141D53">
        <w:rPr>
          <w:rFonts w:ascii="微软雅黑" w:eastAsia="微软雅黑" w:hAnsi="微软雅黑" w:hint="eastAsia"/>
          <w:sz w:val="20"/>
          <w:szCs w:val="20"/>
        </w:rPr>
        <w:t>，在Silverlight端也有</w:t>
      </w:r>
      <w:proofErr w:type="spellStart"/>
      <w:r w:rsidR="00232864" w:rsidRPr="00141D53">
        <w:rPr>
          <w:rFonts w:ascii="微软雅黑" w:eastAsia="微软雅黑" w:hAnsi="微软雅黑" w:hint="eastAsia"/>
          <w:sz w:val="20"/>
          <w:szCs w:val="20"/>
        </w:rPr>
        <w:t>BizEntity</w:t>
      </w:r>
      <w:proofErr w:type="spellEnd"/>
      <w:r w:rsidR="00AB6C9D" w:rsidRPr="00141D53">
        <w:rPr>
          <w:rFonts w:ascii="微软雅黑" w:eastAsia="微软雅黑" w:hAnsi="微软雅黑" w:hint="eastAsia"/>
          <w:sz w:val="20"/>
          <w:szCs w:val="20"/>
        </w:rPr>
        <w:t>的映射对应实体</w:t>
      </w:r>
    </w:p>
    <w:p w:rsidR="004E00D4" w:rsidRPr="00141D53" w:rsidRDefault="004E00D4" w:rsidP="00CA0519">
      <w:pPr>
        <w:rPr>
          <w:rFonts w:ascii="微软雅黑" w:eastAsia="微软雅黑" w:hAnsi="微软雅黑"/>
          <w:sz w:val="20"/>
          <w:szCs w:val="20"/>
        </w:rPr>
      </w:pPr>
    </w:p>
    <w:p w:rsidR="00CA0519" w:rsidRPr="00141D53" w:rsidRDefault="00CA0519" w:rsidP="009226E8">
      <w:pPr>
        <w:pStyle w:val="ListParagraph"/>
        <w:numPr>
          <w:ilvl w:val="0"/>
          <w:numId w:val="3"/>
        </w:numPr>
        <w:ind w:left="360"/>
        <w:outlineLvl w:val="0"/>
        <w:rPr>
          <w:rFonts w:ascii="微软雅黑" w:eastAsia="微软雅黑" w:hAnsi="微软雅黑"/>
          <w:b/>
          <w:sz w:val="20"/>
          <w:szCs w:val="20"/>
        </w:rPr>
      </w:pPr>
      <w:r w:rsidRPr="00141D53">
        <w:rPr>
          <w:rFonts w:ascii="微软雅黑" w:eastAsia="微软雅黑" w:hAnsi="微软雅黑" w:hint="eastAsia"/>
          <w:b/>
          <w:sz w:val="20"/>
          <w:szCs w:val="20"/>
        </w:rPr>
        <w:t>Domain</w:t>
      </w:r>
      <w:r w:rsidR="0084652D" w:rsidRPr="00141D53">
        <w:rPr>
          <w:rFonts w:ascii="微软雅黑" w:eastAsia="微软雅黑" w:hAnsi="微软雅黑" w:hint="eastAsia"/>
          <w:b/>
          <w:sz w:val="20"/>
          <w:szCs w:val="20"/>
        </w:rPr>
        <w:t>内部业务</w:t>
      </w:r>
      <w:r w:rsidRPr="00141D53">
        <w:rPr>
          <w:rFonts w:ascii="微软雅黑" w:eastAsia="微软雅黑" w:hAnsi="微软雅黑" w:hint="eastAsia"/>
          <w:b/>
          <w:sz w:val="20"/>
          <w:szCs w:val="20"/>
        </w:rPr>
        <w:t>的内聚</w:t>
      </w:r>
    </w:p>
    <w:p w:rsidR="00866A24" w:rsidRPr="00141D53" w:rsidRDefault="00C04B8D" w:rsidP="00866A24">
      <w:pPr>
        <w:rPr>
          <w:rFonts w:ascii="微软雅黑" w:eastAsia="微软雅黑" w:hAnsi="微软雅黑"/>
          <w:sz w:val="20"/>
          <w:szCs w:val="20"/>
        </w:rPr>
      </w:pPr>
      <w:r w:rsidRPr="00141D53">
        <w:rPr>
          <w:rFonts w:ascii="微软雅黑" w:eastAsia="微软雅黑" w:hAnsi="微软雅黑" w:hint="eastAsia"/>
          <w:sz w:val="20"/>
          <w:szCs w:val="20"/>
        </w:rPr>
        <w:t>在Domain内部</w:t>
      </w:r>
      <w:r w:rsidR="00B474BE" w:rsidRPr="00141D53">
        <w:rPr>
          <w:rFonts w:ascii="微软雅黑" w:eastAsia="微软雅黑" w:hAnsi="微软雅黑" w:hint="eastAsia"/>
          <w:sz w:val="20"/>
          <w:szCs w:val="20"/>
        </w:rPr>
        <w:t>把相关业务内聚在一起，提高复用性，</w:t>
      </w:r>
      <w:r w:rsidRPr="00141D53">
        <w:rPr>
          <w:rFonts w:ascii="微软雅黑" w:eastAsia="微软雅黑" w:hAnsi="微软雅黑" w:hint="eastAsia"/>
          <w:sz w:val="20"/>
          <w:szCs w:val="20"/>
        </w:rPr>
        <w:t>也同时避免一个需求点变化引出多个代码修改点的情况；</w:t>
      </w:r>
      <w:r w:rsidR="00DC718E" w:rsidRPr="00141D53">
        <w:rPr>
          <w:rFonts w:ascii="微软雅黑" w:eastAsia="微软雅黑" w:hAnsi="微软雅黑" w:hint="eastAsia"/>
          <w:sz w:val="20"/>
          <w:szCs w:val="20"/>
        </w:rPr>
        <w:t>对于后期维护代码的人员，能更容易从代码设计上看懂整个业务的设计</w:t>
      </w:r>
      <w:r w:rsidR="00686BDE" w:rsidRPr="00141D53">
        <w:rPr>
          <w:rFonts w:ascii="微软雅黑" w:eastAsia="微软雅黑" w:hAnsi="微软雅黑" w:hint="eastAsia"/>
          <w:sz w:val="20"/>
          <w:szCs w:val="20"/>
        </w:rPr>
        <w:t>；</w:t>
      </w:r>
    </w:p>
    <w:p w:rsidR="00C04B8D" w:rsidRPr="00141D53" w:rsidRDefault="00C04B8D" w:rsidP="00866A24">
      <w:pPr>
        <w:rPr>
          <w:rFonts w:ascii="微软雅黑" w:eastAsia="微软雅黑" w:hAnsi="微软雅黑"/>
          <w:sz w:val="20"/>
          <w:szCs w:val="20"/>
        </w:rPr>
      </w:pPr>
      <w:r w:rsidRPr="00141D53">
        <w:rPr>
          <w:rFonts w:ascii="微软雅黑" w:eastAsia="微软雅黑" w:hAnsi="微软雅黑" w:hint="eastAsia"/>
          <w:sz w:val="20"/>
          <w:szCs w:val="20"/>
        </w:rPr>
        <w:t>具体做法：</w:t>
      </w:r>
    </w:p>
    <w:p w:rsidR="00347BC6" w:rsidRPr="00141D53" w:rsidRDefault="00347BC6" w:rsidP="00C51E0A">
      <w:pPr>
        <w:pStyle w:val="ListParagraph"/>
        <w:numPr>
          <w:ilvl w:val="0"/>
          <w:numId w:val="8"/>
        </w:numPr>
        <w:rPr>
          <w:rFonts w:ascii="微软雅黑" w:eastAsia="微软雅黑" w:hAnsi="微软雅黑"/>
          <w:sz w:val="20"/>
          <w:szCs w:val="20"/>
        </w:rPr>
      </w:pPr>
      <w:r w:rsidRPr="00141D53">
        <w:rPr>
          <w:rFonts w:ascii="微软雅黑" w:eastAsia="微软雅黑" w:hAnsi="微软雅黑" w:hint="eastAsia"/>
          <w:sz w:val="20"/>
          <w:szCs w:val="20"/>
        </w:rPr>
        <w:t>从整体来分析业务，抽象出业务领域模型，整理出模型的数据与行为</w:t>
      </w:r>
      <w:r w:rsidR="00EF166D" w:rsidRPr="00141D53">
        <w:rPr>
          <w:rFonts w:ascii="微软雅黑" w:eastAsia="微软雅黑" w:hAnsi="微软雅黑" w:hint="eastAsia"/>
          <w:sz w:val="20"/>
          <w:szCs w:val="20"/>
        </w:rPr>
        <w:t>，梳理清模型间的关系</w:t>
      </w:r>
      <w:r w:rsidRPr="00141D53">
        <w:rPr>
          <w:rFonts w:ascii="微软雅黑" w:eastAsia="微软雅黑" w:hAnsi="微软雅黑" w:hint="eastAsia"/>
          <w:sz w:val="20"/>
          <w:szCs w:val="20"/>
        </w:rPr>
        <w:t>，在系统里反应为我们的</w:t>
      </w:r>
      <w:proofErr w:type="spellStart"/>
      <w:r w:rsidRPr="00141D53">
        <w:rPr>
          <w:rFonts w:ascii="微软雅黑" w:eastAsia="微软雅黑" w:hAnsi="微软雅黑" w:hint="eastAsia"/>
          <w:sz w:val="20"/>
          <w:szCs w:val="20"/>
        </w:rPr>
        <w:t>BizEntity</w:t>
      </w:r>
      <w:proofErr w:type="spellEnd"/>
      <w:r w:rsidR="00D653A8" w:rsidRPr="00141D53">
        <w:rPr>
          <w:rFonts w:ascii="微软雅黑" w:eastAsia="微软雅黑" w:hAnsi="微软雅黑" w:hint="eastAsia"/>
          <w:sz w:val="20"/>
          <w:szCs w:val="20"/>
        </w:rPr>
        <w:t>[数据]</w:t>
      </w:r>
      <w:r w:rsidRPr="00141D53">
        <w:rPr>
          <w:rFonts w:ascii="微软雅黑" w:eastAsia="微软雅黑" w:hAnsi="微软雅黑" w:hint="eastAsia"/>
          <w:sz w:val="20"/>
          <w:szCs w:val="20"/>
        </w:rPr>
        <w:t>和</w:t>
      </w:r>
      <w:proofErr w:type="spellStart"/>
      <w:r w:rsidRPr="00141D53">
        <w:rPr>
          <w:rFonts w:ascii="微软雅黑" w:eastAsia="微软雅黑" w:hAnsi="微软雅黑" w:hint="eastAsia"/>
          <w:sz w:val="20"/>
          <w:szCs w:val="20"/>
        </w:rPr>
        <w:t>BizProcessor</w:t>
      </w:r>
      <w:proofErr w:type="spellEnd"/>
      <w:r w:rsidR="00D653A8" w:rsidRPr="00141D53">
        <w:rPr>
          <w:rFonts w:ascii="微软雅黑" w:eastAsia="微软雅黑" w:hAnsi="微软雅黑" w:hint="eastAsia"/>
          <w:sz w:val="20"/>
          <w:szCs w:val="20"/>
        </w:rPr>
        <w:t>[行为]</w:t>
      </w:r>
      <w:r w:rsidRPr="00141D53">
        <w:rPr>
          <w:rFonts w:ascii="微软雅黑" w:eastAsia="微软雅黑" w:hAnsi="微软雅黑" w:hint="eastAsia"/>
          <w:sz w:val="20"/>
          <w:szCs w:val="20"/>
        </w:rPr>
        <w:t>（因为一些实际情况我们采用了反模式，强行把数据与行为拆开了）；</w:t>
      </w:r>
    </w:p>
    <w:p w:rsidR="00703A4E" w:rsidRPr="00141D53" w:rsidRDefault="00703A4E" w:rsidP="00C51E0A">
      <w:pPr>
        <w:pStyle w:val="ListParagraph"/>
        <w:numPr>
          <w:ilvl w:val="0"/>
          <w:numId w:val="8"/>
        </w:numPr>
        <w:rPr>
          <w:rFonts w:ascii="微软雅黑" w:eastAsia="微软雅黑" w:hAnsi="微软雅黑"/>
          <w:sz w:val="20"/>
          <w:szCs w:val="20"/>
        </w:rPr>
      </w:pPr>
      <w:r w:rsidRPr="00141D53">
        <w:rPr>
          <w:rFonts w:ascii="微软雅黑" w:eastAsia="微软雅黑" w:hAnsi="微软雅黑" w:hint="eastAsia"/>
          <w:sz w:val="20"/>
          <w:szCs w:val="20"/>
        </w:rPr>
        <w:t>逐步把散落在数据库中的业务逻辑和操作，都</w:t>
      </w:r>
      <w:r w:rsidR="00B4189D" w:rsidRPr="00141D53">
        <w:rPr>
          <w:rFonts w:ascii="微软雅黑" w:eastAsia="微软雅黑" w:hAnsi="微软雅黑" w:hint="eastAsia"/>
          <w:sz w:val="20"/>
          <w:szCs w:val="20"/>
        </w:rPr>
        <w:t>尽量</w:t>
      </w:r>
      <w:r w:rsidRPr="00141D53">
        <w:rPr>
          <w:rFonts w:ascii="微软雅黑" w:eastAsia="微软雅黑" w:hAnsi="微软雅黑" w:hint="eastAsia"/>
          <w:sz w:val="20"/>
          <w:szCs w:val="20"/>
        </w:rPr>
        <w:t>整合到我们的业务模型上来</w:t>
      </w:r>
      <w:r w:rsidR="00DE21DA" w:rsidRPr="00141D53">
        <w:rPr>
          <w:rFonts w:ascii="微软雅黑" w:eastAsia="微软雅黑" w:hAnsi="微软雅黑" w:hint="eastAsia"/>
          <w:sz w:val="20"/>
          <w:szCs w:val="20"/>
        </w:rPr>
        <w:t>；</w:t>
      </w:r>
    </w:p>
    <w:p w:rsidR="00703A4E" w:rsidRPr="00141D53" w:rsidRDefault="00703A4E" w:rsidP="00C51E0A">
      <w:pPr>
        <w:pStyle w:val="ListParagraph"/>
        <w:numPr>
          <w:ilvl w:val="0"/>
          <w:numId w:val="8"/>
        </w:numPr>
        <w:rPr>
          <w:rFonts w:ascii="微软雅黑" w:eastAsia="微软雅黑" w:hAnsi="微软雅黑"/>
          <w:sz w:val="20"/>
          <w:szCs w:val="20"/>
        </w:rPr>
      </w:pPr>
      <w:r w:rsidRPr="00141D53">
        <w:rPr>
          <w:rFonts w:ascii="微软雅黑" w:eastAsia="微软雅黑" w:hAnsi="微软雅黑" w:hint="eastAsia"/>
          <w:sz w:val="20"/>
          <w:szCs w:val="20"/>
        </w:rPr>
        <w:t>逐步把散落在JOB里的业务逻辑和操作，都整合到我们的业务模型上来，让JOB只是一个单纯的触发器而已，</w:t>
      </w:r>
      <w:r w:rsidR="00881E92" w:rsidRPr="00141D53">
        <w:rPr>
          <w:rFonts w:ascii="微软雅黑" w:eastAsia="微软雅黑" w:hAnsi="微软雅黑" w:hint="eastAsia"/>
          <w:sz w:val="20"/>
          <w:szCs w:val="20"/>
        </w:rPr>
        <w:t>真正的</w:t>
      </w:r>
      <w:r w:rsidRPr="00141D53">
        <w:rPr>
          <w:rFonts w:ascii="微软雅黑" w:eastAsia="微软雅黑" w:hAnsi="微软雅黑" w:hint="eastAsia"/>
          <w:sz w:val="20"/>
          <w:szCs w:val="20"/>
        </w:rPr>
        <w:t>业务</w:t>
      </w:r>
      <w:r w:rsidR="00A903F3" w:rsidRPr="00141D53">
        <w:rPr>
          <w:rFonts w:ascii="微软雅黑" w:eastAsia="微软雅黑" w:hAnsi="微软雅黑" w:hint="eastAsia"/>
          <w:sz w:val="20"/>
          <w:szCs w:val="20"/>
        </w:rPr>
        <w:t>逻辑</w:t>
      </w:r>
      <w:r w:rsidRPr="00141D53">
        <w:rPr>
          <w:rFonts w:ascii="微软雅黑" w:eastAsia="微软雅黑" w:hAnsi="微软雅黑" w:hint="eastAsia"/>
          <w:sz w:val="20"/>
          <w:szCs w:val="20"/>
        </w:rPr>
        <w:t>都通过调用</w:t>
      </w:r>
      <w:r w:rsidR="00881E92" w:rsidRPr="00141D53">
        <w:rPr>
          <w:rFonts w:ascii="微软雅黑" w:eastAsia="微软雅黑" w:hAnsi="微软雅黑" w:hint="eastAsia"/>
          <w:sz w:val="20"/>
          <w:szCs w:val="20"/>
        </w:rPr>
        <w:t>EC Central的</w:t>
      </w:r>
      <w:r w:rsidRPr="00141D53">
        <w:rPr>
          <w:rFonts w:ascii="微软雅黑" w:eastAsia="微软雅黑" w:hAnsi="微软雅黑" w:hint="eastAsia"/>
          <w:sz w:val="20"/>
          <w:szCs w:val="20"/>
        </w:rPr>
        <w:t>Restful Service</w:t>
      </w:r>
      <w:r w:rsidR="00A267D0" w:rsidRPr="00141D53">
        <w:rPr>
          <w:rFonts w:ascii="微软雅黑" w:eastAsia="微软雅黑" w:hAnsi="微软雅黑" w:hint="eastAsia"/>
          <w:sz w:val="20"/>
          <w:szCs w:val="20"/>
        </w:rPr>
        <w:t>来做</w:t>
      </w:r>
      <w:r w:rsidR="00881E92" w:rsidRPr="00141D53">
        <w:rPr>
          <w:rFonts w:ascii="微软雅黑" w:eastAsia="微软雅黑" w:hAnsi="微软雅黑" w:hint="eastAsia"/>
          <w:sz w:val="20"/>
          <w:szCs w:val="20"/>
        </w:rPr>
        <w:t>；</w:t>
      </w:r>
    </w:p>
    <w:p w:rsidR="00B474BE" w:rsidRPr="00141D53" w:rsidRDefault="00B474BE" w:rsidP="00866A24">
      <w:pPr>
        <w:rPr>
          <w:rFonts w:ascii="微软雅黑" w:eastAsia="微软雅黑" w:hAnsi="微软雅黑"/>
          <w:b/>
          <w:sz w:val="20"/>
          <w:szCs w:val="20"/>
        </w:rPr>
      </w:pPr>
    </w:p>
    <w:p w:rsidR="00866A24" w:rsidRPr="00141D53" w:rsidRDefault="00866A24" w:rsidP="009226E8">
      <w:pPr>
        <w:pStyle w:val="ListParagraph"/>
        <w:numPr>
          <w:ilvl w:val="0"/>
          <w:numId w:val="3"/>
        </w:numPr>
        <w:ind w:left="360"/>
        <w:outlineLvl w:val="0"/>
        <w:rPr>
          <w:rFonts w:ascii="微软雅黑" w:eastAsia="微软雅黑" w:hAnsi="微软雅黑"/>
          <w:b/>
          <w:sz w:val="20"/>
          <w:szCs w:val="20"/>
        </w:rPr>
      </w:pPr>
      <w:r w:rsidRPr="00141D53">
        <w:rPr>
          <w:rFonts w:ascii="微软雅黑" w:eastAsia="微软雅黑" w:hAnsi="微软雅黑" w:hint="eastAsia"/>
          <w:b/>
          <w:sz w:val="20"/>
          <w:szCs w:val="20"/>
        </w:rPr>
        <w:lastRenderedPageBreak/>
        <w:t>数据持久化的切割</w:t>
      </w:r>
    </w:p>
    <w:p w:rsidR="008D57B7" w:rsidRPr="00141D53" w:rsidRDefault="0014614B" w:rsidP="008D57B7">
      <w:pPr>
        <w:rPr>
          <w:rFonts w:ascii="微软雅黑" w:eastAsia="微软雅黑" w:hAnsi="微软雅黑"/>
          <w:sz w:val="20"/>
          <w:szCs w:val="20"/>
        </w:rPr>
      </w:pPr>
      <w:r w:rsidRPr="00141D53">
        <w:rPr>
          <w:rFonts w:ascii="微软雅黑" w:eastAsia="微软雅黑" w:hAnsi="微软雅黑" w:hint="eastAsia"/>
          <w:sz w:val="20"/>
          <w:szCs w:val="20"/>
        </w:rPr>
        <w:t>让业务的实现不以数据库的</w:t>
      </w:r>
      <w:r w:rsidR="00CA2CF1" w:rsidRPr="00141D53">
        <w:rPr>
          <w:rFonts w:ascii="微软雅黑" w:eastAsia="微软雅黑" w:hAnsi="微软雅黑" w:hint="eastAsia"/>
          <w:sz w:val="20"/>
          <w:szCs w:val="20"/>
        </w:rPr>
        <w:t>设计而受限</w:t>
      </w:r>
      <w:r w:rsidRPr="00141D53">
        <w:rPr>
          <w:rFonts w:ascii="微软雅黑" w:eastAsia="微软雅黑" w:hAnsi="微软雅黑" w:hint="eastAsia"/>
          <w:sz w:val="20"/>
          <w:szCs w:val="20"/>
        </w:rPr>
        <w:t>，同时让数据库也不再受制于业务代码，可以更灵活的让DBA从更专业的角度去进行优化</w:t>
      </w:r>
      <w:r w:rsidR="00A52D96" w:rsidRPr="00141D53">
        <w:rPr>
          <w:rFonts w:ascii="微软雅黑" w:eastAsia="微软雅黑" w:hAnsi="微软雅黑" w:hint="eastAsia"/>
          <w:sz w:val="20"/>
          <w:szCs w:val="20"/>
        </w:rPr>
        <w:t>，甚至切换数据存储方案</w:t>
      </w:r>
      <w:r w:rsidRPr="00141D53">
        <w:rPr>
          <w:rFonts w:ascii="微软雅黑" w:eastAsia="微软雅黑" w:hAnsi="微软雅黑" w:hint="eastAsia"/>
          <w:sz w:val="20"/>
          <w:szCs w:val="20"/>
        </w:rPr>
        <w:t>；</w:t>
      </w:r>
    </w:p>
    <w:p w:rsidR="002A07B0" w:rsidRPr="00141D53" w:rsidRDefault="00A53B48" w:rsidP="008D57B7">
      <w:pPr>
        <w:rPr>
          <w:rFonts w:ascii="微软雅黑" w:eastAsia="微软雅黑" w:hAnsi="微软雅黑"/>
          <w:sz w:val="20"/>
          <w:szCs w:val="20"/>
        </w:rPr>
      </w:pPr>
      <w:r w:rsidRPr="00141D53">
        <w:rPr>
          <w:rFonts w:ascii="微软雅黑" w:eastAsia="微软雅黑" w:hAnsi="微软雅黑" w:hint="eastAsia"/>
          <w:sz w:val="20"/>
          <w:szCs w:val="20"/>
        </w:rPr>
        <w:t>具体做法：</w:t>
      </w:r>
    </w:p>
    <w:p w:rsidR="00A53B48" w:rsidRPr="00141D53" w:rsidRDefault="00A53B48" w:rsidP="003432C7">
      <w:pPr>
        <w:pStyle w:val="ListParagraph"/>
        <w:numPr>
          <w:ilvl w:val="0"/>
          <w:numId w:val="9"/>
        </w:numPr>
        <w:rPr>
          <w:rFonts w:ascii="微软雅黑" w:eastAsia="微软雅黑" w:hAnsi="微软雅黑"/>
          <w:sz w:val="20"/>
          <w:szCs w:val="20"/>
        </w:rPr>
      </w:pPr>
      <w:r w:rsidRPr="00141D53">
        <w:rPr>
          <w:rFonts w:ascii="微软雅黑" w:eastAsia="微软雅黑" w:hAnsi="微软雅黑" w:hint="eastAsia"/>
          <w:sz w:val="20"/>
          <w:szCs w:val="20"/>
        </w:rPr>
        <w:t>在设计业务逻辑代码时，不再以DB为中心，而以本身的业务领域模型为中心，</w:t>
      </w:r>
      <w:r w:rsidR="00F901E4" w:rsidRPr="00141D53">
        <w:rPr>
          <w:rFonts w:ascii="微软雅黑" w:eastAsia="微软雅黑" w:hAnsi="微软雅黑" w:hint="eastAsia"/>
          <w:sz w:val="20"/>
          <w:szCs w:val="20"/>
        </w:rPr>
        <w:t>在需要做持久化的地方，</w:t>
      </w:r>
      <w:proofErr w:type="gramStart"/>
      <w:r w:rsidR="00F901E4" w:rsidRPr="00141D53">
        <w:rPr>
          <w:rFonts w:ascii="微软雅黑" w:eastAsia="微软雅黑" w:hAnsi="微软雅黑" w:hint="eastAsia"/>
          <w:sz w:val="20"/>
          <w:szCs w:val="20"/>
        </w:rPr>
        <w:t>将领域</w:t>
      </w:r>
      <w:proofErr w:type="gramEnd"/>
      <w:r w:rsidR="00F901E4" w:rsidRPr="00141D53">
        <w:rPr>
          <w:rFonts w:ascii="微软雅黑" w:eastAsia="微软雅黑" w:hAnsi="微软雅黑" w:hint="eastAsia"/>
          <w:sz w:val="20"/>
          <w:szCs w:val="20"/>
        </w:rPr>
        <w:t>模型的数据</w:t>
      </w:r>
      <w:r w:rsidR="00452E7F" w:rsidRPr="00141D53">
        <w:rPr>
          <w:rFonts w:ascii="微软雅黑" w:eastAsia="微软雅黑" w:hAnsi="微软雅黑" w:hint="eastAsia"/>
          <w:sz w:val="20"/>
          <w:szCs w:val="20"/>
        </w:rPr>
        <w:t>字段和DB的数据字段做</w:t>
      </w:r>
      <w:r w:rsidR="00F901E4" w:rsidRPr="00141D53">
        <w:rPr>
          <w:rFonts w:ascii="微软雅黑" w:eastAsia="微软雅黑" w:hAnsi="微软雅黑" w:hint="eastAsia"/>
          <w:sz w:val="20"/>
          <w:szCs w:val="20"/>
        </w:rPr>
        <w:t>Mapping</w:t>
      </w:r>
      <w:r w:rsidR="003665C1" w:rsidRPr="00141D53">
        <w:rPr>
          <w:rFonts w:ascii="微软雅黑" w:eastAsia="微软雅黑" w:hAnsi="微软雅黑" w:hint="eastAsia"/>
          <w:sz w:val="20"/>
          <w:szCs w:val="20"/>
        </w:rPr>
        <w:t>，所以DB结构的变化，只需要调整Mapping关系即可</w:t>
      </w:r>
      <w:r w:rsidR="003B6F90" w:rsidRPr="00141D53">
        <w:rPr>
          <w:rFonts w:ascii="微软雅黑" w:eastAsia="微软雅黑" w:hAnsi="微软雅黑" w:hint="eastAsia"/>
          <w:sz w:val="20"/>
          <w:szCs w:val="20"/>
        </w:rPr>
        <w:t>，上层的业务模型和交互逻辑不用受影响</w:t>
      </w:r>
      <w:r w:rsidR="00F901E4" w:rsidRPr="00141D53">
        <w:rPr>
          <w:rFonts w:ascii="微软雅黑" w:eastAsia="微软雅黑" w:hAnsi="微软雅黑" w:hint="eastAsia"/>
          <w:sz w:val="20"/>
          <w:szCs w:val="20"/>
        </w:rPr>
        <w:t>；</w:t>
      </w:r>
    </w:p>
    <w:p w:rsidR="00A53B48" w:rsidRPr="00141D53" w:rsidRDefault="003432C7" w:rsidP="003432C7">
      <w:pPr>
        <w:pStyle w:val="ListParagraph"/>
        <w:numPr>
          <w:ilvl w:val="0"/>
          <w:numId w:val="9"/>
        </w:numPr>
        <w:rPr>
          <w:rFonts w:ascii="微软雅黑" w:eastAsia="微软雅黑" w:hAnsi="微软雅黑"/>
          <w:sz w:val="20"/>
          <w:szCs w:val="20"/>
        </w:rPr>
      </w:pPr>
      <w:r w:rsidRPr="00141D53">
        <w:rPr>
          <w:rFonts w:ascii="微软雅黑" w:eastAsia="微软雅黑" w:hAnsi="微软雅黑" w:hint="eastAsia"/>
          <w:sz w:val="20"/>
          <w:szCs w:val="20"/>
        </w:rPr>
        <w:t>对数据持久化操作抽象出数据持久化接口，上层建筑只依赖于持久化接口，而不用</w:t>
      </w:r>
      <w:r w:rsidR="00591353" w:rsidRPr="00141D53">
        <w:rPr>
          <w:rFonts w:ascii="微软雅黑" w:eastAsia="微软雅黑" w:hAnsi="微软雅黑" w:hint="eastAsia"/>
          <w:sz w:val="20"/>
          <w:szCs w:val="20"/>
        </w:rPr>
        <w:t>知道</w:t>
      </w:r>
      <w:r w:rsidRPr="00141D53">
        <w:rPr>
          <w:rFonts w:ascii="微软雅黑" w:eastAsia="微软雅黑" w:hAnsi="微软雅黑" w:hint="eastAsia"/>
          <w:sz w:val="20"/>
          <w:szCs w:val="20"/>
        </w:rPr>
        <w:t>具体的持久化方案，这样为切换持久化方案提供了可能</w:t>
      </w:r>
      <w:r w:rsidR="00C06731" w:rsidRPr="00141D53">
        <w:rPr>
          <w:rFonts w:ascii="微软雅黑" w:eastAsia="微软雅黑" w:hAnsi="微软雅黑" w:hint="eastAsia"/>
          <w:sz w:val="20"/>
          <w:szCs w:val="20"/>
        </w:rPr>
        <w:t>（比如将来切换</w:t>
      </w:r>
      <w:proofErr w:type="spellStart"/>
      <w:r w:rsidR="00C06731" w:rsidRPr="00141D53">
        <w:rPr>
          <w:rFonts w:ascii="微软雅黑" w:eastAsia="微软雅黑" w:hAnsi="微软雅黑" w:hint="eastAsia"/>
          <w:sz w:val="20"/>
          <w:szCs w:val="20"/>
        </w:rPr>
        <w:t>NoSQL</w:t>
      </w:r>
      <w:proofErr w:type="spellEnd"/>
      <w:r w:rsidR="00F72E93" w:rsidRPr="00141D53">
        <w:rPr>
          <w:rFonts w:ascii="微软雅黑" w:eastAsia="微软雅黑" w:hAnsi="微软雅黑" w:hint="eastAsia"/>
          <w:sz w:val="20"/>
          <w:szCs w:val="20"/>
        </w:rPr>
        <w:t>的</w:t>
      </w:r>
      <w:r w:rsidR="00C06731" w:rsidRPr="00141D53">
        <w:rPr>
          <w:rFonts w:ascii="微软雅黑" w:eastAsia="微软雅黑" w:hAnsi="微软雅黑" w:hint="eastAsia"/>
          <w:sz w:val="20"/>
          <w:szCs w:val="20"/>
        </w:rPr>
        <w:t>代价和成本就更小了）</w:t>
      </w:r>
      <w:r w:rsidR="00D113EA" w:rsidRPr="00141D53">
        <w:rPr>
          <w:rFonts w:ascii="微软雅黑" w:eastAsia="微软雅黑" w:hAnsi="微软雅黑" w:hint="eastAsia"/>
          <w:sz w:val="20"/>
          <w:szCs w:val="20"/>
        </w:rPr>
        <w:t>；</w:t>
      </w:r>
    </w:p>
    <w:p w:rsidR="00DE1856" w:rsidRPr="00141D53" w:rsidRDefault="00DE1856" w:rsidP="008D57B7">
      <w:pPr>
        <w:rPr>
          <w:rFonts w:ascii="微软雅黑" w:eastAsia="微软雅黑" w:hAnsi="微软雅黑"/>
          <w:b/>
          <w:sz w:val="20"/>
          <w:szCs w:val="20"/>
        </w:rPr>
      </w:pPr>
    </w:p>
    <w:p w:rsidR="008D57B7" w:rsidRPr="00141D53" w:rsidRDefault="008D57B7" w:rsidP="009226E8">
      <w:pPr>
        <w:pStyle w:val="ListParagraph"/>
        <w:numPr>
          <w:ilvl w:val="0"/>
          <w:numId w:val="3"/>
        </w:numPr>
        <w:ind w:left="360"/>
        <w:outlineLvl w:val="0"/>
        <w:rPr>
          <w:rFonts w:ascii="微软雅黑" w:eastAsia="微软雅黑" w:hAnsi="微软雅黑"/>
          <w:b/>
          <w:sz w:val="20"/>
          <w:szCs w:val="20"/>
        </w:rPr>
      </w:pPr>
      <w:r w:rsidRPr="00141D53">
        <w:rPr>
          <w:rFonts w:ascii="微软雅黑" w:eastAsia="微软雅黑" w:hAnsi="微软雅黑" w:hint="eastAsia"/>
          <w:b/>
          <w:sz w:val="20"/>
          <w:szCs w:val="20"/>
        </w:rPr>
        <w:t>积木式的搭建系统 ----通过MEF框架来组装各个层和对象</w:t>
      </w:r>
    </w:p>
    <w:p w:rsidR="00C85F12" w:rsidRPr="00141D53" w:rsidRDefault="00C85F12" w:rsidP="00C85F12">
      <w:pPr>
        <w:rPr>
          <w:rFonts w:ascii="微软雅黑" w:eastAsia="微软雅黑" w:hAnsi="微软雅黑"/>
          <w:sz w:val="20"/>
          <w:szCs w:val="20"/>
        </w:rPr>
      </w:pPr>
      <w:r w:rsidRPr="00141D53">
        <w:rPr>
          <w:rFonts w:ascii="微软雅黑" w:eastAsia="微软雅黑" w:hAnsi="微软雅黑" w:hint="eastAsia"/>
          <w:sz w:val="20"/>
          <w:szCs w:val="20"/>
        </w:rPr>
        <w:t>可以灵活替换或升级每一个模型对象，为它重新定义新的数据或者处理逻辑；</w:t>
      </w:r>
    </w:p>
    <w:p w:rsidR="00C85F12" w:rsidRPr="00141D53" w:rsidRDefault="00C85F12" w:rsidP="00C85F12">
      <w:pPr>
        <w:rPr>
          <w:rFonts w:ascii="微软雅黑" w:eastAsia="微软雅黑" w:hAnsi="微软雅黑"/>
          <w:sz w:val="20"/>
          <w:szCs w:val="20"/>
        </w:rPr>
      </w:pPr>
      <w:r w:rsidRPr="00141D53">
        <w:rPr>
          <w:rFonts w:ascii="微软雅黑" w:eastAsia="微软雅黑" w:hAnsi="微软雅黑" w:hint="eastAsia"/>
          <w:sz w:val="20"/>
          <w:szCs w:val="20"/>
        </w:rPr>
        <w:t>具体做法：</w:t>
      </w:r>
    </w:p>
    <w:p w:rsidR="00C85F12" w:rsidRPr="00141D53" w:rsidRDefault="00C85F12" w:rsidP="00C85F12">
      <w:pPr>
        <w:pStyle w:val="ListParagraph"/>
        <w:numPr>
          <w:ilvl w:val="0"/>
          <w:numId w:val="10"/>
        </w:numPr>
        <w:rPr>
          <w:rFonts w:ascii="微软雅黑" w:eastAsia="微软雅黑" w:hAnsi="微软雅黑"/>
          <w:sz w:val="20"/>
          <w:szCs w:val="20"/>
        </w:rPr>
      </w:pPr>
      <w:r w:rsidRPr="00141D53">
        <w:rPr>
          <w:rFonts w:ascii="微软雅黑" w:eastAsia="微软雅黑" w:hAnsi="微软雅黑" w:hint="eastAsia"/>
          <w:sz w:val="20"/>
          <w:szCs w:val="20"/>
        </w:rPr>
        <w:t>对于public类型的public方法，都定义为virtual的，方便后期做override替换；</w:t>
      </w:r>
    </w:p>
    <w:p w:rsidR="00C85F12" w:rsidRPr="00141D53" w:rsidRDefault="00C85F12" w:rsidP="00C85F12">
      <w:pPr>
        <w:pStyle w:val="ListParagraph"/>
        <w:rPr>
          <w:rFonts w:ascii="微软雅黑" w:eastAsia="微软雅黑" w:hAnsi="微软雅黑"/>
          <w:sz w:val="20"/>
          <w:szCs w:val="20"/>
        </w:rPr>
      </w:pPr>
      <w:r w:rsidRPr="00141D53">
        <w:rPr>
          <w:rFonts w:ascii="微软雅黑" w:eastAsia="微软雅黑" w:hAnsi="微软雅黑" w:hint="eastAsia"/>
          <w:sz w:val="20"/>
          <w:szCs w:val="20"/>
        </w:rPr>
        <w:t>（之前有人提到2个问题：（1）</w:t>
      </w:r>
      <w:proofErr w:type="gramStart"/>
      <w:r w:rsidRPr="00141D53">
        <w:rPr>
          <w:rFonts w:ascii="微软雅黑" w:eastAsia="微软雅黑" w:hAnsi="微软雅黑" w:hint="eastAsia"/>
          <w:sz w:val="20"/>
          <w:szCs w:val="20"/>
        </w:rPr>
        <w:t>虚方法</w:t>
      </w:r>
      <w:proofErr w:type="gramEnd"/>
      <w:r w:rsidRPr="00141D53">
        <w:rPr>
          <w:rFonts w:ascii="微软雅黑" w:eastAsia="微软雅黑" w:hAnsi="微软雅黑" w:hint="eastAsia"/>
          <w:sz w:val="20"/>
          <w:szCs w:val="20"/>
        </w:rPr>
        <w:t>带来的性能问题 --- 其实</w:t>
      </w:r>
      <w:proofErr w:type="gramStart"/>
      <w:r w:rsidRPr="00141D53">
        <w:rPr>
          <w:rFonts w:ascii="微软雅黑" w:eastAsia="微软雅黑" w:hAnsi="微软雅黑" w:hint="eastAsia"/>
          <w:sz w:val="20"/>
          <w:szCs w:val="20"/>
        </w:rPr>
        <w:t>虚方法</w:t>
      </w:r>
      <w:proofErr w:type="gramEnd"/>
      <w:r w:rsidRPr="00141D53">
        <w:rPr>
          <w:rFonts w:ascii="微软雅黑" w:eastAsia="微软雅黑" w:hAnsi="微软雅黑" w:hint="eastAsia"/>
          <w:sz w:val="20"/>
          <w:szCs w:val="20"/>
        </w:rPr>
        <w:t>调用速度比接口方法、委托都要快，在.net平台下是仅次于非虚方法调用；写一个什么都不做的虚方法，调用10000次的执行时间在0.1毫秒多点，那么即使是非</w:t>
      </w:r>
      <w:proofErr w:type="gramStart"/>
      <w:r w:rsidRPr="00141D53">
        <w:rPr>
          <w:rFonts w:ascii="微软雅黑" w:eastAsia="微软雅黑" w:hAnsi="微软雅黑" w:hint="eastAsia"/>
          <w:sz w:val="20"/>
          <w:szCs w:val="20"/>
        </w:rPr>
        <w:t>虚方法</w:t>
      </w:r>
      <w:proofErr w:type="gramEnd"/>
      <w:r w:rsidRPr="00141D53">
        <w:rPr>
          <w:rFonts w:ascii="微软雅黑" w:eastAsia="微软雅黑" w:hAnsi="微软雅黑" w:hint="eastAsia"/>
          <w:sz w:val="20"/>
          <w:szCs w:val="20"/>
        </w:rPr>
        <w:t>的调用时间为0，那么10000次调用的性能差距也就在0.1毫秒多点了，这个性能损耗我们可以接受，我们在DB或者http传输或者业务算法上多花点心思得到的性能提升远远超过这里的性能损失；（2）关于方法的粒度，这是个</w:t>
      </w:r>
      <w:r w:rsidR="00A976FB" w:rsidRPr="00141D53">
        <w:rPr>
          <w:rFonts w:ascii="微软雅黑" w:eastAsia="微软雅黑" w:hAnsi="微软雅黑" w:hint="eastAsia"/>
          <w:sz w:val="20"/>
          <w:szCs w:val="20"/>
        </w:rPr>
        <w:t>业务分析和代码</w:t>
      </w:r>
      <w:r w:rsidRPr="00141D53">
        <w:rPr>
          <w:rFonts w:ascii="微软雅黑" w:eastAsia="微软雅黑" w:hAnsi="微软雅黑" w:hint="eastAsia"/>
          <w:sz w:val="20"/>
          <w:szCs w:val="20"/>
        </w:rPr>
        <w:t>设计</w:t>
      </w:r>
      <w:r w:rsidR="00A976FB" w:rsidRPr="00141D53">
        <w:rPr>
          <w:rFonts w:ascii="微软雅黑" w:eastAsia="微软雅黑" w:hAnsi="微软雅黑" w:hint="eastAsia"/>
          <w:sz w:val="20"/>
          <w:szCs w:val="20"/>
        </w:rPr>
        <w:t>的</w:t>
      </w:r>
      <w:r w:rsidRPr="00141D53">
        <w:rPr>
          <w:rFonts w:ascii="微软雅黑" w:eastAsia="微软雅黑" w:hAnsi="微软雅黑" w:hint="eastAsia"/>
          <w:sz w:val="20"/>
          <w:szCs w:val="20"/>
        </w:rPr>
        <w:t>问题，</w:t>
      </w:r>
      <w:r w:rsidR="007B4CD5" w:rsidRPr="00141D53">
        <w:rPr>
          <w:rFonts w:ascii="微软雅黑" w:eastAsia="微软雅黑" w:hAnsi="微软雅黑" w:hint="eastAsia"/>
          <w:sz w:val="20"/>
          <w:szCs w:val="20"/>
        </w:rPr>
        <w:t>涉及</w:t>
      </w:r>
      <w:r w:rsidRPr="00141D53">
        <w:rPr>
          <w:rFonts w:ascii="微软雅黑" w:eastAsia="微软雅黑" w:hAnsi="微软雅黑" w:hint="eastAsia"/>
          <w:sz w:val="20"/>
          <w:szCs w:val="20"/>
        </w:rPr>
        <w:t>到本身一个方法该如何来切割</w:t>
      </w:r>
      <w:r w:rsidR="00375A63" w:rsidRPr="00141D53">
        <w:rPr>
          <w:rFonts w:ascii="微软雅黑" w:eastAsia="微软雅黑" w:hAnsi="微软雅黑" w:hint="eastAsia"/>
          <w:sz w:val="20"/>
          <w:szCs w:val="20"/>
        </w:rPr>
        <w:t>，这应该</w:t>
      </w:r>
      <w:r w:rsidR="00A90C10" w:rsidRPr="00141D53">
        <w:rPr>
          <w:rFonts w:ascii="微软雅黑" w:eastAsia="微软雅黑" w:hAnsi="微软雅黑" w:hint="eastAsia"/>
          <w:sz w:val="20"/>
          <w:szCs w:val="20"/>
        </w:rPr>
        <w:t>和业务相关的</w:t>
      </w:r>
      <w:r w:rsidRPr="00141D53">
        <w:rPr>
          <w:rFonts w:ascii="微软雅黑" w:eastAsia="微软雅黑" w:hAnsi="微软雅黑" w:hint="eastAsia"/>
          <w:sz w:val="20"/>
          <w:szCs w:val="20"/>
        </w:rPr>
        <w:t>，这里建议说没有必要为了这个virtual而且刻意去考虑或调整方法的粒度，就和没有virtual的时候一样来定义方法好了，因为即使没有virtual我们也</w:t>
      </w:r>
      <w:r w:rsidR="0037316F" w:rsidRPr="00141D53">
        <w:rPr>
          <w:rFonts w:ascii="微软雅黑" w:eastAsia="微软雅黑" w:hAnsi="微软雅黑" w:hint="eastAsia"/>
          <w:sz w:val="20"/>
          <w:szCs w:val="20"/>
        </w:rPr>
        <w:t>要考虑避免</w:t>
      </w:r>
      <w:r w:rsidRPr="00141D53">
        <w:rPr>
          <w:rFonts w:ascii="微软雅黑" w:eastAsia="微软雅黑" w:hAnsi="微软雅黑" w:hint="eastAsia"/>
          <w:sz w:val="20"/>
          <w:szCs w:val="20"/>
        </w:rPr>
        <w:t>出现几百上千行的难以维护的大方法）</w:t>
      </w:r>
    </w:p>
    <w:p w:rsidR="00C85F12" w:rsidRPr="00141D53" w:rsidRDefault="00C85F12" w:rsidP="00C85F12">
      <w:pPr>
        <w:pStyle w:val="ListParagraph"/>
        <w:numPr>
          <w:ilvl w:val="0"/>
          <w:numId w:val="10"/>
        </w:numPr>
        <w:rPr>
          <w:rFonts w:ascii="微软雅黑" w:eastAsia="微软雅黑" w:hAnsi="微软雅黑"/>
          <w:sz w:val="20"/>
          <w:szCs w:val="20"/>
        </w:rPr>
      </w:pPr>
      <w:r w:rsidRPr="00141D53">
        <w:rPr>
          <w:rFonts w:ascii="微软雅黑" w:eastAsia="微软雅黑" w:hAnsi="微软雅黑" w:hint="eastAsia"/>
          <w:sz w:val="20"/>
          <w:szCs w:val="20"/>
        </w:rPr>
        <w:t>在Biz相关的层次里，所有的对象的实例化都通过我们统一的工厂来做，而不要直接用new方法（这里也做过性能比较了，10000次工厂创建和直接实例化的性能差距在1毫秒以内）</w:t>
      </w:r>
    </w:p>
    <w:p w:rsidR="00C85F12" w:rsidRPr="00141D53" w:rsidRDefault="00C85F12" w:rsidP="00C85F12">
      <w:pPr>
        <w:rPr>
          <w:rFonts w:ascii="微软雅黑" w:eastAsia="微软雅黑" w:hAnsi="微软雅黑"/>
          <w:sz w:val="20"/>
          <w:szCs w:val="20"/>
        </w:rPr>
      </w:pPr>
      <w:r w:rsidRPr="00141D53">
        <w:rPr>
          <w:rFonts w:ascii="微软雅黑" w:eastAsia="微软雅黑" w:hAnsi="微软雅黑" w:hint="eastAsia"/>
          <w:sz w:val="20"/>
          <w:szCs w:val="20"/>
        </w:rPr>
        <w:t>在后期，发生变化时：</w:t>
      </w:r>
    </w:p>
    <w:p w:rsidR="00C85F12" w:rsidRPr="00141D53" w:rsidRDefault="00C85F12" w:rsidP="00C85F12">
      <w:pPr>
        <w:pStyle w:val="ListParagraph"/>
        <w:numPr>
          <w:ilvl w:val="0"/>
          <w:numId w:val="11"/>
        </w:numPr>
        <w:rPr>
          <w:rFonts w:ascii="微软雅黑" w:eastAsia="微软雅黑" w:hAnsi="微软雅黑"/>
          <w:sz w:val="20"/>
          <w:szCs w:val="20"/>
        </w:rPr>
      </w:pPr>
      <w:r w:rsidRPr="00141D53">
        <w:rPr>
          <w:rFonts w:ascii="微软雅黑" w:eastAsia="微软雅黑" w:hAnsi="微软雅黑" w:hint="eastAsia"/>
          <w:sz w:val="20"/>
          <w:szCs w:val="20"/>
        </w:rPr>
        <w:lastRenderedPageBreak/>
        <w:t>如果业务逻辑发生变化，我们可以识别出需要override的行为的对象，然后从它们来派生新的子类，并复写新的业务逻辑；</w:t>
      </w:r>
    </w:p>
    <w:p w:rsidR="00C85F12" w:rsidRPr="00141D53" w:rsidRDefault="00C85F12" w:rsidP="00C85F12">
      <w:pPr>
        <w:pStyle w:val="ListParagraph"/>
        <w:numPr>
          <w:ilvl w:val="0"/>
          <w:numId w:val="11"/>
        </w:numPr>
        <w:rPr>
          <w:rFonts w:ascii="微软雅黑" w:eastAsia="微软雅黑" w:hAnsi="微软雅黑"/>
          <w:sz w:val="20"/>
          <w:szCs w:val="20"/>
        </w:rPr>
      </w:pPr>
      <w:r w:rsidRPr="00141D53">
        <w:rPr>
          <w:rFonts w:ascii="微软雅黑" w:eastAsia="微软雅黑" w:hAnsi="微软雅黑" w:hint="eastAsia"/>
          <w:sz w:val="20"/>
          <w:szCs w:val="20"/>
        </w:rPr>
        <w:t>如果数据字段需要新增，那么我们可以从原有</w:t>
      </w:r>
      <w:proofErr w:type="spellStart"/>
      <w:r w:rsidRPr="00141D53">
        <w:rPr>
          <w:rFonts w:ascii="微软雅黑" w:eastAsia="微软雅黑" w:hAnsi="微软雅黑" w:hint="eastAsia"/>
          <w:sz w:val="20"/>
          <w:szCs w:val="20"/>
        </w:rPr>
        <w:t>BizEntity</w:t>
      </w:r>
      <w:proofErr w:type="spellEnd"/>
      <w:r w:rsidRPr="00141D53">
        <w:rPr>
          <w:rFonts w:ascii="微软雅黑" w:eastAsia="微软雅黑" w:hAnsi="微软雅黑" w:hint="eastAsia"/>
          <w:sz w:val="20"/>
          <w:szCs w:val="20"/>
        </w:rPr>
        <w:t>上继承出新的实体，并添加新的字段，然后在对应的override的新逻辑出使用新的</w:t>
      </w:r>
      <w:proofErr w:type="spellStart"/>
      <w:r w:rsidRPr="00141D53">
        <w:rPr>
          <w:rFonts w:ascii="微软雅黑" w:eastAsia="微软雅黑" w:hAnsi="微软雅黑" w:hint="eastAsia"/>
          <w:sz w:val="20"/>
          <w:szCs w:val="20"/>
        </w:rPr>
        <w:t>BizEntity</w:t>
      </w:r>
      <w:proofErr w:type="spellEnd"/>
      <w:r w:rsidRPr="00141D53">
        <w:rPr>
          <w:rFonts w:ascii="微软雅黑" w:eastAsia="微软雅黑" w:hAnsi="微软雅黑" w:hint="eastAsia"/>
          <w:sz w:val="20"/>
          <w:szCs w:val="20"/>
        </w:rPr>
        <w:t>；</w:t>
      </w:r>
    </w:p>
    <w:p w:rsidR="00C85F12" w:rsidRPr="00141D53" w:rsidRDefault="00C85F12" w:rsidP="00C85F12">
      <w:pPr>
        <w:rPr>
          <w:rFonts w:ascii="微软雅黑" w:eastAsia="微软雅黑" w:hAnsi="微软雅黑"/>
          <w:sz w:val="20"/>
          <w:szCs w:val="20"/>
        </w:rPr>
      </w:pPr>
      <w:r w:rsidRPr="00141D53">
        <w:rPr>
          <w:rFonts w:ascii="微软雅黑" w:eastAsia="微软雅黑" w:hAnsi="微软雅黑" w:hint="eastAsia"/>
          <w:sz w:val="20"/>
          <w:szCs w:val="20"/>
        </w:rPr>
        <w:t>最后通过配置来升级相应的接口</w:t>
      </w:r>
      <w:proofErr w:type="gramStart"/>
      <w:r w:rsidRPr="00141D53">
        <w:rPr>
          <w:rFonts w:ascii="微软雅黑" w:eastAsia="微软雅黑" w:hAnsi="微软雅黑" w:hint="eastAsia"/>
          <w:sz w:val="20"/>
          <w:szCs w:val="20"/>
        </w:rPr>
        <w:t>或基类的</w:t>
      </w:r>
      <w:proofErr w:type="gramEnd"/>
      <w:r w:rsidRPr="00141D53">
        <w:rPr>
          <w:rFonts w:ascii="微软雅黑" w:eastAsia="微软雅黑" w:hAnsi="微软雅黑" w:hint="eastAsia"/>
          <w:sz w:val="20"/>
          <w:szCs w:val="20"/>
        </w:rPr>
        <w:t>具体实现类，同时可以支持一个接口</w:t>
      </w:r>
      <w:proofErr w:type="gramStart"/>
      <w:r w:rsidRPr="00141D53">
        <w:rPr>
          <w:rFonts w:ascii="微软雅黑" w:eastAsia="微软雅黑" w:hAnsi="微软雅黑" w:hint="eastAsia"/>
          <w:sz w:val="20"/>
          <w:szCs w:val="20"/>
        </w:rPr>
        <w:t>或基类的</w:t>
      </w:r>
      <w:proofErr w:type="gramEnd"/>
      <w:r w:rsidRPr="00141D53">
        <w:rPr>
          <w:rFonts w:ascii="微软雅黑" w:eastAsia="微软雅黑" w:hAnsi="微软雅黑" w:hint="eastAsia"/>
          <w:sz w:val="20"/>
          <w:szCs w:val="20"/>
        </w:rPr>
        <w:t>多版本实现的并行，只需切换配置就可以切换版本</w:t>
      </w:r>
    </w:p>
    <w:p w:rsidR="00081803" w:rsidRPr="00141D53" w:rsidRDefault="00081803" w:rsidP="00C85F12">
      <w:pPr>
        <w:rPr>
          <w:rFonts w:ascii="微软雅黑" w:eastAsia="微软雅黑" w:hAnsi="微软雅黑"/>
          <w:sz w:val="20"/>
          <w:szCs w:val="20"/>
        </w:rPr>
      </w:pPr>
    </w:p>
    <w:p w:rsidR="005F049A" w:rsidRPr="00141D53" w:rsidRDefault="008F5EDE">
      <w:pPr>
        <w:rPr>
          <w:rFonts w:ascii="微软雅黑" w:eastAsia="微软雅黑" w:hAnsi="微软雅黑"/>
          <w:sz w:val="20"/>
          <w:szCs w:val="20"/>
        </w:rPr>
      </w:pPr>
      <w:r>
        <w:rPr>
          <w:rFonts w:ascii="微软雅黑" w:eastAsia="微软雅黑" w:hAnsi="微软雅黑" w:hint="eastAsia"/>
          <w:sz w:val="20"/>
          <w:szCs w:val="20"/>
        </w:rPr>
        <w:t>以上5点原则都是</w:t>
      </w:r>
      <w:r w:rsidR="001D0007" w:rsidRPr="00141D53">
        <w:rPr>
          <w:rFonts w:ascii="微软雅黑" w:eastAsia="微软雅黑" w:hAnsi="微软雅黑" w:hint="eastAsia"/>
          <w:sz w:val="20"/>
          <w:szCs w:val="20"/>
        </w:rPr>
        <w:t>对系统</w:t>
      </w:r>
      <w:r w:rsidR="00A641AD">
        <w:rPr>
          <w:rFonts w:ascii="微软雅黑" w:eastAsia="微软雅黑" w:hAnsi="微软雅黑" w:hint="eastAsia"/>
          <w:sz w:val="20"/>
          <w:szCs w:val="20"/>
        </w:rPr>
        <w:t>做</w:t>
      </w:r>
      <w:r w:rsidR="001D0007" w:rsidRPr="00141D53">
        <w:rPr>
          <w:rFonts w:ascii="微软雅黑" w:eastAsia="微软雅黑" w:hAnsi="微软雅黑" w:hint="eastAsia"/>
          <w:sz w:val="20"/>
          <w:szCs w:val="20"/>
        </w:rPr>
        <w:t>横向与纵向</w:t>
      </w:r>
      <w:r w:rsidR="00034649">
        <w:rPr>
          <w:rFonts w:ascii="微软雅黑" w:eastAsia="微软雅黑" w:hAnsi="微软雅黑" w:hint="eastAsia"/>
          <w:sz w:val="20"/>
          <w:szCs w:val="20"/>
        </w:rPr>
        <w:t>的</w:t>
      </w:r>
      <w:r w:rsidR="001D0007" w:rsidRPr="00141D53">
        <w:rPr>
          <w:rFonts w:ascii="微软雅黑" w:eastAsia="微软雅黑" w:hAnsi="微软雅黑" w:hint="eastAsia"/>
          <w:sz w:val="20"/>
          <w:szCs w:val="20"/>
        </w:rPr>
        <w:t>切割，通过功能层次做横向切割，通过领域</w:t>
      </w:r>
      <w:proofErr w:type="gramStart"/>
      <w:r w:rsidR="001D0007" w:rsidRPr="00141D53">
        <w:rPr>
          <w:rFonts w:ascii="微软雅黑" w:eastAsia="微软雅黑" w:hAnsi="微软雅黑" w:hint="eastAsia"/>
          <w:sz w:val="20"/>
          <w:szCs w:val="20"/>
        </w:rPr>
        <w:t>划分做</w:t>
      </w:r>
      <w:proofErr w:type="gramEnd"/>
      <w:r w:rsidR="001D0007" w:rsidRPr="00141D53">
        <w:rPr>
          <w:rFonts w:ascii="微软雅黑" w:eastAsia="微软雅黑" w:hAnsi="微软雅黑" w:hint="eastAsia"/>
          <w:sz w:val="20"/>
          <w:szCs w:val="20"/>
        </w:rPr>
        <w:t>纵向切割</w:t>
      </w:r>
      <w:r w:rsidR="0031251B" w:rsidRPr="00141D53">
        <w:rPr>
          <w:rFonts w:ascii="微软雅黑" w:eastAsia="微软雅黑" w:hAnsi="微软雅黑" w:hint="eastAsia"/>
          <w:sz w:val="20"/>
          <w:szCs w:val="20"/>
        </w:rPr>
        <w:t>，以达到内聚和解耦</w:t>
      </w:r>
      <w:r w:rsidR="00EE0709" w:rsidRPr="00141D53">
        <w:rPr>
          <w:rFonts w:ascii="微软雅黑" w:eastAsia="微软雅黑" w:hAnsi="微软雅黑" w:hint="eastAsia"/>
          <w:sz w:val="20"/>
          <w:szCs w:val="20"/>
        </w:rPr>
        <w:t>，可以灵活替换升级不同的粒度。</w:t>
      </w:r>
    </w:p>
    <w:sectPr w:rsidR="005F049A" w:rsidRPr="00141D5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76316"/>
    <w:multiLevelType w:val="hybridMultilevel"/>
    <w:tmpl w:val="0CACA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7B2B27"/>
    <w:multiLevelType w:val="hybridMultilevel"/>
    <w:tmpl w:val="6DFE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D8132B"/>
    <w:multiLevelType w:val="hybridMultilevel"/>
    <w:tmpl w:val="12022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D2904"/>
    <w:multiLevelType w:val="hybridMultilevel"/>
    <w:tmpl w:val="861A1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A4ADE"/>
    <w:multiLevelType w:val="hybridMultilevel"/>
    <w:tmpl w:val="DFB495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4B7310"/>
    <w:multiLevelType w:val="hybridMultilevel"/>
    <w:tmpl w:val="B8EEF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A90EAF"/>
    <w:multiLevelType w:val="hybridMultilevel"/>
    <w:tmpl w:val="278EE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A8609E"/>
    <w:multiLevelType w:val="hybridMultilevel"/>
    <w:tmpl w:val="B3009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F55BC0"/>
    <w:multiLevelType w:val="hybridMultilevel"/>
    <w:tmpl w:val="45DEB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FD3256"/>
    <w:multiLevelType w:val="hybridMultilevel"/>
    <w:tmpl w:val="8E70F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632FD4"/>
    <w:multiLevelType w:val="hybridMultilevel"/>
    <w:tmpl w:val="4EF09F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2"/>
  </w:num>
  <w:num w:numId="5">
    <w:abstractNumId w:val="3"/>
  </w:num>
  <w:num w:numId="6">
    <w:abstractNumId w:val="0"/>
  </w:num>
  <w:num w:numId="7">
    <w:abstractNumId w:val="6"/>
  </w:num>
  <w:num w:numId="8">
    <w:abstractNumId w:val="9"/>
  </w:num>
  <w:num w:numId="9">
    <w:abstractNumId w:val="1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93A"/>
    <w:rsid w:val="00014A42"/>
    <w:rsid w:val="000211DA"/>
    <w:rsid w:val="00023C0B"/>
    <w:rsid w:val="00030ABE"/>
    <w:rsid w:val="00034649"/>
    <w:rsid w:val="000529C5"/>
    <w:rsid w:val="0005745F"/>
    <w:rsid w:val="00081803"/>
    <w:rsid w:val="000A5E11"/>
    <w:rsid w:val="000B357C"/>
    <w:rsid w:val="000C75ED"/>
    <w:rsid w:val="000D583C"/>
    <w:rsid w:val="001355EC"/>
    <w:rsid w:val="00141D53"/>
    <w:rsid w:val="0014369B"/>
    <w:rsid w:val="0014614B"/>
    <w:rsid w:val="00157380"/>
    <w:rsid w:val="0016241F"/>
    <w:rsid w:val="00163C01"/>
    <w:rsid w:val="00165A9E"/>
    <w:rsid w:val="00176B9E"/>
    <w:rsid w:val="001A3B70"/>
    <w:rsid w:val="001A5E01"/>
    <w:rsid w:val="001C2794"/>
    <w:rsid w:val="001D0007"/>
    <w:rsid w:val="001E4BE4"/>
    <w:rsid w:val="00232864"/>
    <w:rsid w:val="00235582"/>
    <w:rsid w:val="00255593"/>
    <w:rsid w:val="00281C73"/>
    <w:rsid w:val="002876BE"/>
    <w:rsid w:val="00290510"/>
    <w:rsid w:val="002A07B0"/>
    <w:rsid w:val="002A7676"/>
    <w:rsid w:val="002B0DC3"/>
    <w:rsid w:val="002C07E2"/>
    <w:rsid w:val="002D3654"/>
    <w:rsid w:val="0030040B"/>
    <w:rsid w:val="00304BD4"/>
    <w:rsid w:val="00311FC1"/>
    <w:rsid w:val="0031251B"/>
    <w:rsid w:val="003217D0"/>
    <w:rsid w:val="003354A3"/>
    <w:rsid w:val="0034112C"/>
    <w:rsid w:val="003432C7"/>
    <w:rsid w:val="00347BC6"/>
    <w:rsid w:val="00361CAD"/>
    <w:rsid w:val="003665C1"/>
    <w:rsid w:val="0037316F"/>
    <w:rsid w:val="00375A63"/>
    <w:rsid w:val="003815BC"/>
    <w:rsid w:val="003A3316"/>
    <w:rsid w:val="003B6F90"/>
    <w:rsid w:val="003D6E81"/>
    <w:rsid w:val="004075C3"/>
    <w:rsid w:val="00416F94"/>
    <w:rsid w:val="00417E71"/>
    <w:rsid w:val="004367BB"/>
    <w:rsid w:val="00452E7F"/>
    <w:rsid w:val="004912E4"/>
    <w:rsid w:val="004E00D4"/>
    <w:rsid w:val="004E073D"/>
    <w:rsid w:val="004E599C"/>
    <w:rsid w:val="004E7959"/>
    <w:rsid w:val="004F21C5"/>
    <w:rsid w:val="004F293A"/>
    <w:rsid w:val="00502192"/>
    <w:rsid w:val="005065F1"/>
    <w:rsid w:val="00572CBE"/>
    <w:rsid w:val="0058461F"/>
    <w:rsid w:val="00590D03"/>
    <w:rsid w:val="00591353"/>
    <w:rsid w:val="005946AE"/>
    <w:rsid w:val="00597AA1"/>
    <w:rsid w:val="005C34BF"/>
    <w:rsid w:val="005F049A"/>
    <w:rsid w:val="00600FEC"/>
    <w:rsid w:val="00647B0C"/>
    <w:rsid w:val="00686BDE"/>
    <w:rsid w:val="006A3216"/>
    <w:rsid w:val="006A5E56"/>
    <w:rsid w:val="006B6D7C"/>
    <w:rsid w:val="006D0031"/>
    <w:rsid w:val="00703A4E"/>
    <w:rsid w:val="00721148"/>
    <w:rsid w:val="007368F0"/>
    <w:rsid w:val="007530C1"/>
    <w:rsid w:val="007720B3"/>
    <w:rsid w:val="00774D09"/>
    <w:rsid w:val="00785919"/>
    <w:rsid w:val="007A1B3A"/>
    <w:rsid w:val="007A44F8"/>
    <w:rsid w:val="007B4CD5"/>
    <w:rsid w:val="007D6F6E"/>
    <w:rsid w:val="007F39FF"/>
    <w:rsid w:val="0081710B"/>
    <w:rsid w:val="0084652D"/>
    <w:rsid w:val="00866A24"/>
    <w:rsid w:val="00881E92"/>
    <w:rsid w:val="00893189"/>
    <w:rsid w:val="0089679E"/>
    <w:rsid w:val="008A392F"/>
    <w:rsid w:val="008B796E"/>
    <w:rsid w:val="008C5676"/>
    <w:rsid w:val="008D57B7"/>
    <w:rsid w:val="008F5EDE"/>
    <w:rsid w:val="009154DC"/>
    <w:rsid w:val="009226E8"/>
    <w:rsid w:val="0096570C"/>
    <w:rsid w:val="009B7A85"/>
    <w:rsid w:val="009D7A6C"/>
    <w:rsid w:val="009E4B87"/>
    <w:rsid w:val="009F5A78"/>
    <w:rsid w:val="00A066F5"/>
    <w:rsid w:val="00A17F42"/>
    <w:rsid w:val="00A267D0"/>
    <w:rsid w:val="00A5294B"/>
    <w:rsid w:val="00A52D96"/>
    <w:rsid w:val="00A53B48"/>
    <w:rsid w:val="00A54020"/>
    <w:rsid w:val="00A641AD"/>
    <w:rsid w:val="00A64EC3"/>
    <w:rsid w:val="00A903F3"/>
    <w:rsid w:val="00A90C10"/>
    <w:rsid w:val="00A9297B"/>
    <w:rsid w:val="00A976FB"/>
    <w:rsid w:val="00AA7E0D"/>
    <w:rsid w:val="00AB6C9D"/>
    <w:rsid w:val="00AC2089"/>
    <w:rsid w:val="00B13EF3"/>
    <w:rsid w:val="00B160BE"/>
    <w:rsid w:val="00B22E7E"/>
    <w:rsid w:val="00B40AF3"/>
    <w:rsid w:val="00B4189D"/>
    <w:rsid w:val="00B4692A"/>
    <w:rsid w:val="00B474BE"/>
    <w:rsid w:val="00B51806"/>
    <w:rsid w:val="00B61F47"/>
    <w:rsid w:val="00B96D32"/>
    <w:rsid w:val="00BB0F90"/>
    <w:rsid w:val="00BB1ECB"/>
    <w:rsid w:val="00BB6F10"/>
    <w:rsid w:val="00BD0937"/>
    <w:rsid w:val="00BD4850"/>
    <w:rsid w:val="00C01181"/>
    <w:rsid w:val="00C04B8D"/>
    <w:rsid w:val="00C04DB6"/>
    <w:rsid w:val="00C06731"/>
    <w:rsid w:val="00C078B7"/>
    <w:rsid w:val="00C24681"/>
    <w:rsid w:val="00C301FD"/>
    <w:rsid w:val="00C355A5"/>
    <w:rsid w:val="00C41500"/>
    <w:rsid w:val="00C51E0A"/>
    <w:rsid w:val="00C77252"/>
    <w:rsid w:val="00C83736"/>
    <w:rsid w:val="00C85F12"/>
    <w:rsid w:val="00C917B8"/>
    <w:rsid w:val="00CA0519"/>
    <w:rsid w:val="00CA2CF1"/>
    <w:rsid w:val="00CA722F"/>
    <w:rsid w:val="00CA7790"/>
    <w:rsid w:val="00CB3BFA"/>
    <w:rsid w:val="00CD46E9"/>
    <w:rsid w:val="00CE0878"/>
    <w:rsid w:val="00CE0C1E"/>
    <w:rsid w:val="00D113EA"/>
    <w:rsid w:val="00D26216"/>
    <w:rsid w:val="00D414DF"/>
    <w:rsid w:val="00D45CF8"/>
    <w:rsid w:val="00D51F8A"/>
    <w:rsid w:val="00D653A8"/>
    <w:rsid w:val="00D80DCB"/>
    <w:rsid w:val="00D818C1"/>
    <w:rsid w:val="00DB2357"/>
    <w:rsid w:val="00DC718E"/>
    <w:rsid w:val="00DD1F4B"/>
    <w:rsid w:val="00DD54C2"/>
    <w:rsid w:val="00DE1856"/>
    <w:rsid w:val="00DE21DA"/>
    <w:rsid w:val="00DF2BD3"/>
    <w:rsid w:val="00E0210C"/>
    <w:rsid w:val="00E5548D"/>
    <w:rsid w:val="00E55ED6"/>
    <w:rsid w:val="00EA4746"/>
    <w:rsid w:val="00EC6E59"/>
    <w:rsid w:val="00EE0709"/>
    <w:rsid w:val="00EE4FCA"/>
    <w:rsid w:val="00EF166D"/>
    <w:rsid w:val="00F0734D"/>
    <w:rsid w:val="00F15C3A"/>
    <w:rsid w:val="00F33200"/>
    <w:rsid w:val="00F6075F"/>
    <w:rsid w:val="00F719F7"/>
    <w:rsid w:val="00F72E93"/>
    <w:rsid w:val="00F901E4"/>
    <w:rsid w:val="00F927BE"/>
    <w:rsid w:val="00F942DE"/>
    <w:rsid w:val="00FD0362"/>
    <w:rsid w:val="00FD7EC1"/>
    <w:rsid w:val="00FF0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7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32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Benny.T.Yang (mis.cd02.ChinaRSS) 44688</dc:creator>
  <cp:keywords/>
  <dc:description/>
  <cp:lastModifiedBy>Benny.T.Yang (mis.cd02.ChinaRSS) 44688</cp:lastModifiedBy>
  <cp:revision>413</cp:revision>
  <dcterms:created xsi:type="dcterms:W3CDTF">2012-03-30T09:31:00Z</dcterms:created>
  <dcterms:modified xsi:type="dcterms:W3CDTF">2012-03-31T04:40:00Z</dcterms:modified>
</cp:coreProperties>
</file>