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2CA2" w:rsidRDefault="00901314" w:rsidP="00901314">
      <w:pPr>
        <w:jc w:val="center"/>
      </w:pPr>
      <w:r w:rsidRPr="00901314">
        <w:rPr>
          <w:rFonts w:hint="eastAsia"/>
        </w:rPr>
        <w:t>Silverlight</w:t>
      </w:r>
      <w:r w:rsidRPr="00901314">
        <w:rPr>
          <w:rFonts w:hint="eastAsia"/>
        </w:rPr>
        <w:t>开发基本要点</w:t>
      </w:r>
    </w:p>
    <w:p w:rsidR="00901314" w:rsidRDefault="00901314" w:rsidP="00901314">
      <w:pPr>
        <w:jc w:val="center"/>
      </w:pPr>
    </w:p>
    <w:p w:rsidR="00901314" w:rsidRDefault="009A435C" w:rsidP="009A435C">
      <w:pPr>
        <w:pStyle w:val="Heading1"/>
      </w:pPr>
      <w:r>
        <w:rPr>
          <w:rFonts w:hint="eastAsia"/>
        </w:rPr>
        <w:t xml:space="preserve">1. </w:t>
      </w:r>
      <w:r w:rsidR="00901314">
        <w:rPr>
          <w:rFonts w:hint="eastAsia"/>
        </w:rPr>
        <w:t>MVVM</w:t>
      </w:r>
    </w:p>
    <w:p w:rsidR="00901314" w:rsidRDefault="00496306" w:rsidP="00901314">
      <w:pPr>
        <w:pStyle w:val="ListParagraph"/>
        <w:ind w:left="360" w:firstLine="0"/>
      </w:pPr>
      <w:r>
        <w:rPr>
          <w:rFonts w:hint="eastAsia"/>
        </w:rPr>
        <w:t>M</w:t>
      </w:r>
      <w:r>
        <w:rPr>
          <w:rFonts w:hint="eastAsia"/>
        </w:rPr>
        <w:tab/>
      </w:r>
      <w:r>
        <w:rPr>
          <w:rFonts w:hint="eastAsia"/>
        </w:rPr>
        <w:tab/>
        <w:t>+</w:t>
      </w:r>
      <w:r>
        <w:rPr>
          <w:rFonts w:hint="eastAsia"/>
        </w:rPr>
        <w:tab/>
      </w:r>
      <w:r>
        <w:rPr>
          <w:rFonts w:hint="eastAsia"/>
        </w:rPr>
        <w:tab/>
        <w:t>V</w:t>
      </w:r>
      <w:r>
        <w:rPr>
          <w:rFonts w:hint="eastAsia"/>
        </w:rPr>
        <w:tab/>
      </w:r>
      <w:r>
        <w:rPr>
          <w:rFonts w:hint="eastAsia"/>
        </w:rPr>
        <w:tab/>
        <w:t>+</w:t>
      </w:r>
      <w:r>
        <w:rPr>
          <w:rFonts w:hint="eastAsia"/>
        </w:rPr>
        <w:tab/>
      </w:r>
      <w:r>
        <w:rPr>
          <w:rFonts w:hint="eastAsia"/>
        </w:rPr>
        <w:tab/>
        <w:t>VM</w:t>
      </w:r>
    </w:p>
    <w:p w:rsidR="00496306" w:rsidRDefault="00496306" w:rsidP="00901314">
      <w:pPr>
        <w:pStyle w:val="ListParagraph"/>
        <w:ind w:left="360" w:firstLine="0"/>
      </w:pPr>
      <w:r>
        <w:rPr>
          <w:rFonts w:hint="eastAsia"/>
        </w:rPr>
        <w:t>Model</w:t>
      </w:r>
      <w:r>
        <w:rPr>
          <w:rFonts w:hint="eastAsia"/>
        </w:rPr>
        <w:tab/>
        <w:t>+</w:t>
      </w:r>
      <w:r>
        <w:rPr>
          <w:rFonts w:hint="eastAsia"/>
        </w:rPr>
        <w:tab/>
      </w:r>
      <w:r>
        <w:rPr>
          <w:rFonts w:hint="eastAsia"/>
        </w:rPr>
        <w:tab/>
        <w:t>View</w:t>
      </w:r>
      <w:r>
        <w:rPr>
          <w:rFonts w:hint="eastAsia"/>
        </w:rPr>
        <w:tab/>
        <w:t>+</w:t>
      </w:r>
      <w:r>
        <w:rPr>
          <w:rFonts w:hint="eastAsia"/>
        </w:rPr>
        <w:tab/>
      </w:r>
      <w:r>
        <w:rPr>
          <w:rFonts w:hint="eastAsia"/>
        </w:rPr>
        <w:tab/>
        <w:t>ViewModel</w:t>
      </w:r>
    </w:p>
    <w:p w:rsidR="00C14BAB" w:rsidRDefault="00BC1757" w:rsidP="009A435C">
      <w:pPr>
        <w:pStyle w:val="Heading2"/>
      </w:pPr>
      <w:r>
        <w:rPr>
          <w:rFonts w:hint="eastAsia"/>
        </w:rPr>
        <w:t xml:space="preserve">1.1 </w:t>
      </w:r>
      <w:r w:rsidR="003A58D1">
        <w:rPr>
          <w:rFonts w:hint="eastAsia"/>
        </w:rPr>
        <w:t>标准定义</w:t>
      </w:r>
    </w:p>
    <w:p w:rsidR="00C14BAB" w:rsidRDefault="00C14BAB" w:rsidP="00C14BAB">
      <w:pPr>
        <w:pStyle w:val="ListParagraph"/>
        <w:numPr>
          <w:ilvl w:val="0"/>
          <w:numId w:val="2"/>
        </w:numPr>
      </w:pPr>
      <w:r>
        <w:rPr>
          <w:rFonts w:hint="eastAsia"/>
        </w:rPr>
        <w:t>View</w:t>
      </w:r>
      <w:r>
        <w:rPr>
          <w:rFonts w:hint="eastAsia"/>
        </w:rPr>
        <w:t>：</w:t>
      </w:r>
      <w:r>
        <w:rPr>
          <w:rFonts w:hint="eastAsia"/>
        </w:rPr>
        <w:t>UI</w:t>
      </w:r>
      <w:r>
        <w:rPr>
          <w:rFonts w:hint="eastAsia"/>
        </w:rPr>
        <w:t>界面</w:t>
      </w:r>
    </w:p>
    <w:p w:rsidR="00C14BAB" w:rsidRDefault="00C14BAB" w:rsidP="00C14BAB">
      <w:pPr>
        <w:pStyle w:val="ListParagraph"/>
        <w:numPr>
          <w:ilvl w:val="0"/>
          <w:numId w:val="2"/>
        </w:numPr>
      </w:pPr>
      <w:r>
        <w:rPr>
          <w:rFonts w:hint="eastAsia"/>
        </w:rPr>
        <w:t>ViewModel</w:t>
      </w:r>
      <w:r>
        <w:rPr>
          <w:rFonts w:hint="eastAsia"/>
        </w:rPr>
        <w:t>：它是</w:t>
      </w:r>
      <w:r>
        <w:rPr>
          <w:rFonts w:hint="eastAsia"/>
        </w:rPr>
        <w:t>View</w:t>
      </w:r>
      <w:r>
        <w:rPr>
          <w:rFonts w:hint="eastAsia"/>
        </w:rPr>
        <w:t>的抽象，负责</w:t>
      </w:r>
      <w:r>
        <w:rPr>
          <w:rFonts w:hint="eastAsia"/>
        </w:rPr>
        <w:t>View</w:t>
      </w:r>
      <w:r>
        <w:rPr>
          <w:rFonts w:hint="eastAsia"/>
        </w:rPr>
        <w:t>与</w:t>
      </w:r>
      <w:r>
        <w:rPr>
          <w:rFonts w:hint="eastAsia"/>
        </w:rPr>
        <w:t>Model</w:t>
      </w:r>
      <w:r>
        <w:rPr>
          <w:rFonts w:hint="eastAsia"/>
        </w:rPr>
        <w:t>之间信息转换，将</w:t>
      </w:r>
      <w:r>
        <w:rPr>
          <w:rFonts w:hint="eastAsia"/>
        </w:rPr>
        <w:t>View</w:t>
      </w:r>
      <w:r>
        <w:rPr>
          <w:rFonts w:hint="eastAsia"/>
        </w:rPr>
        <w:t>的</w:t>
      </w:r>
      <w:r>
        <w:rPr>
          <w:rFonts w:hint="eastAsia"/>
        </w:rPr>
        <w:t>Command</w:t>
      </w:r>
      <w:r>
        <w:rPr>
          <w:rFonts w:hint="eastAsia"/>
        </w:rPr>
        <w:t>传送到</w:t>
      </w:r>
      <w:r>
        <w:rPr>
          <w:rFonts w:hint="eastAsia"/>
        </w:rPr>
        <w:t>Model</w:t>
      </w:r>
      <w:r>
        <w:rPr>
          <w:rFonts w:hint="eastAsia"/>
        </w:rPr>
        <w:t>；</w:t>
      </w:r>
    </w:p>
    <w:p w:rsidR="00C14BAB" w:rsidRDefault="00C14BAB" w:rsidP="00C14BAB">
      <w:pPr>
        <w:pStyle w:val="ListParagraph"/>
        <w:numPr>
          <w:ilvl w:val="0"/>
          <w:numId w:val="2"/>
        </w:numPr>
      </w:pPr>
      <w:r>
        <w:rPr>
          <w:rFonts w:hint="eastAsia"/>
        </w:rPr>
        <w:t>Model</w:t>
      </w:r>
      <w:r>
        <w:rPr>
          <w:rFonts w:hint="eastAsia"/>
        </w:rPr>
        <w:t>：数据访问层</w:t>
      </w:r>
    </w:p>
    <w:p w:rsidR="009A435C" w:rsidRDefault="009A435C" w:rsidP="009A435C">
      <w:pPr>
        <w:pStyle w:val="ListParagraph"/>
        <w:ind w:left="360" w:firstLine="0"/>
      </w:pPr>
    </w:p>
    <w:p w:rsidR="009A435C" w:rsidRPr="00121568" w:rsidRDefault="009A435C" w:rsidP="00121568">
      <w:pPr>
        <w:pStyle w:val="ListParagraph"/>
        <w:numPr>
          <w:ilvl w:val="0"/>
          <w:numId w:val="2"/>
        </w:numPr>
        <w:rPr>
          <w:b/>
        </w:rPr>
      </w:pPr>
      <w:r w:rsidRPr="00121568">
        <w:rPr>
          <w:rFonts w:hint="eastAsia"/>
          <w:b/>
        </w:rPr>
        <w:t>View</w:t>
      </w:r>
      <w:r w:rsidRPr="00121568">
        <w:rPr>
          <w:rFonts w:hint="eastAsia"/>
          <w:b/>
        </w:rPr>
        <w:t>与</w:t>
      </w:r>
      <w:r w:rsidRPr="00121568">
        <w:rPr>
          <w:rFonts w:hint="eastAsia"/>
          <w:b/>
        </w:rPr>
        <w:t>ViewModule</w:t>
      </w:r>
      <w:r w:rsidRPr="00121568">
        <w:rPr>
          <w:rFonts w:hint="eastAsia"/>
          <w:b/>
        </w:rPr>
        <w:t>连接方式</w:t>
      </w:r>
    </w:p>
    <w:p w:rsidR="009A435C" w:rsidRDefault="009A435C" w:rsidP="00121568">
      <w:pPr>
        <w:pStyle w:val="ListParagraph"/>
        <w:numPr>
          <w:ilvl w:val="0"/>
          <w:numId w:val="3"/>
        </w:numPr>
      </w:pPr>
      <w:r>
        <w:rPr>
          <w:rFonts w:hint="eastAsia"/>
        </w:rPr>
        <w:t>Binding Data</w:t>
      </w:r>
      <w:r>
        <w:rPr>
          <w:rFonts w:hint="eastAsia"/>
        </w:rPr>
        <w:t>：实现数据的传递</w:t>
      </w:r>
    </w:p>
    <w:p w:rsidR="009A435C" w:rsidRDefault="009A435C" w:rsidP="00121568">
      <w:pPr>
        <w:pStyle w:val="ListParagraph"/>
        <w:numPr>
          <w:ilvl w:val="0"/>
          <w:numId w:val="3"/>
        </w:numPr>
      </w:pPr>
      <w:r>
        <w:rPr>
          <w:rFonts w:hint="eastAsia"/>
        </w:rPr>
        <w:t>Command</w:t>
      </w:r>
      <w:r>
        <w:rPr>
          <w:rFonts w:hint="eastAsia"/>
        </w:rPr>
        <w:t>：实现操作的调用</w:t>
      </w:r>
      <w:r w:rsidR="00121568">
        <w:rPr>
          <w:rFonts w:hint="eastAsia"/>
        </w:rPr>
        <w:t>，</w:t>
      </w:r>
      <w:r w:rsidR="00121568">
        <w:rPr>
          <w:rFonts w:hint="eastAsia"/>
        </w:rPr>
        <w:t>Command</w:t>
      </w:r>
      <w:r w:rsidR="00121568">
        <w:rPr>
          <w:rFonts w:hint="eastAsia"/>
        </w:rPr>
        <w:t>只能与具有</w:t>
      </w:r>
      <w:r w:rsidR="00121568">
        <w:rPr>
          <w:rFonts w:hint="eastAsia"/>
        </w:rPr>
        <w:t>Command</w:t>
      </w:r>
      <w:r w:rsidR="00A921A0">
        <w:rPr>
          <w:rFonts w:hint="eastAsia"/>
        </w:rPr>
        <w:t>属性的控件进行绑定，如按钮</w:t>
      </w:r>
      <w:r w:rsidR="00B52EF9">
        <w:rPr>
          <w:rFonts w:hint="eastAsia"/>
        </w:rPr>
        <w:t>，</w:t>
      </w:r>
      <w:r w:rsidR="003E2053">
        <w:rPr>
          <w:rFonts w:hint="eastAsia"/>
        </w:rPr>
        <w:t>View</w:t>
      </w:r>
      <w:r w:rsidR="003E2053">
        <w:rPr>
          <w:rFonts w:hint="eastAsia"/>
        </w:rPr>
        <w:t>中</w:t>
      </w:r>
      <w:r w:rsidR="00B52EF9">
        <w:rPr>
          <w:rFonts w:hint="eastAsia"/>
        </w:rPr>
        <w:t>使用</w:t>
      </w:r>
      <w:r w:rsidR="00A921A0">
        <w:rPr>
          <w:rFonts w:hint="eastAsia"/>
        </w:rPr>
        <w:t>按钮的</w:t>
      </w:r>
      <w:r w:rsidR="00B52EF9">
        <w:rPr>
          <w:rFonts w:hint="eastAsia"/>
        </w:rPr>
        <w:t>Command=</w:t>
      </w:r>
      <w:r w:rsidR="00B52EF9">
        <w:t>”</w:t>
      </w:r>
      <w:r w:rsidR="003E2053">
        <w:rPr>
          <w:rFonts w:hint="eastAsia"/>
        </w:rPr>
        <w:t>{Binding cmd</w:t>
      </w:r>
      <w:r w:rsidR="00B52EF9">
        <w:rPr>
          <w:rFonts w:hint="eastAsia"/>
        </w:rPr>
        <w:t>}</w:t>
      </w:r>
      <w:r w:rsidR="00B52EF9">
        <w:t>”</w:t>
      </w:r>
      <w:r w:rsidR="00B52EF9">
        <w:rPr>
          <w:rFonts w:hint="eastAsia"/>
        </w:rPr>
        <w:t>的方式</w:t>
      </w:r>
      <w:r w:rsidR="003E2053">
        <w:rPr>
          <w:rFonts w:hint="eastAsia"/>
        </w:rPr>
        <w:t>，，</w:t>
      </w:r>
      <w:r w:rsidR="003E2053">
        <w:rPr>
          <w:rFonts w:hint="eastAsia"/>
        </w:rPr>
        <w:t>V</w:t>
      </w:r>
      <w:r w:rsidR="003E2053">
        <w:t>i</w:t>
      </w:r>
      <w:r w:rsidR="003E2053">
        <w:rPr>
          <w:rFonts w:hint="eastAsia"/>
        </w:rPr>
        <w:t>ewModel</w:t>
      </w:r>
      <w:r w:rsidR="003E2053">
        <w:rPr>
          <w:rFonts w:hint="eastAsia"/>
        </w:rPr>
        <w:t>中申明一个</w:t>
      </w:r>
      <w:r w:rsidR="003E2053">
        <w:rPr>
          <w:rFonts w:hint="eastAsia"/>
        </w:rPr>
        <w:t>I</w:t>
      </w:r>
      <w:r w:rsidR="003E2053">
        <w:t>c</w:t>
      </w:r>
      <w:r w:rsidR="003E2053">
        <w:rPr>
          <w:rFonts w:hint="eastAsia"/>
        </w:rPr>
        <w:t>ommand</w:t>
      </w:r>
      <w:r w:rsidR="003E2053">
        <w:rPr>
          <w:rFonts w:hint="eastAsia"/>
        </w:rPr>
        <w:t>的属性，然后在构造函数中将</w:t>
      </w:r>
      <w:r w:rsidR="003E2053">
        <w:rPr>
          <w:rFonts w:hint="eastAsia"/>
        </w:rPr>
        <w:t>cmd</w:t>
      </w:r>
      <w:r w:rsidR="00C36328">
        <w:rPr>
          <w:rFonts w:hint="eastAsia"/>
        </w:rPr>
        <w:t>注册进去</w:t>
      </w:r>
      <w:r w:rsidR="00C36328">
        <w:rPr>
          <w:rFonts w:hint="eastAsia"/>
        </w:rPr>
        <w:t xml:space="preserve">:_cmd=new </w:t>
      </w:r>
      <w:bookmarkStart w:id="0" w:name="OLE_LINK1"/>
      <w:bookmarkStart w:id="1" w:name="OLE_LINK2"/>
      <w:r w:rsidR="00C36328">
        <w:rPr>
          <w:rFonts w:hint="eastAsia"/>
        </w:rPr>
        <w:t>ActionCommand</w:t>
      </w:r>
      <w:bookmarkEnd w:id="0"/>
      <w:bookmarkEnd w:id="1"/>
      <w:r w:rsidR="00C36328">
        <w:rPr>
          <w:rFonts w:hint="eastAsia"/>
        </w:rPr>
        <w:t>(</w:t>
      </w:r>
      <w:r w:rsidR="00C36328">
        <w:rPr>
          <w:rFonts w:hint="eastAsia"/>
        </w:rPr>
        <w:t>执行方法</w:t>
      </w:r>
      <w:r w:rsidR="00C36328">
        <w:rPr>
          <w:rFonts w:hint="eastAsia"/>
        </w:rPr>
        <w:t>)</w:t>
      </w:r>
      <w:r w:rsidR="00C36328">
        <w:rPr>
          <w:rFonts w:hint="eastAsia"/>
        </w:rPr>
        <w:t>；这里</w:t>
      </w:r>
      <w:r w:rsidR="00C36328">
        <w:rPr>
          <w:rFonts w:hint="eastAsia"/>
        </w:rPr>
        <w:t>ActionCommand</w:t>
      </w:r>
      <w:r w:rsidR="00C36328">
        <w:rPr>
          <w:rFonts w:hint="eastAsia"/>
        </w:rPr>
        <w:t>是继承</w:t>
      </w:r>
      <w:r w:rsidR="00C36328">
        <w:rPr>
          <w:rFonts w:hint="eastAsia"/>
        </w:rPr>
        <w:t>ICommand</w:t>
      </w:r>
      <w:r w:rsidR="00C36328">
        <w:rPr>
          <w:rFonts w:hint="eastAsia"/>
        </w:rPr>
        <w:t>的实现类。</w:t>
      </w:r>
    </w:p>
    <w:p w:rsidR="00C14BAB" w:rsidRDefault="009A435C" w:rsidP="00121568">
      <w:pPr>
        <w:pStyle w:val="ListParagraph"/>
        <w:numPr>
          <w:ilvl w:val="0"/>
          <w:numId w:val="3"/>
        </w:numPr>
      </w:pPr>
      <w:r>
        <w:rPr>
          <w:rFonts w:hint="eastAsia"/>
        </w:rPr>
        <w:t>AttachBehavior</w:t>
      </w:r>
      <w:r>
        <w:rPr>
          <w:rFonts w:hint="eastAsia"/>
        </w:rPr>
        <w:t>：实现控件加载过程中的操作</w:t>
      </w:r>
      <w:r w:rsidR="00A921A0">
        <w:rPr>
          <w:rFonts w:hint="eastAsia"/>
        </w:rPr>
        <w:t>；通常</w:t>
      </w:r>
      <w:r w:rsidR="00706D8C">
        <w:rPr>
          <w:rFonts w:hint="eastAsia"/>
        </w:rPr>
        <w:t>在控件加载时</w:t>
      </w:r>
      <w:r w:rsidR="00A921A0">
        <w:rPr>
          <w:rFonts w:hint="eastAsia"/>
        </w:rPr>
        <w:t>通过</w:t>
      </w:r>
      <w:r w:rsidR="00A921A0">
        <w:rPr>
          <w:rFonts w:hint="eastAsia"/>
        </w:rPr>
        <w:t>Behavior</w:t>
      </w:r>
      <w:r w:rsidR="00A921A0">
        <w:rPr>
          <w:rFonts w:hint="eastAsia"/>
        </w:rPr>
        <w:t>捕获在</w:t>
      </w:r>
      <w:r w:rsidR="00A921A0">
        <w:rPr>
          <w:rFonts w:hint="eastAsia"/>
        </w:rPr>
        <w:t>VM</w:t>
      </w:r>
      <w:r w:rsidR="00A921A0">
        <w:rPr>
          <w:rFonts w:hint="eastAsia"/>
        </w:rPr>
        <w:t>中定义的事件</w:t>
      </w:r>
      <w:r w:rsidR="000E1720">
        <w:rPr>
          <w:rFonts w:hint="eastAsia"/>
        </w:rPr>
        <w:t>，用于变更需要联动的控件数据</w:t>
      </w:r>
      <w:r w:rsidR="00A921A0">
        <w:rPr>
          <w:rFonts w:hint="eastAsia"/>
        </w:rPr>
        <w:t>。</w:t>
      </w:r>
    </w:p>
    <w:p w:rsidR="00121568" w:rsidRDefault="00121568" w:rsidP="009A435C">
      <w:pPr>
        <w:pStyle w:val="ListParagraph"/>
        <w:ind w:left="360" w:firstLine="0"/>
      </w:pPr>
    </w:p>
    <w:p w:rsidR="00BC1757" w:rsidRDefault="00BC1757" w:rsidP="00BC1757">
      <w:pPr>
        <w:pStyle w:val="Heading2"/>
      </w:pPr>
      <w:r>
        <w:rPr>
          <w:rFonts w:hint="eastAsia"/>
        </w:rPr>
        <w:t>1.2 EC-Central</w:t>
      </w:r>
      <w:r>
        <w:rPr>
          <w:rFonts w:hint="eastAsia"/>
        </w:rPr>
        <w:t>中使用的</w:t>
      </w:r>
      <w:r>
        <w:rPr>
          <w:rFonts w:hint="eastAsia"/>
        </w:rPr>
        <w:t>MVVM</w:t>
      </w:r>
      <w:r>
        <w:rPr>
          <w:rFonts w:hint="eastAsia"/>
        </w:rPr>
        <w:t>模式</w:t>
      </w:r>
    </w:p>
    <w:p w:rsidR="00121568" w:rsidRDefault="00121568" w:rsidP="009A435C">
      <w:pPr>
        <w:pStyle w:val="ListParagraph"/>
        <w:ind w:left="360" w:firstLine="0"/>
      </w:pPr>
      <w:r>
        <w:rPr>
          <w:rFonts w:hint="eastAsia"/>
        </w:rPr>
        <w:t>为了更易于理解和开发，我们</w:t>
      </w:r>
      <w:r w:rsidR="000901C5">
        <w:rPr>
          <w:rFonts w:hint="eastAsia"/>
        </w:rPr>
        <w:t>基于</w:t>
      </w:r>
      <w:r w:rsidR="000901C5">
        <w:rPr>
          <w:rFonts w:hint="eastAsia"/>
        </w:rPr>
        <w:t>MVVM</w:t>
      </w:r>
      <w:r w:rsidR="000901C5">
        <w:rPr>
          <w:rFonts w:hint="eastAsia"/>
        </w:rPr>
        <w:t>模型</w:t>
      </w:r>
      <w:r>
        <w:rPr>
          <w:rFonts w:hint="eastAsia"/>
        </w:rPr>
        <w:t>提供了一套改造的开发模式：</w:t>
      </w:r>
    </w:p>
    <w:p w:rsidR="00121568" w:rsidRDefault="009B25DA" w:rsidP="009A435C">
      <w:pPr>
        <w:pStyle w:val="ListParagraph"/>
        <w:ind w:left="360" w:firstLine="0"/>
      </w:pPr>
      <w:r>
        <w:rPr>
          <w:noProof/>
        </w:rPr>
        <w:drawing>
          <wp:inline distT="0" distB="0" distL="0" distR="0" wp14:anchorId="2502C7B1" wp14:editId="43999772">
            <wp:extent cx="5098211" cy="3464305"/>
            <wp:effectExtent l="0" t="0" r="762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3915" cy="3468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8FD" w:rsidRDefault="006E4978" w:rsidP="00E866EF">
      <w:pPr>
        <w:pStyle w:val="ListParagraph"/>
        <w:numPr>
          <w:ilvl w:val="0"/>
          <w:numId w:val="7"/>
        </w:numPr>
      </w:pPr>
      <w:r>
        <w:rPr>
          <w:rFonts w:hint="eastAsia"/>
        </w:rPr>
        <w:lastRenderedPageBreak/>
        <w:t>ViewModel</w:t>
      </w:r>
      <w:r w:rsidR="00E866EF">
        <w:rPr>
          <w:rFonts w:hint="eastAsia"/>
        </w:rPr>
        <w:t>：</w:t>
      </w:r>
      <w:r>
        <w:rPr>
          <w:rFonts w:hint="eastAsia"/>
        </w:rPr>
        <w:t>继承与</w:t>
      </w:r>
      <w:r>
        <w:rPr>
          <w:rFonts w:hint="eastAsia"/>
        </w:rPr>
        <w:t>ModelBase</w:t>
      </w:r>
      <w:r>
        <w:rPr>
          <w:rFonts w:hint="eastAsia"/>
        </w:rPr>
        <w:t>，只作为一个数据对象（贫血类），并不提供</w:t>
      </w:r>
      <w:r>
        <w:rPr>
          <w:rFonts w:hint="eastAsia"/>
        </w:rPr>
        <w:t>Command</w:t>
      </w:r>
      <w:r>
        <w:rPr>
          <w:rFonts w:hint="eastAsia"/>
        </w:rPr>
        <w:t>和</w:t>
      </w:r>
      <w:r>
        <w:rPr>
          <w:rFonts w:hint="eastAsia"/>
        </w:rPr>
        <w:t>Behavior</w:t>
      </w:r>
      <w:r w:rsidR="00F1190A">
        <w:rPr>
          <w:rFonts w:hint="eastAsia"/>
        </w:rPr>
        <w:t>实现。</w:t>
      </w:r>
      <w:r w:rsidR="00F1190A">
        <w:rPr>
          <w:rFonts w:hint="eastAsia"/>
        </w:rPr>
        <w:t>View</w:t>
      </w:r>
      <w:r w:rsidR="00F1190A">
        <w:rPr>
          <w:rFonts w:hint="eastAsia"/>
        </w:rPr>
        <w:t>通过事件驱动的方式</w:t>
      </w:r>
      <w:r w:rsidR="00D63371">
        <w:rPr>
          <w:rFonts w:hint="eastAsia"/>
        </w:rPr>
        <w:t>，来调用</w:t>
      </w:r>
      <w:r w:rsidR="00D63371">
        <w:t>Façade</w:t>
      </w:r>
      <w:r w:rsidR="00D63371">
        <w:rPr>
          <w:rFonts w:hint="eastAsia"/>
        </w:rPr>
        <w:t>，</w:t>
      </w:r>
      <w:r w:rsidR="000B26AD">
        <w:rPr>
          <w:rFonts w:hint="eastAsia"/>
        </w:rPr>
        <w:t>与</w:t>
      </w:r>
      <w:r w:rsidR="000B26AD">
        <w:rPr>
          <w:rFonts w:hint="eastAsia"/>
        </w:rPr>
        <w:t>Behavior</w:t>
      </w:r>
      <w:r w:rsidR="000B26AD">
        <w:rPr>
          <w:rFonts w:hint="eastAsia"/>
        </w:rPr>
        <w:t>类似的操作，由</w:t>
      </w:r>
      <w:r w:rsidR="000B26AD">
        <w:t>Façade</w:t>
      </w:r>
      <w:r w:rsidR="000B26AD">
        <w:rPr>
          <w:rFonts w:hint="eastAsia"/>
        </w:rPr>
        <w:t>来控制。</w:t>
      </w:r>
    </w:p>
    <w:p w:rsidR="00E866EF" w:rsidRDefault="00E866EF" w:rsidP="00E866EF">
      <w:pPr>
        <w:pStyle w:val="ListParagraph"/>
        <w:numPr>
          <w:ilvl w:val="0"/>
          <w:numId w:val="7"/>
        </w:numPr>
      </w:pPr>
      <w:r>
        <w:t>Façade</w:t>
      </w:r>
      <w:r>
        <w:rPr>
          <w:rFonts w:hint="eastAsia"/>
        </w:rPr>
        <w:t>：提供</w:t>
      </w:r>
      <w:r>
        <w:rPr>
          <w:rFonts w:hint="eastAsia"/>
        </w:rPr>
        <w:t>Portal</w:t>
      </w:r>
      <w:r>
        <w:rPr>
          <w:rFonts w:hint="eastAsia"/>
        </w:rPr>
        <w:t>与</w:t>
      </w:r>
      <w:r>
        <w:rPr>
          <w:rFonts w:hint="eastAsia"/>
        </w:rPr>
        <w:t>Restful</w:t>
      </w:r>
      <w:r>
        <w:rPr>
          <w:rFonts w:hint="eastAsia"/>
        </w:rPr>
        <w:t>交互的地方，并完成</w:t>
      </w:r>
      <w:r>
        <w:rPr>
          <w:rFonts w:hint="eastAsia"/>
        </w:rPr>
        <w:t>Model</w:t>
      </w:r>
      <w:r>
        <w:rPr>
          <w:rFonts w:hint="eastAsia"/>
        </w:rPr>
        <w:t>与</w:t>
      </w:r>
      <w:r>
        <w:rPr>
          <w:rFonts w:hint="eastAsia"/>
        </w:rPr>
        <w:t>ViewModel</w:t>
      </w:r>
      <w:r>
        <w:rPr>
          <w:rFonts w:hint="eastAsia"/>
        </w:rPr>
        <w:t>的相互转换。</w:t>
      </w:r>
    </w:p>
    <w:p w:rsidR="00E866EF" w:rsidRDefault="00E866EF" w:rsidP="00E866EF">
      <w:pPr>
        <w:pStyle w:val="ListParagraph"/>
        <w:numPr>
          <w:ilvl w:val="0"/>
          <w:numId w:val="7"/>
        </w:numPr>
      </w:pPr>
      <w:r>
        <w:rPr>
          <w:rFonts w:hint="eastAsia"/>
        </w:rPr>
        <w:t>Model</w:t>
      </w:r>
      <w:r>
        <w:rPr>
          <w:rFonts w:hint="eastAsia"/>
        </w:rPr>
        <w:t>：仅仅是</w:t>
      </w:r>
      <w:r>
        <w:rPr>
          <w:rFonts w:hint="eastAsia"/>
        </w:rPr>
        <w:t>Portal</w:t>
      </w:r>
      <w:r>
        <w:rPr>
          <w:rFonts w:hint="eastAsia"/>
        </w:rPr>
        <w:t>与</w:t>
      </w:r>
      <w:r>
        <w:rPr>
          <w:rFonts w:hint="eastAsia"/>
        </w:rPr>
        <w:t xml:space="preserve">Restful </w:t>
      </w:r>
      <w:r>
        <w:rPr>
          <w:rFonts w:hint="eastAsia"/>
        </w:rPr>
        <w:t>进行交互的数据对象。</w:t>
      </w:r>
    </w:p>
    <w:p w:rsidR="00E866EF" w:rsidRDefault="00E866EF" w:rsidP="009D58FD">
      <w:pPr>
        <w:pStyle w:val="ListParagraph"/>
        <w:ind w:left="360" w:firstLine="0"/>
      </w:pPr>
    </w:p>
    <w:p w:rsidR="009D58FD" w:rsidRDefault="009D58FD" w:rsidP="009D58FD">
      <w:pPr>
        <w:pStyle w:val="ListParagraph"/>
        <w:ind w:left="360" w:firstLine="0"/>
      </w:pPr>
      <w:r>
        <w:rPr>
          <w:rFonts w:hint="eastAsia"/>
        </w:rPr>
        <w:t>尤其对于</w:t>
      </w:r>
      <w:r>
        <w:rPr>
          <w:rFonts w:hint="eastAsia"/>
        </w:rPr>
        <w:t>UI</w:t>
      </w:r>
      <w:r>
        <w:rPr>
          <w:rFonts w:hint="eastAsia"/>
        </w:rPr>
        <w:t>操作复杂，控件相互存在互动的</w:t>
      </w:r>
      <w:r>
        <w:rPr>
          <w:rFonts w:hint="eastAsia"/>
        </w:rPr>
        <w:t>View</w:t>
      </w:r>
      <w:r>
        <w:rPr>
          <w:rFonts w:hint="eastAsia"/>
        </w:rPr>
        <w:t>，推荐一种做法：</w:t>
      </w:r>
    </w:p>
    <w:p w:rsidR="009D58FD" w:rsidRDefault="009D58FD" w:rsidP="009D58FD">
      <w:pPr>
        <w:pStyle w:val="ListParagraph"/>
        <w:numPr>
          <w:ilvl w:val="0"/>
          <w:numId w:val="4"/>
        </w:numPr>
      </w:pPr>
      <w:r>
        <w:t>Façade</w:t>
      </w:r>
      <w:r>
        <w:rPr>
          <w:rFonts w:hint="eastAsia"/>
        </w:rPr>
        <w:t>中提供一个全局的属性——</w:t>
      </w:r>
      <w:r>
        <w:rPr>
          <w:rFonts w:hint="eastAsia"/>
        </w:rPr>
        <w:t>ViewModel</w:t>
      </w:r>
    </w:p>
    <w:p w:rsidR="009D58FD" w:rsidRDefault="009D58FD" w:rsidP="009D58FD">
      <w:pPr>
        <w:pStyle w:val="ListParagraph"/>
        <w:numPr>
          <w:ilvl w:val="0"/>
          <w:numId w:val="4"/>
        </w:numPr>
      </w:pPr>
      <w:r>
        <w:rPr>
          <w:rFonts w:hint="eastAsia"/>
        </w:rPr>
        <w:t>View</w:t>
      </w:r>
      <w:r>
        <w:rPr>
          <w:rFonts w:hint="eastAsia"/>
        </w:rPr>
        <w:t>中申明一个全局的</w:t>
      </w:r>
      <w:r>
        <w:t>Façade</w:t>
      </w:r>
      <w:r>
        <w:rPr>
          <w:rFonts w:hint="eastAsia"/>
        </w:rPr>
        <w:t>；</w:t>
      </w:r>
      <w:r>
        <w:rPr>
          <w:rFonts w:hint="eastAsia"/>
        </w:rPr>
        <w:t>View</w:t>
      </w:r>
      <w:r>
        <w:rPr>
          <w:rFonts w:hint="eastAsia"/>
        </w:rPr>
        <w:t>中的控件实现双向绑定。</w:t>
      </w:r>
    </w:p>
    <w:p w:rsidR="009D58FD" w:rsidRDefault="009D58FD" w:rsidP="009D58FD">
      <w:pPr>
        <w:pStyle w:val="ListParagraph"/>
        <w:numPr>
          <w:ilvl w:val="0"/>
          <w:numId w:val="4"/>
        </w:numPr>
      </w:pPr>
      <w:r>
        <w:rPr>
          <w:rFonts w:hint="eastAsia"/>
        </w:rPr>
        <w:t>在</w:t>
      </w:r>
      <w:r>
        <w:rPr>
          <w:rFonts w:hint="eastAsia"/>
        </w:rPr>
        <w:t>PageLoad</w:t>
      </w:r>
      <w:r>
        <w:rPr>
          <w:rFonts w:hint="eastAsia"/>
        </w:rPr>
        <w:t>事件中实例</w:t>
      </w:r>
      <w:r>
        <w:t>Façade</w:t>
      </w:r>
      <w:r>
        <w:rPr>
          <w:rFonts w:hint="eastAsia"/>
        </w:rPr>
        <w:t>，并将当前</w:t>
      </w:r>
      <w:r>
        <w:rPr>
          <w:rFonts w:hint="eastAsia"/>
        </w:rPr>
        <w:t>View</w:t>
      </w:r>
      <w:r>
        <w:rPr>
          <w:rFonts w:hint="eastAsia"/>
        </w:rPr>
        <w:t>的</w:t>
      </w:r>
      <w:r>
        <w:rPr>
          <w:rFonts w:hint="eastAsia"/>
        </w:rPr>
        <w:t>ViewModel</w:t>
      </w:r>
      <w:r>
        <w:rPr>
          <w:rFonts w:hint="eastAsia"/>
        </w:rPr>
        <w:t>赋给</w:t>
      </w:r>
      <w:r>
        <w:t>Façade</w:t>
      </w:r>
      <w:r>
        <w:rPr>
          <w:rFonts w:hint="eastAsia"/>
        </w:rPr>
        <w:t>中的</w:t>
      </w:r>
      <w:r>
        <w:rPr>
          <w:rFonts w:hint="eastAsia"/>
        </w:rPr>
        <w:t>VM</w:t>
      </w:r>
    </w:p>
    <w:p w:rsidR="009D58FD" w:rsidRDefault="009D58FD" w:rsidP="009D58FD">
      <w:pPr>
        <w:pStyle w:val="ListParagraph"/>
        <w:numPr>
          <w:ilvl w:val="0"/>
          <w:numId w:val="4"/>
        </w:numPr>
      </w:pPr>
      <w:r>
        <w:rPr>
          <w:rFonts w:hint="eastAsia"/>
        </w:rPr>
        <w:t>通过</w:t>
      </w:r>
      <w:r>
        <w:rPr>
          <w:rFonts w:hint="eastAsia"/>
        </w:rPr>
        <w:t>View</w:t>
      </w:r>
      <w:r>
        <w:rPr>
          <w:rFonts w:hint="eastAsia"/>
        </w:rPr>
        <w:t>的事件驱动调用</w:t>
      </w:r>
      <w:r>
        <w:rPr>
          <w:rFonts w:hint="eastAsia"/>
        </w:rPr>
        <w:t>F</w:t>
      </w:r>
      <w:r>
        <w:t>açade</w:t>
      </w:r>
      <w:r>
        <w:rPr>
          <w:rFonts w:hint="eastAsia"/>
        </w:rPr>
        <w:t>的方法，当存在联动数据操作，直接在</w:t>
      </w:r>
      <w:r>
        <w:t>Façade</w:t>
      </w:r>
      <w:r>
        <w:rPr>
          <w:rFonts w:hint="eastAsia"/>
        </w:rPr>
        <w:t>中操纵</w:t>
      </w:r>
      <w:r>
        <w:rPr>
          <w:rFonts w:hint="eastAsia"/>
        </w:rPr>
        <w:t>ViewModel</w:t>
      </w:r>
      <w:r>
        <w:rPr>
          <w:rFonts w:hint="eastAsia"/>
        </w:rPr>
        <w:t>的数据，以达到</w:t>
      </w:r>
      <w:r>
        <w:rPr>
          <w:rFonts w:hint="eastAsia"/>
        </w:rPr>
        <w:t>UI</w:t>
      </w:r>
      <w:r>
        <w:rPr>
          <w:rFonts w:hint="eastAsia"/>
        </w:rPr>
        <w:t>上数据自动变换的目的。</w:t>
      </w:r>
    </w:p>
    <w:p w:rsidR="009D58FD" w:rsidRPr="009D58FD" w:rsidRDefault="009D58FD" w:rsidP="009D58FD">
      <w:pPr>
        <w:pStyle w:val="ListParagraph"/>
        <w:ind w:left="780" w:firstLine="0"/>
      </w:pPr>
    </w:p>
    <w:p w:rsidR="00901314" w:rsidRDefault="009D58FD" w:rsidP="009D58FD">
      <w:pPr>
        <w:pStyle w:val="ListParagraph"/>
        <w:ind w:left="420"/>
      </w:pPr>
      <w:r>
        <w:rPr>
          <w:rFonts w:hint="eastAsia"/>
        </w:rPr>
        <w:t>总而言之，就是我们尽量在</w:t>
      </w:r>
      <w:r>
        <w:t>Façade</w:t>
      </w:r>
      <w:r>
        <w:rPr>
          <w:rFonts w:hint="eastAsia"/>
        </w:rPr>
        <w:t>中通过操控</w:t>
      </w:r>
      <w:r>
        <w:rPr>
          <w:rFonts w:hint="eastAsia"/>
        </w:rPr>
        <w:t>ViewModel</w:t>
      </w:r>
      <w:r>
        <w:rPr>
          <w:rFonts w:hint="eastAsia"/>
        </w:rPr>
        <w:t>的数据来达成目的，尽量不要直接修改控件中的值，尽量让数据逻辑放在</w:t>
      </w:r>
      <w:r>
        <w:t>Façade</w:t>
      </w:r>
      <w:r>
        <w:rPr>
          <w:rFonts w:hint="eastAsia"/>
        </w:rPr>
        <w:t>中，让</w:t>
      </w:r>
      <w:r>
        <w:t>Façade</w:t>
      </w:r>
      <w:r>
        <w:rPr>
          <w:rFonts w:hint="eastAsia"/>
        </w:rPr>
        <w:t>充当了</w:t>
      </w:r>
      <w:r>
        <w:rPr>
          <w:rFonts w:hint="eastAsia"/>
        </w:rPr>
        <w:t>ViewModel</w:t>
      </w:r>
      <w:r>
        <w:rPr>
          <w:rFonts w:hint="eastAsia"/>
        </w:rPr>
        <w:t>中</w:t>
      </w:r>
      <w:r>
        <w:rPr>
          <w:rFonts w:hint="eastAsia"/>
        </w:rPr>
        <w:t>Behavior</w:t>
      </w:r>
      <w:r>
        <w:rPr>
          <w:rFonts w:hint="eastAsia"/>
        </w:rPr>
        <w:t>的作用。</w:t>
      </w:r>
    </w:p>
    <w:p w:rsidR="009B25DA" w:rsidRDefault="009B25DA" w:rsidP="00901314">
      <w:pPr>
        <w:pStyle w:val="ListParagraph"/>
        <w:ind w:left="360" w:firstLine="0"/>
      </w:pPr>
    </w:p>
    <w:p w:rsidR="00901314" w:rsidRDefault="00901314" w:rsidP="00901314">
      <w:pPr>
        <w:pStyle w:val="ListParagraph"/>
        <w:ind w:left="360" w:firstLine="0"/>
      </w:pPr>
    </w:p>
    <w:p w:rsidR="00901314" w:rsidRDefault="00FF5950" w:rsidP="009B4F60">
      <w:pPr>
        <w:pStyle w:val="Heading1"/>
      </w:pPr>
      <w:r>
        <w:rPr>
          <w:rFonts w:hint="eastAsia"/>
        </w:rPr>
        <w:t xml:space="preserve">2. </w:t>
      </w:r>
      <w:r w:rsidR="00901314">
        <w:rPr>
          <w:rFonts w:hint="eastAsia"/>
        </w:rPr>
        <w:t>RESTful</w:t>
      </w:r>
      <w:r w:rsidR="00901314">
        <w:rPr>
          <w:rFonts w:hint="eastAsia"/>
        </w:rPr>
        <w:t>调用</w:t>
      </w:r>
    </w:p>
    <w:p w:rsidR="00FF5950" w:rsidRDefault="00FF5950" w:rsidP="00FF5950">
      <w:pPr>
        <w:pStyle w:val="Heading2"/>
      </w:pPr>
      <w:r>
        <w:rPr>
          <w:rFonts w:hint="eastAsia"/>
        </w:rPr>
        <w:t>2.1 Restful Service Web Method</w:t>
      </w:r>
      <w:r>
        <w:rPr>
          <w:rFonts w:hint="eastAsia"/>
        </w:rPr>
        <w:t>选用及</w:t>
      </w:r>
      <w:r>
        <w:rPr>
          <w:rFonts w:hint="eastAsia"/>
        </w:rPr>
        <w:t>restClient</w:t>
      </w:r>
      <w:r>
        <w:rPr>
          <w:rFonts w:hint="eastAsia"/>
        </w:rPr>
        <w:t>调用方法</w:t>
      </w:r>
    </w:p>
    <w:p w:rsidR="00FF5950" w:rsidRDefault="00FF5950" w:rsidP="00FF5950"/>
    <w:p w:rsidR="00FF5950" w:rsidRDefault="00FF5950" w:rsidP="00FF5950">
      <w:r>
        <w:rPr>
          <w:rFonts w:hint="eastAsia"/>
        </w:rPr>
        <w:t xml:space="preserve">1. </w:t>
      </w:r>
      <w:r>
        <w:t xml:space="preserve">Get  </w:t>
      </w:r>
      <w:r>
        <w:rPr>
          <w:rFonts w:ascii="Wingdings" w:hAnsi="Wingdings"/>
        </w:rPr>
        <w:t></w:t>
      </w:r>
      <w:r>
        <w:t xml:space="preserve"> Portal: restClient.Query</w:t>
      </w:r>
    </w:p>
    <w:p w:rsidR="00FF5950" w:rsidRDefault="00FF5950" w:rsidP="00FF5950">
      <w:pPr>
        <w:ind w:leftChars="139" w:left="306"/>
      </w:pPr>
      <w:r>
        <w:rPr>
          <w:rFonts w:ascii="宋体" w:hAnsi="宋体" w:hint="eastAsia"/>
        </w:rPr>
        <w:t>什么时候使用</w:t>
      </w:r>
      <w:r>
        <w:t>Get</w:t>
      </w:r>
      <w:r>
        <w:rPr>
          <w:rFonts w:ascii="宋体" w:hAnsi="宋体" w:hint="eastAsia"/>
        </w:rPr>
        <w:t>：</w:t>
      </w:r>
    </w:p>
    <w:p w:rsidR="00FF5950" w:rsidRDefault="00FF5950" w:rsidP="00FF5950">
      <w:pPr>
        <w:pStyle w:val="ListParagraph"/>
        <w:numPr>
          <w:ilvl w:val="0"/>
          <w:numId w:val="5"/>
        </w:numPr>
        <w:ind w:leftChars="303" w:left="1087"/>
        <w:contextualSpacing w:val="0"/>
        <w:jc w:val="both"/>
      </w:pPr>
      <w:r>
        <w:rPr>
          <w:rFonts w:ascii="宋体" w:hAnsi="宋体" w:hint="eastAsia"/>
        </w:rPr>
        <w:t>没有条件或者条件是稳定的，这是最重要的先决条件</w:t>
      </w:r>
    </w:p>
    <w:p w:rsidR="00FF5950" w:rsidRDefault="00FF5950" w:rsidP="00FF5950">
      <w:pPr>
        <w:pStyle w:val="ListParagraph"/>
        <w:numPr>
          <w:ilvl w:val="0"/>
          <w:numId w:val="5"/>
        </w:numPr>
        <w:ind w:leftChars="303" w:left="1087"/>
        <w:contextualSpacing w:val="0"/>
        <w:jc w:val="both"/>
      </w:pPr>
      <w:r>
        <w:rPr>
          <w:rFonts w:ascii="宋体" w:hAnsi="宋体" w:hint="eastAsia"/>
        </w:rPr>
        <w:t>稳定的条件，最多不能超过</w:t>
      </w:r>
      <w:r>
        <w:t>5</w:t>
      </w:r>
      <w:r>
        <w:rPr>
          <w:rFonts w:ascii="宋体" w:hAnsi="宋体" w:hint="eastAsia"/>
        </w:rPr>
        <w:t>个；建议</w:t>
      </w:r>
      <w:r>
        <w:t>3</w:t>
      </w:r>
      <w:r>
        <w:rPr>
          <w:rFonts w:ascii="宋体" w:hAnsi="宋体" w:hint="eastAsia"/>
        </w:rPr>
        <w:t>个以上采用</w:t>
      </w:r>
      <w:r>
        <w:t>Post</w:t>
      </w:r>
      <w:r>
        <w:rPr>
          <w:rFonts w:ascii="宋体" w:hAnsi="宋体" w:hint="eastAsia"/>
        </w:rPr>
        <w:t>方法。</w:t>
      </w:r>
    </w:p>
    <w:p w:rsidR="00FF5950" w:rsidRDefault="00FF5950" w:rsidP="00FF5950">
      <w:pPr>
        <w:pStyle w:val="ListParagraph"/>
        <w:ind w:left="1056" w:firstLine="0"/>
      </w:pPr>
    </w:p>
    <w:p w:rsidR="00FF5950" w:rsidRDefault="00FF5950" w:rsidP="00FF5950">
      <w:r>
        <w:t xml:space="preserve">2. Post  </w:t>
      </w:r>
      <w:r>
        <w:rPr>
          <w:rFonts w:ascii="Wingdings" w:hAnsi="Wingdings"/>
        </w:rPr>
        <w:t></w:t>
      </w:r>
      <w:r>
        <w:t xml:space="preserve"> Portal: restClient.Query  </w:t>
      </w:r>
      <w:r>
        <w:rPr>
          <w:rFonts w:ascii="宋体" w:hAnsi="宋体" w:hint="eastAsia"/>
        </w:rPr>
        <w:t>或</w:t>
      </w:r>
      <w:r>
        <w:t>  restClient.</w:t>
      </w:r>
      <w:r>
        <w:rPr>
          <w:rFonts w:ascii="微软雅黑" w:eastAsia="微软雅黑" w:hAnsi="微软雅黑" w:hint="eastAsia"/>
          <w:sz w:val="19"/>
          <w:szCs w:val="19"/>
        </w:rPr>
        <w:t xml:space="preserve"> QueryDynamicData</w:t>
      </w:r>
    </w:p>
    <w:p w:rsidR="00FF5950" w:rsidRDefault="00FF5950" w:rsidP="00FF5950">
      <w:pPr>
        <w:ind w:firstLine="420"/>
      </w:pPr>
      <w:r>
        <w:rPr>
          <w:rFonts w:ascii="宋体" w:hAnsi="宋体" w:hint="eastAsia"/>
        </w:rPr>
        <w:t>查询、创建、综合性业务处理，一般使用</w:t>
      </w:r>
      <w:r>
        <w:t>Post</w:t>
      </w:r>
      <w:r>
        <w:rPr>
          <w:rFonts w:ascii="宋体" w:hAnsi="宋体" w:hint="eastAsia"/>
        </w:rPr>
        <w:t>。</w:t>
      </w:r>
    </w:p>
    <w:p w:rsidR="00FF5950" w:rsidRDefault="00FF5950" w:rsidP="00FF5950"/>
    <w:p w:rsidR="00FF5950" w:rsidRDefault="00FF5950" w:rsidP="00FF5950">
      <w:r>
        <w:t xml:space="preserve">3. Put  </w:t>
      </w:r>
      <w:r>
        <w:rPr>
          <w:rFonts w:ascii="Wingdings" w:hAnsi="Wingdings"/>
        </w:rPr>
        <w:t></w:t>
      </w:r>
      <w:r>
        <w:t xml:space="preserve"> Portal: restClient.Update</w:t>
      </w:r>
    </w:p>
    <w:p w:rsidR="00FF5950" w:rsidRDefault="00FF5950" w:rsidP="00FF5950">
      <w:pPr>
        <w:ind w:firstLine="420"/>
      </w:pPr>
      <w:r>
        <w:rPr>
          <w:rFonts w:ascii="宋体" w:hAnsi="宋体" w:hint="eastAsia"/>
        </w:rPr>
        <w:t>更新数据，对业务处理并发时只关注最后一次处理，使用</w:t>
      </w:r>
      <w:r>
        <w:t>Put</w:t>
      </w:r>
      <w:r>
        <w:rPr>
          <w:rFonts w:ascii="宋体" w:hAnsi="宋体" w:hint="eastAsia"/>
        </w:rPr>
        <w:t>。</w:t>
      </w:r>
    </w:p>
    <w:p w:rsidR="00FF5950" w:rsidRDefault="00FF5950" w:rsidP="00FF5950"/>
    <w:p w:rsidR="00FF5950" w:rsidRDefault="00FF5950" w:rsidP="00FF5950">
      <w:r>
        <w:t xml:space="preserve">4. Delete </w:t>
      </w:r>
      <w:r>
        <w:rPr>
          <w:rFonts w:ascii="Wingdings" w:hAnsi="Wingdings"/>
        </w:rPr>
        <w:t></w:t>
      </w:r>
      <w:r>
        <w:t>Portal: restClient.Delete</w:t>
      </w:r>
    </w:p>
    <w:p w:rsidR="00FF5950" w:rsidRDefault="00FF5950" w:rsidP="00FF5950">
      <w:pPr>
        <w:ind w:firstLine="420"/>
      </w:pPr>
      <w:r>
        <w:rPr>
          <w:rFonts w:ascii="宋体" w:hAnsi="宋体" w:hint="eastAsia"/>
        </w:rPr>
        <w:t>什么时候用</w:t>
      </w:r>
      <w:r>
        <w:t>Delete</w:t>
      </w:r>
      <w:r>
        <w:rPr>
          <w:rFonts w:ascii="宋体" w:hAnsi="宋体" w:hint="eastAsia"/>
        </w:rPr>
        <w:t>：服务端是非常明确的，并且仅仅是处理物理删除时，采用</w:t>
      </w:r>
      <w:r>
        <w:t>delete</w:t>
      </w:r>
    </w:p>
    <w:p w:rsidR="00FF5950" w:rsidRDefault="00FF5950" w:rsidP="00FF5950">
      <w:pPr>
        <w:pStyle w:val="Heading2"/>
      </w:pPr>
      <w:r>
        <w:rPr>
          <w:rFonts w:hint="eastAsia"/>
        </w:rPr>
        <w:t xml:space="preserve">2.2 </w:t>
      </w:r>
      <w:r w:rsidRPr="00DD62F3">
        <w:t>Restful URL</w:t>
      </w:r>
      <w:r w:rsidRPr="00DD62F3">
        <w:rPr>
          <w:rFonts w:hint="eastAsia"/>
        </w:rPr>
        <w:t>规则</w:t>
      </w:r>
    </w:p>
    <w:p w:rsidR="00901314" w:rsidRDefault="00901314" w:rsidP="00901314">
      <w:pPr>
        <w:pStyle w:val="ListParagraph"/>
        <w:ind w:left="360" w:firstLine="0"/>
      </w:pPr>
    </w:p>
    <w:p w:rsidR="00FF5950" w:rsidRDefault="00FF5950" w:rsidP="00FF5950">
      <w:r>
        <w:rPr>
          <w:rFonts w:ascii="宋体" w:hAnsi="宋体" w:hint="eastAsia"/>
        </w:rPr>
        <w:lastRenderedPageBreak/>
        <w:t>我们并不参照标准</w:t>
      </w:r>
      <w:r>
        <w:t>RESTful URL</w:t>
      </w:r>
      <w:r>
        <w:rPr>
          <w:rFonts w:ascii="宋体" w:hAnsi="宋体" w:hint="eastAsia"/>
        </w:rPr>
        <w:t>规则，而是自定义一套简单、明确的</w:t>
      </w:r>
      <w:r>
        <w:t>URL</w:t>
      </w:r>
      <w:r>
        <w:rPr>
          <w:rFonts w:ascii="宋体" w:hAnsi="宋体" w:hint="eastAsia"/>
        </w:rPr>
        <w:t>规则，规则如下：</w:t>
      </w:r>
    </w:p>
    <w:p w:rsidR="00FF5950" w:rsidRDefault="00FF5950" w:rsidP="00FF5950">
      <w:r>
        <w:t xml:space="preserve"> URL</w:t>
      </w:r>
      <w:r>
        <w:rPr>
          <w:rFonts w:ascii="宋体" w:hAnsi="宋体" w:hint="eastAsia"/>
        </w:rPr>
        <w:t>构成：</w:t>
      </w:r>
    </w:p>
    <w:p w:rsidR="00FF5950" w:rsidRDefault="00FF5950" w:rsidP="00FF5950">
      <w:r>
        <w:t xml:space="preserve"> BaseURL+      Service</w:t>
      </w:r>
      <w:r>
        <w:rPr>
          <w:rFonts w:ascii="宋体" w:hAnsi="宋体" w:hint="eastAsia"/>
        </w:rPr>
        <w:t>路由</w:t>
      </w:r>
      <w:r>
        <w:t xml:space="preserve"> +      URL</w:t>
      </w:r>
      <w:r>
        <w:rPr>
          <w:rFonts w:ascii="宋体" w:hAnsi="宋体" w:hint="eastAsia"/>
        </w:rPr>
        <w:t>二级路径</w:t>
      </w:r>
      <w:r>
        <w:t xml:space="preserve"> + URL</w:t>
      </w:r>
      <w:r>
        <w:rPr>
          <w:rFonts w:ascii="宋体" w:hAnsi="宋体" w:hint="eastAsia"/>
        </w:rPr>
        <w:t>三级路径</w:t>
      </w:r>
      <w:r>
        <w:t xml:space="preserve"> </w:t>
      </w:r>
      <w:r>
        <w:rPr>
          <w:rFonts w:ascii="宋体" w:hAnsi="宋体" w:hint="eastAsia"/>
        </w:rPr>
        <w:t>（如果是</w:t>
      </w:r>
      <w:r>
        <w:t>Get</w:t>
      </w:r>
      <w:r>
        <w:rPr>
          <w:rFonts w:ascii="宋体" w:hAnsi="宋体" w:hint="eastAsia"/>
        </w:rPr>
        <w:t>方法，则在三级路径后面加</w:t>
      </w:r>
      <w:r>
        <w:t>GET</w:t>
      </w:r>
      <w:r>
        <w:rPr>
          <w:rFonts w:ascii="宋体" w:hAnsi="宋体" w:hint="eastAsia"/>
        </w:rPr>
        <w:t>的参数）</w:t>
      </w:r>
    </w:p>
    <w:p w:rsidR="00FF5950" w:rsidRDefault="00FF5950" w:rsidP="00FF5950">
      <w:r>
        <w:t xml:space="preserve"> </w:t>
      </w:r>
      <w:r>
        <w:rPr>
          <w:rFonts w:ascii="宋体" w:hAnsi="宋体" w:hint="eastAsia"/>
        </w:rPr>
        <w:t>例如：</w:t>
      </w:r>
    </w:p>
    <w:p w:rsidR="00FF5950" w:rsidRDefault="00FF5950" w:rsidP="00FF5950">
      <w:r>
        <w:t xml:space="preserve"> </w:t>
      </w:r>
      <w:hyperlink r:id="rId7" w:history="1">
        <w:r>
          <w:rPr>
            <w:rStyle w:val="Hyperlink"/>
          </w:rPr>
          <w:t>http://localhost:778</w:t>
        </w:r>
      </w:hyperlink>
      <w:r>
        <w:t xml:space="preserve"> +  CustomerService     +       Customer +      Query       </w:t>
      </w:r>
      <w:r>
        <w:rPr>
          <w:rFonts w:ascii="宋体" w:hAnsi="宋体" w:hint="eastAsia"/>
        </w:rPr>
        <w:t>——</w:t>
      </w:r>
      <w:r>
        <w:t>Query Customer</w:t>
      </w:r>
      <w:r>
        <w:rPr>
          <w:rFonts w:ascii="宋体" w:hAnsi="宋体" w:hint="eastAsia"/>
        </w:rPr>
        <w:t>的</w:t>
      </w:r>
      <w:r>
        <w:t>URL</w:t>
      </w:r>
    </w:p>
    <w:p w:rsidR="00FF5950" w:rsidRDefault="00FF5950" w:rsidP="00FF5950">
      <w:r>
        <w:t xml:space="preserve"> </w:t>
      </w:r>
      <w:hyperlink r:id="rId8" w:history="1">
        <w:r>
          <w:rPr>
            <w:rStyle w:val="Hyperlink"/>
          </w:rPr>
          <w:t>http://localhost:778</w:t>
        </w:r>
      </w:hyperlink>
      <w:r>
        <w:t xml:space="preserve"> +  CustomerService     +       Customer +       Create    </w:t>
      </w:r>
      <w:r>
        <w:rPr>
          <w:rFonts w:ascii="宋体" w:hAnsi="宋体" w:hint="eastAsia"/>
        </w:rPr>
        <w:t>——创建</w:t>
      </w:r>
      <w:r>
        <w:t>Customer</w:t>
      </w:r>
    </w:p>
    <w:p w:rsidR="00901314" w:rsidRDefault="006925E1" w:rsidP="00FF5950">
      <w:pPr>
        <w:pStyle w:val="ListParagraph"/>
        <w:ind w:left="360" w:firstLine="0"/>
      </w:pPr>
      <w:hyperlink r:id="rId9" w:history="1">
        <w:r w:rsidR="00FF5950">
          <w:rPr>
            <w:rStyle w:val="Hyperlink"/>
          </w:rPr>
          <w:t>http://localhost:778</w:t>
        </w:r>
      </w:hyperlink>
      <w:r w:rsidR="00FF5950">
        <w:t xml:space="preserve"> +  CustomerService     +       Customer +       Update   </w:t>
      </w:r>
      <w:r w:rsidR="00FF5950">
        <w:rPr>
          <w:rFonts w:ascii="宋体" w:hAnsi="宋体" w:hint="eastAsia"/>
        </w:rPr>
        <w:t>——更新</w:t>
      </w:r>
      <w:r w:rsidR="00FF5950">
        <w:t>Customer</w:t>
      </w:r>
    </w:p>
    <w:p w:rsidR="00901314" w:rsidRDefault="00901314" w:rsidP="00901314">
      <w:pPr>
        <w:pStyle w:val="ListParagraph"/>
        <w:ind w:left="360" w:firstLine="0"/>
      </w:pPr>
    </w:p>
    <w:p w:rsidR="002F4C74" w:rsidRDefault="002F4C74" w:rsidP="002F4C74">
      <w:pPr>
        <w:pStyle w:val="Heading2"/>
      </w:pPr>
      <w:r>
        <w:rPr>
          <w:rFonts w:hint="eastAsia"/>
        </w:rPr>
        <w:t xml:space="preserve">2.3 </w:t>
      </w:r>
      <w:r>
        <w:rPr>
          <w:rFonts w:hint="eastAsia"/>
        </w:rPr>
        <w:t>传输数据</w:t>
      </w:r>
      <w:r>
        <w:rPr>
          <w:rFonts w:hint="eastAsia"/>
        </w:rPr>
        <w:t>Data Contract</w:t>
      </w:r>
      <w:r>
        <w:rPr>
          <w:rFonts w:hint="eastAsia"/>
        </w:rPr>
        <w:t>的规则</w:t>
      </w:r>
    </w:p>
    <w:p w:rsidR="002F4C74" w:rsidRDefault="002F4C74" w:rsidP="002F4C74">
      <w:pPr>
        <w:pStyle w:val="ListParagraph"/>
        <w:ind w:left="360" w:firstLine="0"/>
      </w:pPr>
      <w:r w:rsidRPr="00DF47D5">
        <w:rPr>
          <w:rFonts w:hint="eastAsia"/>
          <w:b/>
        </w:rPr>
        <w:t>原则：</w:t>
      </w:r>
      <w:r>
        <w:rPr>
          <w:rFonts w:hint="eastAsia"/>
        </w:rPr>
        <w:t>如果能够用</w:t>
      </w:r>
      <w:r>
        <w:rPr>
          <w:rFonts w:hint="eastAsia"/>
        </w:rPr>
        <w:t>BizEntity</w:t>
      </w:r>
      <w:r>
        <w:rPr>
          <w:rFonts w:hint="eastAsia"/>
        </w:rPr>
        <w:t>来在</w:t>
      </w:r>
      <w:r>
        <w:rPr>
          <w:rFonts w:hint="eastAsia"/>
        </w:rPr>
        <w:t>Service</w:t>
      </w:r>
      <w:r>
        <w:rPr>
          <w:rFonts w:hint="eastAsia"/>
        </w:rPr>
        <w:t>端和</w:t>
      </w:r>
      <w:r>
        <w:rPr>
          <w:rFonts w:hint="eastAsia"/>
        </w:rPr>
        <w:t>Client</w:t>
      </w:r>
      <w:r>
        <w:rPr>
          <w:rFonts w:hint="eastAsia"/>
        </w:rPr>
        <w:t>端进行传输（即</w:t>
      </w:r>
      <w:r>
        <w:rPr>
          <w:rFonts w:hint="eastAsia"/>
        </w:rPr>
        <w:t>DataContract</w:t>
      </w:r>
      <w:r w:rsidR="006925E1">
        <w:rPr>
          <w:rFonts w:hint="eastAsia"/>
        </w:rPr>
        <w:t>），那么则</w:t>
      </w:r>
      <w:bookmarkStart w:id="2" w:name="_GoBack"/>
      <w:bookmarkEnd w:id="2"/>
      <w:r>
        <w:rPr>
          <w:rFonts w:hint="eastAsia"/>
        </w:rPr>
        <w:t>直接使用</w:t>
      </w:r>
      <w:r>
        <w:rPr>
          <w:rFonts w:hint="eastAsia"/>
        </w:rPr>
        <w:t>BizEntity</w:t>
      </w:r>
      <w:r>
        <w:rPr>
          <w:rFonts w:hint="eastAsia"/>
        </w:rPr>
        <w:t>来作为</w:t>
      </w:r>
      <w:r>
        <w:rPr>
          <w:rFonts w:hint="eastAsia"/>
        </w:rPr>
        <w:t>Data Contract</w:t>
      </w:r>
      <w:r>
        <w:rPr>
          <w:rFonts w:hint="eastAsia"/>
        </w:rPr>
        <w:t>；只有当</w:t>
      </w:r>
      <w:r>
        <w:rPr>
          <w:rFonts w:hint="eastAsia"/>
        </w:rPr>
        <w:t>BizEntity</w:t>
      </w:r>
      <w:r>
        <w:rPr>
          <w:rFonts w:hint="eastAsia"/>
        </w:rPr>
        <w:t>无法满足使用时，才定义</w:t>
      </w:r>
      <w:r>
        <w:rPr>
          <w:rFonts w:hint="eastAsia"/>
        </w:rPr>
        <w:t>Request Message</w:t>
      </w:r>
      <w:r>
        <w:rPr>
          <w:rFonts w:hint="eastAsia"/>
        </w:rPr>
        <w:t>和</w:t>
      </w:r>
      <w:r>
        <w:rPr>
          <w:rFonts w:hint="eastAsia"/>
        </w:rPr>
        <w:t>Response Message</w:t>
      </w:r>
      <w:r>
        <w:rPr>
          <w:rFonts w:hint="eastAsia"/>
        </w:rPr>
        <w:t>。</w:t>
      </w:r>
    </w:p>
    <w:p w:rsidR="002F4C74" w:rsidRDefault="002F4C74" w:rsidP="002F4C74">
      <w:pPr>
        <w:pStyle w:val="ListParagraph"/>
        <w:ind w:left="360" w:firstLine="0"/>
      </w:pPr>
    </w:p>
    <w:p w:rsidR="009A35A9" w:rsidRDefault="009A35A9" w:rsidP="009A35A9">
      <w:pPr>
        <w:pStyle w:val="Heading2"/>
      </w:pPr>
      <w:r>
        <w:rPr>
          <w:rFonts w:hint="eastAsia"/>
        </w:rPr>
        <w:t xml:space="preserve">2.4 </w:t>
      </w:r>
      <w:r>
        <w:rPr>
          <w:rFonts w:hint="eastAsia"/>
        </w:rPr>
        <w:t>调用</w:t>
      </w:r>
      <w:r>
        <w:rPr>
          <w:rFonts w:hint="eastAsia"/>
        </w:rPr>
        <w:t>Restful</w:t>
      </w:r>
      <w:r>
        <w:rPr>
          <w:rFonts w:hint="eastAsia"/>
        </w:rPr>
        <w:t>服务示例</w:t>
      </w:r>
    </w:p>
    <w:p w:rsidR="009A35A9" w:rsidRDefault="009A35A9" w:rsidP="009A35A9">
      <w:pPr>
        <w:widowControl w:val="0"/>
        <w:autoSpaceDE w:val="0"/>
        <w:autoSpaceDN w:val="0"/>
        <w:adjustRightInd w:val="0"/>
      </w:pPr>
      <w:r>
        <w:rPr>
          <w:rFonts w:hint="eastAsia"/>
        </w:rPr>
        <w:t>统一使用</w:t>
      </w:r>
      <w:r w:rsidRPr="0099788E">
        <w:t>ECCentral.Portal.Common.Utilities</w:t>
      </w:r>
      <w:r>
        <w:rPr>
          <w:rFonts w:hint="eastAsia"/>
        </w:rPr>
        <w:t>的</w:t>
      </w:r>
      <w:r>
        <w:rPr>
          <w:rFonts w:hint="eastAsia"/>
        </w:rPr>
        <w:t>RESTClient</w:t>
      </w:r>
      <w:r>
        <w:rPr>
          <w:rFonts w:hint="eastAsia"/>
        </w:rPr>
        <w:t>对象，初始化时传入</w:t>
      </w:r>
      <w:r>
        <w:rPr>
          <w:rFonts w:hint="eastAsia"/>
        </w:rPr>
        <w:t>RESTful</w:t>
      </w:r>
      <w:r>
        <w:rPr>
          <w:rFonts w:hint="eastAsia"/>
        </w:rPr>
        <w:t>接口的</w:t>
      </w:r>
      <w:r>
        <w:rPr>
          <w:rFonts w:hint="eastAsia"/>
        </w:rPr>
        <w:t>Base URL</w:t>
      </w:r>
      <w:r>
        <w:rPr>
          <w:rFonts w:hint="eastAsia"/>
        </w:rPr>
        <w:t>作为参数，所有</w:t>
      </w:r>
      <w:r>
        <w:rPr>
          <w:rFonts w:hint="eastAsia"/>
        </w:rPr>
        <w:t>Domain Service</w:t>
      </w:r>
      <w:r>
        <w:rPr>
          <w:rFonts w:hint="eastAsia"/>
        </w:rPr>
        <w:t>的</w:t>
      </w:r>
      <w:r>
        <w:rPr>
          <w:rFonts w:hint="eastAsia"/>
        </w:rPr>
        <w:t>Base URL</w:t>
      </w:r>
      <w:r>
        <w:rPr>
          <w:rFonts w:hint="eastAsia"/>
        </w:rPr>
        <w:t>都必须按照</w:t>
      </w:r>
      <w:r>
        <w:rPr>
          <w:rFonts w:hint="eastAsia"/>
        </w:rPr>
        <w:t>Domain</w:t>
      </w:r>
      <w:r>
        <w:rPr>
          <w:rFonts w:hint="eastAsia"/>
        </w:rPr>
        <w:t>在</w:t>
      </w:r>
      <w:r w:rsidRPr="00394392">
        <w:t>Control Panel</w:t>
      </w:r>
      <w:r>
        <w:rPr>
          <w:rFonts w:hint="eastAsia"/>
        </w:rPr>
        <w:t xml:space="preserve"> &gt; </w:t>
      </w:r>
      <w:r w:rsidRPr="00394392">
        <w:t>Settings</w:t>
      </w:r>
      <w:r>
        <w:rPr>
          <w:rFonts w:hint="eastAsia"/>
        </w:rPr>
        <w:t xml:space="preserve"> &gt; </w:t>
      </w:r>
      <w:r w:rsidRPr="00394392">
        <w:t>Silverlight Config</w:t>
      </w:r>
      <w:r>
        <w:rPr>
          <w:rFonts w:hint="eastAsia"/>
        </w:rPr>
        <w:t xml:space="preserve"> </w:t>
      </w:r>
      <w:r>
        <w:rPr>
          <w:rFonts w:hint="eastAsia"/>
        </w:rPr>
        <w:t>中进行配置。</w:t>
      </w:r>
    </w:p>
    <w:p w:rsidR="009A35A9" w:rsidRDefault="009A35A9" w:rsidP="009A35A9">
      <w:pPr>
        <w:ind w:firstLine="0"/>
      </w:pPr>
    </w:p>
    <w:p w:rsidR="009A35A9" w:rsidRDefault="009A35A9" w:rsidP="009A35A9">
      <w:pPr>
        <w:ind w:leftChars="100" w:left="220" w:firstLine="0"/>
      </w:pPr>
      <w:r>
        <w:rPr>
          <w:rFonts w:hint="eastAsia"/>
        </w:rPr>
        <w:t>例如：</w:t>
      </w:r>
    </w:p>
    <w:tbl>
      <w:tblPr>
        <w:tblW w:w="0" w:type="auto"/>
        <w:tblInd w:w="2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1"/>
        <w:gridCol w:w="697"/>
        <w:gridCol w:w="5987"/>
      </w:tblGrid>
      <w:tr w:rsidR="009A35A9" w:rsidRPr="007B721E" w:rsidTr="000F1D82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CECF9C"/>
            <w:vAlign w:val="center"/>
            <w:hideMark/>
          </w:tcPr>
          <w:p w:rsidR="009A35A9" w:rsidRPr="00142224" w:rsidRDefault="009A35A9" w:rsidP="000F1D82">
            <w:pPr>
              <w:ind w:firstLine="0"/>
              <w:jc w:val="center"/>
              <w:rPr>
                <w:rFonts w:ascii="Verdana" w:hAnsi="Verdana" w:cs="Times New Roman"/>
                <w:b/>
                <w:bCs/>
                <w:color w:val="000000"/>
                <w:sz w:val="16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CECF9C"/>
            <w:vAlign w:val="center"/>
            <w:hideMark/>
          </w:tcPr>
          <w:p w:rsidR="009A35A9" w:rsidRPr="00142224" w:rsidRDefault="009A35A9" w:rsidP="000F1D82">
            <w:pPr>
              <w:ind w:firstLine="0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24"/>
              </w:rPr>
            </w:pPr>
            <w:r w:rsidRPr="00142224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24"/>
              </w:rPr>
              <w:t>Method</w:t>
            </w:r>
          </w:p>
        </w:tc>
        <w:tc>
          <w:tcPr>
            <w:tcW w:w="5987" w:type="dxa"/>
            <w:tcBorders>
              <w:bottom w:val="single" w:sz="12" w:space="0" w:color="FFFFFF"/>
              <w:right w:val="single" w:sz="12" w:space="0" w:color="FFFFFF"/>
            </w:tcBorders>
            <w:shd w:val="clear" w:color="auto" w:fill="CECF9C"/>
            <w:vAlign w:val="center"/>
            <w:hideMark/>
          </w:tcPr>
          <w:p w:rsidR="009A35A9" w:rsidRPr="00142224" w:rsidRDefault="009A35A9" w:rsidP="000F1D82">
            <w:pPr>
              <w:ind w:firstLine="0"/>
              <w:jc w:val="center"/>
              <w:rPr>
                <w:rFonts w:ascii="Verdana" w:hAnsi="Verdana" w:cs="Times New Roman"/>
                <w:b/>
                <w:bCs/>
                <w:color w:val="000000"/>
                <w:sz w:val="16"/>
                <w:szCs w:val="24"/>
              </w:rPr>
            </w:pPr>
            <w:r w:rsidRPr="00142224">
              <w:rPr>
                <w:rFonts w:ascii="Verdana" w:hAnsi="Verdana" w:cs="Times New Roman" w:hint="eastAsia"/>
                <w:b/>
                <w:bCs/>
                <w:color w:val="000000"/>
                <w:sz w:val="16"/>
                <w:szCs w:val="24"/>
              </w:rPr>
              <w:t>Service URL</w:t>
            </w:r>
          </w:p>
        </w:tc>
      </w:tr>
      <w:tr w:rsidR="009A35A9" w:rsidRPr="007B721E" w:rsidTr="000F1D82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9A35A9" w:rsidRPr="00142224" w:rsidRDefault="009A35A9" w:rsidP="000F1D82">
            <w:pPr>
              <w:ind w:firstLine="0"/>
              <w:rPr>
                <w:rFonts w:ascii="Verdana" w:hAnsi="Verdana" w:cs="Times New Roman"/>
                <w:color w:val="000000"/>
                <w:sz w:val="16"/>
                <w:szCs w:val="24"/>
              </w:rPr>
            </w:pPr>
            <w:r w:rsidRPr="00142224">
              <w:rPr>
                <w:rFonts w:ascii="Verdana" w:hAnsi="Verdana" w:cs="Times New Roman" w:hint="eastAsia"/>
                <w:color w:val="000000"/>
                <w:sz w:val="16"/>
                <w:szCs w:val="24"/>
              </w:rPr>
              <w:t>GetCustomerInfo</w:t>
            </w: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9A35A9" w:rsidRPr="00142224" w:rsidRDefault="006925E1" w:rsidP="000F1D82">
            <w:pPr>
              <w:ind w:firstLine="0"/>
              <w:rPr>
                <w:rFonts w:ascii="Verdana" w:eastAsia="Times New Roman" w:hAnsi="Verdana" w:cs="Times New Roman"/>
                <w:color w:val="000000"/>
                <w:sz w:val="16"/>
                <w:szCs w:val="24"/>
              </w:rPr>
            </w:pPr>
            <w:hyperlink r:id="rId10" w:history="1">
              <w:r w:rsidR="009A35A9" w:rsidRPr="00142224">
                <w:rPr>
                  <w:rFonts w:ascii="Verdana" w:hAnsi="Verdana" w:cs="Times New Roman" w:hint="eastAsia"/>
                  <w:b/>
                  <w:bCs/>
                  <w:color w:val="336699"/>
                  <w:sz w:val="16"/>
                  <w:szCs w:val="24"/>
                  <w:u w:val="single"/>
                </w:rPr>
                <w:t>Get</w:t>
              </w:r>
            </w:hyperlink>
            <w:r w:rsidR="009A35A9" w:rsidRPr="00142224">
              <w:rPr>
                <w:rFonts w:ascii="Verdana" w:eastAsia="Times New Roman" w:hAnsi="Verdana" w:cs="Times New Roman"/>
                <w:color w:val="000000"/>
                <w:sz w:val="16"/>
                <w:szCs w:val="24"/>
              </w:rPr>
              <w:t xml:space="preserve"> </w:t>
            </w:r>
          </w:p>
        </w:tc>
        <w:tc>
          <w:tcPr>
            <w:tcW w:w="5987" w:type="dxa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9A35A9" w:rsidRPr="00142224" w:rsidRDefault="009A35A9" w:rsidP="000F1D82">
            <w:pPr>
              <w:ind w:firstLine="0"/>
              <w:rPr>
                <w:rFonts w:ascii="Verdana" w:hAnsi="Verdana" w:cs="Times New Roman"/>
                <w:color w:val="000000"/>
                <w:sz w:val="16"/>
                <w:szCs w:val="24"/>
              </w:rPr>
            </w:pPr>
            <w:r w:rsidRPr="00142224">
              <w:rPr>
                <w:rFonts w:ascii="Verdana" w:eastAsia="Times New Roman" w:hAnsi="Verdana" w:cs="Times New Roman"/>
                <w:color w:val="FF0000"/>
                <w:sz w:val="16"/>
                <w:szCs w:val="24"/>
              </w:rPr>
              <w:t>http://localhost:778/</w:t>
            </w:r>
            <w:r w:rsidRPr="00142224">
              <w:rPr>
                <w:rFonts w:ascii="Verdana" w:eastAsia="Times New Roman" w:hAnsi="Verdana" w:cs="Times New Roman"/>
                <w:color w:val="00B0F0"/>
                <w:sz w:val="16"/>
                <w:szCs w:val="24"/>
              </w:rPr>
              <w:t>CustomerService</w:t>
            </w:r>
            <w:r w:rsidRPr="00142224">
              <w:rPr>
                <w:rFonts w:ascii="Verdana" w:eastAsia="Times New Roman" w:hAnsi="Verdana" w:cs="Times New Roman"/>
                <w:color w:val="000000"/>
                <w:sz w:val="16"/>
                <w:szCs w:val="24"/>
              </w:rPr>
              <w:t>/</w:t>
            </w:r>
            <w:r w:rsidRPr="00142224">
              <w:rPr>
                <w:rFonts w:ascii="Verdana" w:hAnsi="Verdana" w:cs="Times New Roman" w:hint="eastAsia"/>
                <w:color w:val="7030A0"/>
                <w:sz w:val="16"/>
                <w:szCs w:val="24"/>
              </w:rPr>
              <w:t>Customer/{customerid}</w:t>
            </w:r>
          </w:p>
        </w:tc>
      </w:tr>
    </w:tbl>
    <w:p w:rsidR="009A35A9" w:rsidRDefault="009A35A9" w:rsidP="009A35A9">
      <w:pPr>
        <w:ind w:leftChars="100" w:left="220" w:firstLine="0"/>
      </w:pPr>
    </w:p>
    <w:p w:rsidR="009A35A9" w:rsidRDefault="009A35A9" w:rsidP="009A35A9">
      <w:pPr>
        <w:ind w:leftChars="100" w:left="220" w:firstLine="0"/>
      </w:pPr>
      <w:r>
        <w:rPr>
          <w:rFonts w:hint="eastAsia"/>
        </w:rPr>
        <w:t>红色为</w:t>
      </w:r>
      <w:r>
        <w:rPr>
          <w:rFonts w:hint="eastAsia"/>
        </w:rPr>
        <w:t>BaseUrl</w:t>
      </w:r>
      <w:r>
        <w:rPr>
          <w:rFonts w:hint="eastAsia"/>
        </w:rPr>
        <w:t>，蓝色为路由，紫色为相对路径。</w:t>
      </w:r>
    </w:p>
    <w:p w:rsidR="009A35A9" w:rsidRDefault="009A35A9" w:rsidP="009A35A9">
      <w:pPr>
        <w:ind w:leftChars="100" w:left="220" w:firstLine="0"/>
      </w:pPr>
      <w:r>
        <w:rPr>
          <w:rFonts w:hint="eastAsia"/>
        </w:rPr>
        <w:t>需要在</w:t>
      </w:r>
      <w:r w:rsidRPr="00470F2E">
        <w:t>Silverlight</w:t>
      </w:r>
      <w:r>
        <w:t xml:space="preserve"> </w:t>
      </w:r>
      <w:r w:rsidRPr="00606454">
        <w:t>Configuration</w:t>
      </w:r>
      <w:r>
        <w:rPr>
          <w:rFonts w:hint="eastAsia"/>
        </w:rPr>
        <w:t>中配置</w:t>
      </w:r>
      <w:r>
        <w:rPr>
          <w:rFonts w:hint="eastAsia"/>
        </w:rPr>
        <w:t>BaseUrl</w:t>
      </w:r>
      <w:r>
        <w:rPr>
          <w:rFonts w:hint="eastAsia"/>
        </w:rPr>
        <w:t>：</w:t>
      </w:r>
    </w:p>
    <w:p w:rsidR="009A35A9" w:rsidRDefault="009A35A9" w:rsidP="009A35A9">
      <w:pPr>
        <w:ind w:leftChars="100" w:left="220" w:firstLine="0"/>
      </w:pPr>
      <w:r>
        <w:rPr>
          <w:noProof/>
        </w:rPr>
        <w:drawing>
          <wp:inline distT="0" distB="0" distL="0" distR="0" wp14:anchorId="282BE536" wp14:editId="3705181E">
            <wp:extent cx="5274310" cy="84004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0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5A9" w:rsidRDefault="009A35A9" w:rsidP="009A35A9">
      <w:pPr>
        <w:ind w:leftChars="100" w:left="220" w:firstLine="0"/>
      </w:pPr>
    </w:p>
    <w:p w:rsidR="009A35A9" w:rsidRPr="00142224" w:rsidRDefault="009A35A9" w:rsidP="009A35A9">
      <w:pPr>
        <w:autoSpaceDE w:val="0"/>
        <w:autoSpaceDN w:val="0"/>
        <w:adjustRightInd w:val="0"/>
        <w:ind w:leftChars="100" w:left="220" w:firstLine="0"/>
        <w:rPr>
          <w:rFonts w:ascii="Consolas" w:hAnsi="Consolas" w:cs="Consolas"/>
          <w:color w:val="008000"/>
          <w:sz w:val="19"/>
          <w:szCs w:val="19"/>
        </w:rPr>
      </w:pPr>
      <w:r w:rsidRPr="00142224">
        <w:rPr>
          <w:rFonts w:ascii="Consolas" w:hAnsi="Consolas" w:cs="Consolas"/>
          <w:color w:val="008000"/>
          <w:sz w:val="19"/>
          <w:szCs w:val="19"/>
        </w:rPr>
        <w:t>// Declare Client</w:t>
      </w:r>
    </w:p>
    <w:p w:rsidR="009A35A9" w:rsidRPr="00142224" w:rsidRDefault="009A35A9" w:rsidP="009A35A9">
      <w:pPr>
        <w:autoSpaceDE w:val="0"/>
        <w:autoSpaceDN w:val="0"/>
        <w:adjustRightInd w:val="0"/>
        <w:ind w:leftChars="100" w:left="220" w:firstLine="0"/>
        <w:rPr>
          <w:rFonts w:ascii="Consolas" w:hAnsi="Consolas" w:cs="Consolas"/>
          <w:sz w:val="19"/>
          <w:szCs w:val="19"/>
        </w:rPr>
      </w:pPr>
      <w:r w:rsidRPr="00142224">
        <w:rPr>
          <w:rFonts w:ascii="Consolas" w:hAnsi="Consolas" w:cs="Consolas"/>
          <w:color w:val="0000FF"/>
          <w:sz w:val="19"/>
          <w:szCs w:val="19"/>
        </w:rPr>
        <w:t>string</w:t>
      </w:r>
      <w:r w:rsidRPr="00142224">
        <w:rPr>
          <w:rFonts w:ascii="Consolas" w:hAnsi="Consolas" w:cs="Consolas"/>
          <w:sz w:val="19"/>
          <w:szCs w:val="19"/>
        </w:rPr>
        <w:t xml:space="preserve"> customerCallServiceServiceBase = </w:t>
      </w:r>
      <w:r w:rsidRPr="00142224">
        <w:rPr>
          <w:rFonts w:ascii="Consolas" w:hAnsi="Consolas" w:cs="Consolas"/>
          <w:color w:val="800080"/>
          <w:sz w:val="19"/>
          <w:szCs w:val="19"/>
        </w:rPr>
        <w:t>Window</w:t>
      </w:r>
      <w:r w:rsidRPr="00142224">
        <w:rPr>
          <w:rFonts w:ascii="Consolas" w:hAnsi="Consolas" w:cs="Consolas"/>
          <w:sz w:val="19"/>
          <w:szCs w:val="19"/>
        </w:rPr>
        <w:t>.</w:t>
      </w:r>
      <w:r w:rsidRPr="00142224">
        <w:rPr>
          <w:rFonts w:ascii="Consolas" w:hAnsi="Consolas" w:cs="Consolas"/>
          <w:color w:val="800080"/>
          <w:sz w:val="19"/>
          <w:szCs w:val="19"/>
        </w:rPr>
        <w:t>Configuration</w:t>
      </w:r>
      <w:r w:rsidRPr="00142224">
        <w:rPr>
          <w:rFonts w:ascii="Consolas" w:hAnsi="Consolas" w:cs="Consolas"/>
          <w:sz w:val="19"/>
          <w:szCs w:val="19"/>
        </w:rPr>
        <w:t>.</w:t>
      </w:r>
      <w:r w:rsidRPr="00142224">
        <w:rPr>
          <w:rFonts w:ascii="Consolas" w:hAnsi="Consolas" w:cs="Consolas"/>
          <w:color w:val="008B8B"/>
          <w:sz w:val="19"/>
          <w:szCs w:val="19"/>
        </w:rPr>
        <w:t>GetConfigValue</w:t>
      </w:r>
      <w:r w:rsidRPr="00142224">
        <w:rPr>
          <w:rFonts w:ascii="Consolas" w:hAnsi="Consolas" w:cs="Consolas"/>
          <w:sz w:val="19"/>
          <w:szCs w:val="19"/>
        </w:rPr>
        <w:t>(</w:t>
      </w:r>
      <w:r w:rsidRPr="00142224">
        <w:rPr>
          <w:rFonts w:ascii="Consolas" w:hAnsi="Consolas" w:cs="Consolas"/>
          <w:color w:val="A31515"/>
          <w:sz w:val="19"/>
          <w:szCs w:val="19"/>
        </w:rPr>
        <w:t>"</w:t>
      </w:r>
      <w:r w:rsidRPr="00142224">
        <w:rPr>
          <w:rFonts w:ascii="Consolas" w:hAnsi="Consolas" w:cs="Consolas" w:hint="eastAsia"/>
          <w:color w:val="A31515"/>
          <w:sz w:val="19"/>
          <w:szCs w:val="19"/>
        </w:rPr>
        <w:t>Customer</w:t>
      </w:r>
      <w:r w:rsidRPr="00142224">
        <w:rPr>
          <w:rFonts w:ascii="Consolas" w:hAnsi="Consolas" w:cs="Consolas"/>
          <w:color w:val="A31515"/>
          <w:sz w:val="19"/>
          <w:szCs w:val="19"/>
        </w:rPr>
        <w:t>"</w:t>
      </w:r>
      <w:r w:rsidRPr="00142224">
        <w:rPr>
          <w:rFonts w:ascii="Consolas" w:hAnsi="Consolas" w:cs="Consolas"/>
          <w:sz w:val="19"/>
          <w:szCs w:val="19"/>
        </w:rPr>
        <w:t xml:space="preserve">, </w:t>
      </w:r>
      <w:r w:rsidRPr="00142224">
        <w:rPr>
          <w:rFonts w:ascii="Consolas" w:hAnsi="Consolas" w:cs="Consolas"/>
          <w:color w:val="A31515"/>
          <w:sz w:val="19"/>
          <w:szCs w:val="19"/>
        </w:rPr>
        <w:t>"ServiceBase</w:t>
      </w:r>
      <w:r w:rsidRPr="00142224">
        <w:rPr>
          <w:rFonts w:ascii="Consolas" w:hAnsi="Consolas" w:cs="Consolas" w:hint="eastAsia"/>
          <w:color w:val="A31515"/>
          <w:sz w:val="19"/>
          <w:szCs w:val="19"/>
        </w:rPr>
        <w:t>Url</w:t>
      </w:r>
      <w:r w:rsidRPr="00142224">
        <w:rPr>
          <w:rFonts w:ascii="Consolas" w:hAnsi="Consolas" w:cs="Consolas"/>
          <w:color w:val="A31515"/>
          <w:sz w:val="19"/>
          <w:szCs w:val="19"/>
        </w:rPr>
        <w:t>"</w:t>
      </w:r>
      <w:r w:rsidRPr="00142224">
        <w:rPr>
          <w:rFonts w:ascii="Consolas" w:hAnsi="Consolas" w:cs="Consolas"/>
          <w:sz w:val="19"/>
          <w:szCs w:val="19"/>
        </w:rPr>
        <w:t>);</w:t>
      </w:r>
    </w:p>
    <w:p w:rsidR="009A35A9" w:rsidRPr="00142224" w:rsidRDefault="009A35A9" w:rsidP="009A35A9">
      <w:pPr>
        <w:autoSpaceDE w:val="0"/>
        <w:autoSpaceDN w:val="0"/>
        <w:adjustRightInd w:val="0"/>
        <w:ind w:leftChars="100" w:left="220" w:firstLine="0"/>
        <w:rPr>
          <w:rFonts w:ascii="Consolas" w:hAnsi="Consolas" w:cs="Consolas"/>
          <w:sz w:val="19"/>
          <w:szCs w:val="19"/>
        </w:rPr>
      </w:pPr>
      <w:r w:rsidRPr="00142224">
        <w:rPr>
          <w:rFonts w:ascii="Consolas" w:hAnsi="Consolas" w:cs="Consolas"/>
          <w:color w:val="0000FF"/>
          <w:sz w:val="19"/>
          <w:szCs w:val="19"/>
        </w:rPr>
        <w:t>string</w:t>
      </w:r>
      <w:r w:rsidRPr="00142224">
        <w:rPr>
          <w:rFonts w:ascii="Consolas" w:hAnsi="Consolas" w:cs="Consolas"/>
          <w:sz w:val="19"/>
          <w:szCs w:val="19"/>
        </w:rPr>
        <w:t xml:space="preserve"> routePrefix = </w:t>
      </w:r>
      <w:r w:rsidRPr="00142224">
        <w:rPr>
          <w:rFonts w:ascii="Consolas" w:hAnsi="Consolas" w:cs="Consolas"/>
          <w:color w:val="A31515"/>
          <w:sz w:val="19"/>
          <w:szCs w:val="19"/>
        </w:rPr>
        <w:t>"CustomerService"</w:t>
      </w:r>
      <w:r w:rsidRPr="00142224">
        <w:rPr>
          <w:rFonts w:ascii="Consolas" w:hAnsi="Consolas" w:cs="Consolas"/>
          <w:sz w:val="19"/>
          <w:szCs w:val="19"/>
        </w:rPr>
        <w:t>;</w:t>
      </w:r>
    </w:p>
    <w:p w:rsidR="009A35A9" w:rsidRPr="00142224" w:rsidRDefault="009A35A9" w:rsidP="009A35A9">
      <w:pPr>
        <w:autoSpaceDE w:val="0"/>
        <w:autoSpaceDN w:val="0"/>
        <w:adjustRightInd w:val="0"/>
        <w:ind w:leftChars="100" w:left="220" w:firstLine="0"/>
        <w:rPr>
          <w:rFonts w:ascii="Consolas" w:hAnsi="Consolas" w:cs="Consolas"/>
          <w:sz w:val="19"/>
          <w:szCs w:val="19"/>
        </w:rPr>
      </w:pPr>
      <w:r w:rsidRPr="00142224">
        <w:rPr>
          <w:rFonts w:ascii="Consolas" w:hAnsi="Consolas" w:cs="Consolas"/>
          <w:color w:val="0000FF"/>
          <w:sz w:val="19"/>
          <w:szCs w:val="19"/>
        </w:rPr>
        <w:t>string</w:t>
      </w:r>
      <w:r w:rsidRPr="00142224">
        <w:rPr>
          <w:rFonts w:ascii="Consolas" w:hAnsi="Consolas" w:cs="Consolas"/>
          <w:sz w:val="19"/>
          <w:szCs w:val="19"/>
        </w:rPr>
        <w:t xml:space="preserve"> </w:t>
      </w:r>
      <w:r w:rsidRPr="00142224">
        <w:rPr>
          <w:rFonts w:ascii="Consolas" w:hAnsi="Consolas" w:cs="Consolas" w:hint="eastAsia"/>
          <w:sz w:val="19"/>
          <w:szCs w:val="19"/>
        </w:rPr>
        <w:t>preUrl=</w:t>
      </w:r>
      <w:r w:rsidRPr="00142224">
        <w:rPr>
          <w:rFonts w:ascii="Consolas" w:hAnsi="Consolas" w:cs="Consolas"/>
          <w:sz w:val="19"/>
          <w:szCs w:val="19"/>
        </w:rPr>
        <w:t xml:space="preserve"> customerCallServiceServiceBase + routePrefix</w:t>
      </w:r>
      <w:r w:rsidRPr="00142224">
        <w:rPr>
          <w:rFonts w:ascii="Consolas" w:hAnsi="Consolas" w:cs="Consolas" w:hint="eastAsia"/>
          <w:sz w:val="19"/>
          <w:szCs w:val="19"/>
        </w:rPr>
        <w:t xml:space="preserve"> ;</w:t>
      </w:r>
    </w:p>
    <w:p w:rsidR="009A35A9" w:rsidRPr="00142224" w:rsidRDefault="009A35A9" w:rsidP="009A35A9">
      <w:pPr>
        <w:autoSpaceDE w:val="0"/>
        <w:autoSpaceDN w:val="0"/>
        <w:adjustRightInd w:val="0"/>
        <w:ind w:leftChars="100" w:left="220" w:firstLine="0"/>
        <w:rPr>
          <w:rFonts w:ascii="Consolas" w:hAnsi="Consolas" w:cs="Consolas"/>
          <w:sz w:val="19"/>
          <w:szCs w:val="19"/>
        </w:rPr>
      </w:pPr>
      <w:r w:rsidRPr="00142224">
        <w:rPr>
          <w:rFonts w:ascii="Consolas" w:hAnsi="Consolas" w:cs="Consolas"/>
          <w:color w:val="00008B"/>
          <w:sz w:val="19"/>
          <w:szCs w:val="19"/>
        </w:rPr>
        <w:t>RestClient</w:t>
      </w:r>
      <w:r w:rsidRPr="00142224">
        <w:rPr>
          <w:rFonts w:ascii="Consolas" w:hAnsi="Consolas" w:cs="Consolas"/>
          <w:sz w:val="19"/>
          <w:szCs w:val="19"/>
        </w:rPr>
        <w:t xml:space="preserve"> restClient = </w:t>
      </w:r>
      <w:r w:rsidRPr="00142224">
        <w:rPr>
          <w:rFonts w:ascii="Consolas" w:hAnsi="Consolas" w:cs="Consolas"/>
          <w:color w:val="0000FF"/>
          <w:sz w:val="19"/>
          <w:szCs w:val="19"/>
        </w:rPr>
        <w:t>new</w:t>
      </w:r>
      <w:r w:rsidRPr="00142224">
        <w:rPr>
          <w:rFonts w:ascii="Consolas" w:hAnsi="Consolas" w:cs="Consolas"/>
          <w:sz w:val="19"/>
          <w:szCs w:val="19"/>
        </w:rPr>
        <w:t xml:space="preserve"> </w:t>
      </w:r>
      <w:r w:rsidRPr="00142224">
        <w:rPr>
          <w:rFonts w:ascii="Consolas" w:hAnsi="Consolas" w:cs="Consolas"/>
          <w:color w:val="00008B"/>
          <w:sz w:val="19"/>
          <w:szCs w:val="19"/>
        </w:rPr>
        <w:t>RestClient</w:t>
      </w:r>
      <w:r w:rsidRPr="00142224">
        <w:rPr>
          <w:rFonts w:ascii="Consolas" w:hAnsi="Consolas" w:cs="Consolas"/>
          <w:sz w:val="19"/>
          <w:szCs w:val="19"/>
        </w:rPr>
        <w:t>(</w:t>
      </w:r>
      <w:r w:rsidRPr="00142224">
        <w:rPr>
          <w:rFonts w:ascii="Consolas" w:hAnsi="Consolas" w:cs="Consolas" w:hint="eastAsia"/>
          <w:sz w:val="19"/>
          <w:szCs w:val="19"/>
        </w:rPr>
        <w:t>preUrl</w:t>
      </w:r>
      <w:r w:rsidRPr="00142224">
        <w:rPr>
          <w:rFonts w:ascii="Consolas" w:hAnsi="Consolas" w:cs="Consolas"/>
          <w:sz w:val="19"/>
          <w:szCs w:val="19"/>
        </w:rPr>
        <w:t xml:space="preserve">, </w:t>
      </w:r>
      <w:r w:rsidRPr="00142224">
        <w:rPr>
          <w:rFonts w:ascii="Consolas" w:hAnsi="Consolas" w:cs="Consolas"/>
          <w:color w:val="0000FF"/>
          <w:sz w:val="19"/>
          <w:szCs w:val="19"/>
        </w:rPr>
        <w:t>this</w:t>
      </w:r>
      <w:r w:rsidRPr="00142224">
        <w:rPr>
          <w:rFonts w:ascii="Consolas" w:hAnsi="Consolas" w:cs="Consolas"/>
          <w:sz w:val="19"/>
          <w:szCs w:val="19"/>
        </w:rPr>
        <w:t>);</w:t>
      </w:r>
    </w:p>
    <w:p w:rsidR="009A35A9" w:rsidRPr="00142224" w:rsidRDefault="009A35A9" w:rsidP="009A35A9">
      <w:pPr>
        <w:autoSpaceDE w:val="0"/>
        <w:autoSpaceDN w:val="0"/>
        <w:adjustRightInd w:val="0"/>
        <w:ind w:leftChars="100" w:left="220" w:firstLine="0"/>
        <w:rPr>
          <w:rFonts w:ascii="Consolas" w:hAnsi="Consolas" w:cs="Consolas"/>
          <w:sz w:val="19"/>
          <w:szCs w:val="19"/>
        </w:rPr>
      </w:pPr>
    </w:p>
    <w:p w:rsidR="009A35A9" w:rsidRPr="00142224" w:rsidRDefault="009A35A9" w:rsidP="009A35A9">
      <w:pPr>
        <w:autoSpaceDE w:val="0"/>
        <w:autoSpaceDN w:val="0"/>
        <w:adjustRightInd w:val="0"/>
        <w:ind w:leftChars="100" w:left="220" w:firstLine="0"/>
        <w:rPr>
          <w:rFonts w:ascii="Consolas" w:hAnsi="Consolas" w:cs="Consolas"/>
          <w:color w:val="008000"/>
          <w:sz w:val="19"/>
          <w:szCs w:val="19"/>
        </w:rPr>
      </w:pPr>
      <w:r w:rsidRPr="00142224">
        <w:rPr>
          <w:rFonts w:ascii="Consolas" w:hAnsi="Consolas" w:cs="Consolas"/>
          <w:color w:val="008000"/>
          <w:sz w:val="19"/>
          <w:szCs w:val="19"/>
        </w:rPr>
        <w:lastRenderedPageBreak/>
        <w:t>// Query CallReasonNotes with POST method</w:t>
      </w:r>
    </w:p>
    <w:p w:rsidR="009A35A9" w:rsidRPr="00142224" w:rsidRDefault="009A35A9" w:rsidP="009A35A9">
      <w:pPr>
        <w:widowControl w:val="0"/>
        <w:autoSpaceDE w:val="0"/>
        <w:autoSpaceDN w:val="0"/>
        <w:adjustRightInd w:val="0"/>
        <w:ind w:leftChars="100" w:left="220" w:firstLine="0"/>
        <w:rPr>
          <w:rFonts w:ascii="Consolas" w:hAnsi="Consolas" w:cs="Consolas"/>
          <w:color w:val="008000"/>
          <w:sz w:val="19"/>
          <w:szCs w:val="19"/>
        </w:rPr>
      </w:pPr>
      <w:r w:rsidRPr="00142224">
        <w:rPr>
          <w:rFonts w:ascii="新宋体" w:hAnsi="新宋体" w:cs="新宋体"/>
          <w:color w:val="0000FF"/>
          <w:sz w:val="19"/>
          <w:szCs w:val="19"/>
        </w:rPr>
        <w:t>string</w:t>
      </w:r>
      <w:r w:rsidRPr="00142224">
        <w:rPr>
          <w:rFonts w:ascii="新宋体" w:hAnsi="新宋体" w:cs="新宋体"/>
          <w:sz w:val="19"/>
          <w:szCs w:val="19"/>
        </w:rPr>
        <w:t xml:space="preserve"> relativeUrl = </w:t>
      </w:r>
      <w:r w:rsidRPr="00142224">
        <w:rPr>
          <w:rFonts w:ascii="新宋体" w:hAnsi="新宋体" w:cs="新宋体" w:hint="eastAsia"/>
          <w:sz w:val="19"/>
          <w:szCs w:val="19"/>
        </w:rPr>
        <w:t>string.format(</w:t>
      </w:r>
      <w:r w:rsidRPr="00142224">
        <w:rPr>
          <w:rFonts w:ascii="新宋体" w:hAnsi="新宋体" w:cs="新宋体"/>
          <w:color w:val="A31515"/>
          <w:sz w:val="19"/>
          <w:szCs w:val="19"/>
        </w:rPr>
        <w:t>"/Customer</w:t>
      </w:r>
      <w:r w:rsidRPr="00142224">
        <w:rPr>
          <w:rFonts w:ascii="新宋体" w:hAnsi="新宋体" w:cs="新宋体" w:hint="eastAsia"/>
          <w:color w:val="A31515"/>
          <w:sz w:val="19"/>
          <w:szCs w:val="19"/>
        </w:rPr>
        <w:t>/{0}</w:t>
      </w:r>
      <w:r w:rsidRPr="00142224">
        <w:rPr>
          <w:rFonts w:ascii="新宋体" w:hAnsi="新宋体" w:cs="新宋体"/>
          <w:color w:val="A31515"/>
          <w:sz w:val="19"/>
          <w:szCs w:val="19"/>
        </w:rPr>
        <w:t>"</w:t>
      </w:r>
      <w:r w:rsidRPr="00142224">
        <w:rPr>
          <w:rFonts w:ascii="新宋体" w:hAnsi="新宋体" w:cs="新宋体" w:hint="eastAsia"/>
          <w:sz w:val="19"/>
          <w:szCs w:val="19"/>
        </w:rPr>
        <w:t>,customerID)</w:t>
      </w:r>
      <w:r w:rsidRPr="00142224">
        <w:rPr>
          <w:rFonts w:ascii="新宋体" w:hAnsi="新宋体" w:cs="新宋体"/>
          <w:sz w:val="19"/>
          <w:szCs w:val="19"/>
        </w:rPr>
        <w:t>;</w:t>
      </w:r>
    </w:p>
    <w:p w:rsidR="002F4C74" w:rsidRPr="002F4C74" w:rsidRDefault="009A35A9" w:rsidP="009A35A9">
      <w:pPr>
        <w:pStyle w:val="ListParagraph"/>
        <w:ind w:left="360" w:firstLine="0"/>
      </w:pPr>
      <w:r w:rsidRPr="00142224">
        <w:rPr>
          <w:rFonts w:ascii="Consolas" w:hAnsi="Consolas" w:cs="Consolas"/>
          <w:sz w:val="19"/>
          <w:szCs w:val="19"/>
        </w:rPr>
        <w:t>restClient.</w:t>
      </w:r>
      <w:r w:rsidRPr="00142224">
        <w:rPr>
          <w:rFonts w:ascii="Consolas" w:hAnsi="Consolas" w:cs="Consolas"/>
          <w:color w:val="008B8B"/>
          <w:sz w:val="19"/>
          <w:szCs w:val="19"/>
        </w:rPr>
        <w:t>Query</w:t>
      </w:r>
      <w:r w:rsidRPr="00142224">
        <w:rPr>
          <w:rFonts w:ascii="Consolas" w:hAnsi="Consolas" w:cs="Consolas"/>
          <w:sz w:val="19"/>
          <w:szCs w:val="19"/>
        </w:rPr>
        <w:t>&lt;</w:t>
      </w:r>
      <w:r w:rsidRPr="00142224">
        <w:rPr>
          <w:rFonts w:ascii="Consolas" w:hAnsi="Consolas" w:cs="Consolas" w:hint="eastAsia"/>
          <w:color w:val="00008B"/>
          <w:sz w:val="19"/>
          <w:szCs w:val="19"/>
        </w:rPr>
        <w:t>CustomerInfo</w:t>
      </w:r>
      <w:r w:rsidRPr="00142224">
        <w:rPr>
          <w:rFonts w:ascii="Consolas" w:hAnsi="Consolas" w:cs="Consolas"/>
          <w:sz w:val="19"/>
          <w:szCs w:val="19"/>
        </w:rPr>
        <w:t>&gt;(</w:t>
      </w:r>
      <w:r w:rsidRPr="00142224">
        <w:rPr>
          <w:rFonts w:ascii="新宋体" w:hAnsi="新宋体" w:cs="新宋体"/>
          <w:sz w:val="19"/>
          <w:szCs w:val="19"/>
        </w:rPr>
        <w:t xml:space="preserve"> relativeUrl</w:t>
      </w:r>
      <w:r w:rsidRPr="00142224">
        <w:rPr>
          <w:rFonts w:ascii="Consolas" w:hAnsi="Consolas" w:cs="Consolas"/>
          <w:sz w:val="19"/>
          <w:szCs w:val="19"/>
        </w:rPr>
        <w:t>, (obj, result) =&gt;{});</w:t>
      </w:r>
    </w:p>
    <w:p w:rsidR="00901314" w:rsidRDefault="00FE74C3" w:rsidP="009B4F60">
      <w:pPr>
        <w:pStyle w:val="Heading1"/>
      </w:pPr>
      <w:r>
        <w:rPr>
          <w:rFonts w:hint="eastAsia"/>
        </w:rPr>
        <w:t xml:space="preserve">3. </w:t>
      </w:r>
      <w:r w:rsidR="00901314">
        <w:rPr>
          <w:rFonts w:hint="eastAsia"/>
        </w:rPr>
        <w:t>View</w:t>
      </w:r>
      <w:r w:rsidR="00901314">
        <w:rPr>
          <w:rFonts w:hint="eastAsia"/>
        </w:rPr>
        <w:t>代码结构和</w:t>
      </w:r>
      <w:r w:rsidR="00901314">
        <w:rPr>
          <w:rFonts w:hint="eastAsia"/>
        </w:rPr>
        <w:t>ViewModel</w:t>
      </w:r>
      <w:r w:rsidR="00901314">
        <w:rPr>
          <w:rFonts w:hint="eastAsia"/>
        </w:rPr>
        <w:t>介绍</w:t>
      </w:r>
    </w:p>
    <w:p w:rsidR="00901314" w:rsidRDefault="006A1EBD" w:rsidP="006A1EBD">
      <w:pPr>
        <w:pStyle w:val="Heading2"/>
      </w:pPr>
      <w:r>
        <w:rPr>
          <w:rFonts w:hint="eastAsia"/>
        </w:rPr>
        <w:t>3.1 View</w:t>
      </w:r>
      <w:r>
        <w:rPr>
          <w:rFonts w:hint="eastAsia"/>
        </w:rPr>
        <w:t>代码结构</w:t>
      </w:r>
    </w:p>
    <w:p w:rsidR="006A1EBD" w:rsidRDefault="00407E28" w:rsidP="00407E28">
      <w:r>
        <w:rPr>
          <w:rFonts w:hint="eastAsia"/>
        </w:rPr>
        <w:t>View</w:t>
      </w:r>
      <w:r>
        <w:rPr>
          <w:rFonts w:hint="eastAsia"/>
        </w:rPr>
        <w:t>代码由三部分构成：</w:t>
      </w:r>
    </w:p>
    <w:p w:rsidR="00407E28" w:rsidRDefault="00405367" w:rsidP="00407E28">
      <w:pPr>
        <w:pStyle w:val="ListParagraph"/>
        <w:numPr>
          <w:ilvl w:val="0"/>
          <w:numId w:val="10"/>
        </w:numPr>
      </w:pPr>
      <w:r>
        <w:rPr>
          <w:rFonts w:hint="eastAsia"/>
        </w:rPr>
        <w:t>资源</w:t>
      </w:r>
      <w:r w:rsidR="00407E28">
        <w:rPr>
          <w:rFonts w:hint="eastAsia"/>
        </w:rPr>
        <w:t>引用部分：相当于</w:t>
      </w:r>
      <w:r w:rsidR="00407E28">
        <w:rPr>
          <w:rFonts w:hint="eastAsia"/>
        </w:rPr>
        <w:t>CS</w:t>
      </w:r>
      <w:r w:rsidR="00407E28">
        <w:rPr>
          <w:rFonts w:hint="eastAsia"/>
        </w:rPr>
        <w:t>文件中</w:t>
      </w:r>
      <w:r w:rsidR="00407E28">
        <w:rPr>
          <w:rFonts w:hint="eastAsia"/>
        </w:rPr>
        <w:t>Namespace</w:t>
      </w:r>
      <w:r w:rsidR="00407E28">
        <w:rPr>
          <w:rFonts w:hint="eastAsia"/>
        </w:rPr>
        <w:t>引用，如下所示：</w:t>
      </w:r>
    </w:p>
    <w:p w:rsidR="00407E28" w:rsidRPr="00407E28" w:rsidRDefault="00407E28" w:rsidP="00314096">
      <w:pPr>
        <w:widowControl w:val="0"/>
        <w:autoSpaceDE w:val="0"/>
        <w:autoSpaceDN w:val="0"/>
        <w:adjustRightInd w:val="0"/>
        <w:ind w:leftChars="264" w:left="581" w:firstLine="0"/>
        <w:rPr>
          <w:rFonts w:ascii="新宋体" w:hAnsi="新宋体" w:cs="新宋体"/>
          <w:sz w:val="19"/>
          <w:szCs w:val="19"/>
        </w:rPr>
      </w:pPr>
      <w:r w:rsidRPr="00407E28">
        <w:rPr>
          <w:rFonts w:ascii="新宋体" w:hAnsi="新宋体" w:cs="新宋体"/>
          <w:color w:val="0000FF"/>
          <w:sz w:val="19"/>
          <w:szCs w:val="19"/>
        </w:rPr>
        <w:t>&lt;</w:t>
      </w:r>
      <w:r w:rsidRPr="00407E28">
        <w:rPr>
          <w:rFonts w:ascii="新宋体" w:hAnsi="新宋体" w:cs="新宋体"/>
          <w:color w:val="A31515"/>
          <w:sz w:val="19"/>
          <w:szCs w:val="19"/>
        </w:rPr>
        <w:t>ovs</w:t>
      </w:r>
      <w:r w:rsidRPr="00407E28">
        <w:rPr>
          <w:rFonts w:ascii="新宋体" w:hAnsi="新宋体" w:cs="新宋体"/>
          <w:color w:val="0000FF"/>
          <w:sz w:val="19"/>
          <w:szCs w:val="19"/>
        </w:rPr>
        <w:t>:</w:t>
      </w:r>
      <w:r w:rsidRPr="00407E28">
        <w:rPr>
          <w:rFonts w:ascii="新宋体" w:hAnsi="新宋体" w:cs="新宋体"/>
          <w:color w:val="A31515"/>
          <w:sz w:val="19"/>
          <w:szCs w:val="19"/>
        </w:rPr>
        <w:t>PageBase</w:t>
      </w:r>
      <w:r w:rsidRPr="00407E28">
        <w:rPr>
          <w:rFonts w:ascii="新宋体" w:hAnsi="新宋体" w:cs="新宋体"/>
          <w:color w:val="FF0000"/>
          <w:sz w:val="19"/>
          <w:szCs w:val="19"/>
        </w:rPr>
        <w:t xml:space="preserve"> x</w:t>
      </w:r>
      <w:r w:rsidRPr="00407E28">
        <w:rPr>
          <w:rFonts w:ascii="新宋体" w:hAnsi="新宋体" w:cs="新宋体"/>
          <w:color w:val="0000FF"/>
          <w:sz w:val="19"/>
          <w:szCs w:val="19"/>
        </w:rPr>
        <w:t>:</w:t>
      </w:r>
      <w:r w:rsidRPr="00407E28">
        <w:rPr>
          <w:rFonts w:ascii="新宋体" w:hAnsi="新宋体" w:cs="新宋体"/>
          <w:color w:val="FF0000"/>
          <w:sz w:val="19"/>
          <w:szCs w:val="19"/>
        </w:rPr>
        <w:t>Class</w:t>
      </w:r>
      <w:r w:rsidRPr="00407E28">
        <w:rPr>
          <w:rFonts w:ascii="新宋体" w:hAnsi="新宋体" w:cs="新宋体"/>
          <w:color w:val="0000FF"/>
          <w:sz w:val="19"/>
          <w:szCs w:val="19"/>
        </w:rPr>
        <w:t>="ECCentral.Portal.UI.Customer.Views.CustomerQuery"</w:t>
      </w:r>
    </w:p>
    <w:p w:rsidR="00407E28" w:rsidRPr="00407E28" w:rsidRDefault="00407E28" w:rsidP="00314096">
      <w:pPr>
        <w:widowControl w:val="0"/>
        <w:autoSpaceDE w:val="0"/>
        <w:autoSpaceDN w:val="0"/>
        <w:adjustRightInd w:val="0"/>
        <w:ind w:leftChars="264" w:left="581" w:firstLine="0"/>
        <w:rPr>
          <w:rFonts w:ascii="新宋体" w:hAnsi="新宋体" w:cs="新宋体"/>
          <w:sz w:val="19"/>
          <w:szCs w:val="19"/>
        </w:rPr>
      </w:pPr>
      <w:r w:rsidRPr="00407E28">
        <w:rPr>
          <w:rFonts w:ascii="新宋体" w:hAnsi="新宋体" w:cs="新宋体"/>
          <w:sz w:val="19"/>
          <w:szCs w:val="19"/>
        </w:rPr>
        <w:t xml:space="preserve">             </w:t>
      </w:r>
      <w:r w:rsidRPr="00407E28">
        <w:rPr>
          <w:rFonts w:ascii="新宋体" w:hAnsi="新宋体" w:cs="新宋体"/>
          <w:color w:val="FF0000"/>
          <w:sz w:val="19"/>
          <w:szCs w:val="19"/>
        </w:rPr>
        <w:t xml:space="preserve"> xmlns</w:t>
      </w:r>
      <w:r w:rsidRPr="00407E28">
        <w:rPr>
          <w:rFonts w:ascii="新宋体" w:hAnsi="新宋体" w:cs="新宋体"/>
          <w:color w:val="0000FF"/>
          <w:sz w:val="19"/>
          <w:szCs w:val="19"/>
        </w:rPr>
        <w:t>="http://schemas.microsoft.com/winfx/2006/xaml/presentation"</w:t>
      </w:r>
    </w:p>
    <w:p w:rsidR="00407E28" w:rsidRPr="00407E28" w:rsidRDefault="00407E28" w:rsidP="00314096">
      <w:pPr>
        <w:widowControl w:val="0"/>
        <w:autoSpaceDE w:val="0"/>
        <w:autoSpaceDN w:val="0"/>
        <w:adjustRightInd w:val="0"/>
        <w:ind w:leftChars="264" w:left="581" w:firstLine="0"/>
        <w:rPr>
          <w:rFonts w:ascii="新宋体" w:hAnsi="新宋体" w:cs="新宋体"/>
          <w:color w:val="0000FF"/>
          <w:sz w:val="19"/>
          <w:szCs w:val="19"/>
        </w:rPr>
      </w:pPr>
      <w:r w:rsidRPr="00407E28">
        <w:rPr>
          <w:rFonts w:ascii="新宋体" w:hAnsi="新宋体" w:cs="新宋体"/>
          <w:sz w:val="19"/>
          <w:szCs w:val="19"/>
        </w:rPr>
        <w:t xml:space="preserve">             </w:t>
      </w:r>
      <w:r w:rsidRPr="00407E28">
        <w:rPr>
          <w:rFonts w:ascii="新宋体" w:hAnsi="新宋体" w:cs="新宋体"/>
          <w:color w:val="FF0000"/>
          <w:sz w:val="19"/>
          <w:szCs w:val="19"/>
        </w:rPr>
        <w:t xml:space="preserve"> xmlns</w:t>
      </w:r>
      <w:r w:rsidRPr="00407E28">
        <w:rPr>
          <w:rFonts w:ascii="新宋体" w:hAnsi="新宋体" w:cs="新宋体"/>
          <w:color w:val="0000FF"/>
          <w:sz w:val="19"/>
          <w:szCs w:val="19"/>
        </w:rPr>
        <w:t>:</w:t>
      </w:r>
      <w:r w:rsidRPr="00407E28">
        <w:rPr>
          <w:rFonts w:ascii="新宋体" w:hAnsi="新宋体" w:cs="新宋体"/>
          <w:color w:val="FF0000"/>
          <w:sz w:val="19"/>
          <w:szCs w:val="19"/>
        </w:rPr>
        <w:t>x</w:t>
      </w:r>
      <w:r w:rsidRPr="00407E28">
        <w:rPr>
          <w:rFonts w:ascii="新宋体" w:hAnsi="新宋体" w:cs="新宋体"/>
          <w:color w:val="0000FF"/>
          <w:sz w:val="19"/>
          <w:szCs w:val="19"/>
        </w:rPr>
        <w:t>="http://schemas.microsoft.com/winfx/2006/xaml"</w:t>
      </w:r>
      <w:r w:rsidRPr="00407E28">
        <w:rPr>
          <w:rFonts w:ascii="新宋体" w:hAnsi="新宋体" w:cs="新宋体"/>
          <w:sz w:val="19"/>
          <w:szCs w:val="19"/>
        </w:rPr>
        <w:t xml:space="preserve">             </w:t>
      </w:r>
      <w:r w:rsidRPr="00407E28">
        <w:rPr>
          <w:rFonts w:ascii="新宋体" w:hAnsi="新宋体" w:cs="新宋体"/>
          <w:color w:val="FF0000"/>
          <w:sz w:val="19"/>
          <w:szCs w:val="19"/>
        </w:rPr>
        <w:t xml:space="preserve"> xmlns</w:t>
      </w:r>
      <w:r w:rsidRPr="00407E28">
        <w:rPr>
          <w:rFonts w:ascii="新宋体" w:hAnsi="新宋体" w:cs="新宋体"/>
          <w:color w:val="0000FF"/>
          <w:sz w:val="19"/>
          <w:szCs w:val="19"/>
        </w:rPr>
        <w:t>:</w:t>
      </w:r>
      <w:r w:rsidRPr="00407E28">
        <w:rPr>
          <w:rFonts w:ascii="新宋体" w:hAnsi="新宋体" w:cs="新宋体"/>
          <w:color w:val="FF0000"/>
          <w:sz w:val="19"/>
          <w:szCs w:val="19"/>
        </w:rPr>
        <w:t>CommonConverter</w:t>
      </w:r>
      <w:r w:rsidRPr="00407E28">
        <w:rPr>
          <w:rFonts w:ascii="新宋体" w:hAnsi="新宋体" w:cs="新宋体"/>
          <w:color w:val="0000FF"/>
          <w:sz w:val="19"/>
          <w:szCs w:val="19"/>
        </w:rPr>
        <w:t>="clr-namespace:ECCentral.Portal.Common;assembly=ECCentral.Portal.Common"</w:t>
      </w:r>
      <w:r w:rsidRPr="00407E28">
        <w:rPr>
          <w:rFonts w:ascii="新宋体" w:hAnsi="新宋体" w:cs="新宋体"/>
          <w:sz w:val="19"/>
          <w:szCs w:val="19"/>
        </w:rPr>
        <w:t xml:space="preserve">             </w:t>
      </w:r>
      <w:r w:rsidRPr="00407E28">
        <w:rPr>
          <w:rFonts w:ascii="新宋体" w:hAnsi="新宋体" w:cs="新宋体"/>
          <w:color w:val="FF0000"/>
          <w:sz w:val="19"/>
          <w:szCs w:val="19"/>
        </w:rPr>
        <w:t xml:space="preserve"> xmlns</w:t>
      </w:r>
      <w:r w:rsidRPr="00407E28">
        <w:rPr>
          <w:rFonts w:ascii="新宋体" w:hAnsi="新宋体" w:cs="新宋体"/>
          <w:color w:val="0000FF"/>
          <w:sz w:val="19"/>
          <w:szCs w:val="19"/>
        </w:rPr>
        <w:t>:</w:t>
      </w:r>
      <w:r w:rsidRPr="00407E28">
        <w:rPr>
          <w:rFonts w:ascii="新宋体" w:hAnsi="新宋体" w:cs="新宋体"/>
          <w:color w:val="FF0000"/>
          <w:sz w:val="19"/>
          <w:szCs w:val="19"/>
        </w:rPr>
        <w:t>controls</w:t>
      </w:r>
      <w:r w:rsidRPr="00407E28">
        <w:rPr>
          <w:rFonts w:ascii="新宋体" w:hAnsi="新宋体" w:cs="新宋体"/>
          <w:color w:val="0000FF"/>
          <w:sz w:val="19"/>
          <w:szCs w:val="19"/>
        </w:rPr>
        <w:t>="clr-namespace:System.Windows.Controls;assembly=System.Windows.Controls"</w:t>
      </w:r>
    </w:p>
    <w:p w:rsidR="00407E28" w:rsidRPr="00407E28" w:rsidRDefault="00407E28" w:rsidP="00407E28">
      <w:pPr>
        <w:pStyle w:val="ListParagraph"/>
        <w:ind w:left="780" w:firstLine="0"/>
      </w:pPr>
    </w:p>
    <w:p w:rsidR="00407E28" w:rsidRDefault="00405367" w:rsidP="00407E28">
      <w:pPr>
        <w:pStyle w:val="ListParagraph"/>
        <w:numPr>
          <w:ilvl w:val="0"/>
          <w:numId w:val="10"/>
        </w:numPr>
      </w:pPr>
      <w:r>
        <w:rPr>
          <w:rFonts w:hint="eastAsia"/>
        </w:rPr>
        <w:t>资源使用部分</w:t>
      </w:r>
      <w:r w:rsidR="003160A2">
        <w:rPr>
          <w:rFonts w:hint="eastAsia"/>
        </w:rPr>
        <w:t>：将需要使用的对象引入，并赋予一个别名，这样正文部分就可以通过别名使用了。</w:t>
      </w:r>
    </w:p>
    <w:p w:rsidR="003160A2" w:rsidRDefault="003160A2" w:rsidP="003160A2">
      <w:pPr>
        <w:pStyle w:val="ListParagraph"/>
        <w:numPr>
          <w:ilvl w:val="0"/>
          <w:numId w:val="10"/>
        </w:numPr>
      </w:pPr>
      <w:r>
        <w:rPr>
          <w:rFonts w:hint="eastAsia"/>
        </w:rPr>
        <w:t>正文内容：通常以</w:t>
      </w:r>
      <w:r>
        <w:rPr>
          <w:rFonts w:ascii="新宋体" w:hAnsi="新宋体" w:cs="新宋体"/>
          <w:color w:val="0000FF"/>
          <w:sz w:val="19"/>
          <w:szCs w:val="19"/>
        </w:rPr>
        <w:t>&lt;</w:t>
      </w:r>
      <w:r>
        <w:rPr>
          <w:rFonts w:ascii="新宋体" w:hAnsi="新宋体" w:cs="新宋体"/>
          <w:color w:val="A31515"/>
          <w:sz w:val="19"/>
          <w:szCs w:val="19"/>
        </w:rPr>
        <w:t>Grid</w:t>
      </w:r>
      <w:r>
        <w:rPr>
          <w:rFonts w:ascii="新宋体" w:hAnsi="新宋体" w:cs="新宋体"/>
          <w:color w:val="FF0000"/>
          <w:sz w:val="19"/>
          <w:szCs w:val="19"/>
        </w:rPr>
        <w:t xml:space="preserve"> x</w:t>
      </w:r>
      <w:r>
        <w:rPr>
          <w:rFonts w:ascii="新宋体" w:hAnsi="新宋体" w:cs="新宋体"/>
          <w:color w:val="0000FF"/>
          <w:sz w:val="19"/>
          <w:szCs w:val="19"/>
        </w:rPr>
        <w:t>:</w:t>
      </w:r>
      <w:r>
        <w:rPr>
          <w:rFonts w:ascii="新宋体" w:hAnsi="新宋体" w:cs="新宋体"/>
          <w:color w:val="FF0000"/>
          <w:sz w:val="19"/>
          <w:szCs w:val="19"/>
        </w:rPr>
        <w:t>Name</w:t>
      </w:r>
      <w:r>
        <w:rPr>
          <w:rFonts w:ascii="新宋体" w:hAnsi="新宋体" w:cs="新宋体"/>
          <w:color w:val="0000FF"/>
          <w:sz w:val="19"/>
          <w:szCs w:val="19"/>
        </w:rPr>
        <w:t>="LayoutRoot"&gt;</w:t>
      </w:r>
      <w:r>
        <w:rPr>
          <w:rFonts w:hint="eastAsia"/>
        </w:rPr>
        <w:t>开始，该</w:t>
      </w:r>
      <w:r>
        <w:rPr>
          <w:rFonts w:hint="eastAsia"/>
        </w:rPr>
        <w:t>Grid</w:t>
      </w:r>
      <w:r>
        <w:rPr>
          <w:rFonts w:hint="eastAsia"/>
        </w:rPr>
        <w:t>作为基本容器，为使用者提供内容布局。</w:t>
      </w:r>
    </w:p>
    <w:p w:rsidR="006A1EBD" w:rsidRDefault="006A1EBD" w:rsidP="006A1EBD">
      <w:pPr>
        <w:pStyle w:val="Heading2"/>
      </w:pPr>
      <w:r>
        <w:rPr>
          <w:rFonts w:hint="eastAsia"/>
        </w:rPr>
        <w:t>3.2 ViewModel</w:t>
      </w:r>
      <w:r>
        <w:rPr>
          <w:rFonts w:hint="eastAsia"/>
        </w:rPr>
        <w:t>介绍</w:t>
      </w:r>
    </w:p>
    <w:p w:rsidR="00A921A0" w:rsidRDefault="006A1EBD" w:rsidP="006A1EBD">
      <w:pPr>
        <w:pStyle w:val="ListParagraph"/>
        <w:numPr>
          <w:ilvl w:val="0"/>
          <w:numId w:val="8"/>
        </w:numPr>
      </w:pPr>
      <w:r>
        <w:rPr>
          <w:rFonts w:hint="eastAsia"/>
        </w:rPr>
        <w:t>ViewModel</w:t>
      </w:r>
      <w:r>
        <w:rPr>
          <w:rFonts w:hint="eastAsia"/>
        </w:rPr>
        <w:t>必须继承</w:t>
      </w:r>
      <w:r>
        <w:rPr>
          <w:rFonts w:hint="eastAsia"/>
        </w:rPr>
        <w:t>ModelBase</w:t>
      </w:r>
    </w:p>
    <w:p w:rsidR="00A921A0" w:rsidRPr="006A1EBD" w:rsidRDefault="00A921A0" w:rsidP="006A1EBD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新宋体" w:hAnsi="新宋体" w:cs="新宋体"/>
          <w:color w:val="2B91AF"/>
          <w:sz w:val="19"/>
          <w:szCs w:val="19"/>
        </w:rPr>
      </w:pPr>
      <w:r>
        <w:rPr>
          <w:rFonts w:hint="eastAsia"/>
        </w:rPr>
        <w:t>ModelBase</w:t>
      </w:r>
      <w:r>
        <w:rPr>
          <w:rFonts w:hint="eastAsia"/>
        </w:rPr>
        <w:t>继承</w:t>
      </w:r>
      <w:r w:rsidRPr="006A1EBD">
        <w:rPr>
          <w:rFonts w:ascii="新宋体" w:hAnsi="新宋体" w:cs="新宋体"/>
          <w:color w:val="2B91AF"/>
          <w:sz w:val="19"/>
          <w:szCs w:val="19"/>
        </w:rPr>
        <w:t>ComplexObject</w:t>
      </w:r>
      <w:r w:rsidRPr="006A1EBD">
        <w:rPr>
          <w:rFonts w:ascii="新宋体" w:hAnsi="新宋体" w:cs="新宋体"/>
          <w:sz w:val="19"/>
          <w:szCs w:val="19"/>
        </w:rPr>
        <w:t xml:space="preserve"> : </w:t>
      </w:r>
      <w:r w:rsidRPr="006A1EBD">
        <w:rPr>
          <w:rFonts w:ascii="新宋体" w:hAnsi="新宋体" w:cs="新宋体"/>
          <w:color w:val="2B91AF"/>
          <w:sz w:val="19"/>
          <w:szCs w:val="19"/>
        </w:rPr>
        <w:t>INotifyPropertyChanged</w:t>
      </w:r>
      <w:r w:rsidRPr="006A1EBD">
        <w:rPr>
          <w:rFonts w:ascii="新宋体" w:hAnsi="新宋体" w:cs="新宋体"/>
          <w:sz w:val="19"/>
          <w:szCs w:val="19"/>
        </w:rPr>
        <w:t xml:space="preserve">, </w:t>
      </w:r>
      <w:r w:rsidRPr="006A1EBD">
        <w:rPr>
          <w:rFonts w:ascii="新宋体" w:hAnsi="新宋体" w:cs="新宋体"/>
          <w:color w:val="2B91AF"/>
          <w:sz w:val="19"/>
          <w:szCs w:val="19"/>
        </w:rPr>
        <w:t>IEditableObject</w:t>
      </w:r>
      <w:r w:rsidRPr="006A1EBD">
        <w:rPr>
          <w:rFonts w:ascii="新宋体" w:hAnsi="新宋体" w:cs="新宋体"/>
          <w:sz w:val="19"/>
          <w:szCs w:val="19"/>
        </w:rPr>
        <w:t xml:space="preserve">, </w:t>
      </w:r>
      <w:r w:rsidRPr="006A1EBD">
        <w:rPr>
          <w:rFonts w:ascii="新宋体" w:hAnsi="新宋体" w:cs="新宋体"/>
          <w:color w:val="2B91AF"/>
          <w:sz w:val="19"/>
          <w:szCs w:val="19"/>
        </w:rPr>
        <w:t>InotifyDataErrorInfo</w:t>
      </w:r>
      <w:r w:rsidRPr="006A1EBD">
        <w:rPr>
          <w:rFonts w:ascii="新宋体" w:hAnsi="新宋体" w:cs="新宋体" w:hint="eastAsia"/>
          <w:color w:val="2B91AF"/>
          <w:sz w:val="19"/>
          <w:szCs w:val="19"/>
        </w:rPr>
        <w:t>。</w:t>
      </w:r>
    </w:p>
    <w:p w:rsidR="00A921A0" w:rsidRDefault="006A1EBD" w:rsidP="006A1EBD">
      <w:pPr>
        <w:pStyle w:val="ListParagraph"/>
        <w:numPr>
          <w:ilvl w:val="0"/>
          <w:numId w:val="8"/>
        </w:numPr>
      </w:pPr>
      <w:r>
        <w:rPr>
          <w:rFonts w:hint="eastAsia"/>
        </w:rPr>
        <w:t>ModeBase</w:t>
      </w:r>
      <w:r w:rsidR="00A921A0">
        <w:rPr>
          <w:rFonts w:hint="eastAsia"/>
        </w:rPr>
        <w:t>提供</w:t>
      </w:r>
      <w:r w:rsidR="00A921A0">
        <w:rPr>
          <w:rFonts w:hint="eastAsia"/>
        </w:rPr>
        <w:t>SetValue</w:t>
      </w:r>
      <w:r w:rsidR="00A921A0">
        <w:rPr>
          <w:rFonts w:hint="eastAsia"/>
        </w:rPr>
        <w:t>方法来对属性进行赋值，</w:t>
      </w:r>
      <w:r w:rsidR="00A921A0">
        <w:rPr>
          <w:rFonts w:hint="eastAsia"/>
        </w:rPr>
        <w:t>SetValue</w:t>
      </w:r>
      <w:r w:rsidR="00A921A0">
        <w:rPr>
          <w:rFonts w:hint="eastAsia"/>
        </w:rPr>
        <w:t>方法</w:t>
      </w:r>
      <w:r w:rsidR="00A921A0">
        <w:rPr>
          <w:rFonts w:hint="eastAsia"/>
        </w:rPr>
        <w:t>I</w:t>
      </w:r>
      <w:r w:rsidR="00A921A0">
        <w:t>n</w:t>
      </w:r>
      <w:r w:rsidR="00A921A0">
        <w:rPr>
          <w:rFonts w:hint="eastAsia"/>
        </w:rPr>
        <w:t>otifyPropertyChanged</w:t>
      </w:r>
      <w:r w:rsidR="00A921A0">
        <w:rPr>
          <w:rFonts w:hint="eastAsia"/>
        </w:rPr>
        <w:t>，以及</w:t>
      </w:r>
      <w:r w:rsidR="00A921A0">
        <w:rPr>
          <w:rFonts w:hint="eastAsia"/>
        </w:rPr>
        <w:t>NotifyDataError</w:t>
      </w:r>
      <w:r w:rsidR="00A921A0">
        <w:rPr>
          <w:rFonts w:hint="eastAsia"/>
        </w:rPr>
        <w:t>相关的实现。</w:t>
      </w:r>
      <w:r w:rsidR="00AF3304" w:rsidRPr="00E6452A">
        <w:rPr>
          <w:rFonts w:hint="eastAsia"/>
          <w:u w:val="single"/>
        </w:rPr>
        <w:t>只有基于</w:t>
      </w:r>
      <w:r w:rsidR="00AF3304" w:rsidRPr="00E6452A">
        <w:rPr>
          <w:rFonts w:hint="eastAsia"/>
          <w:u w:val="single"/>
        </w:rPr>
        <w:t>SetValue</w:t>
      </w:r>
      <w:r w:rsidR="00AF3304" w:rsidRPr="00E6452A">
        <w:rPr>
          <w:rFonts w:hint="eastAsia"/>
          <w:u w:val="single"/>
        </w:rPr>
        <w:t>赋值的属性</w:t>
      </w:r>
      <w:r w:rsidR="00AF3304">
        <w:rPr>
          <w:rFonts w:hint="eastAsia"/>
        </w:rPr>
        <w:t>，实现双向绑定时，才会发生</w:t>
      </w:r>
      <w:r w:rsidR="00AF3304">
        <w:rPr>
          <w:rFonts w:hint="eastAsia"/>
        </w:rPr>
        <w:t>ViewModel</w:t>
      </w:r>
      <w:r w:rsidR="00AF3304">
        <w:rPr>
          <w:rFonts w:hint="eastAsia"/>
        </w:rPr>
        <w:t>数据与</w:t>
      </w:r>
      <w:r w:rsidR="00AF3304">
        <w:rPr>
          <w:rFonts w:hint="eastAsia"/>
        </w:rPr>
        <w:t>View</w:t>
      </w:r>
      <w:r w:rsidR="00AF3304">
        <w:rPr>
          <w:rFonts w:hint="eastAsia"/>
        </w:rPr>
        <w:t>中控件数据同步变化。</w:t>
      </w:r>
    </w:p>
    <w:p w:rsidR="00901314" w:rsidRDefault="00901314" w:rsidP="00901314">
      <w:pPr>
        <w:pStyle w:val="ListParagraph"/>
        <w:ind w:left="360" w:firstLine="0"/>
      </w:pPr>
    </w:p>
    <w:p w:rsidR="00901314" w:rsidRDefault="008D6D0A" w:rsidP="009B4F60">
      <w:pPr>
        <w:pStyle w:val="Heading1"/>
      </w:pPr>
      <w:r>
        <w:rPr>
          <w:rFonts w:hint="eastAsia"/>
        </w:rPr>
        <w:t xml:space="preserve">4. </w:t>
      </w:r>
      <w:r w:rsidR="00901314">
        <w:rPr>
          <w:rFonts w:hint="eastAsia"/>
        </w:rPr>
        <w:t>常用布局知识</w:t>
      </w:r>
    </w:p>
    <w:p w:rsidR="00496306" w:rsidRDefault="005A3E6A" w:rsidP="005A3E6A">
      <w:pPr>
        <w:pStyle w:val="ListParagraph"/>
        <w:numPr>
          <w:ilvl w:val="0"/>
          <w:numId w:val="11"/>
        </w:numPr>
      </w:pPr>
      <w:r>
        <w:rPr>
          <w:rFonts w:hint="eastAsia"/>
        </w:rPr>
        <w:t>Grid</w:t>
      </w:r>
    </w:p>
    <w:p w:rsidR="00BC29BC" w:rsidRDefault="00BC29BC" w:rsidP="00BC29BC">
      <w:pPr>
        <w:ind w:left="780" w:firstLine="60"/>
      </w:pPr>
      <w:r>
        <w:rPr>
          <w:rFonts w:hint="eastAsia"/>
        </w:rPr>
        <w:t>宽度、高度：数字，</w:t>
      </w:r>
      <w:r>
        <w:rPr>
          <w:rFonts w:hint="eastAsia"/>
        </w:rPr>
        <w:t>Auto</w:t>
      </w:r>
      <w:r>
        <w:rPr>
          <w:rFonts w:hint="eastAsia"/>
        </w:rPr>
        <w:t>，</w:t>
      </w:r>
      <w:r>
        <w:rPr>
          <w:rFonts w:hint="eastAsia"/>
        </w:rPr>
        <w:t>*</w:t>
      </w:r>
    </w:p>
    <w:p w:rsidR="006B352F" w:rsidRDefault="006B352F" w:rsidP="00BC29BC">
      <w:pPr>
        <w:ind w:left="780" w:firstLine="60"/>
      </w:pPr>
    </w:p>
    <w:p w:rsidR="005A3E6A" w:rsidRDefault="005A3E6A" w:rsidP="005A3E6A">
      <w:pPr>
        <w:pStyle w:val="ListParagraph"/>
        <w:numPr>
          <w:ilvl w:val="0"/>
          <w:numId w:val="11"/>
        </w:numPr>
      </w:pPr>
      <w:r>
        <w:rPr>
          <w:rFonts w:hint="eastAsia"/>
        </w:rPr>
        <w:t>StackPanel</w:t>
      </w:r>
      <w:r w:rsidR="00416092">
        <w:rPr>
          <w:rFonts w:hint="eastAsia"/>
        </w:rPr>
        <w:t>：简单布局，通过</w:t>
      </w:r>
      <w:r w:rsidR="00416092">
        <w:rPr>
          <w:rFonts w:hint="eastAsia"/>
        </w:rPr>
        <w:t>Orientation</w:t>
      </w:r>
      <w:r w:rsidR="00416092">
        <w:rPr>
          <w:rFonts w:hint="eastAsia"/>
        </w:rPr>
        <w:t>控制方向</w:t>
      </w:r>
    </w:p>
    <w:p w:rsidR="006B352F" w:rsidRDefault="006B352F" w:rsidP="006B352F">
      <w:pPr>
        <w:pStyle w:val="ListParagraph"/>
        <w:ind w:left="780" w:firstLine="0"/>
      </w:pPr>
    </w:p>
    <w:p w:rsidR="005A3E6A" w:rsidRDefault="005A3E6A" w:rsidP="005A3E6A">
      <w:pPr>
        <w:pStyle w:val="ListParagraph"/>
        <w:numPr>
          <w:ilvl w:val="0"/>
          <w:numId w:val="11"/>
        </w:numPr>
      </w:pPr>
      <w:r>
        <w:rPr>
          <w:rFonts w:hint="eastAsia"/>
        </w:rPr>
        <w:t>ovsControls:FunctionPanel</w:t>
      </w:r>
    </w:p>
    <w:p w:rsidR="005A3E6A" w:rsidRDefault="005A3E6A" w:rsidP="00416092">
      <w:pPr>
        <w:pStyle w:val="ListParagraph"/>
        <w:numPr>
          <w:ilvl w:val="2"/>
          <w:numId w:val="13"/>
        </w:numPr>
      </w:pPr>
      <w:r>
        <w:rPr>
          <w:rFonts w:hint="eastAsia"/>
        </w:rPr>
        <w:t>Content</w:t>
      </w:r>
    </w:p>
    <w:p w:rsidR="005A3E6A" w:rsidRDefault="005A3E6A" w:rsidP="00416092">
      <w:pPr>
        <w:pStyle w:val="ListParagraph"/>
        <w:numPr>
          <w:ilvl w:val="2"/>
          <w:numId w:val="13"/>
        </w:numPr>
      </w:pPr>
      <w:r>
        <w:rPr>
          <w:rFonts w:hint="eastAsia"/>
        </w:rPr>
        <w:t>Anchors</w:t>
      </w:r>
    </w:p>
    <w:p w:rsidR="005A3E6A" w:rsidRDefault="005A3E6A" w:rsidP="00416092">
      <w:pPr>
        <w:pStyle w:val="ListParagraph"/>
        <w:numPr>
          <w:ilvl w:val="2"/>
          <w:numId w:val="13"/>
        </w:numPr>
      </w:pPr>
      <w:r>
        <w:rPr>
          <w:rFonts w:hint="eastAsia"/>
        </w:rPr>
        <w:t>FunctionContent</w:t>
      </w:r>
    </w:p>
    <w:p w:rsidR="00496306" w:rsidRDefault="00496306" w:rsidP="00496306">
      <w:pPr>
        <w:pStyle w:val="ListParagraph"/>
        <w:ind w:left="360" w:firstLine="0"/>
      </w:pPr>
    </w:p>
    <w:p w:rsidR="00925D3A" w:rsidRDefault="00925D3A" w:rsidP="006B352F">
      <w:pPr>
        <w:ind w:firstLine="0"/>
      </w:pPr>
      <w:r>
        <w:rPr>
          <w:rFonts w:hint="eastAsia"/>
        </w:rPr>
        <w:t>如果容器中含有</w:t>
      </w:r>
      <w:r>
        <w:rPr>
          <w:rFonts w:hint="eastAsia"/>
        </w:rPr>
        <w:t>ovsDataGrid</w:t>
      </w:r>
      <w:r w:rsidR="00D64DFA">
        <w:rPr>
          <w:rFonts w:hint="eastAsia"/>
        </w:rPr>
        <w:t>，那么下列容器必须如下设置：</w:t>
      </w:r>
    </w:p>
    <w:p w:rsidR="00D64DFA" w:rsidRPr="00D64DFA" w:rsidRDefault="00D64DFA" w:rsidP="006B352F">
      <w:pPr>
        <w:pStyle w:val="ListParagraph"/>
        <w:numPr>
          <w:ilvl w:val="0"/>
          <w:numId w:val="14"/>
        </w:numPr>
      </w:pPr>
      <w:r w:rsidRPr="00D64DFA">
        <w:rPr>
          <w:rFonts w:hint="eastAsia"/>
        </w:rPr>
        <w:t>Grid</w:t>
      </w:r>
    </w:p>
    <w:p w:rsidR="00D64DFA" w:rsidRDefault="00D64DFA" w:rsidP="00246380">
      <w:pPr>
        <w:widowControl w:val="0"/>
        <w:autoSpaceDE w:val="0"/>
        <w:autoSpaceDN w:val="0"/>
        <w:adjustRightInd w:val="0"/>
        <w:ind w:leftChars="100" w:left="22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FF0000"/>
          <w:sz w:val="19"/>
          <w:szCs w:val="19"/>
        </w:rPr>
        <w:t>ContentHorizontalScrollBarVisibility</w:t>
      </w:r>
      <w:r>
        <w:rPr>
          <w:rFonts w:ascii="新宋体" w:hAnsi="新宋体" w:cs="新宋体"/>
          <w:color w:val="0000FF"/>
          <w:sz w:val="19"/>
          <w:szCs w:val="19"/>
        </w:rPr>
        <w:t>="Disabled"</w:t>
      </w:r>
    </w:p>
    <w:p w:rsidR="00D64DFA" w:rsidRDefault="00D64DFA" w:rsidP="00246380">
      <w:pPr>
        <w:widowControl w:val="0"/>
        <w:autoSpaceDE w:val="0"/>
        <w:autoSpaceDN w:val="0"/>
        <w:adjustRightInd w:val="0"/>
        <w:ind w:leftChars="100" w:left="220"/>
        <w:rPr>
          <w:rFonts w:ascii="新宋体" w:hAnsi="新宋体" w:cs="新宋体"/>
          <w:color w:val="0000FF"/>
          <w:sz w:val="19"/>
          <w:szCs w:val="19"/>
        </w:rPr>
      </w:pPr>
      <w:r>
        <w:rPr>
          <w:rFonts w:ascii="新宋体" w:hAnsi="新宋体" w:cs="新宋体" w:hint="eastAsia"/>
          <w:color w:val="FF0000"/>
          <w:sz w:val="19"/>
          <w:szCs w:val="19"/>
        </w:rPr>
        <w:t>C</w:t>
      </w:r>
      <w:r>
        <w:rPr>
          <w:rFonts w:ascii="新宋体" w:hAnsi="新宋体" w:cs="新宋体"/>
          <w:color w:val="FF0000"/>
          <w:sz w:val="19"/>
          <w:szCs w:val="19"/>
        </w:rPr>
        <w:t>ontentVerticalScrollBarVisibility</w:t>
      </w:r>
      <w:r>
        <w:rPr>
          <w:rFonts w:ascii="新宋体" w:hAnsi="新宋体" w:cs="新宋体"/>
          <w:color w:val="0000FF"/>
          <w:sz w:val="19"/>
          <w:szCs w:val="19"/>
        </w:rPr>
        <w:t>="Disabled"</w:t>
      </w:r>
    </w:p>
    <w:p w:rsidR="00D64DFA" w:rsidRDefault="00D64DFA" w:rsidP="00925D3A">
      <w:pPr>
        <w:widowControl w:val="0"/>
        <w:autoSpaceDE w:val="0"/>
        <w:autoSpaceDN w:val="0"/>
        <w:adjustRightInd w:val="0"/>
        <w:ind w:firstLine="0"/>
        <w:rPr>
          <w:rFonts w:ascii="新宋体" w:hAnsi="新宋体" w:cs="新宋体"/>
          <w:color w:val="FF0000"/>
          <w:sz w:val="19"/>
          <w:szCs w:val="19"/>
        </w:rPr>
      </w:pPr>
    </w:p>
    <w:p w:rsidR="00D64DFA" w:rsidRDefault="00D64DFA" w:rsidP="006B352F">
      <w:pPr>
        <w:pStyle w:val="ListParagraph"/>
        <w:numPr>
          <w:ilvl w:val="0"/>
          <w:numId w:val="14"/>
        </w:numPr>
        <w:rPr>
          <w:rFonts w:ascii="新宋体" w:hAnsi="新宋体" w:cs="新宋体"/>
          <w:color w:val="FF0000"/>
          <w:sz w:val="19"/>
          <w:szCs w:val="19"/>
        </w:rPr>
      </w:pPr>
      <w:r>
        <w:rPr>
          <w:rFonts w:hint="eastAsia"/>
        </w:rPr>
        <w:t>FunctionContent</w:t>
      </w:r>
    </w:p>
    <w:p w:rsidR="00925D3A" w:rsidRDefault="00925D3A" w:rsidP="00246380">
      <w:pPr>
        <w:widowControl w:val="0"/>
        <w:autoSpaceDE w:val="0"/>
        <w:autoSpaceDN w:val="0"/>
        <w:adjustRightInd w:val="0"/>
        <w:ind w:leftChars="200" w:left="440" w:firstLine="0"/>
        <w:rPr>
          <w:rFonts w:ascii="新宋体" w:hAnsi="新宋体" w:cs="新宋体"/>
          <w:color w:val="0000FF"/>
          <w:sz w:val="19"/>
          <w:szCs w:val="19"/>
        </w:rPr>
      </w:pPr>
      <w:r>
        <w:rPr>
          <w:rFonts w:ascii="新宋体" w:hAnsi="新宋体" w:cs="新宋体"/>
          <w:color w:val="FF0000"/>
          <w:sz w:val="19"/>
          <w:szCs w:val="19"/>
        </w:rPr>
        <w:t>ContentHorizontalScrollBarVisibility</w:t>
      </w:r>
      <w:r>
        <w:rPr>
          <w:rFonts w:ascii="新宋体" w:hAnsi="新宋体" w:cs="新宋体"/>
          <w:color w:val="0000FF"/>
          <w:sz w:val="19"/>
          <w:szCs w:val="19"/>
        </w:rPr>
        <w:t>="Disabled"</w:t>
      </w:r>
      <w:r>
        <w:rPr>
          <w:rFonts w:ascii="新宋体" w:hAnsi="新宋体" w:cs="新宋体" w:hint="eastAsia"/>
          <w:sz w:val="19"/>
          <w:szCs w:val="19"/>
        </w:rPr>
        <w:t xml:space="preserve"> </w:t>
      </w:r>
      <w:r>
        <w:rPr>
          <w:rFonts w:ascii="新宋体" w:hAnsi="新宋体" w:cs="新宋体"/>
          <w:color w:val="FF0000"/>
          <w:sz w:val="19"/>
          <w:szCs w:val="19"/>
        </w:rPr>
        <w:t xml:space="preserve"> ContentVerticalScrollBarVisibility</w:t>
      </w:r>
      <w:r w:rsidR="006B352F">
        <w:rPr>
          <w:rFonts w:ascii="新宋体" w:hAnsi="新宋体" w:cs="新宋体"/>
          <w:color w:val="0000FF"/>
          <w:sz w:val="19"/>
          <w:szCs w:val="19"/>
        </w:rPr>
        <w:t>="Disabled"</w:t>
      </w:r>
    </w:p>
    <w:p w:rsidR="00925D3A" w:rsidRDefault="00925D3A" w:rsidP="00496306">
      <w:pPr>
        <w:pStyle w:val="ListParagraph"/>
        <w:ind w:left="360" w:firstLine="0"/>
      </w:pPr>
    </w:p>
    <w:p w:rsidR="005312FC" w:rsidRDefault="005312FC" w:rsidP="005312FC">
      <w:pPr>
        <w:pStyle w:val="Heading1"/>
      </w:pPr>
      <w:r>
        <w:rPr>
          <w:rFonts w:hint="eastAsia"/>
        </w:rPr>
        <w:t xml:space="preserve">5. </w:t>
      </w:r>
      <w:r>
        <w:rPr>
          <w:rFonts w:hint="eastAsia"/>
        </w:rPr>
        <w:t>其它与</w:t>
      </w:r>
      <w:r>
        <w:rPr>
          <w:rFonts w:hint="eastAsia"/>
        </w:rPr>
        <w:t>WebPage</w:t>
      </w:r>
      <w:r>
        <w:rPr>
          <w:rFonts w:hint="eastAsia"/>
        </w:rPr>
        <w:t>开发中常见控件区别</w:t>
      </w:r>
    </w:p>
    <w:p w:rsidR="005312FC" w:rsidRDefault="005312FC" w:rsidP="005312FC">
      <w:pPr>
        <w:pStyle w:val="ListParagraph"/>
        <w:numPr>
          <w:ilvl w:val="0"/>
          <w:numId w:val="14"/>
        </w:numPr>
      </w:pPr>
      <w:r>
        <w:rPr>
          <w:rFonts w:hint="eastAsia"/>
        </w:rPr>
        <w:t>CheckBox</w:t>
      </w:r>
    </w:p>
    <w:p w:rsidR="005312FC" w:rsidRPr="005312FC" w:rsidRDefault="005312FC" w:rsidP="005312FC">
      <w:pPr>
        <w:widowControl w:val="0"/>
        <w:autoSpaceDE w:val="0"/>
        <w:autoSpaceDN w:val="0"/>
        <w:adjustRightInd w:val="0"/>
        <w:ind w:firstLine="0"/>
        <w:rPr>
          <w:rFonts w:ascii="新宋体" w:hAnsi="新宋体" w:cs="新宋体"/>
          <w:color w:val="0000FF"/>
          <w:sz w:val="19"/>
          <w:szCs w:val="19"/>
        </w:rPr>
      </w:pPr>
      <w:r w:rsidRPr="005312FC">
        <w:rPr>
          <w:rFonts w:ascii="新宋体" w:hAnsi="新宋体" w:cs="新宋体"/>
          <w:color w:val="0000FF"/>
          <w:sz w:val="19"/>
          <w:szCs w:val="19"/>
        </w:rPr>
        <w:t>&lt;</w:t>
      </w:r>
      <w:r w:rsidRPr="005312FC">
        <w:rPr>
          <w:rFonts w:ascii="新宋体" w:hAnsi="新宋体" w:cs="新宋体"/>
          <w:color w:val="A31515"/>
          <w:sz w:val="19"/>
          <w:szCs w:val="19"/>
        </w:rPr>
        <w:t>CheckBox</w:t>
      </w:r>
      <w:r w:rsidRPr="005312FC">
        <w:rPr>
          <w:rFonts w:ascii="新宋体" w:hAnsi="新宋体" w:cs="新宋体"/>
          <w:color w:val="FF0000"/>
          <w:sz w:val="19"/>
          <w:szCs w:val="19"/>
        </w:rPr>
        <w:t xml:space="preserve"> Name</w:t>
      </w:r>
      <w:r w:rsidRPr="005312FC">
        <w:rPr>
          <w:rFonts w:ascii="新宋体" w:hAnsi="新宋体" w:cs="新宋体"/>
          <w:color w:val="0000FF"/>
          <w:sz w:val="19"/>
          <w:szCs w:val="19"/>
        </w:rPr>
        <w:t>="ckb_BuyCount"</w:t>
      </w:r>
      <w:r>
        <w:rPr>
          <w:rFonts w:ascii="新宋体" w:hAnsi="新宋体" w:cs="新宋体" w:hint="eastAsia"/>
          <w:sz w:val="19"/>
          <w:szCs w:val="19"/>
        </w:rPr>
        <w:t xml:space="preserve"> </w:t>
      </w:r>
      <w:r w:rsidRPr="005312FC">
        <w:rPr>
          <w:rFonts w:ascii="新宋体" w:hAnsi="新宋体" w:cs="新宋体"/>
          <w:color w:val="FF0000"/>
          <w:sz w:val="19"/>
          <w:szCs w:val="19"/>
        </w:rPr>
        <w:t xml:space="preserve"> Grid.Row</w:t>
      </w:r>
      <w:r w:rsidRPr="005312FC">
        <w:rPr>
          <w:rFonts w:ascii="新宋体" w:hAnsi="新宋体" w:cs="新宋体"/>
          <w:color w:val="0000FF"/>
          <w:sz w:val="19"/>
          <w:szCs w:val="19"/>
        </w:rPr>
        <w:t>="2"</w:t>
      </w:r>
      <w:r>
        <w:rPr>
          <w:rFonts w:ascii="新宋体" w:hAnsi="新宋体" w:cs="新宋体" w:hint="eastAsia"/>
          <w:sz w:val="19"/>
          <w:szCs w:val="19"/>
        </w:rPr>
        <w:t xml:space="preserve"> </w:t>
      </w:r>
      <w:r w:rsidRPr="005312FC">
        <w:rPr>
          <w:rFonts w:ascii="新宋体" w:hAnsi="新宋体" w:cs="新宋体"/>
          <w:color w:val="FF0000"/>
          <w:sz w:val="19"/>
          <w:szCs w:val="19"/>
        </w:rPr>
        <w:t>Grid.Column</w:t>
      </w:r>
      <w:r w:rsidRPr="005312FC">
        <w:rPr>
          <w:rFonts w:ascii="新宋体" w:hAnsi="新宋体" w:cs="新宋体"/>
          <w:color w:val="0000FF"/>
          <w:sz w:val="19"/>
          <w:szCs w:val="19"/>
        </w:rPr>
        <w:t>="3"</w:t>
      </w:r>
      <w:r>
        <w:rPr>
          <w:rFonts w:ascii="新宋体" w:hAnsi="新宋体" w:cs="新宋体" w:hint="eastAsia"/>
          <w:sz w:val="19"/>
          <w:szCs w:val="19"/>
        </w:rPr>
        <w:t xml:space="preserve"> </w:t>
      </w:r>
      <w:r w:rsidRPr="005312FC">
        <w:rPr>
          <w:rFonts w:ascii="新宋体" w:hAnsi="新宋体" w:cs="新宋体"/>
          <w:color w:val="FF0000"/>
          <w:sz w:val="19"/>
          <w:szCs w:val="19"/>
        </w:rPr>
        <w:t xml:space="preserve"> Click</w:t>
      </w:r>
      <w:r w:rsidRPr="005312FC">
        <w:rPr>
          <w:rFonts w:ascii="新宋体" w:hAnsi="新宋体" w:cs="新宋体"/>
          <w:color w:val="0000FF"/>
          <w:sz w:val="19"/>
          <w:szCs w:val="19"/>
        </w:rPr>
        <w:t>="ckb_BuyCount_Click"</w:t>
      </w:r>
      <w:r>
        <w:rPr>
          <w:rFonts w:ascii="新宋体" w:hAnsi="新宋体" w:cs="新宋体" w:hint="eastAsia"/>
          <w:sz w:val="19"/>
          <w:szCs w:val="19"/>
        </w:rPr>
        <w:t xml:space="preserve"> </w:t>
      </w:r>
      <w:r w:rsidRPr="005312FC">
        <w:rPr>
          <w:rFonts w:ascii="新宋体" w:hAnsi="新宋体" w:cs="新宋体"/>
          <w:color w:val="FF0000"/>
          <w:sz w:val="19"/>
          <w:szCs w:val="19"/>
        </w:rPr>
        <w:t>Content</w:t>
      </w:r>
      <w:r w:rsidRPr="005312FC">
        <w:rPr>
          <w:rFonts w:ascii="新宋体" w:hAnsi="新宋体" w:cs="新宋体"/>
          <w:color w:val="0000FF"/>
          <w:sz w:val="19"/>
          <w:szCs w:val="19"/>
        </w:rPr>
        <w:t>="{</w:t>
      </w:r>
      <w:r w:rsidRPr="005312FC">
        <w:rPr>
          <w:rFonts w:ascii="新宋体" w:hAnsi="新宋体" w:cs="新宋体"/>
          <w:color w:val="A31515"/>
          <w:sz w:val="19"/>
          <w:szCs w:val="19"/>
        </w:rPr>
        <w:t>Binding</w:t>
      </w:r>
      <w:r w:rsidRPr="005312FC">
        <w:rPr>
          <w:rFonts w:ascii="新宋体" w:hAnsi="新宋体" w:cs="新宋体"/>
          <w:color w:val="FF0000"/>
          <w:sz w:val="19"/>
          <w:szCs w:val="19"/>
        </w:rPr>
        <w:t xml:space="preserve"> Path</w:t>
      </w:r>
      <w:r w:rsidRPr="005312FC">
        <w:rPr>
          <w:rFonts w:ascii="新宋体" w:hAnsi="新宋体" w:cs="新宋体"/>
          <w:color w:val="0000FF"/>
          <w:sz w:val="19"/>
          <w:szCs w:val="19"/>
        </w:rPr>
        <w:t>=Label_BuyCount,</w:t>
      </w:r>
      <w:r>
        <w:rPr>
          <w:rFonts w:ascii="新宋体" w:hAnsi="新宋体" w:cs="新宋体" w:hint="eastAsia"/>
          <w:sz w:val="19"/>
          <w:szCs w:val="19"/>
        </w:rPr>
        <w:t xml:space="preserve"> </w:t>
      </w:r>
      <w:r w:rsidRPr="005312FC">
        <w:rPr>
          <w:rFonts w:ascii="新宋体" w:hAnsi="新宋体" w:cs="新宋体"/>
          <w:color w:val="FF0000"/>
          <w:sz w:val="19"/>
          <w:szCs w:val="19"/>
        </w:rPr>
        <w:t>Source</w:t>
      </w:r>
      <w:r w:rsidRPr="005312FC">
        <w:rPr>
          <w:rFonts w:ascii="新宋体" w:hAnsi="新宋体" w:cs="新宋体"/>
          <w:color w:val="0000FF"/>
          <w:sz w:val="19"/>
          <w:szCs w:val="19"/>
        </w:rPr>
        <w:t>={</w:t>
      </w:r>
      <w:r w:rsidRPr="005312FC">
        <w:rPr>
          <w:rFonts w:ascii="新宋体" w:hAnsi="新宋体" w:cs="新宋体"/>
          <w:color w:val="A31515"/>
          <w:sz w:val="19"/>
          <w:szCs w:val="19"/>
        </w:rPr>
        <w:t>StaticResource</w:t>
      </w:r>
      <w:r w:rsidRPr="005312FC">
        <w:rPr>
          <w:rFonts w:ascii="新宋体" w:hAnsi="新宋体" w:cs="新宋体"/>
          <w:color w:val="FF0000"/>
          <w:sz w:val="19"/>
          <w:szCs w:val="19"/>
        </w:rPr>
        <w:t xml:space="preserve"> CustomerQueryResource</w:t>
      </w:r>
      <w:r w:rsidRPr="005312FC">
        <w:rPr>
          <w:rFonts w:ascii="新宋体" w:hAnsi="新宋体" w:cs="新宋体"/>
          <w:color w:val="0000FF"/>
          <w:sz w:val="19"/>
          <w:szCs w:val="19"/>
        </w:rPr>
        <w:t>}}"</w:t>
      </w:r>
      <w:r>
        <w:rPr>
          <w:rFonts w:ascii="新宋体" w:hAnsi="新宋体" w:cs="新宋体" w:hint="eastAsia"/>
          <w:sz w:val="19"/>
          <w:szCs w:val="19"/>
        </w:rPr>
        <w:t xml:space="preserve"> </w:t>
      </w:r>
      <w:r w:rsidRPr="005312FC">
        <w:rPr>
          <w:rFonts w:ascii="新宋体" w:hAnsi="新宋体" w:cs="新宋体"/>
          <w:color w:val="FF0000"/>
          <w:sz w:val="19"/>
          <w:szCs w:val="19"/>
        </w:rPr>
        <w:t xml:space="preserve"> IsChecked</w:t>
      </w:r>
      <w:r w:rsidRPr="005312FC">
        <w:rPr>
          <w:rFonts w:ascii="新宋体" w:hAnsi="新宋体" w:cs="新宋体"/>
          <w:color w:val="0000FF"/>
          <w:sz w:val="19"/>
          <w:szCs w:val="19"/>
        </w:rPr>
        <w:t>="{</w:t>
      </w:r>
      <w:r w:rsidRPr="005312FC">
        <w:rPr>
          <w:rFonts w:ascii="新宋体" w:hAnsi="新宋体" w:cs="新宋体"/>
          <w:color w:val="A31515"/>
          <w:sz w:val="19"/>
          <w:szCs w:val="19"/>
        </w:rPr>
        <w:t>Binding</w:t>
      </w:r>
      <w:r w:rsidRPr="005312FC">
        <w:rPr>
          <w:rFonts w:ascii="新宋体" w:hAnsi="新宋体" w:cs="新宋体"/>
          <w:color w:val="FF0000"/>
          <w:sz w:val="19"/>
          <w:szCs w:val="19"/>
        </w:rPr>
        <w:t xml:space="preserve"> Path</w:t>
      </w:r>
      <w:r w:rsidRPr="005312FC">
        <w:rPr>
          <w:rFonts w:ascii="新宋体" w:hAnsi="新宋体" w:cs="新宋体"/>
          <w:color w:val="0000FF"/>
          <w:sz w:val="19"/>
          <w:szCs w:val="19"/>
        </w:rPr>
        <w:t>=IsBuyCountCheck,</w:t>
      </w:r>
      <w:r>
        <w:rPr>
          <w:rFonts w:ascii="新宋体" w:hAnsi="新宋体" w:cs="新宋体" w:hint="eastAsia"/>
          <w:sz w:val="19"/>
          <w:szCs w:val="19"/>
        </w:rPr>
        <w:t xml:space="preserve"> </w:t>
      </w:r>
      <w:r w:rsidRPr="005312FC">
        <w:rPr>
          <w:rFonts w:ascii="新宋体" w:hAnsi="新宋体" w:cs="新宋体"/>
          <w:color w:val="FF0000"/>
          <w:sz w:val="19"/>
          <w:szCs w:val="19"/>
        </w:rPr>
        <w:t xml:space="preserve"> Mode</w:t>
      </w:r>
      <w:r w:rsidRPr="005312FC">
        <w:rPr>
          <w:rFonts w:ascii="新宋体" w:hAnsi="新宋体" w:cs="新宋体"/>
          <w:color w:val="0000FF"/>
          <w:sz w:val="19"/>
          <w:szCs w:val="19"/>
        </w:rPr>
        <w:t>=TwoWay}"/&gt;</w:t>
      </w:r>
    </w:p>
    <w:p w:rsidR="005312FC" w:rsidRDefault="005312FC" w:rsidP="005312FC">
      <w:pPr>
        <w:widowControl w:val="0"/>
        <w:autoSpaceDE w:val="0"/>
        <w:autoSpaceDN w:val="0"/>
        <w:adjustRightInd w:val="0"/>
        <w:ind w:firstLine="0"/>
        <w:rPr>
          <w:rFonts w:ascii="新宋体" w:hAnsi="新宋体" w:cs="新宋体"/>
          <w:color w:val="0000FF"/>
          <w:sz w:val="19"/>
          <w:szCs w:val="19"/>
        </w:rPr>
      </w:pPr>
    </w:p>
    <w:p w:rsidR="005312FC" w:rsidRDefault="005312FC" w:rsidP="005312FC">
      <w:pPr>
        <w:widowControl w:val="0"/>
        <w:autoSpaceDE w:val="0"/>
        <w:autoSpaceDN w:val="0"/>
        <w:adjustRightInd w:val="0"/>
        <w:ind w:firstLine="0"/>
        <w:rPr>
          <w:rFonts w:ascii="新宋体" w:hAnsi="新宋体" w:cs="新宋体"/>
          <w:color w:val="0000FF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&lt;</w:t>
      </w:r>
      <w:r>
        <w:rPr>
          <w:rFonts w:ascii="新宋体" w:hAnsi="新宋体" w:cs="新宋体"/>
          <w:color w:val="A31515"/>
          <w:sz w:val="19"/>
          <w:szCs w:val="19"/>
        </w:rPr>
        <w:t>CheckBox</w:t>
      </w:r>
      <w:r>
        <w:rPr>
          <w:rFonts w:ascii="新宋体" w:hAnsi="新宋体" w:cs="新宋体"/>
          <w:color w:val="FF0000"/>
          <w:sz w:val="19"/>
          <w:szCs w:val="19"/>
        </w:rPr>
        <w:t xml:space="preserve"> Margin</w:t>
      </w:r>
      <w:r>
        <w:rPr>
          <w:rFonts w:ascii="新宋体" w:hAnsi="新宋体" w:cs="新宋体"/>
          <w:color w:val="0000FF"/>
          <w:sz w:val="19"/>
          <w:szCs w:val="19"/>
        </w:rPr>
        <w:t>="2 0 10 0"</w:t>
      </w:r>
      <w:r>
        <w:rPr>
          <w:rFonts w:ascii="新宋体" w:hAnsi="新宋体" w:cs="新宋体"/>
          <w:color w:val="FF0000"/>
          <w:sz w:val="19"/>
          <w:szCs w:val="19"/>
        </w:rPr>
        <w:t xml:space="preserve"> x</w:t>
      </w:r>
      <w:r>
        <w:rPr>
          <w:rFonts w:ascii="新宋体" w:hAnsi="新宋体" w:cs="新宋体"/>
          <w:color w:val="0000FF"/>
          <w:sz w:val="19"/>
          <w:szCs w:val="19"/>
        </w:rPr>
        <w:t>:</w:t>
      </w:r>
      <w:r>
        <w:rPr>
          <w:rFonts w:ascii="新宋体" w:hAnsi="新宋体" w:cs="新宋体"/>
          <w:color w:val="FF0000"/>
          <w:sz w:val="19"/>
          <w:szCs w:val="19"/>
        </w:rPr>
        <w:t>Name</w:t>
      </w:r>
      <w:r>
        <w:rPr>
          <w:rFonts w:ascii="新宋体" w:hAnsi="新宋体" w:cs="新宋体"/>
          <w:color w:val="0000FF"/>
          <w:sz w:val="19"/>
          <w:szCs w:val="19"/>
        </w:rPr>
        <w:t>="chkAgent"</w:t>
      </w:r>
      <w:r>
        <w:rPr>
          <w:rFonts w:ascii="新宋体" w:hAnsi="新宋体" w:cs="新宋体"/>
          <w:color w:val="FF0000"/>
          <w:sz w:val="19"/>
          <w:szCs w:val="19"/>
        </w:rPr>
        <w:t xml:space="preserve"> IsChecked</w:t>
      </w:r>
      <w:r>
        <w:rPr>
          <w:rFonts w:ascii="新宋体" w:hAnsi="新宋体" w:cs="新宋体"/>
          <w:color w:val="0000FF"/>
          <w:sz w:val="19"/>
          <w:szCs w:val="19"/>
        </w:rPr>
        <w:t>="{</w:t>
      </w:r>
      <w:r>
        <w:rPr>
          <w:rFonts w:ascii="新宋体" w:hAnsi="新宋体" w:cs="新宋体"/>
          <w:color w:val="A31515"/>
          <w:sz w:val="19"/>
          <w:szCs w:val="19"/>
        </w:rPr>
        <w:t>Binding</w:t>
      </w:r>
      <w:r>
        <w:rPr>
          <w:rFonts w:ascii="新宋体" w:hAnsi="新宋体" w:cs="新宋体"/>
          <w:color w:val="FF0000"/>
          <w:sz w:val="19"/>
          <w:szCs w:val="19"/>
        </w:rPr>
        <w:t xml:space="preserve"> ElementName</w:t>
      </w:r>
      <w:r>
        <w:rPr>
          <w:rFonts w:ascii="新宋体" w:hAnsi="新宋体" w:cs="新宋体"/>
          <w:color w:val="0000FF"/>
          <w:sz w:val="19"/>
          <w:szCs w:val="19"/>
        </w:rPr>
        <w:t>=expAgentInfo,</w:t>
      </w:r>
      <w:r>
        <w:rPr>
          <w:rFonts w:ascii="新宋体" w:hAnsi="新宋体" w:cs="新宋体"/>
          <w:color w:val="FF0000"/>
          <w:sz w:val="19"/>
          <w:szCs w:val="19"/>
        </w:rPr>
        <w:t>Path</w:t>
      </w:r>
      <w:r>
        <w:rPr>
          <w:rFonts w:ascii="新宋体" w:hAnsi="新宋体" w:cs="新宋体"/>
          <w:color w:val="0000FF"/>
          <w:sz w:val="19"/>
          <w:szCs w:val="19"/>
        </w:rPr>
        <w:t>=IsExpanded,</w:t>
      </w:r>
      <w:r>
        <w:rPr>
          <w:rFonts w:ascii="新宋体" w:hAnsi="新宋体" w:cs="新宋体"/>
          <w:color w:val="FF0000"/>
          <w:sz w:val="19"/>
          <w:szCs w:val="19"/>
        </w:rPr>
        <w:t>Mode</w:t>
      </w:r>
      <w:r>
        <w:rPr>
          <w:rFonts w:ascii="新宋体" w:hAnsi="新宋体" w:cs="新宋体"/>
          <w:color w:val="0000FF"/>
          <w:sz w:val="19"/>
          <w:szCs w:val="19"/>
        </w:rPr>
        <w:t>=TwoWay}" /&gt;</w:t>
      </w:r>
    </w:p>
    <w:p w:rsidR="005312FC" w:rsidRPr="005312FC" w:rsidRDefault="005312FC" w:rsidP="005312FC"/>
    <w:p w:rsidR="005312FC" w:rsidRDefault="005312FC" w:rsidP="005312FC">
      <w:pPr>
        <w:pStyle w:val="ListParagraph"/>
        <w:numPr>
          <w:ilvl w:val="0"/>
          <w:numId w:val="14"/>
        </w:numPr>
      </w:pPr>
      <w:r>
        <w:rPr>
          <w:rFonts w:hint="eastAsia"/>
        </w:rPr>
        <w:t>RadioButton</w:t>
      </w:r>
    </w:p>
    <w:p w:rsidR="005312FC" w:rsidRDefault="005312FC" w:rsidP="005B684A">
      <w:pPr>
        <w:widowControl w:val="0"/>
        <w:autoSpaceDE w:val="0"/>
        <w:autoSpaceDN w:val="0"/>
        <w:adjustRightInd w:val="0"/>
        <w:ind w:firstLine="0"/>
        <w:rPr>
          <w:rFonts w:ascii="新宋体" w:hAnsi="新宋体" w:cs="新宋体"/>
          <w:color w:val="0000FF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&lt;</w:t>
      </w:r>
      <w:r>
        <w:rPr>
          <w:rFonts w:ascii="新宋体" w:hAnsi="新宋体" w:cs="新宋体"/>
          <w:color w:val="A31515"/>
          <w:sz w:val="19"/>
          <w:szCs w:val="19"/>
        </w:rPr>
        <w:t>RadioButton</w:t>
      </w:r>
      <w:r>
        <w:rPr>
          <w:rFonts w:ascii="新宋体" w:hAnsi="新宋体" w:cs="新宋体"/>
          <w:color w:val="FF0000"/>
          <w:sz w:val="19"/>
          <w:szCs w:val="19"/>
        </w:rPr>
        <w:t xml:space="preserve"> Name</w:t>
      </w:r>
      <w:r>
        <w:rPr>
          <w:rFonts w:ascii="新宋体" w:hAnsi="新宋体" w:cs="新宋体"/>
          <w:color w:val="0000FF"/>
          <w:sz w:val="19"/>
          <w:szCs w:val="19"/>
        </w:rPr>
        <w:t>="rbtnBuyCountEndpointValue"</w:t>
      </w:r>
      <w:r w:rsidR="005B684A">
        <w:rPr>
          <w:rFonts w:ascii="新宋体" w:hAnsi="新宋体" w:cs="新宋体" w:hint="eastAsia"/>
          <w:sz w:val="19"/>
          <w:szCs w:val="19"/>
        </w:rPr>
        <w:t xml:space="preserve"> </w:t>
      </w:r>
      <w:r>
        <w:rPr>
          <w:rFonts w:ascii="新宋体" w:hAnsi="新宋体" w:cs="新宋体"/>
          <w:color w:val="FF0000"/>
          <w:sz w:val="19"/>
          <w:szCs w:val="19"/>
        </w:rPr>
        <w:t xml:space="preserve"> Content</w:t>
      </w:r>
      <w:r>
        <w:rPr>
          <w:rFonts w:ascii="新宋体" w:hAnsi="新宋体" w:cs="新宋体"/>
          <w:color w:val="0000FF"/>
          <w:sz w:val="19"/>
          <w:szCs w:val="19"/>
        </w:rPr>
        <w:t>="{</w:t>
      </w:r>
      <w:r>
        <w:rPr>
          <w:rFonts w:ascii="新宋体" w:hAnsi="新宋体" w:cs="新宋体"/>
          <w:color w:val="A31515"/>
          <w:sz w:val="19"/>
          <w:szCs w:val="19"/>
        </w:rPr>
        <w:t>Binding</w:t>
      </w:r>
      <w:r>
        <w:rPr>
          <w:rFonts w:ascii="新宋体" w:hAnsi="新宋体" w:cs="新宋体"/>
          <w:color w:val="FF0000"/>
          <w:sz w:val="19"/>
          <w:szCs w:val="19"/>
        </w:rPr>
        <w:t xml:space="preserve"> Path</w:t>
      </w:r>
      <w:r>
        <w:rPr>
          <w:rFonts w:ascii="新宋体" w:hAnsi="新宋体" w:cs="新宋体"/>
          <w:color w:val="0000FF"/>
          <w:sz w:val="19"/>
          <w:szCs w:val="19"/>
        </w:rPr>
        <w:t>=Label_BuyCountEndpointValue,</w:t>
      </w:r>
      <w:r w:rsidR="005B684A">
        <w:rPr>
          <w:rFonts w:ascii="新宋体" w:hAnsi="新宋体" w:cs="新宋体" w:hint="eastAsia"/>
          <w:sz w:val="19"/>
          <w:szCs w:val="19"/>
        </w:rPr>
        <w:t xml:space="preserve"> </w:t>
      </w:r>
      <w:r>
        <w:rPr>
          <w:rFonts w:ascii="新宋体" w:hAnsi="新宋体" w:cs="新宋体"/>
          <w:color w:val="FF0000"/>
          <w:sz w:val="19"/>
          <w:szCs w:val="19"/>
        </w:rPr>
        <w:t>Source</w:t>
      </w:r>
      <w:r>
        <w:rPr>
          <w:rFonts w:ascii="新宋体" w:hAnsi="新宋体" w:cs="新宋体"/>
          <w:color w:val="0000FF"/>
          <w:sz w:val="19"/>
          <w:szCs w:val="19"/>
        </w:rPr>
        <w:t>={</w:t>
      </w:r>
      <w:r>
        <w:rPr>
          <w:rFonts w:ascii="新宋体" w:hAnsi="新宋体" w:cs="新宋体"/>
          <w:color w:val="A31515"/>
          <w:sz w:val="19"/>
          <w:szCs w:val="19"/>
        </w:rPr>
        <w:t>StaticResource</w:t>
      </w:r>
      <w:r>
        <w:rPr>
          <w:rFonts w:ascii="新宋体" w:hAnsi="新宋体" w:cs="新宋体"/>
          <w:color w:val="FF0000"/>
          <w:sz w:val="19"/>
          <w:szCs w:val="19"/>
        </w:rPr>
        <w:t xml:space="preserve"> CustomerQueryResource</w:t>
      </w:r>
      <w:r>
        <w:rPr>
          <w:rFonts w:ascii="新宋体" w:hAnsi="新宋体" w:cs="新宋体"/>
          <w:color w:val="0000FF"/>
          <w:sz w:val="19"/>
          <w:szCs w:val="19"/>
        </w:rPr>
        <w:t>}}"</w:t>
      </w:r>
      <w:r w:rsidR="005B684A">
        <w:rPr>
          <w:rFonts w:ascii="新宋体" w:hAnsi="新宋体" w:cs="新宋体" w:hint="eastAsia"/>
          <w:sz w:val="19"/>
          <w:szCs w:val="19"/>
        </w:rPr>
        <w:t xml:space="preserve"> </w:t>
      </w:r>
      <w:r>
        <w:rPr>
          <w:rFonts w:ascii="新宋体" w:hAnsi="新宋体" w:cs="新宋体"/>
          <w:color w:val="FF0000"/>
          <w:sz w:val="19"/>
          <w:szCs w:val="19"/>
        </w:rPr>
        <w:t xml:space="preserve"> GroupName</w:t>
      </w:r>
      <w:r>
        <w:rPr>
          <w:rFonts w:ascii="新宋体" w:hAnsi="新宋体" w:cs="新宋体"/>
          <w:color w:val="0000FF"/>
          <w:sz w:val="19"/>
          <w:szCs w:val="19"/>
        </w:rPr>
        <w:t>="S1"</w:t>
      </w:r>
      <w:r w:rsidR="005B684A">
        <w:rPr>
          <w:rFonts w:ascii="新宋体" w:hAnsi="新宋体" w:cs="新宋体" w:hint="eastAsia"/>
          <w:sz w:val="19"/>
          <w:szCs w:val="19"/>
        </w:rPr>
        <w:t xml:space="preserve"> </w:t>
      </w:r>
      <w:r>
        <w:rPr>
          <w:rFonts w:ascii="新宋体" w:hAnsi="新宋体" w:cs="新宋体"/>
          <w:color w:val="FF0000"/>
          <w:sz w:val="19"/>
          <w:szCs w:val="19"/>
        </w:rPr>
        <w:t xml:space="preserve"> IsChecked</w:t>
      </w:r>
      <w:r>
        <w:rPr>
          <w:rFonts w:ascii="新宋体" w:hAnsi="新宋体" w:cs="新宋体"/>
          <w:color w:val="0000FF"/>
          <w:sz w:val="19"/>
          <w:szCs w:val="19"/>
        </w:rPr>
        <w:t>="{</w:t>
      </w:r>
      <w:r>
        <w:rPr>
          <w:rFonts w:ascii="新宋体" w:hAnsi="新宋体" w:cs="新宋体"/>
          <w:color w:val="A31515"/>
          <w:sz w:val="19"/>
          <w:szCs w:val="19"/>
        </w:rPr>
        <w:t>Binding</w:t>
      </w:r>
      <w:r>
        <w:rPr>
          <w:rFonts w:ascii="新宋体" w:hAnsi="新宋体" w:cs="新宋体"/>
          <w:color w:val="FF0000"/>
          <w:sz w:val="19"/>
          <w:szCs w:val="19"/>
        </w:rPr>
        <w:t xml:space="preserve"> Path</w:t>
      </w:r>
      <w:r>
        <w:rPr>
          <w:rFonts w:ascii="新宋体" w:hAnsi="新宋体" w:cs="新宋体"/>
          <w:color w:val="0000FF"/>
          <w:sz w:val="19"/>
          <w:szCs w:val="19"/>
        </w:rPr>
        <w:t>=IsBuyCountEndpointValue,</w:t>
      </w:r>
      <w:r w:rsidR="005B684A">
        <w:rPr>
          <w:rFonts w:ascii="新宋体" w:hAnsi="新宋体" w:cs="新宋体" w:hint="eastAsia"/>
          <w:sz w:val="19"/>
          <w:szCs w:val="19"/>
        </w:rPr>
        <w:t xml:space="preserve"> </w:t>
      </w:r>
      <w:r>
        <w:rPr>
          <w:rFonts w:ascii="新宋体" w:hAnsi="新宋体" w:cs="新宋体"/>
          <w:sz w:val="19"/>
          <w:szCs w:val="19"/>
        </w:rPr>
        <w:t xml:space="preserve">                                                          </w:t>
      </w:r>
      <w:r>
        <w:rPr>
          <w:rFonts w:ascii="新宋体" w:hAnsi="新宋体" w:cs="新宋体"/>
          <w:color w:val="FF0000"/>
          <w:sz w:val="19"/>
          <w:szCs w:val="19"/>
        </w:rPr>
        <w:t xml:space="preserve"> Mode</w:t>
      </w:r>
      <w:r>
        <w:rPr>
          <w:rFonts w:ascii="新宋体" w:hAnsi="新宋体" w:cs="新宋体"/>
          <w:color w:val="0000FF"/>
          <w:sz w:val="19"/>
          <w:szCs w:val="19"/>
        </w:rPr>
        <w:t>=TwoWay}"</w:t>
      </w:r>
      <w:r w:rsidR="005B684A">
        <w:rPr>
          <w:rFonts w:ascii="新宋体" w:hAnsi="新宋体" w:cs="新宋体" w:hint="eastAsia"/>
          <w:color w:val="FF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/&gt;</w:t>
      </w:r>
    </w:p>
    <w:p w:rsidR="005312FC" w:rsidRPr="005B684A" w:rsidRDefault="005312FC" w:rsidP="005312FC"/>
    <w:p w:rsidR="005312FC" w:rsidRDefault="005312FC" w:rsidP="005312FC">
      <w:pPr>
        <w:pStyle w:val="ListParagraph"/>
        <w:numPr>
          <w:ilvl w:val="0"/>
          <w:numId w:val="14"/>
        </w:numPr>
      </w:pPr>
      <w:r>
        <w:rPr>
          <w:rFonts w:hint="eastAsia"/>
        </w:rPr>
        <w:t>Combox</w:t>
      </w:r>
    </w:p>
    <w:p w:rsidR="005312FC" w:rsidRDefault="005312FC" w:rsidP="005B684A">
      <w:pPr>
        <w:widowControl w:val="0"/>
        <w:autoSpaceDE w:val="0"/>
        <w:autoSpaceDN w:val="0"/>
        <w:adjustRightInd w:val="0"/>
        <w:ind w:firstLine="0"/>
        <w:rPr>
          <w:rFonts w:ascii="新宋体" w:hAnsi="新宋体" w:cs="新宋体"/>
          <w:color w:val="0000FF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&lt;</w:t>
      </w:r>
      <w:r>
        <w:rPr>
          <w:rFonts w:ascii="新宋体" w:hAnsi="新宋体" w:cs="新宋体"/>
          <w:color w:val="A31515"/>
          <w:sz w:val="19"/>
          <w:szCs w:val="19"/>
        </w:rPr>
        <w:t>ovsControls</w:t>
      </w:r>
      <w:r>
        <w:rPr>
          <w:rFonts w:ascii="新宋体" w:hAnsi="新宋体" w:cs="新宋体"/>
          <w:color w:val="0000FF"/>
          <w:sz w:val="19"/>
          <w:szCs w:val="19"/>
        </w:rPr>
        <w:t>:</w:t>
      </w:r>
      <w:r>
        <w:rPr>
          <w:rFonts w:ascii="新宋体" w:hAnsi="新宋体" w:cs="新宋体"/>
          <w:color w:val="A31515"/>
          <w:sz w:val="19"/>
          <w:szCs w:val="19"/>
        </w:rPr>
        <w:t>Combox</w:t>
      </w:r>
      <w:r>
        <w:rPr>
          <w:rFonts w:ascii="新宋体" w:hAnsi="新宋体" w:cs="新宋体"/>
          <w:color w:val="FF0000"/>
          <w:sz w:val="19"/>
          <w:szCs w:val="19"/>
        </w:rPr>
        <w:t xml:space="preserve"> Name</w:t>
      </w:r>
      <w:r>
        <w:rPr>
          <w:rFonts w:ascii="新宋体" w:hAnsi="新宋体" w:cs="新宋体"/>
          <w:color w:val="0000FF"/>
          <w:sz w:val="19"/>
          <w:szCs w:val="19"/>
        </w:rPr>
        <w:t>="cbCompanySysNo"</w:t>
      </w:r>
      <w:r w:rsidR="005B684A">
        <w:rPr>
          <w:rFonts w:ascii="新宋体" w:hAnsi="新宋体" w:cs="新宋体" w:hint="eastAsia"/>
          <w:color w:val="FF0000"/>
          <w:sz w:val="19"/>
          <w:szCs w:val="19"/>
        </w:rPr>
        <w:t xml:space="preserve"> </w:t>
      </w:r>
      <w:r>
        <w:rPr>
          <w:rFonts w:ascii="新宋体" w:hAnsi="新宋体" w:cs="新宋体"/>
          <w:color w:val="FF0000"/>
          <w:sz w:val="19"/>
          <w:szCs w:val="19"/>
        </w:rPr>
        <w:t>DisplayMemberPath</w:t>
      </w:r>
      <w:r>
        <w:rPr>
          <w:rFonts w:ascii="新宋体" w:hAnsi="新宋体" w:cs="新宋体"/>
          <w:color w:val="0000FF"/>
          <w:sz w:val="19"/>
          <w:szCs w:val="19"/>
        </w:rPr>
        <w:t>="CompanyName"</w:t>
      </w:r>
      <w:r w:rsidR="005B684A">
        <w:rPr>
          <w:rFonts w:ascii="新宋体" w:hAnsi="新宋体" w:cs="新宋体" w:hint="eastAsia"/>
          <w:sz w:val="19"/>
          <w:szCs w:val="19"/>
        </w:rPr>
        <w:t xml:space="preserve"> </w:t>
      </w:r>
      <w:r>
        <w:rPr>
          <w:rFonts w:ascii="新宋体" w:hAnsi="新宋体" w:cs="新宋体"/>
          <w:color w:val="FF0000"/>
          <w:sz w:val="19"/>
          <w:szCs w:val="19"/>
        </w:rPr>
        <w:t>ItemsSource</w:t>
      </w:r>
      <w:r>
        <w:rPr>
          <w:rFonts w:ascii="新宋体" w:hAnsi="新宋体" w:cs="新宋体"/>
          <w:color w:val="0000FF"/>
          <w:sz w:val="19"/>
          <w:szCs w:val="19"/>
        </w:rPr>
        <w:t>="{</w:t>
      </w:r>
      <w:r>
        <w:rPr>
          <w:rFonts w:ascii="新宋体" w:hAnsi="新宋体" w:cs="新宋体"/>
          <w:color w:val="A31515"/>
          <w:sz w:val="19"/>
          <w:szCs w:val="19"/>
        </w:rPr>
        <w:t>Binding</w:t>
      </w:r>
      <w:r>
        <w:rPr>
          <w:rFonts w:ascii="新宋体" w:hAnsi="新宋体" w:cs="新宋体"/>
          <w:color w:val="FF0000"/>
          <w:sz w:val="19"/>
          <w:szCs w:val="19"/>
        </w:rPr>
        <w:t xml:space="preserve"> Path</w:t>
      </w:r>
      <w:r>
        <w:rPr>
          <w:rFonts w:ascii="新宋体" w:hAnsi="新宋体" w:cs="新宋体"/>
          <w:color w:val="0000FF"/>
          <w:sz w:val="19"/>
          <w:szCs w:val="19"/>
        </w:rPr>
        <w:t>=CompanyList,</w:t>
      </w:r>
      <w:r w:rsidR="005B684A">
        <w:rPr>
          <w:rFonts w:ascii="新宋体" w:hAnsi="新宋体" w:cs="新宋体" w:hint="eastAsia"/>
          <w:sz w:val="19"/>
          <w:szCs w:val="19"/>
        </w:rPr>
        <w:t xml:space="preserve"> </w:t>
      </w:r>
      <w:r>
        <w:rPr>
          <w:rFonts w:ascii="新宋体" w:hAnsi="新宋体" w:cs="新宋体"/>
          <w:color w:val="FF0000"/>
          <w:sz w:val="19"/>
          <w:szCs w:val="19"/>
        </w:rPr>
        <w:t>Mode</w:t>
      </w:r>
      <w:r>
        <w:rPr>
          <w:rFonts w:ascii="新宋体" w:hAnsi="新宋体" w:cs="新宋体"/>
          <w:color w:val="0000FF"/>
          <w:sz w:val="19"/>
          <w:szCs w:val="19"/>
        </w:rPr>
        <w:t>=TwoWay}"</w:t>
      </w:r>
      <w:r w:rsidR="005B684A">
        <w:rPr>
          <w:rFonts w:ascii="新宋体" w:hAnsi="新宋体" w:cs="新宋体" w:hint="eastAsia"/>
          <w:sz w:val="19"/>
          <w:szCs w:val="19"/>
        </w:rPr>
        <w:t xml:space="preserve"> </w:t>
      </w:r>
      <w:r>
        <w:rPr>
          <w:rFonts w:ascii="新宋体" w:hAnsi="新宋体" w:cs="新宋体"/>
          <w:color w:val="FF0000"/>
          <w:sz w:val="19"/>
          <w:szCs w:val="19"/>
        </w:rPr>
        <w:t xml:space="preserve"> SelectedValue</w:t>
      </w:r>
      <w:r>
        <w:rPr>
          <w:rFonts w:ascii="新宋体" w:hAnsi="新宋体" w:cs="新宋体"/>
          <w:color w:val="0000FF"/>
          <w:sz w:val="19"/>
          <w:szCs w:val="19"/>
        </w:rPr>
        <w:t>="{</w:t>
      </w:r>
      <w:r>
        <w:rPr>
          <w:rFonts w:ascii="新宋体" w:hAnsi="新宋体" w:cs="新宋体"/>
          <w:color w:val="A31515"/>
          <w:sz w:val="19"/>
          <w:szCs w:val="19"/>
        </w:rPr>
        <w:t>Binding</w:t>
      </w:r>
      <w:r>
        <w:rPr>
          <w:rFonts w:ascii="新宋体" w:hAnsi="新宋体" w:cs="新宋体"/>
          <w:color w:val="FF0000"/>
          <w:sz w:val="19"/>
          <w:szCs w:val="19"/>
        </w:rPr>
        <w:t xml:space="preserve"> Path</w:t>
      </w:r>
      <w:r>
        <w:rPr>
          <w:rFonts w:ascii="新宋体" w:hAnsi="新宋体" w:cs="新宋体"/>
          <w:color w:val="0000FF"/>
          <w:sz w:val="19"/>
          <w:szCs w:val="19"/>
        </w:rPr>
        <w:t>=CompanyCode,</w:t>
      </w:r>
      <w:r w:rsidR="005B684A">
        <w:rPr>
          <w:rFonts w:ascii="新宋体" w:hAnsi="新宋体" w:cs="新宋体" w:hint="eastAsia"/>
          <w:sz w:val="19"/>
          <w:szCs w:val="19"/>
        </w:rPr>
        <w:t xml:space="preserve"> </w:t>
      </w:r>
      <w:r>
        <w:rPr>
          <w:rFonts w:ascii="新宋体" w:hAnsi="新宋体" w:cs="新宋体"/>
          <w:color w:val="FF0000"/>
          <w:sz w:val="19"/>
          <w:szCs w:val="19"/>
        </w:rPr>
        <w:t>Mode</w:t>
      </w:r>
      <w:r>
        <w:rPr>
          <w:rFonts w:ascii="新宋体" w:hAnsi="新宋体" w:cs="新宋体"/>
          <w:color w:val="0000FF"/>
          <w:sz w:val="19"/>
          <w:szCs w:val="19"/>
        </w:rPr>
        <w:t>=TwoWay}"</w:t>
      </w:r>
      <w:r w:rsidR="005B684A">
        <w:rPr>
          <w:rFonts w:ascii="新宋体" w:hAnsi="新宋体" w:cs="新宋体" w:hint="eastAsia"/>
          <w:sz w:val="19"/>
          <w:szCs w:val="19"/>
        </w:rPr>
        <w:t xml:space="preserve"> </w:t>
      </w:r>
      <w:r>
        <w:rPr>
          <w:rFonts w:ascii="新宋体" w:hAnsi="新宋体" w:cs="新宋体"/>
          <w:color w:val="FF0000"/>
          <w:sz w:val="19"/>
          <w:szCs w:val="19"/>
        </w:rPr>
        <w:t>SelectedValuePath</w:t>
      </w:r>
      <w:r>
        <w:rPr>
          <w:rFonts w:ascii="新宋体" w:hAnsi="新宋体" w:cs="新宋体"/>
          <w:color w:val="0000FF"/>
          <w:sz w:val="19"/>
          <w:szCs w:val="19"/>
        </w:rPr>
        <w:t>="CompanyCode"</w:t>
      </w:r>
      <w:r w:rsidR="005B684A">
        <w:rPr>
          <w:rFonts w:ascii="新宋体" w:hAnsi="新宋体" w:cs="新宋体" w:hint="eastAsia"/>
          <w:color w:val="FF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/&gt;</w:t>
      </w:r>
    </w:p>
    <w:p w:rsidR="005312FC" w:rsidRPr="005312FC" w:rsidRDefault="005312FC" w:rsidP="005312FC"/>
    <w:sectPr w:rsidR="005312FC" w:rsidRPr="005312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新宋体">
    <w:panose1 w:val="02010609030101010101"/>
    <w:charset w:val="86"/>
    <w:family w:val="modern"/>
    <w:pitch w:val="fixed"/>
    <w:sig w:usb0="00000003" w:usb1="080E0000" w:usb2="0000001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486E74"/>
    <w:multiLevelType w:val="hybridMultilevel"/>
    <w:tmpl w:val="434ACAE6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1A3B056A"/>
    <w:multiLevelType w:val="hybridMultilevel"/>
    <w:tmpl w:val="ECBC790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>
    <w:nsid w:val="27A34CF9"/>
    <w:multiLevelType w:val="hybridMultilevel"/>
    <w:tmpl w:val="F174A6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93D52DA"/>
    <w:multiLevelType w:val="hybridMultilevel"/>
    <w:tmpl w:val="2ABE34C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>
    <w:nsid w:val="29B418ED"/>
    <w:multiLevelType w:val="hybridMultilevel"/>
    <w:tmpl w:val="17382E88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5">
    <w:nsid w:val="32AC205E"/>
    <w:multiLevelType w:val="multilevel"/>
    <w:tmpl w:val="70E6AF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368C4A43"/>
    <w:multiLevelType w:val="hybridMultilevel"/>
    <w:tmpl w:val="AC56EA24"/>
    <w:lvl w:ilvl="0" w:tplc="40ECE9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DAA5EDC"/>
    <w:multiLevelType w:val="hybridMultilevel"/>
    <w:tmpl w:val="55CE1AB0"/>
    <w:lvl w:ilvl="0" w:tplc="04090003">
      <w:start w:val="1"/>
      <w:numFmt w:val="bullet"/>
      <w:lvlText w:val=""/>
      <w:lvlJc w:val="left"/>
      <w:pPr>
        <w:ind w:left="780" w:hanging="42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8">
    <w:nsid w:val="45830632"/>
    <w:multiLevelType w:val="hybridMultilevel"/>
    <w:tmpl w:val="D4F42FB6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9">
    <w:nsid w:val="54E109A4"/>
    <w:multiLevelType w:val="hybridMultilevel"/>
    <w:tmpl w:val="01568AFE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0">
    <w:nsid w:val="5AF4000B"/>
    <w:multiLevelType w:val="hybridMultilevel"/>
    <w:tmpl w:val="2C8C85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6AFC0E2D"/>
    <w:multiLevelType w:val="hybridMultilevel"/>
    <w:tmpl w:val="1AF449B6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2">
    <w:nsid w:val="757E45CF"/>
    <w:multiLevelType w:val="hybridMultilevel"/>
    <w:tmpl w:val="8E5256D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3">
    <w:nsid w:val="7F983E33"/>
    <w:multiLevelType w:val="hybridMultilevel"/>
    <w:tmpl w:val="CB4486D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11"/>
  </w:num>
  <w:num w:numId="4">
    <w:abstractNumId w:val="8"/>
  </w:num>
  <w:num w:numId="5">
    <w:abstractNumId w:val="4"/>
  </w:num>
  <w:num w:numId="6">
    <w:abstractNumId w:val="5"/>
  </w:num>
  <w:num w:numId="7">
    <w:abstractNumId w:val="3"/>
  </w:num>
  <w:num w:numId="8">
    <w:abstractNumId w:val="12"/>
  </w:num>
  <w:num w:numId="9">
    <w:abstractNumId w:val="1"/>
  </w:num>
  <w:num w:numId="10">
    <w:abstractNumId w:val="13"/>
  </w:num>
  <w:num w:numId="11">
    <w:abstractNumId w:val="7"/>
  </w:num>
  <w:num w:numId="12">
    <w:abstractNumId w:val="0"/>
  </w:num>
  <w:num w:numId="13">
    <w:abstractNumId w:val="9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95E"/>
    <w:rsid w:val="00077F74"/>
    <w:rsid w:val="000901C5"/>
    <w:rsid w:val="000B26AD"/>
    <w:rsid w:val="000E1720"/>
    <w:rsid w:val="00121568"/>
    <w:rsid w:val="00195EFD"/>
    <w:rsid w:val="001C767D"/>
    <w:rsid w:val="001D04D0"/>
    <w:rsid w:val="001E0376"/>
    <w:rsid w:val="002101FD"/>
    <w:rsid w:val="002139DA"/>
    <w:rsid w:val="00246380"/>
    <w:rsid w:val="0025747D"/>
    <w:rsid w:val="0027295E"/>
    <w:rsid w:val="00294902"/>
    <w:rsid w:val="002B75FD"/>
    <w:rsid w:val="002D460F"/>
    <w:rsid w:val="002E6B9F"/>
    <w:rsid w:val="002F4C74"/>
    <w:rsid w:val="00314096"/>
    <w:rsid w:val="003160A2"/>
    <w:rsid w:val="003468F4"/>
    <w:rsid w:val="003648B9"/>
    <w:rsid w:val="003A58D1"/>
    <w:rsid w:val="003B7250"/>
    <w:rsid w:val="003E2053"/>
    <w:rsid w:val="00405367"/>
    <w:rsid w:val="00407E28"/>
    <w:rsid w:val="00416092"/>
    <w:rsid w:val="004473FA"/>
    <w:rsid w:val="00465E4E"/>
    <w:rsid w:val="0048104F"/>
    <w:rsid w:val="00496306"/>
    <w:rsid w:val="004B269D"/>
    <w:rsid w:val="004C2B5B"/>
    <w:rsid w:val="004E0C56"/>
    <w:rsid w:val="005312FC"/>
    <w:rsid w:val="00593E07"/>
    <w:rsid w:val="005A3E6A"/>
    <w:rsid w:val="005B684A"/>
    <w:rsid w:val="005D6125"/>
    <w:rsid w:val="00627E1C"/>
    <w:rsid w:val="00637C12"/>
    <w:rsid w:val="00675C2D"/>
    <w:rsid w:val="006811EB"/>
    <w:rsid w:val="006925E1"/>
    <w:rsid w:val="006A0440"/>
    <w:rsid w:val="006A1EBD"/>
    <w:rsid w:val="006B352F"/>
    <w:rsid w:val="006B7886"/>
    <w:rsid w:val="006E4978"/>
    <w:rsid w:val="00706D8C"/>
    <w:rsid w:val="00707E57"/>
    <w:rsid w:val="0075549D"/>
    <w:rsid w:val="007B1BD9"/>
    <w:rsid w:val="00832D40"/>
    <w:rsid w:val="00894240"/>
    <w:rsid w:val="008A2C05"/>
    <w:rsid w:val="008D2F63"/>
    <w:rsid w:val="008D6D0A"/>
    <w:rsid w:val="00901314"/>
    <w:rsid w:val="009021B0"/>
    <w:rsid w:val="00913D3D"/>
    <w:rsid w:val="00925D3A"/>
    <w:rsid w:val="00993E18"/>
    <w:rsid w:val="009A35A9"/>
    <w:rsid w:val="009A435C"/>
    <w:rsid w:val="009B25DA"/>
    <w:rsid w:val="009B4F60"/>
    <w:rsid w:val="009C7CE4"/>
    <w:rsid w:val="009D58FD"/>
    <w:rsid w:val="009E2D7A"/>
    <w:rsid w:val="009E4D22"/>
    <w:rsid w:val="00A921A0"/>
    <w:rsid w:val="00AB6229"/>
    <w:rsid w:val="00AF3304"/>
    <w:rsid w:val="00B52EF9"/>
    <w:rsid w:val="00B56417"/>
    <w:rsid w:val="00B62CA2"/>
    <w:rsid w:val="00B83206"/>
    <w:rsid w:val="00BC1757"/>
    <w:rsid w:val="00BC29BC"/>
    <w:rsid w:val="00BC7D69"/>
    <w:rsid w:val="00BF694A"/>
    <w:rsid w:val="00C14BAB"/>
    <w:rsid w:val="00C2029F"/>
    <w:rsid w:val="00C36328"/>
    <w:rsid w:val="00C37499"/>
    <w:rsid w:val="00C678EB"/>
    <w:rsid w:val="00CB75B3"/>
    <w:rsid w:val="00CC497C"/>
    <w:rsid w:val="00CF37BD"/>
    <w:rsid w:val="00CF42C1"/>
    <w:rsid w:val="00D3341C"/>
    <w:rsid w:val="00D35536"/>
    <w:rsid w:val="00D63371"/>
    <w:rsid w:val="00D64DFA"/>
    <w:rsid w:val="00D76183"/>
    <w:rsid w:val="00DB5E4B"/>
    <w:rsid w:val="00DE09CE"/>
    <w:rsid w:val="00DE60EF"/>
    <w:rsid w:val="00DF5F43"/>
    <w:rsid w:val="00E45FEB"/>
    <w:rsid w:val="00E6452A"/>
    <w:rsid w:val="00E866EF"/>
    <w:rsid w:val="00E917AD"/>
    <w:rsid w:val="00F03001"/>
    <w:rsid w:val="00F1190A"/>
    <w:rsid w:val="00F13A99"/>
    <w:rsid w:val="00F54470"/>
    <w:rsid w:val="00F62F2E"/>
    <w:rsid w:val="00FB2F84"/>
    <w:rsid w:val="00FC18F5"/>
    <w:rsid w:val="00FE74C3"/>
    <w:rsid w:val="00FE7565"/>
    <w:rsid w:val="00FF118E"/>
    <w:rsid w:val="00FF5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435C"/>
  </w:style>
  <w:style w:type="paragraph" w:styleId="Heading1">
    <w:name w:val="heading 1"/>
    <w:basedOn w:val="Normal"/>
    <w:next w:val="Normal"/>
    <w:link w:val="Heading1Char"/>
    <w:uiPriority w:val="9"/>
    <w:qFormat/>
    <w:rsid w:val="009A435C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435C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435C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435C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435C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435C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435C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435C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435C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35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A435C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A435C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A435C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435C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435C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435C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435C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435C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435C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A435C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A435C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9A435C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435C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A435C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9A435C"/>
    <w:rPr>
      <w:b/>
      <w:bCs/>
      <w:spacing w:val="0"/>
    </w:rPr>
  </w:style>
  <w:style w:type="character" w:styleId="Emphasis">
    <w:name w:val="Emphasis"/>
    <w:uiPriority w:val="20"/>
    <w:qFormat/>
    <w:rsid w:val="009A435C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9A435C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9A435C"/>
  </w:style>
  <w:style w:type="paragraph" w:styleId="Quote">
    <w:name w:val="Quote"/>
    <w:basedOn w:val="Normal"/>
    <w:next w:val="Normal"/>
    <w:link w:val="QuoteChar"/>
    <w:uiPriority w:val="29"/>
    <w:qFormat/>
    <w:rsid w:val="009A435C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9A435C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435C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435C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ubtleEmphasis">
    <w:name w:val="Subtle Emphasis"/>
    <w:uiPriority w:val="19"/>
    <w:qFormat/>
    <w:rsid w:val="009A435C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9A435C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9A435C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9A435C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9A435C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435C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2F2E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F2E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F595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435C"/>
  </w:style>
  <w:style w:type="paragraph" w:styleId="Heading1">
    <w:name w:val="heading 1"/>
    <w:basedOn w:val="Normal"/>
    <w:next w:val="Normal"/>
    <w:link w:val="Heading1Char"/>
    <w:uiPriority w:val="9"/>
    <w:qFormat/>
    <w:rsid w:val="009A435C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435C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435C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435C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435C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435C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435C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435C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435C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35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A435C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A435C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A435C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435C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435C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435C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435C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435C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435C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A435C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A435C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9A435C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435C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A435C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9A435C"/>
    <w:rPr>
      <w:b/>
      <w:bCs/>
      <w:spacing w:val="0"/>
    </w:rPr>
  </w:style>
  <w:style w:type="character" w:styleId="Emphasis">
    <w:name w:val="Emphasis"/>
    <w:uiPriority w:val="20"/>
    <w:qFormat/>
    <w:rsid w:val="009A435C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9A435C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9A435C"/>
  </w:style>
  <w:style w:type="paragraph" w:styleId="Quote">
    <w:name w:val="Quote"/>
    <w:basedOn w:val="Normal"/>
    <w:next w:val="Normal"/>
    <w:link w:val="QuoteChar"/>
    <w:uiPriority w:val="29"/>
    <w:qFormat/>
    <w:rsid w:val="009A435C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9A435C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435C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435C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ubtleEmphasis">
    <w:name w:val="Subtle Emphasis"/>
    <w:uiPriority w:val="19"/>
    <w:qFormat/>
    <w:rsid w:val="009A435C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9A435C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9A435C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9A435C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9A435C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435C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2F2E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F2E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F59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778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localhost:778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://10.16.230.42/NESO.CustomerCallService/CustomerCallService/help/operations/GetCallReasonTre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77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5</Pages>
  <Words>793</Words>
  <Characters>4524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nesc</Company>
  <LinksUpToDate>false</LinksUpToDate>
  <CharactersWithSpaces>5307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Jin.J.Qin (mis.cd01.Newegg) 44740</dc:creator>
  <cp:keywords/>
  <dc:description/>
  <cp:lastModifiedBy>Jin.J.Qin (mis.cd01.Newegg) 44740</cp:lastModifiedBy>
  <cp:revision>92</cp:revision>
  <dcterms:created xsi:type="dcterms:W3CDTF">2012-03-31T03:29:00Z</dcterms:created>
  <dcterms:modified xsi:type="dcterms:W3CDTF">2012-03-31T06:36:00Z</dcterms:modified>
</cp:coreProperties>
</file>