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C88" w:rsidRPr="004C5B0C" w:rsidRDefault="002E4C88" w:rsidP="002E4C88">
      <w:pPr>
        <w:rPr>
          <w:rFonts w:ascii="微软雅黑" w:eastAsia="微软雅黑" w:hAnsi="微软雅黑"/>
          <w:b/>
          <w:color w:val="FF0000"/>
          <w:sz w:val="20"/>
          <w:szCs w:val="20"/>
        </w:rPr>
      </w:pPr>
      <w:r w:rsidRPr="004C5B0C">
        <w:rPr>
          <w:rFonts w:ascii="微软雅黑" w:eastAsia="微软雅黑" w:hAnsi="微软雅黑" w:hint="eastAsia"/>
          <w:b/>
          <w:color w:val="FF0000"/>
          <w:sz w:val="20"/>
          <w:szCs w:val="20"/>
        </w:rPr>
        <w:t>注意：在阅读该文档前，请确保已经阅读过《附2.EC-Central中BizEntity的5个基础接口的使用说明.docx》，对我们的多</w:t>
      </w:r>
      <w:r w:rsidR="001356C0">
        <w:rPr>
          <w:rFonts w:ascii="微软雅黑" w:eastAsia="微软雅黑" w:hAnsi="微软雅黑" w:hint="eastAsia"/>
          <w:b/>
          <w:color w:val="FF0000"/>
          <w:sz w:val="20"/>
          <w:szCs w:val="20"/>
        </w:rPr>
        <w:t>语言</w:t>
      </w:r>
      <w:r w:rsidRPr="004C5B0C">
        <w:rPr>
          <w:rFonts w:ascii="微软雅黑" w:eastAsia="微软雅黑" w:hAnsi="微软雅黑" w:hint="eastAsia"/>
          <w:b/>
          <w:color w:val="FF0000"/>
          <w:sz w:val="20"/>
          <w:szCs w:val="20"/>
        </w:rPr>
        <w:t>的业务模式有了认识和了解。</w:t>
      </w:r>
    </w:p>
    <w:p w:rsidR="002E4C88" w:rsidRPr="004C5B0C" w:rsidRDefault="002E4C88" w:rsidP="002E4C88">
      <w:pPr>
        <w:rPr>
          <w:rFonts w:ascii="微软雅黑" w:eastAsia="微软雅黑" w:hAnsi="微软雅黑"/>
          <w:b/>
          <w:color w:val="1F497D" w:themeColor="text2"/>
          <w:sz w:val="24"/>
          <w:szCs w:val="24"/>
        </w:rPr>
      </w:pPr>
    </w:p>
    <w:p w:rsidR="002E4C88" w:rsidRPr="00F34B10" w:rsidRDefault="002E4C88" w:rsidP="002E4C88">
      <w:pPr>
        <w:pStyle w:val="ListParagraph"/>
        <w:numPr>
          <w:ilvl w:val="0"/>
          <w:numId w:val="19"/>
        </w:numPr>
        <w:outlineLvl w:val="0"/>
        <w:rPr>
          <w:rFonts w:ascii="微软雅黑" w:eastAsia="微软雅黑" w:hAnsi="微软雅黑"/>
          <w:b/>
          <w:color w:val="1F497D" w:themeColor="text2"/>
          <w:sz w:val="24"/>
          <w:szCs w:val="24"/>
        </w:rPr>
      </w:pPr>
      <w:r>
        <w:rPr>
          <w:rFonts w:ascii="微软雅黑" w:eastAsia="微软雅黑" w:hAnsi="微软雅黑" w:hint="eastAsia"/>
          <w:b/>
          <w:color w:val="1F497D" w:themeColor="text2"/>
          <w:sz w:val="24"/>
          <w:szCs w:val="24"/>
        </w:rPr>
        <w:t>基本</w:t>
      </w:r>
      <w:r w:rsidR="001D4A11">
        <w:rPr>
          <w:rFonts w:ascii="微软雅黑" w:eastAsia="微软雅黑" w:hAnsi="微软雅黑" w:hint="eastAsia"/>
          <w:b/>
          <w:color w:val="1F497D" w:themeColor="text2"/>
          <w:sz w:val="24"/>
          <w:szCs w:val="24"/>
        </w:rPr>
        <w:t>目标</w:t>
      </w:r>
    </w:p>
    <w:p w:rsidR="002E4C88" w:rsidRDefault="00F37F50" w:rsidP="002E4C88">
      <w:pPr>
        <w:rPr>
          <w:rFonts w:ascii="微软雅黑" w:eastAsia="微软雅黑" w:hAnsi="微软雅黑"/>
          <w:sz w:val="20"/>
          <w:szCs w:val="20"/>
        </w:rPr>
      </w:pPr>
      <w:r>
        <w:rPr>
          <w:rFonts w:ascii="微软雅黑" w:eastAsia="微软雅黑" w:hAnsi="微软雅黑" w:hint="eastAsia"/>
          <w:sz w:val="20"/>
          <w:szCs w:val="20"/>
        </w:rPr>
        <w:t>我们需要实现2个层次的多语言，即软件产品本身的多语言支持以及业务数据的多语言支持；</w:t>
      </w:r>
    </w:p>
    <w:p w:rsidR="00F37F50" w:rsidRPr="00E2740E" w:rsidRDefault="00F37F50" w:rsidP="002E4C88">
      <w:pPr>
        <w:rPr>
          <w:rFonts w:ascii="微软雅黑" w:eastAsia="微软雅黑" w:hAnsi="微软雅黑"/>
          <w:sz w:val="20"/>
          <w:szCs w:val="20"/>
        </w:rPr>
      </w:pPr>
    </w:p>
    <w:p w:rsidR="00B1667E" w:rsidRPr="001D4A11" w:rsidRDefault="001D4A11" w:rsidP="001D4A11">
      <w:pPr>
        <w:pStyle w:val="ListParagraph"/>
        <w:numPr>
          <w:ilvl w:val="0"/>
          <w:numId w:val="19"/>
        </w:numPr>
        <w:outlineLvl w:val="0"/>
        <w:rPr>
          <w:rFonts w:ascii="微软雅黑" w:eastAsia="微软雅黑" w:hAnsi="微软雅黑"/>
          <w:b/>
          <w:color w:val="1F497D" w:themeColor="text2"/>
          <w:sz w:val="24"/>
          <w:szCs w:val="24"/>
        </w:rPr>
      </w:pPr>
      <w:r w:rsidRPr="001D4A11">
        <w:rPr>
          <w:rFonts w:ascii="微软雅黑" w:eastAsia="微软雅黑" w:hAnsi="微软雅黑" w:hint="eastAsia"/>
          <w:b/>
          <w:color w:val="1F497D" w:themeColor="text2"/>
          <w:sz w:val="24"/>
          <w:szCs w:val="24"/>
        </w:rPr>
        <w:t>第一个层次多语言：软件产品本身的多语言支持</w:t>
      </w:r>
    </w:p>
    <w:p w:rsidR="00B27441" w:rsidRDefault="00B27441" w:rsidP="00B27441">
      <w:pPr>
        <w:ind w:left="360"/>
        <w:rPr>
          <w:rFonts w:ascii="微软雅黑" w:eastAsia="微软雅黑" w:hAnsi="微软雅黑"/>
          <w:sz w:val="20"/>
          <w:szCs w:val="20"/>
        </w:rPr>
      </w:pPr>
      <w:r>
        <w:rPr>
          <w:rFonts w:ascii="微软雅黑" w:eastAsia="微软雅黑" w:hAnsi="微软雅黑" w:hint="eastAsia"/>
          <w:sz w:val="20"/>
          <w:szCs w:val="20"/>
        </w:rPr>
        <w:t>对于此种情况的语言信息，都是作为非业务的上下文环境信息传递的，所以在我们的Service端的类方法设计上，是不会传递这个语言信息的</w:t>
      </w:r>
      <w:r w:rsidR="00576FE4">
        <w:rPr>
          <w:rFonts w:ascii="微软雅黑" w:eastAsia="微软雅黑" w:hAnsi="微软雅黑" w:hint="eastAsia"/>
          <w:sz w:val="20"/>
          <w:szCs w:val="20"/>
        </w:rPr>
        <w:t>（最直观的就是方法参数上没有该语言信息</w:t>
      </w:r>
      <w:r w:rsidR="00FA6861">
        <w:rPr>
          <w:rFonts w:ascii="微软雅黑" w:eastAsia="微软雅黑" w:hAnsi="微软雅黑" w:hint="eastAsia"/>
          <w:sz w:val="20"/>
          <w:szCs w:val="20"/>
        </w:rPr>
        <w:t>相关</w:t>
      </w:r>
      <w:r w:rsidR="00576FE4">
        <w:rPr>
          <w:rFonts w:ascii="微软雅黑" w:eastAsia="微软雅黑" w:hAnsi="微软雅黑" w:hint="eastAsia"/>
          <w:sz w:val="20"/>
          <w:szCs w:val="20"/>
        </w:rPr>
        <w:t>的数据）</w:t>
      </w:r>
      <w:r>
        <w:rPr>
          <w:rFonts w:ascii="微软雅黑" w:eastAsia="微软雅黑" w:hAnsi="微软雅黑" w:hint="eastAsia"/>
          <w:sz w:val="20"/>
          <w:szCs w:val="20"/>
        </w:rPr>
        <w:t>，在Portal端使用时也没有显示的传递该语言信息到服务端；</w:t>
      </w:r>
      <w:r w:rsidR="008A36CE">
        <w:rPr>
          <w:rFonts w:ascii="微软雅黑" w:eastAsia="微软雅黑" w:hAnsi="微软雅黑" w:hint="eastAsia"/>
          <w:sz w:val="20"/>
          <w:szCs w:val="20"/>
        </w:rPr>
        <w:t>（只有在</w:t>
      </w:r>
      <w:r w:rsidR="001760EC">
        <w:rPr>
          <w:rFonts w:ascii="微软雅黑" w:eastAsia="微软雅黑" w:hAnsi="微软雅黑" w:hint="eastAsia"/>
          <w:sz w:val="20"/>
          <w:szCs w:val="20"/>
        </w:rPr>
        <w:t>服务端的</w:t>
      </w:r>
      <w:r w:rsidR="008A36CE">
        <w:rPr>
          <w:rFonts w:ascii="微软雅黑" w:eastAsia="微软雅黑" w:hAnsi="微软雅黑" w:hint="eastAsia"/>
          <w:sz w:val="20"/>
          <w:szCs w:val="20"/>
        </w:rPr>
        <w:t>帮助工具类的内部实现时</w:t>
      </w:r>
      <w:r w:rsidR="001760EC">
        <w:rPr>
          <w:rFonts w:ascii="微软雅黑" w:eastAsia="微软雅黑" w:hAnsi="微软雅黑" w:hint="eastAsia"/>
          <w:sz w:val="20"/>
          <w:szCs w:val="20"/>
        </w:rPr>
        <w:t>可能</w:t>
      </w:r>
      <w:r w:rsidR="00A415DC">
        <w:rPr>
          <w:rFonts w:ascii="微软雅黑" w:eastAsia="微软雅黑" w:hAnsi="微软雅黑" w:hint="eastAsia"/>
          <w:sz w:val="20"/>
          <w:szCs w:val="20"/>
        </w:rPr>
        <w:t>需要</w:t>
      </w:r>
      <w:r w:rsidR="008A36CE">
        <w:rPr>
          <w:rFonts w:ascii="微软雅黑" w:eastAsia="微软雅黑" w:hAnsi="微软雅黑" w:hint="eastAsia"/>
          <w:sz w:val="20"/>
          <w:szCs w:val="20"/>
        </w:rPr>
        <w:t>通过当前线程上下文来获取该语言信息</w:t>
      </w:r>
      <w:r w:rsidR="005E42AC">
        <w:rPr>
          <w:rFonts w:ascii="微软雅黑" w:eastAsia="微软雅黑" w:hAnsi="微软雅黑" w:hint="eastAsia"/>
          <w:sz w:val="20"/>
          <w:szCs w:val="20"/>
        </w:rPr>
        <w:t>以做一些和多语言相关的处理逻辑</w:t>
      </w:r>
      <w:r w:rsidR="008A36CE">
        <w:rPr>
          <w:rFonts w:ascii="微软雅黑" w:eastAsia="微软雅黑" w:hAnsi="微软雅黑" w:hint="eastAsia"/>
          <w:sz w:val="20"/>
          <w:szCs w:val="20"/>
        </w:rPr>
        <w:t>）</w:t>
      </w:r>
      <w:r w:rsidR="005E42AC">
        <w:rPr>
          <w:rFonts w:ascii="微软雅黑" w:eastAsia="微软雅黑" w:hAnsi="微软雅黑" w:hint="eastAsia"/>
          <w:sz w:val="20"/>
          <w:szCs w:val="20"/>
        </w:rPr>
        <w:t>；</w:t>
      </w:r>
    </w:p>
    <w:p w:rsidR="008A36CE" w:rsidRDefault="008A36CE" w:rsidP="00B27441">
      <w:pPr>
        <w:ind w:left="360"/>
        <w:rPr>
          <w:rFonts w:ascii="微软雅黑" w:eastAsia="微软雅黑" w:hAnsi="微软雅黑"/>
          <w:sz w:val="20"/>
          <w:szCs w:val="20"/>
        </w:rPr>
      </w:pPr>
      <w:r>
        <w:rPr>
          <w:rFonts w:ascii="微软雅黑" w:eastAsia="微软雅黑" w:hAnsi="微软雅黑" w:hint="eastAsia"/>
          <w:sz w:val="20"/>
          <w:szCs w:val="20"/>
        </w:rPr>
        <w:t>而该语言信息从Portal端到服务端的过程是由系统框架底层来自动传递和处理的，对开发人员完全透明；</w:t>
      </w:r>
    </w:p>
    <w:p w:rsidR="00BC3725" w:rsidRPr="00B27441" w:rsidRDefault="00BC3725" w:rsidP="00B27441">
      <w:pPr>
        <w:ind w:left="360"/>
        <w:rPr>
          <w:rFonts w:ascii="微软雅黑" w:eastAsia="微软雅黑" w:hAnsi="微软雅黑"/>
          <w:sz w:val="20"/>
          <w:szCs w:val="20"/>
        </w:rPr>
      </w:pPr>
    </w:p>
    <w:p w:rsidR="00B1667E" w:rsidRDefault="00B1667E" w:rsidP="00B1667E">
      <w:pPr>
        <w:pStyle w:val="ListParagraph"/>
        <w:numPr>
          <w:ilvl w:val="0"/>
          <w:numId w:val="33"/>
        </w:numPr>
        <w:rPr>
          <w:rFonts w:ascii="微软雅黑" w:eastAsia="微软雅黑" w:hAnsi="微软雅黑"/>
          <w:sz w:val="20"/>
          <w:szCs w:val="20"/>
        </w:rPr>
      </w:pPr>
      <w:r>
        <w:rPr>
          <w:rFonts w:ascii="微软雅黑" w:eastAsia="微软雅黑" w:hAnsi="微软雅黑" w:hint="eastAsia"/>
          <w:sz w:val="20"/>
          <w:szCs w:val="20"/>
        </w:rPr>
        <w:t>界面控件的文本标签元素的多语言支持</w:t>
      </w:r>
    </w:p>
    <w:p w:rsidR="00B1667E" w:rsidRDefault="00B1667E" w:rsidP="00B1667E">
      <w:pPr>
        <w:pStyle w:val="ListParagraph"/>
        <w:numPr>
          <w:ilvl w:val="0"/>
          <w:numId w:val="34"/>
        </w:numPr>
        <w:rPr>
          <w:rFonts w:ascii="微软雅黑" w:eastAsia="微软雅黑" w:hAnsi="微软雅黑"/>
          <w:sz w:val="20"/>
          <w:szCs w:val="20"/>
        </w:rPr>
      </w:pPr>
      <w:r>
        <w:rPr>
          <w:rFonts w:ascii="微软雅黑" w:eastAsia="微软雅黑" w:hAnsi="微软雅黑" w:hint="eastAsia"/>
          <w:sz w:val="20"/>
          <w:szCs w:val="20"/>
        </w:rPr>
        <w:t>Portal端Silverlight的UI框架及框架功能界面的多语言支持</w:t>
      </w:r>
    </w:p>
    <w:p w:rsidR="00B1667E" w:rsidRDefault="00B1667E" w:rsidP="00B1667E">
      <w:pPr>
        <w:pStyle w:val="ListParagraph"/>
        <w:ind w:left="1080"/>
        <w:rPr>
          <w:rFonts w:ascii="微软雅黑" w:eastAsia="微软雅黑" w:hAnsi="微软雅黑"/>
          <w:sz w:val="20"/>
          <w:szCs w:val="20"/>
        </w:rPr>
      </w:pPr>
      <w:r>
        <w:rPr>
          <w:rFonts w:ascii="微软雅黑" w:eastAsia="微软雅黑" w:hAnsi="微软雅黑" w:hint="eastAsia"/>
          <w:sz w:val="20"/>
          <w:szCs w:val="20"/>
        </w:rPr>
        <w:t>Silverlight的UI框架现在默认支持中文简体、中文繁体和英文三种语言，如果以后要新增新的语言支持，那么需要添加对应语言的资源文件，并且框架代码中某些点的代码需要修改（因为UI框架的代码有地方是写死了当前支持的三种语言的代码）；</w:t>
      </w:r>
    </w:p>
    <w:p w:rsidR="00B1667E" w:rsidRDefault="00B1667E" w:rsidP="00B1667E">
      <w:pPr>
        <w:pStyle w:val="ListParagraph"/>
        <w:numPr>
          <w:ilvl w:val="0"/>
          <w:numId w:val="34"/>
        </w:numPr>
        <w:rPr>
          <w:rFonts w:ascii="微软雅黑" w:eastAsia="微软雅黑" w:hAnsi="微软雅黑"/>
          <w:sz w:val="20"/>
          <w:szCs w:val="20"/>
        </w:rPr>
      </w:pPr>
      <w:r>
        <w:rPr>
          <w:rFonts w:ascii="微软雅黑" w:eastAsia="微软雅黑" w:hAnsi="微软雅黑" w:hint="eastAsia"/>
          <w:sz w:val="20"/>
          <w:szCs w:val="20"/>
        </w:rPr>
        <w:t>ECCentral各个功能界面的多语言支持</w:t>
      </w:r>
    </w:p>
    <w:p w:rsidR="00B04321" w:rsidRDefault="00B04321" w:rsidP="00B04321">
      <w:pPr>
        <w:pStyle w:val="ListParagraph"/>
        <w:ind w:left="1080"/>
        <w:rPr>
          <w:rFonts w:ascii="微软雅黑" w:eastAsia="微软雅黑" w:hAnsi="微软雅黑"/>
          <w:sz w:val="20"/>
          <w:szCs w:val="20"/>
        </w:rPr>
      </w:pPr>
      <w:r>
        <w:rPr>
          <w:rFonts w:ascii="微软雅黑" w:eastAsia="微软雅黑" w:hAnsi="微软雅黑" w:hint="eastAsia"/>
          <w:sz w:val="20"/>
          <w:szCs w:val="20"/>
        </w:rPr>
        <w:t>为不同语言提供相应的resx资源文件来存储对应的文本信息数据，所以界面上的文本标签等元素的文本信息都必须通过资源文件来管理，并且需要支持多语言模式；如果以后要新增新的语言支持，那么需要添加对应语言的资源文件即可；</w:t>
      </w:r>
    </w:p>
    <w:p w:rsidR="00B04321" w:rsidRPr="00B04321" w:rsidRDefault="00B04321" w:rsidP="00B04321">
      <w:pPr>
        <w:pStyle w:val="ListParagraph"/>
        <w:ind w:left="1080"/>
        <w:rPr>
          <w:rFonts w:ascii="微软雅黑" w:eastAsia="微软雅黑" w:hAnsi="微软雅黑"/>
          <w:sz w:val="20"/>
          <w:szCs w:val="20"/>
        </w:rPr>
      </w:pPr>
    </w:p>
    <w:p w:rsidR="00B1667E" w:rsidRDefault="00B1667E" w:rsidP="00B1667E">
      <w:pPr>
        <w:pStyle w:val="ListParagraph"/>
        <w:numPr>
          <w:ilvl w:val="0"/>
          <w:numId w:val="33"/>
        </w:numPr>
        <w:rPr>
          <w:rFonts w:ascii="微软雅黑" w:eastAsia="微软雅黑" w:hAnsi="微软雅黑"/>
          <w:sz w:val="20"/>
          <w:szCs w:val="20"/>
        </w:rPr>
      </w:pPr>
      <w:r>
        <w:rPr>
          <w:rFonts w:ascii="微软雅黑" w:eastAsia="微软雅黑" w:hAnsi="微软雅黑" w:hint="eastAsia"/>
          <w:sz w:val="20"/>
          <w:szCs w:val="20"/>
        </w:rPr>
        <w:t>界面控件绑定的固定数据和配置数据的多语言支持</w:t>
      </w:r>
    </w:p>
    <w:p w:rsidR="009A584C" w:rsidRDefault="009A584C" w:rsidP="009A584C">
      <w:pPr>
        <w:pStyle w:val="ListParagraph"/>
        <w:numPr>
          <w:ilvl w:val="0"/>
          <w:numId w:val="35"/>
        </w:numPr>
        <w:rPr>
          <w:rFonts w:ascii="微软雅黑" w:eastAsia="微软雅黑" w:hAnsi="微软雅黑"/>
          <w:sz w:val="20"/>
          <w:szCs w:val="20"/>
        </w:rPr>
      </w:pPr>
      <w:r>
        <w:rPr>
          <w:rFonts w:ascii="微软雅黑" w:eastAsia="微软雅黑" w:hAnsi="微软雅黑" w:hint="eastAsia"/>
          <w:sz w:val="20"/>
          <w:szCs w:val="20"/>
        </w:rPr>
        <w:t>枚举显示文本</w:t>
      </w:r>
    </w:p>
    <w:p w:rsidR="009A584C" w:rsidRDefault="009A584C" w:rsidP="009A584C">
      <w:pPr>
        <w:pStyle w:val="ListParagraph"/>
        <w:ind w:left="1080"/>
        <w:rPr>
          <w:rFonts w:ascii="微软雅黑" w:eastAsia="微软雅黑" w:hAnsi="微软雅黑"/>
          <w:sz w:val="20"/>
          <w:szCs w:val="20"/>
        </w:rPr>
      </w:pPr>
      <w:r>
        <w:rPr>
          <w:rFonts w:ascii="微软雅黑" w:eastAsia="微软雅黑" w:hAnsi="微软雅黑" w:hint="eastAsia"/>
          <w:sz w:val="20"/>
          <w:szCs w:val="20"/>
        </w:rPr>
        <w:t>每个Domain在Portal端针对每种语言都有一个专门的固定的resx文件，用来存储所有的枚举所对应的显示文本信息；</w:t>
      </w:r>
      <w:r w:rsidR="0022718F">
        <w:rPr>
          <w:rFonts w:ascii="微软雅黑" w:eastAsia="微软雅黑" w:hAnsi="微软雅黑" w:hint="eastAsia"/>
          <w:sz w:val="20"/>
          <w:szCs w:val="20"/>
        </w:rPr>
        <w:t>如果以后要新增新的语言支持，那么需要添加对应语言的资源文件即可；</w:t>
      </w:r>
    </w:p>
    <w:p w:rsidR="009A584C" w:rsidRDefault="009A584C" w:rsidP="009A584C">
      <w:pPr>
        <w:pStyle w:val="ListParagraph"/>
        <w:numPr>
          <w:ilvl w:val="0"/>
          <w:numId w:val="35"/>
        </w:numPr>
        <w:rPr>
          <w:rFonts w:ascii="微软雅黑" w:eastAsia="微软雅黑" w:hAnsi="微软雅黑"/>
          <w:sz w:val="20"/>
          <w:szCs w:val="20"/>
        </w:rPr>
      </w:pPr>
      <w:r>
        <w:rPr>
          <w:rFonts w:ascii="微软雅黑" w:eastAsia="微软雅黑" w:hAnsi="微软雅黑" w:hint="eastAsia"/>
          <w:sz w:val="20"/>
          <w:szCs w:val="20"/>
        </w:rPr>
        <w:t>配置数据显示文本</w:t>
      </w:r>
    </w:p>
    <w:p w:rsidR="0022718F" w:rsidRDefault="0022718F" w:rsidP="0022718F">
      <w:pPr>
        <w:pStyle w:val="ListParagraph"/>
        <w:ind w:left="1080"/>
        <w:rPr>
          <w:rFonts w:ascii="微软雅黑" w:eastAsia="微软雅黑" w:hAnsi="微软雅黑"/>
          <w:sz w:val="20"/>
          <w:szCs w:val="20"/>
        </w:rPr>
      </w:pPr>
      <w:r>
        <w:rPr>
          <w:rFonts w:ascii="微软雅黑" w:eastAsia="微软雅黑" w:hAnsi="微软雅黑" w:hint="eastAsia"/>
          <w:sz w:val="20"/>
          <w:szCs w:val="20"/>
        </w:rPr>
        <w:t>因为配置数据都放在服务端的，所以Portal都是通过rest service来获取到相关配置数据，在Service端会根据上下文环境中的语言信息来获取相关语言的配置文本数据；这也就要求我们在服务端的配置数据需要支持多语言。当前我们用的CodeNamePair</w:t>
      </w:r>
      <w:r w:rsidR="00651818">
        <w:rPr>
          <w:rFonts w:ascii="微软雅黑" w:eastAsia="微软雅黑" w:hAnsi="微软雅黑" w:hint="eastAsia"/>
          <w:sz w:val="20"/>
          <w:szCs w:val="20"/>
        </w:rPr>
        <w:t>是支持多语言</w:t>
      </w:r>
      <w:r>
        <w:rPr>
          <w:rFonts w:ascii="微软雅黑" w:eastAsia="微软雅黑" w:hAnsi="微软雅黑" w:hint="eastAsia"/>
          <w:sz w:val="20"/>
          <w:szCs w:val="20"/>
        </w:rPr>
        <w:t>的配置数据</w:t>
      </w:r>
      <w:r w:rsidR="00651818">
        <w:rPr>
          <w:rFonts w:ascii="微软雅黑" w:eastAsia="微软雅黑" w:hAnsi="微软雅黑" w:hint="eastAsia"/>
          <w:sz w:val="20"/>
          <w:szCs w:val="20"/>
        </w:rPr>
        <w:t>的</w:t>
      </w:r>
      <w:r w:rsidR="00E4279A">
        <w:rPr>
          <w:rFonts w:ascii="微软雅黑" w:eastAsia="微软雅黑" w:hAnsi="微软雅黑" w:hint="eastAsia"/>
          <w:sz w:val="20"/>
          <w:szCs w:val="20"/>
        </w:rPr>
        <w:t>，如果以后要新增新的语言支持，那么需要添加对应语言的CodeNamePair配置文件即可</w:t>
      </w:r>
      <w:r>
        <w:rPr>
          <w:rFonts w:ascii="微软雅黑" w:eastAsia="微软雅黑" w:hAnsi="微软雅黑" w:hint="eastAsia"/>
          <w:sz w:val="20"/>
          <w:szCs w:val="20"/>
        </w:rPr>
        <w:t>。</w:t>
      </w:r>
    </w:p>
    <w:p w:rsidR="009A584C" w:rsidRDefault="009A584C" w:rsidP="009A584C">
      <w:pPr>
        <w:pStyle w:val="ListParagraph"/>
        <w:ind w:left="1080"/>
        <w:rPr>
          <w:rFonts w:ascii="微软雅黑" w:eastAsia="微软雅黑" w:hAnsi="微软雅黑"/>
          <w:sz w:val="20"/>
          <w:szCs w:val="20"/>
        </w:rPr>
      </w:pPr>
    </w:p>
    <w:p w:rsidR="00B1667E" w:rsidRDefault="00B1667E" w:rsidP="00B1667E">
      <w:pPr>
        <w:pStyle w:val="ListParagraph"/>
        <w:numPr>
          <w:ilvl w:val="0"/>
          <w:numId w:val="33"/>
        </w:numPr>
        <w:rPr>
          <w:rFonts w:ascii="微软雅黑" w:eastAsia="微软雅黑" w:hAnsi="微软雅黑"/>
          <w:sz w:val="20"/>
          <w:szCs w:val="20"/>
        </w:rPr>
      </w:pPr>
      <w:r>
        <w:rPr>
          <w:rFonts w:ascii="微软雅黑" w:eastAsia="微软雅黑" w:hAnsi="微软雅黑" w:hint="eastAsia"/>
          <w:sz w:val="20"/>
          <w:szCs w:val="20"/>
        </w:rPr>
        <w:t>提示信息的多语言支持</w:t>
      </w:r>
    </w:p>
    <w:p w:rsidR="007744AA" w:rsidRDefault="007744AA" w:rsidP="007744AA">
      <w:pPr>
        <w:pStyle w:val="ListParagraph"/>
        <w:numPr>
          <w:ilvl w:val="0"/>
          <w:numId w:val="36"/>
        </w:numPr>
        <w:rPr>
          <w:rFonts w:ascii="微软雅黑" w:eastAsia="微软雅黑" w:hAnsi="微软雅黑"/>
          <w:sz w:val="20"/>
          <w:szCs w:val="20"/>
        </w:rPr>
      </w:pPr>
      <w:r>
        <w:rPr>
          <w:rFonts w:ascii="微软雅黑" w:eastAsia="微软雅黑" w:hAnsi="微软雅黑" w:hint="eastAsia"/>
          <w:sz w:val="20"/>
          <w:szCs w:val="20"/>
        </w:rPr>
        <w:t>由Portal端管理的提示信息，那么其文本信息都放在Portal端的resx资源文件里管理即可</w:t>
      </w:r>
      <w:r w:rsidR="00B24E8D">
        <w:rPr>
          <w:rFonts w:ascii="微软雅黑" w:eastAsia="微软雅黑" w:hAnsi="微软雅黑" w:hint="eastAsia"/>
          <w:sz w:val="20"/>
          <w:szCs w:val="20"/>
        </w:rPr>
        <w:t>，同1) 界面控件的文本标签元素的多语言支持的处理；</w:t>
      </w:r>
    </w:p>
    <w:p w:rsidR="007744AA" w:rsidRDefault="008A2C67" w:rsidP="008A2C67">
      <w:pPr>
        <w:pStyle w:val="ListParagraph"/>
        <w:numPr>
          <w:ilvl w:val="0"/>
          <w:numId w:val="36"/>
        </w:numPr>
        <w:rPr>
          <w:rFonts w:ascii="微软雅黑" w:eastAsia="微软雅黑" w:hAnsi="微软雅黑"/>
          <w:sz w:val="20"/>
          <w:szCs w:val="20"/>
        </w:rPr>
      </w:pPr>
      <w:r>
        <w:rPr>
          <w:rFonts w:ascii="微软雅黑" w:eastAsia="微软雅黑" w:hAnsi="微软雅黑" w:hint="eastAsia"/>
          <w:sz w:val="20"/>
          <w:szCs w:val="20"/>
        </w:rPr>
        <w:t>由服务端管理的提示信息（主要是业务异常提示信息），都是在服务端通过</w:t>
      </w:r>
      <w:r w:rsidRPr="008A2C67">
        <w:rPr>
          <w:rFonts w:ascii="微软雅黑" w:eastAsia="微软雅黑" w:hAnsi="微软雅黑"/>
          <w:sz w:val="20"/>
          <w:szCs w:val="20"/>
        </w:rPr>
        <w:t>MessageResources</w:t>
      </w:r>
      <w:r>
        <w:rPr>
          <w:rFonts w:ascii="微软雅黑" w:eastAsia="微软雅黑" w:hAnsi="微软雅黑" w:hint="eastAsia"/>
          <w:sz w:val="20"/>
          <w:szCs w:val="20"/>
        </w:rPr>
        <w:t>进行配置管理的，支持多语言模式；</w:t>
      </w:r>
      <w:r w:rsidR="00941D99">
        <w:rPr>
          <w:rFonts w:ascii="微软雅黑" w:eastAsia="微软雅黑" w:hAnsi="微软雅黑" w:hint="eastAsia"/>
          <w:sz w:val="20"/>
          <w:szCs w:val="20"/>
        </w:rPr>
        <w:t>如果以后要新增新的语言支持，那么需要添加对应语言的</w:t>
      </w:r>
      <w:r w:rsidR="00941D99" w:rsidRPr="008A2C67">
        <w:rPr>
          <w:rFonts w:ascii="微软雅黑" w:eastAsia="微软雅黑" w:hAnsi="微软雅黑"/>
          <w:sz w:val="20"/>
          <w:szCs w:val="20"/>
        </w:rPr>
        <w:t>MessageResources</w:t>
      </w:r>
      <w:r w:rsidR="00941D99">
        <w:rPr>
          <w:rFonts w:ascii="微软雅黑" w:eastAsia="微软雅黑" w:hAnsi="微软雅黑" w:hint="eastAsia"/>
          <w:sz w:val="20"/>
          <w:szCs w:val="20"/>
        </w:rPr>
        <w:t>配置文件即可；</w:t>
      </w:r>
    </w:p>
    <w:p w:rsidR="002E4C88" w:rsidRPr="0049457E" w:rsidRDefault="002E4C88" w:rsidP="002E4C88">
      <w:pPr>
        <w:rPr>
          <w:rFonts w:ascii="微软雅黑" w:eastAsia="微软雅黑" w:hAnsi="微软雅黑"/>
          <w:sz w:val="20"/>
          <w:szCs w:val="20"/>
        </w:rPr>
      </w:pPr>
    </w:p>
    <w:p w:rsidR="002E4C88" w:rsidRPr="009A3CEB" w:rsidRDefault="00691255" w:rsidP="008468E9">
      <w:pPr>
        <w:pStyle w:val="ListParagraph"/>
        <w:numPr>
          <w:ilvl w:val="0"/>
          <w:numId w:val="19"/>
        </w:numPr>
        <w:outlineLvl w:val="0"/>
        <w:rPr>
          <w:rFonts w:ascii="微软雅黑" w:eastAsia="微软雅黑" w:hAnsi="微软雅黑"/>
          <w:sz w:val="20"/>
          <w:szCs w:val="20"/>
        </w:rPr>
      </w:pPr>
      <w:r w:rsidRPr="009376C9">
        <w:rPr>
          <w:rFonts w:ascii="微软雅黑" w:eastAsia="微软雅黑" w:hAnsi="微软雅黑" w:hint="eastAsia"/>
          <w:b/>
          <w:color w:val="1F497D" w:themeColor="text2"/>
          <w:sz w:val="24"/>
          <w:szCs w:val="24"/>
        </w:rPr>
        <w:t>第二个层次的多语言：业务数据的多语言支持</w:t>
      </w:r>
    </w:p>
    <w:p w:rsidR="002E4C88" w:rsidRDefault="00A05B69" w:rsidP="002E4C88">
      <w:pPr>
        <w:pStyle w:val="ListParagraph"/>
        <w:numPr>
          <w:ilvl w:val="0"/>
          <w:numId w:val="32"/>
        </w:numPr>
        <w:rPr>
          <w:rFonts w:ascii="微软雅黑" w:eastAsia="微软雅黑" w:hAnsi="微软雅黑"/>
          <w:sz w:val="20"/>
          <w:szCs w:val="20"/>
        </w:rPr>
      </w:pPr>
      <w:r>
        <w:rPr>
          <w:rFonts w:ascii="微软雅黑" w:eastAsia="微软雅黑" w:hAnsi="微软雅黑" w:hint="eastAsia"/>
          <w:sz w:val="20"/>
          <w:szCs w:val="20"/>
        </w:rPr>
        <w:lastRenderedPageBreak/>
        <w:t>设计基本原则</w:t>
      </w:r>
    </w:p>
    <w:p w:rsidR="00875784" w:rsidRDefault="00875784" w:rsidP="00875784">
      <w:pPr>
        <w:pStyle w:val="ListParagraph"/>
        <w:numPr>
          <w:ilvl w:val="0"/>
          <w:numId w:val="25"/>
        </w:numPr>
        <w:rPr>
          <w:rFonts w:ascii="微软雅黑" w:eastAsia="微软雅黑" w:hAnsi="微软雅黑"/>
          <w:sz w:val="20"/>
          <w:szCs w:val="20"/>
        </w:rPr>
      </w:pPr>
      <w:r>
        <w:rPr>
          <w:rFonts w:ascii="微软雅黑" w:eastAsia="微软雅黑" w:hAnsi="微软雅黑" w:hint="eastAsia"/>
          <w:sz w:val="20"/>
          <w:szCs w:val="20"/>
        </w:rPr>
        <w:t>按照文档</w:t>
      </w:r>
      <w:r w:rsidRPr="002368E8">
        <w:rPr>
          <w:rFonts w:ascii="微软雅黑" w:eastAsia="微软雅黑" w:hAnsi="微软雅黑" w:hint="eastAsia"/>
          <w:sz w:val="20"/>
          <w:szCs w:val="20"/>
        </w:rPr>
        <w:t>《附2.EC-Central中BizEntity的5个基础接口的使用说明.docx》</w:t>
      </w:r>
      <w:r>
        <w:rPr>
          <w:rFonts w:ascii="微软雅黑" w:eastAsia="微软雅黑" w:hAnsi="微软雅黑" w:hint="eastAsia"/>
          <w:sz w:val="20"/>
          <w:szCs w:val="20"/>
        </w:rPr>
        <w:t>中对I</w:t>
      </w:r>
      <w:r w:rsidR="005C5AA4">
        <w:rPr>
          <w:rFonts w:ascii="微软雅黑" w:eastAsia="微软雅黑" w:hAnsi="微软雅黑" w:hint="eastAsia"/>
          <w:sz w:val="20"/>
          <w:szCs w:val="20"/>
        </w:rPr>
        <w:t>Language</w:t>
      </w:r>
      <w:r>
        <w:rPr>
          <w:rFonts w:ascii="微软雅黑" w:eastAsia="微软雅黑" w:hAnsi="微软雅黑" w:hint="eastAsia"/>
          <w:sz w:val="20"/>
          <w:szCs w:val="20"/>
        </w:rPr>
        <w:t>接口的使用指南来</w:t>
      </w:r>
      <w:r w:rsidR="005C5AA4">
        <w:rPr>
          <w:rFonts w:ascii="微软雅黑" w:eastAsia="微软雅黑" w:hAnsi="微软雅黑" w:hint="eastAsia"/>
          <w:sz w:val="20"/>
          <w:szCs w:val="20"/>
        </w:rPr>
        <w:t>识别出</w:t>
      </w:r>
      <w:r w:rsidR="00C83F2E">
        <w:rPr>
          <w:rFonts w:ascii="微软雅黑" w:eastAsia="微软雅黑" w:hAnsi="微软雅黑" w:hint="eastAsia"/>
          <w:sz w:val="20"/>
          <w:szCs w:val="20"/>
        </w:rPr>
        <w:t>哪</w:t>
      </w:r>
      <w:r w:rsidR="005C5AA4">
        <w:rPr>
          <w:rFonts w:ascii="微软雅黑" w:eastAsia="微软雅黑" w:hAnsi="微软雅黑" w:hint="eastAsia"/>
          <w:sz w:val="20"/>
          <w:szCs w:val="20"/>
        </w:rPr>
        <w:t>些模型需要ILanguage接口，并</w:t>
      </w:r>
      <w:r>
        <w:rPr>
          <w:rFonts w:ascii="微软雅黑" w:eastAsia="微软雅黑" w:hAnsi="微软雅黑" w:hint="eastAsia"/>
          <w:sz w:val="20"/>
          <w:szCs w:val="20"/>
        </w:rPr>
        <w:t>为相应的BizEntity加上</w:t>
      </w:r>
      <w:r w:rsidR="005C5AA4">
        <w:rPr>
          <w:rFonts w:ascii="微软雅黑" w:eastAsia="微软雅黑" w:hAnsi="微软雅黑" w:hint="eastAsia"/>
          <w:sz w:val="20"/>
          <w:szCs w:val="20"/>
        </w:rPr>
        <w:t>ILanguage</w:t>
      </w:r>
      <w:r>
        <w:rPr>
          <w:rFonts w:ascii="微软雅黑" w:eastAsia="微软雅黑" w:hAnsi="微软雅黑" w:hint="eastAsia"/>
          <w:sz w:val="20"/>
          <w:szCs w:val="20"/>
        </w:rPr>
        <w:t>的接口；</w:t>
      </w:r>
    </w:p>
    <w:p w:rsidR="00875784" w:rsidRDefault="00875784" w:rsidP="00875784">
      <w:pPr>
        <w:pStyle w:val="ListParagraph"/>
        <w:numPr>
          <w:ilvl w:val="0"/>
          <w:numId w:val="25"/>
        </w:numPr>
        <w:rPr>
          <w:rFonts w:ascii="微软雅黑" w:eastAsia="微软雅黑" w:hAnsi="微软雅黑"/>
          <w:sz w:val="20"/>
          <w:szCs w:val="20"/>
        </w:rPr>
      </w:pPr>
      <w:r>
        <w:rPr>
          <w:rFonts w:ascii="微软雅黑" w:eastAsia="微软雅黑" w:hAnsi="微软雅黑" w:hint="eastAsia"/>
          <w:sz w:val="20"/>
          <w:szCs w:val="20"/>
        </w:rPr>
        <w:t>对于</w:t>
      </w:r>
      <w:r w:rsidR="00CA7035">
        <w:rPr>
          <w:rFonts w:ascii="微软雅黑" w:eastAsia="微软雅黑" w:hAnsi="微软雅黑" w:hint="eastAsia"/>
          <w:sz w:val="20"/>
          <w:szCs w:val="20"/>
        </w:rPr>
        <w:t>这种业务数据的</w:t>
      </w:r>
      <w:r w:rsidR="003527BC">
        <w:rPr>
          <w:rFonts w:ascii="微软雅黑" w:eastAsia="微软雅黑" w:hAnsi="微软雅黑" w:hint="eastAsia"/>
          <w:sz w:val="20"/>
          <w:szCs w:val="20"/>
        </w:rPr>
        <w:t>语言信息</w:t>
      </w:r>
      <w:r>
        <w:rPr>
          <w:rFonts w:ascii="微软雅黑" w:eastAsia="微软雅黑" w:hAnsi="微软雅黑" w:hint="eastAsia"/>
          <w:sz w:val="20"/>
          <w:szCs w:val="20"/>
        </w:rPr>
        <w:t>，我们都应该当做业务数据来对待和处理，而不应该认为其只是一个上下文环境变量（比如</w:t>
      </w:r>
      <w:r w:rsidR="00930273">
        <w:rPr>
          <w:rFonts w:ascii="微软雅黑" w:eastAsia="微软雅黑" w:hAnsi="微软雅黑" w:hint="eastAsia"/>
          <w:sz w:val="20"/>
          <w:szCs w:val="20"/>
        </w:rPr>
        <w:t>上面的软件产品本身的语言信息</w:t>
      </w:r>
      <w:r>
        <w:rPr>
          <w:rFonts w:ascii="微软雅黑" w:eastAsia="微软雅黑" w:hAnsi="微软雅黑" w:hint="eastAsia"/>
          <w:sz w:val="20"/>
          <w:szCs w:val="20"/>
        </w:rPr>
        <w:t>），所以：</w:t>
      </w:r>
    </w:p>
    <w:p w:rsidR="00875784" w:rsidRDefault="00875784" w:rsidP="00875784">
      <w:pPr>
        <w:pStyle w:val="ListParagraph"/>
        <w:numPr>
          <w:ilvl w:val="0"/>
          <w:numId w:val="26"/>
        </w:numPr>
        <w:rPr>
          <w:rFonts w:ascii="微软雅黑" w:eastAsia="微软雅黑" w:hAnsi="微软雅黑"/>
          <w:sz w:val="20"/>
          <w:szCs w:val="20"/>
        </w:rPr>
      </w:pPr>
      <w:r w:rsidRPr="002A70F1">
        <w:rPr>
          <w:rFonts w:ascii="微软雅黑" w:eastAsia="微软雅黑" w:hAnsi="微软雅黑" w:hint="eastAsia"/>
          <w:sz w:val="20"/>
          <w:szCs w:val="20"/>
        </w:rPr>
        <w:t>我们在设计相关的Service和API时，需要把</w:t>
      </w:r>
      <w:r w:rsidR="007C1E9B">
        <w:rPr>
          <w:rFonts w:ascii="微软雅黑" w:eastAsia="微软雅黑" w:hAnsi="微软雅黑" w:hint="eastAsia"/>
          <w:sz w:val="20"/>
          <w:szCs w:val="20"/>
        </w:rPr>
        <w:t>Language</w:t>
      </w:r>
      <w:r w:rsidRPr="002A70F1">
        <w:rPr>
          <w:rFonts w:ascii="微软雅黑" w:eastAsia="微软雅黑" w:hAnsi="微软雅黑" w:hint="eastAsia"/>
          <w:sz w:val="20"/>
          <w:szCs w:val="20"/>
        </w:rPr>
        <w:t>作为入参（或者入参实体的属性）</w:t>
      </w:r>
    </w:p>
    <w:p w:rsidR="00875784" w:rsidRPr="002A70F1" w:rsidRDefault="00875784" w:rsidP="00875784">
      <w:pPr>
        <w:pStyle w:val="ListParagraph"/>
        <w:numPr>
          <w:ilvl w:val="0"/>
          <w:numId w:val="26"/>
        </w:numPr>
        <w:rPr>
          <w:rFonts w:ascii="微软雅黑" w:eastAsia="微软雅黑" w:hAnsi="微软雅黑"/>
          <w:sz w:val="20"/>
          <w:szCs w:val="20"/>
        </w:rPr>
      </w:pPr>
      <w:r>
        <w:rPr>
          <w:rFonts w:ascii="微软雅黑" w:eastAsia="微软雅黑" w:hAnsi="微软雅黑" w:hint="eastAsia"/>
          <w:sz w:val="20"/>
          <w:szCs w:val="20"/>
        </w:rPr>
        <w:t>我们在设计UI界面时，在需要多</w:t>
      </w:r>
      <w:r w:rsidR="00D101D5">
        <w:rPr>
          <w:rFonts w:ascii="微软雅黑" w:eastAsia="微软雅黑" w:hAnsi="微软雅黑" w:hint="eastAsia"/>
          <w:sz w:val="20"/>
          <w:szCs w:val="20"/>
        </w:rPr>
        <w:t>语言的业务数据处理</w:t>
      </w:r>
      <w:r>
        <w:rPr>
          <w:rFonts w:ascii="微软雅黑" w:eastAsia="微软雅黑" w:hAnsi="微软雅黑" w:hint="eastAsia"/>
          <w:sz w:val="20"/>
          <w:szCs w:val="20"/>
        </w:rPr>
        <w:t>的地方，都需要把</w:t>
      </w:r>
      <w:r w:rsidR="00D101D5">
        <w:rPr>
          <w:rFonts w:ascii="微软雅黑" w:eastAsia="微软雅黑" w:hAnsi="微软雅黑" w:hint="eastAsia"/>
          <w:sz w:val="20"/>
          <w:szCs w:val="20"/>
        </w:rPr>
        <w:t>Language</w:t>
      </w:r>
      <w:r>
        <w:rPr>
          <w:rFonts w:ascii="微软雅黑" w:eastAsia="微软雅黑" w:hAnsi="微软雅黑" w:hint="eastAsia"/>
          <w:sz w:val="20"/>
          <w:szCs w:val="20"/>
        </w:rPr>
        <w:t>的选择设计为一个控件元素，可以让用户来操作（阅读或录入等）；</w:t>
      </w:r>
      <w:r w:rsidR="00952BC0">
        <w:rPr>
          <w:rFonts w:ascii="微软雅黑" w:eastAsia="微软雅黑" w:hAnsi="微软雅黑" w:hint="eastAsia"/>
          <w:sz w:val="20"/>
          <w:szCs w:val="20"/>
        </w:rPr>
        <w:t>（</w:t>
      </w:r>
      <w:r w:rsidR="00952BC0" w:rsidRPr="00952BC0">
        <w:rPr>
          <w:rFonts w:ascii="微软雅黑" w:eastAsia="微软雅黑" w:hAnsi="微软雅黑" w:hint="eastAsia"/>
          <w:b/>
          <w:color w:val="FF0000"/>
          <w:sz w:val="20"/>
          <w:szCs w:val="20"/>
        </w:rPr>
        <w:t>注：因为当前阶段暂时不用在UI界面级别支持多语言，所以这个控件元素可以先忽略不做</w:t>
      </w:r>
      <w:r w:rsidR="00952BC0">
        <w:rPr>
          <w:rFonts w:ascii="微软雅黑" w:eastAsia="微软雅黑" w:hAnsi="微软雅黑" w:hint="eastAsia"/>
          <w:sz w:val="20"/>
          <w:szCs w:val="20"/>
        </w:rPr>
        <w:t>）</w:t>
      </w:r>
    </w:p>
    <w:p w:rsidR="00076D95" w:rsidRDefault="00076D95" w:rsidP="002E4C88">
      <w:pPr>
        <w:pStyle w:val="ListParagraph"/>
        <w:rPr>
          <w:rFonts w:ascii="微软雅黑" w:eastAsia="微软雅黑" w:hAnsi="微软雅黑"/>
          <w:sz w:val="20"/>
          <w:szCs w:val="20"/>
        </w:rPr>
      </w:pPr>
    </w:p>
    <w:p w:rsidR="0021420F" w:rsidRDefault="002D68B4" w:rsidP="0021420F">
      <w:pPr>
        <w:pStyle w:val="ListParagraph"/>
        <w:numPr>
          <w:ilvl w:val="0"/>
          <w:numId w:val="32"/>
        </w:numPr>
        <w:rPr>
          <w:rFonts w:ascii="微软雅黑" w:eastAsia="微软雅黑" w:hAnsi="微软雅黑"/>
          <w:sz w:val="20"/>
          <w:szCs w:val="20"/>
        </w:rPr>
      </w:pPr>
      <w:r w:rsidRPr="00D144F8">
        <w:rPr>
          <w:rFonts w:ascii="微软雅黑" w:eastAsia="微软雅黑" w:hAnsi="微软雅黑" w:hint="eastAsia"/>
          <w:sz w:val="20"/>
          <w:szCs w:val="20"/>
        </w:rPr>
        <w:t>具体设计方式</w:t>
      </w:r>
    </w:p>
    <w:p w:rsidR="009740C2" w:rsidRDefault="00995ECD" w:rsidP="00A20C60">
      <w:pPr>
        <w:pStyle w:val="ListParagraph"/>
        <w:numPr>
          <w:ilvl w:val="0"/>
          <w:numId w:val="38"/>
        </w:numPr>
        <w:rPr>
          <w:rFonts w:ascii="微软雅黑" w:eastAsia="微软雅黑" w:hAnsi="微软雅黑"/>
          <w:sz w:val="20"/>
          <w:szCs w:val="20"/>
        </w:rPr>
      </w:pPr>
      <w:r w:rsidRPr="0021420F">
        <w:rPr>
          <w:rFonts w:ascii="微软雅黑" w:eastAsia="微软雅黑" w:hAnsi="微软雅黑" w:hint="eastAsia"/>
          <w:sz w:val="20"/>
          <w:szCs w:val="20"/>
        </w:rPr>
        <w:t>Portal UI功能界面上，在需要支持多语言的业务数据的处理功能上，需要提供让用户选择指定语言的能力，比如提供一个语言选择的下拉框，但当前阶段，可以先不这样做</w:t>
      </w:r>
      <w:r w:rsidR="0084386C" w:rsidRPr="0021420F">
        <w:rPr>
          <w:rFonts w:ascii="微软雅黑" w:eastAsia="微软雅黑" w:hAnsi="微软雅黑" w:hint="eastAsia"/>
          <w:sz w:val="20"/>
          <w:szCs w:val="20"/>
        </w:rPr>
        <w:t>；当前阶段定制中蛋</w:t>
      </w:r>
      <w:r w:rsidRPr="0021420F">
        <w:rPr>
          <w:rFonts w:ascii="微软雅黑" w:eastAsia="微软雅黑" w:hAnsi="微软雅黑" w:hint="eastAsia"/>
          <w:sz w:val="20"/>
          <w:szCs w:val="20"/>
        </w:rPr>
        <w:t>默认只有一种语言</w:t>
      </w:r>
      <w:r w:rsidR="008C2B95" w:rsidRPr="0021420F">
        <w:rPr>
          <w:rFonts w:ascii="微软雅黑" w:eastAsia="微软雅黑" w:hAnsi="微软雅黑" w:hint="eastAsia"/>
          <w:sz w:val="20"/>
          <w:szCs w:val="20"/>
        </w:rPr>
        <w:t>（</w:t>
      </w:r>
      <w:r w:rsidR="00BA103E">
        <w:rPr>
          <w:rFonts w:ascii="微软雅黑" w:eastAsia="微软雅黑" w:hAnsi="微软雅黑" w:hint="eastAsia"/>
          <w:sz w:val="20"/>
          <w:szCs w:val="20"/>
        </w:rPr>
        <w:t>zh-CN</w:t>
      </w:r>
      <w:r w:rsidR="008C2B95" w:rsidRPr="0021420F">
        <w:rPr>
          <w:rFonts w:ascii="微软雅黑" w:eastAsia="微软雅黑" w:hAnsi="微软雅黑" w:hint="eastAsia"/>
          <w:sz w:val="20"/>
          <w:szCs w:val="20"/>
        </w:rPr>
        <w:t>）</w:t>
      </w:r>
      <w:r w:rsidR="0084386C" w:rsidRPr="0021420F">
        <w:rPr>
          <w:rFonts w:ascii="微软雅黑" w:eastAsia="微软雅黑" w:hAnsi="微软雅黑" w:hint="eastAsia"/>
          <w:sz w:val="20"/>
          <w:szCs w:val="20"/>
        </w:rPr>
        <w:t>，所以我们会在Portal端</w:t>
      </w:r>
      <w:r w:rsidR="0021420F" w:rsidRPr="0021420F">
        <w:rPr>
          <w:rFonts w:ascii="微软雅黑" w:eastAsia="微软雅黑" w:hAnsi="微软雅黑" w:hint="eastAsia"/>
          <w:sz w:val="20"/>
          <w:szCs w:val="20"/>
        </w:rPr>
        <w:t>的ECCentral.Portal.Common.</w:t>
      </w:r>
      <w:r w:rsidR="0021420F" w:rsidRPr="0021420F">
        <w:rPr>
          <w:rFonts w:ascii="微软雅黑" w:eastAsia="微软雅黑" w:hAnsi="微软雅黑" w:hint="eastAsia"/>
          <w:color w:val="2B91AF"/>
          <w:sz w:val="20"/>
          <w:szCs w:val="20"/>
        </w:rPr>
        <w:t>ConstValue</w:t>
      </w:r>
      <w:r w:rsidR="0021420F" w:rsidRPr="0021420F">
        <w:rPr>
          <w:rFonts w:ascii="微软雅黑" w:eastAsia="微软雅黑" w:hAnsi="微软雅黑" w:hint="eastAsia"/>
          <w:sz w:val="20"/>
          <w:szCs w:val="20"/>
        </w:rPr>
        <w:t>里</w:t>
      </w:r>
      <w:r w:rsidR="0084386C" w:rsidRPr="0021420F">
        <w:rPr>
          <w:rFonts w:ascii="微软雅黑" w:eastAsia="微软雅黑" w:hAnsi="微软雅黑" w:hint="eastAsia"/>
          <w:sz w:val="20"/>
          <w:szCs w:val="20"/>
        </w:rPr>
        <w:t>定义一个const常量</w:t>
      </w:r>
      <w:r w:rsidR="00BA103E">
        <w:rPr>
          <w:rFonts w:ascii="微软雅黑" w:eastAsia="微软雅黑" w:hAnsi="微软雅黑" w:hint="eastAsia"/>
          <w:sz w:val="20"/>
          <w:szCs w:val="20"/>
        </w:rPr>
        <w:t>：</w:t>
      </w:r>
    </w:p>
    <w:p w:rsidR="00BA103E" w:rsidRDefault="00BA103E" w:rsidP="00BA103E">
      <w:pPr>
        <w:autoSpaceDE w:val="0"/>
        <w:autoSpaceDN w:val="0"/>
        <w:ind w:leftChars="200" w:left="440" w:firstLine="285"/>
        <w:rPr>
          <w:rFonts w:ascii="微软雅黑" w:eastAsia="微软雅黑" w:hAnsi="微软雅黑"/>
          <w:sz w:val="20"/>
          <w:szCs w:val="20"/>
        </w:rPr>
      </w:pPr>
      <w:r w:rsidRPr="00BA103E">
        <w:rPr>
          <w:rFonts w:ascii="微软雅黑" w:eastAsia="微软雅黑" w:hAnsi="微软雅黑" w:hint="eastAsia"/>
          <w:color w:val="808080"/>
          <w:sz w:val="20"/>
          <w:szCs w:val="20"/>
        </w:rPr>
        <w:t>///</w:t>
      </w:r>
      <w:r w:rsidRPr="00BA103E">
        <w:rPr>
          <w:rFonts w:ascii="微软雅黑" w:eastAsia="微软雅黑" w:hAnsi="微软雅黑" w:hint="eastAsia"/>
          <w:color w:val="008000"/>
          <w:sz w:val="20"/>
          <w:szCs w:val="20"/>
        </w:rPr>
        <w:t xml:space="preserve"> </w:t>
      </w:r>
      <w:r w:rsidRPr="00BA103E">
        <w:rPr>
          <w:rFonts w:ascii="微软雅黑" w:eastAsia="微软雅黑" w:hAnsi="微软雅黑" w:hint="eastAsia"/>
          <w:color w:val="808080"/>
          <w:sz w:val="20"/>
          <w:szCs w:val="20"/>
        </w:rPr>
        <w:t>&lt;summary&gt;</w:t>
      </w:r>
    </w:p>
    <w:p w:rsidR="00BA103E" w:rsidRDefault="00BA103E" w:rsidP="00BA103E">
      <w:pPr>
        <w:autoSpaceDE w:val="0"/>
        <w:autoSpaceDN w:val="0"/>
        <w:ind w:leftChars="200" w:left="440" w:firstLine="285"/>
        <w:rPr>
          <w:rFonts w:ascii="微软雅黑" w:eastAsia="微软雅黑" w:hAnsi="微软雅黑"/>
          <w:color w:val="008000"/>
          <w:sz w:val="20"/>
          <w:szCs w:val="20"/>
        </w:rPr>
      </w:pPr>
      <w:r w:rsidRPr="00BA103E">
        <w:rPr>
          <w:rFonts w:ascii="微软雅黑" w:eastAsia="微软雅黑" w:hAnsi="微软雅黑" w:hint="eastAsia"/>
          <w:color w:val="808080"/>
          <w:sz w:val="20"/>
          <w:szCs w:val="20"/>
        </w:rPr>
        <w:t>///</w:t>
      </w:r>
      <w:r w:rsidRPr="00BA103E">
        <w:rPr>
          <w:rFonts w:ascii="微软雅黑" w:eastAsia="微软雅黑" w:hAnsi="微软雅黑" w:hint="eastAsia"/>
          <w:color w:val="008000"/>
          <w:sz w:val="20"/>
          <w:szCs w:val="20"/>
        </w:rPr>
        <w:t xml:space="preserve"> 全局的业务多语言代码，由于目前一期不在Portal端实现多语言，</w:t>
      </w:r>
    </w:p>
    <w:p w:rsidR="00BA103E" w:rsidRDefault="00BA103E" w:rsidP="00BA103E">
      <w:pPr>
        <w:autoSpaceDE w:val="0"/>
        <w:autoSpaceDN w:val="0"/>
        <w:ind w:leftChars="200" w:left="440" w:firstLine="285"/>
        <w:rPr>
          <w:rFonts w:ascii="微软雅黑" w:eastAsia="微软雅黑" w:hAnsi="微软雅黑"/>
          <w:sz w:val="20"/>
          <w:szCs w:val="20"/>
        </w:rPr>
      </w:pPr>
      <w:r w:rsidRPr="00BA103E">
        <w:rPr>
          <w:rFonts w:ascii="微软雅黑" w:eastAsia="微软雅黑" w:hAnsi="微软雅黑" w:hint="eastAsia"/>
          <w:color w:val="808080"/>
          <w:sz w:val="20"/>
          <w:szCs w:val="20"/>
        </w:rPr>
        <w:t>///</w:t>
      </w:r>
      <w:r w:rsidRPr="00BA103E">
        <w:rPr>
          <w:rFonts w:ascii="微软雅黑" w:eastAsia="微软雅黑" w:hAnsi="微软雅黑" w:hint="eastAsia"/>
          <w:color w:val="008000"/>
          <w:sz w:val="20"/>
          <w:szCs w:val="20"/>
        </w:rPr>
        <w:t xml:space="preserve"> 但是Service端的业务模型是支持多语言的，所以Portal端需要传输Biz LanguageCode的地方请取本值。</w:t>
      </w:r>
    </w:p>
    <w:p w:rsidR="00BA103E" w:rsidRDefault="00BA103E" w:rsidP="00BA103E">
      <w:pPr>
        <w:autoSpaceDE w:val="0"/>
        <w:autoSpaceDN w:val="0"/>
        <w:ind w:leftChars="200" w:left="440" w:firstLine="285"/>
        <w:rPr>
          <w:rFonts w:ascii="微软雅黑" w:eastAsia="微软雅黑" w:hAnsi="微软雅黑"/>
          <w:color w:val="808080"/>
          <w:sz w:val="20"/>
          <w:szCs w:val="20"/>
        </w:rPr>
      </w:pPr>
      <w:r w:rsidRPr="00BA103E">
        <w:rPr>
          <w:rFonts w:ascii="微软雅黑" w:eastAsia="微软雅黑" w:hAnsi="微软雅黑" w:hint="eastAsia"/>
          <w:color w:val="808080"/>
          <w:sz w:val="20"/>
          <w:szCs w:val="20"/>
        </w:rPr>
        <w:t>///</w:t>
      </w:r>
      <w:r w:rsidRPr="00BA103E">
        <w:rPr>
          <w:rFonts w:ascii="微软雅黑" w:eastAsia="微软雅黑" w:hAnsi="微软雅黑" w:hint="eastAsia"/>
          <w:color w:val="008000"/>
          <w:sz w:val="20"/>
          <w:szCs w:val="20"/>
        </w:rPr>
        <w:t xml:space="preserve"> </w:t>
      </w:r>
      <w:r w:rsidRPr="00BA103E">
        <w:rPr>
          <w:rFonts w:ascii="微软雅黑" w:eastAsia="微软雅黑" w:hAnsi="微软雅黑" w:hint="eastAsia"/>
          <w:color w:val="808080"/>
          <w:sz w:val="20"/>
          <w:szCs w:val="20"/>
        </w:rPr>
        <w:t>&lt;/summary&gt;</w:t>
      </w:r>
    </w:p>
    <w:p w:rsidR="00BA103E" w:rsidRPr="00BA103E" w:rsidRDefault="00BA103E" w:rsidP="00BA103E">
      <w:pPr>
        <w:autoSpaceDE w:val="0"/>
        <w:autoSpaceDN w:val="0"/>
        <w:ind w:leftChars="200" w:left="440" w:firstLine="285"/>
        <w:rPr>
          <w:rFonts w:ascii="微软雅黑" w:eastAsia="微软雅黑" w:hAnsi="微软雅黑"/>
          <w:sz w:val="20"/>
          <w:szCs w:val="20"/>
        </w:rPr>
      </w:pPr>
      <w:r w:rsidRPr="00BA103E">
        <w:rPr>
          <w:rFonts w:ascii="微软雅黑" w:eastAsia="微软雅黑" w:hAnsi="微软雅黑" w:hint="eastAsia"/>
          <w:color w:val="0000FF"/>
          <w:sz w:val="20"/>
          <w:szCs w:val="20"/>
        </w:rPr>
        <w:t>public</w:t>
      </w:r>
      <w:r w:rsidRPr="00BA103E">
        <w:rPr>
          <w:rFonts w:ascii="微软雅黑" w:eastAsia="微软雅黑" w:hAnsi="微软雅黑" w:hint="eastAsia"/>
          <w:sz w:val="20"/>
          <w:szCs w:val="20"/>
        </w:rPr>
        <w:t xml:space="preserve"> </w:t>
      </w:r>
      <w:r w:rsidRPr="00BA103E">
        <w:rPr>
          <w:rFonts w:ascii="微软雅黑" w:eastAsia="微软雅黑" w:hAnsi="微软雅黑" w:hint="eastAsia"/>
          <w:color w:val="0000FF"/>
          <w:sz w:val="20"/>
          <w:szCs w:val="20"/>
        </w:rPr>
        <w:t>const</w:t>
      </w:r>
      <w:r w:rsidRPr="00BA103E">
        <w:rPr>
          <w:rFonts w:ascii="微软雅黑" w:eastAsia="微软雅黑" w:hAnsi="微软雅黑" w:hint="eastAsia"/>
          <w:sz w:val="20"/>
          <w:szCs w:val="20"/>
        </w:rPr>
        <w:t xml:space="preserve"> </w:t>
      </w:r>
      <w:r w:rsidRPr="00BA103E">
        <w:rPr>
          <w:rFonts w:ascii="微软雅黑" w:eastAsia="微软雅黑" w:hAnsi="微软雅黑" w:hint="eastAsia"/>
          <w:color w:val="0000FF"/>
          <w:sz w:val="20"/>
          <w:szCs w:val="20"/>
        </w:rPr>
        <w:t>string</w:t>
      </w:r>
      <w:r w:rsidRPr="00BA103E">
        <w:rPr>
          <w:rFonts w:ascii="微软雅黑" w:eastAsia="微软雅黑" w:hAnsi="微软雅黑" w:hint="eastAsia"/>
          <w:sz w:val="20"/>
          <w:szCs w:val="20"/>
        </w:rPr>
        <w:t xml:space="preserve"> BizLanguageCode = </w:t>
      </w:r>
      <w:r w:rsidRPr="00BA103E">
        <w:rPr>
          <w:rFonts w:ascii="微软雅黑" w:eastAsia="微软雅黑" w:hAnsi="微软雅黑" w:hint="eastAsia"/>
          <w:color w:val="A31515"/>
          <w:sz w:val="20"/>
          <w:szCs w:val="20"/>
        </w:rPr>
        <w:t>"zh-CN"</w:t>
      </w:r>
      <w:r w:rsidRPr="00BA103E">
        <w:rPr>
          <w:rFonts w:ascii="微软雅黑" w:eastAsia="微软雅黑" w:hAnsi="微软雅黑" w:hint="eastAsia"/>
          <w:sz w:val="20"/>
          <w:szCs w:val="20"/>
        </w:rPr>
        <w:t>;</w:t>
      </w:r>
    </w:p>
    <w:p w:rsidR="00BA103E" w:rsidRDefault="00F242A0" w:rsidP="0021420F">
      <w:pPr>
        <w:pStyle w:val="ListParagraph"/>
        <w:rPr>
          <w:rFonts w:ascii="微软雅黑" w:eastAsia="微软雅黑" w:hAnsi="微软雅黑"/>
          <w:sz w:val="20"/>
          <w:szCs w:val="20"/>
        </w:rPr>
      </w:pPr>
      <w:r>
        <w:rPr>
          <w:rFonts w:ascii="微软雅黑" w:eastAsia="微软雅黑" w:hAnsi="微软雅黑" w:hint="eastAsia"/>
          <w:sz w:val="20"/>
          <w:szCs w:val="20"/>
        </w:rPr>
        <w:t>凡是在有需要传递到服务端Service里</w:t>
      </w:r>
      <w:r w:rsidR="000F7616">
        <w:rPr>
          <w:rFonts w:ascii="微软雅黑" w:eastAsia="微软雅黑" w:hAnsi="微软雅黑" w:hint="eastAsia"/>
          <w:sz w:val="20"/>
          <w:szCs w:val="20"/>
        </w:rPr>
        <w:t>来</w:t>
      </w:r>
      <w:r>
        <w:rPr>
          <w:rFonts w:ascii="微软雅黑" w:eastAsia="微软雅黑" w:hAnsi="微软雅黑" w:hint="eastAsia"/>
          <w:sz w:val="20"/>
          <w:szCs w:val="20"/>
        </w:rPr>
        <w:t>指定业务数据</w:t>
      </w:r>
      <w:r w:rsidR="005C0176">
        <w:rPr>
          <w:rFonts w:ascii="微软雅黑" w:eastAsia="微软雅黑" w:hAnsi="微软雅黑" w:hint="eastAsia"/>
          <w:sz w:val="20"/>
          <w:szCs w:val="20"/>
        </w:rPr>
        <w:t>的</w:t>
      </w:r>
      <w:r>
        <w:rPr>
          <w:rFonts w:ascii="微软雅黑" w:eastAsia="微软雅黑" w:hAnsi="微软雅黑" w:hint="eastAsia"/>
          <w:sz w:val="20"/>
          <w:szCs w:val="20"/>
        </w:rPr>
        <w:t>语言的地方，都统一使用该常量即可；</w:t>
      </w:r>
    </w:p>
    <w:p w:rsidR="006A6592" w:rsidRDefault="006A6592" w:rsidP="0021420F">
      <w:pPr>
        <w:pStyle w:val="ListParagraph"/>
        <w:rPr>
          <w:rFonts w:ascii="微软雅黑" w:eastAsia="微软雅黑" w:hAnsi="微软雅黑"/>
          <w:sz w:val="20"/>
          <w:szCs w:val="20"/>
        </w:rPr>
      </w:pPr>
    </w:p>
    <w:p w:rsidR="00F242A0" w:rsidRDefault="00B706FA" w:rsidP="00A20C60">
      <w:pPr>
        <w:pStyle w:val="ListParagraph"/>
        <w:numPr>
          <w:ilvl w:val="0"/>
          <w:numId w:val="38"/>
        </w:numPr>
        <w:rPr>
          <w:rFonts w:ascii="微软雅黑" w:eastAsia="微软雅黑" w:hAnsi="微软雅黑"/>
          <w:sz w:val="20"/>
          <w:szCs w:val="20"/>
        </w:rPr>
      </w:pPr>
      <w:r>
        <w:rPr>
          <w:rFonts w:ascii="微软雅黑" w:eastAsia="微软雅黑" w:hAnsi="微软雅黑" w:hint="eastAsia"/>
          <w:sz w:val="20"/>
          <w:szCs w:val="20"/>
        </w:rPr>
        <w:t>一个业务模型，如果其部分属性的数据需要多语言支持，部分数据又是有语言无关的，那么此时可有2种做法：</w:t>
      </w:r>
    </w:p>
    <w:p w:rsidR="00B706FA" w:rsidRDefault="00B706FA" w:rsidP="00B706FA">
      <w:pPr>
        <w:pStyle w:val="ListParagraph"/>
        <w:numPr>
          <w:ilvl w:val="0"/>
          <w:numId w:val="39"/>
        </w:numPr>
        <w:rPr>
          <w:rFonts w:ascii="微软雅黑" w:eastAsia="微软雅黑" w:hAnsi="微软雅黑"/>
          <w:sz w:val="20"/>
          <w:szCs w:val="20"/>
        </w:rPr>
      </w:pPr>
      <w:r>
        <w:rPr>
          <w:rFonts w:ascii="微软雅黑" w:eastAsia="微软雅黑" w:hAnsi="微软雅黑" w:hint="eastAsia"/>
          <w:sz w:val="20"/>
          <w:szCs w:val="20"/>
        </w:rPr>
        <w:t>如果需要多语言支持的属性比较多（5个或5个以上）</w:t>
      </w:r>
      <w:r w:rsidR="004C1524">
        <w:rPr>
          <w:rFonts w:ascii="微软雅黑" w:eastAsia="微软雅黑" w:hAnsi="微软雅黑" w:hint="eastAsia"/>
          <w:sz w:val="20"/>
          <w:szCs w:val="20"/>
        </w:rPr>
        <w:t>或属性的业务相关性比较强</w:t>
      </w:r>
      <w:r>
        <w:rPr>
          <w:rFonts w:ascii="微软雅黑" w:eastAsia="微软雅黑" w:hAnsi="微软雅黑" w:hint="eastAsia"/>
          <w:sz w:val="20"/>
          <w:szCs w:val="20"/>
        </w:rPr>
        <w:t>，那么可以把这些属性单独抽取出来，设计为一个单独的类模型，并从ILanguage派生，然后主业务模型聚合该新独立出来的类对象</w:t>
      </w:r>
      <w:r w:rsidR="00762496">
        <w:rPr>
          <w:rFonts w:ascii="微软雅黑" w:eastAsia="微软雅黑" w:hAnsi="微软雅黑" w:hint="eastAsia"/>
          <w:sz w:val="20"/>
          <w:szCs w:val="20"/>
        </w:rPr>
        <w:t>或对象集合</w:t>
      </w:r>
      <w:r w:rsidR="001F75B2">
        <w:rPr>
          <w:rFonts w:ascii="微软雅黑" w:eastAsia="微软雅黑" w:hAnsi="微软雅黑" w:hint="eastAsia"/>
          <w:sz w:val="20"/>
          <w:szCs w:val="20"/>
        </w:rPr>
        <w:t>（因为多语言了，所以可能变为1对多的</w:t>
      </w:r>
      <w:r w:rsidR="00B22365">
        <w:rPr>
          <w:rFonts w:ascii="微软雅黑" w:eastAsia="微软雅黑" w:hAnsi="微软雅黑" w:hint="eastAsia"/>
          <w:sz w:val="20"/>
          <w:szCs w:val="20"/>
        </w:rPr>
        <w:t>聚合</w:t>
      </w:r>
      <w:r w:rsidR="0000281A">
        <w:rPr>
          <w:rFonts w:ascii="微软雅黑" w:eastAsia="微软雅黑" w:hAnsi="微软雅黑" w:hint="eastAsia"/>
          <w:sz w:val="20"/>
          <w:szCs w:val="20"/>
        </w:rPr>
        <w:t>方式了</w:t>
      </w:r>
      <w:r w:rsidR="001F75B2">
        <w:rPr>
          <w:rFonts w:ascii="微软雅黑" w:eastAsia="微软雅黑" w:hAnsi="微软雅黑" w:hint="eastAsia"/>
          <w:sz w:val="20"/>
          <w:szCs w:val="20"/>
        </w:rPr>
        <w:t>）</w:t>
      </w:r>
      <w:r>
        <w:rPr>
          <w:rFonts w:ascii="微软雅黑" w:eastAsia="微软雅黑" w:hAnsi="微软雅黑" w:hint="eastAsia"/>
          <w:sz w:val="20"/>
          <w:szCs w:val="20"/>
        </w:rPr>
        <w:t>即可；</w:t>
      </w:r>
    </w:p>
    <w:p w:rsidR="00CF302D" w:rsidRDefault="00CF302D" w:rsidP="00B706FA">
      <w:pPr>
        <w:pStyle w:val="ListParagraph"/>
        <w:numPr>
          <w:ilvl w:val="0"/>
          <w:numId w:val="39"/>
        </w:numPr>
        <w:rPr>
          <w:rFonts w:ascii="微软雅黑" w:eastAsia="微软雅黑" w:hAnsi="微软雅黑"/>
          <w:sz w:val="20"/>
          <w:szCs w:val="20"/>
        </w:rPr>
      </w:pPr>
      <w:r>
        <w:rPr>
          <w:rFonts w:ascii="微软雅黑" w:eastAsia="微软雅黑" w:hAnsi="微软雅黑" w:hint="eastAsia"/>
          <w:sz w:val="20"/>
          <w:szCs w:val="20"/>
        </w:rPr>
        <w:t>如果需要多语言支持的属性</w:t>
      </w:r>
      <w:r w:rsidR="00B76C07">
        <w:rPr>
          <w:rFonts w:ascii="微软雅黑" w:eastAsia="微软雅黑" w:hAnsi="微软雅黑" w:hint="eastAsia"/>
          <w:sz w:val="20"/>
          <w:szCs w:val="20"/>
        </w:rPr>
        <w:t>的业务相关性不强并且数量</w:t>
      </w:r>
      <w:r>
        <w:rPr>
          <w:rFonts w:ascii="微软雅黑" w:eastAsia="微软雅黑" w:hAnsi="微软雅黑" w:hint="eastAsia"/>
          <w:sz w:val="20"/>
          <w:szCs w:val="20"/>
        </w:rPr>
        <w:t>少于5个，</w:t>
      </w:r>
      <w:r w:rsidR="005938BC">
        <w:rPr>
          <w:rFonts w:ascii="微软雅黑" w:eastAsia="微软雅黑" w:hAnsi="微软雅黑" w:hint="eastAsia"/>
          <w:sz w:val="20"/>
          <w:szCs w:val="20"/>
        </w:rPr>
        <w:t>那么可以把这些属性的类型从</w:t>
      </w:r>
      <w:r w:rsidR="005938BC" w:rsidRPr="00BA103E">
        <w:rPr>
          <w:rFonts w:ascii="微软雅黑" w:eastAsia="微软雅黑" w:hAnsi="微软雅黑" w:hint="eastAsia"/>
          <w:color w:val="0000FF"/>
          <w:sz w:val="20"/>
          <w:szCs w:val="20"/>
        </w:rPr>
        <w:t>string</w:t>
      </w:r>
      <w:r w:rsidR="005938BC">
        <w:rPr>
          <w:rFonts w:ascii="微软雅黑" w:eastAsia="微软雅黑" w:hAnsi="微软雅黑" w:hint="eastAsia"/>
          <w:sz w:val="20"/>
          <w:szCs w:val="20"/>
        </w:rPr>
        <w:t>改为一个专用的类型</w:t>
      </w:r>
      <w:r w:rsidR="005938BC" w:rsidRPr="005938BC">
        <w:rPr>
          <w:rFonts w:ascii="微软雅黑" w:eastAsia="微软雅黑" w:hAnsi="微软雅黑" w:hint="eastAsia"/>
          <w:color w:val="2B91AF"/>
          <w:sz w:val="20"/>
          <w:szCs w:val="20"/>
        </w:rPr>
        <w:t>LanguageContent</w:t>
      </w:r>
      <w:r w:rsidR="005938BC" w:rsidRPr="005938BC">
        <w:rPr>
          <w:rFonts w:ascii="微软雅黑" w:eastAsia="微软雅黑" w:hAnsi="微软雅黑" w:hint="eastAsia"/>
          <w:sz w:val="20"/>
          <w:szCs w:val="20"/>
        </w:rPr>
        <w:t>；</w:t>
      </w:r>
      <w:r w:rsidR="005953AE" w:rsidRPr="005938BC">
        <w:rPr>
          <w:rFonts w:ascii="微软雅黑" w:eastAsia="微软雅黑" w:hAnsi="微软雅黑" w:hint="eastAsia"/>
          <w:color w:val="2B91AF"/>
          <w:sz w:val="20"/>
          <w:szCs w:val="20"/>
        </w:rPr>
        <w:t>LanguageContent</w:t>
      </w:r>
      <w:r w:rsidR="005953AE">
        <w:rPr>
          <w:rFonts w:ascii="微软雅黑" w:eastAsia="微软雅黑" w:hAnsi="微软雅黑" w:hint="eastAsia"/>
          <w:sz w:val="20"/>
          <w:szCs w:val="20"/>
        </w:rPr>
        <w:t>内部就是一个</w:t>
      </w:r>
      <w:r w:rsidR="00B77800">
        <w:rPr>
          <w:rFonts w:ascii="微软雅黑" w:eastAsia="微软雅黑" w:hAnsi="微软雅黑" w:hint="eastAsia"/>
          <w:sz w:val="20"/>
          <w:szCs w:val="20"/>
        </w:rPr>
        <w:t>language和</w:t>
      </w:r>
      <w:r w:rsidR="005953AE" w:rsidRPr="00BA103E">
        <w:rPr>
          <w:rFonts w:ascii="微软雅黑" w:eastAsia="微软雅黑" w:hAnsi="微软雅黑" w:hint="eastAsia"/>
          <w:color w:val="0000FF"/>
          <w:sz w:val="20"/>
          <w:szCs w:val="20"/>
        </w:rPr>
        <w:t>string</w:t>
      </w:r>
      <w:r w:rsidR="005953AE">
        <w:rPr>
          <w:rFonts w:ascii="微软雅黑" w:eastAsia="微软雅黑" w:hAnsi="微软雅黑" w:hint="eastAsia"/>
          <w:sz w:val="20"/>
          <w:szCs w:val="20"/>
        </w:rPr>
        <w:t>的</w:t>
      </w:r>
      <w:r w:rsidR="00B77800">
        <w:rPr>
          <w:rFonts w:ascii="微软雅黑" w:eastAsia="微软雅黑" w:hAnsi="微软雅黑" w:hint="eastAsia"/>
          <w:sz w:val="20"/>
          <w:szCs w:val="20"/>
        </w:rPr>
        <w:t>键值对的</w:t>
      </w:r>
      <w:r w:rsidR="005953AE">
        <w:rPr>
          <w:rFonts w:ascii="微软雅黑" w:eastAsia="微软雅黑" w:hAnsi="微软雅黑" w:hint="eastAsia"/>
          <w:sz w:val="20"/>
          <w:szCs w:val="20"/>
        </w:rPr>
        <w:t>集合</w:t>
      </w:r>
      <w:r w:rsidR="00B77800">
        <w:rPr>
          <w:rFonts w:ascii="微软雅黑" w:eastAsia="微软雅黑" w:hAnsi="微软雅黑" w:hint="eastAsia"/>
          <w:sz w:val="20"/>
          <w:szCs w:val="20"/>
        </w:rPr>
        <w:t>；</w:t>
      </w:r>
    </w:p>
    <w:p w:rsidR="00BE3ED5" w:rsidRDefault="00BE3ED5" w:rsidP="00BE3ED5">
      <w:pPr>
        <w:rPr>
          <w:rFonts w:ascii="微软雅黑" w:eastAsia="微软雅黑" w:hAnsi="微软雅黑"/>
          <w:sz w:val="20"/>
          <w:szCs w:val="20"/>
        </w:rPr>
      </w:pPr>
    </w:p>
    <w:p w:rsidR="00BE3ED5" w:rsidRDefault="00982D57" w:rsidP="00BE3ED5">
      <w:pPr>
        <w:pStyle w:val="ListParagraph"/>
        <w:numPr>
          <w:ilvl w:val="0"/>
          <w:numId w:val="38"/>
        </w:numPr>
        <w:rPr>
          <w:rFonts w:ascii="微软雅黑" w:eastAsia="微软雅黑" w:hAnsi="微软雅黑"/>
          <w:sz w:val="20"/>
          <w:szCs w:val="20"/>
        </w:rPr>
      </w:pPr>
      <w:r>
        <w:rPr>
          <w:rFonts w:ascii="微软雅黑" w:eastAsia="微软雅黑" w:hAnsi="微软雅黑" w:hint="eastAsia"/>
          <w:sz w:val="20"/>
          <w:szCs w:val="20"/>
        </w:rPr>
        <w:t>在DataAccess持久化的时候，如果是在Mapping中蛋网的DB结构，那么需要注意2点：</w:t>
      </w:r>
    </w:p>
    <w:p w:rsidR="00051499" w:rsidRDefault="00051499" w:rsidP="00051499">
      <w:pPr>
        <w:pStyle w:val="ListParagraph"/>
        <w:numPr>
          <w:ilvl w:val="0"/>
          <w:numId w:val="40"/>
        </w:numPr>
        <w:rPr>
          <w:rFonts w:ascii="微软雅黑" w:eastAsia="微软雅黑" w:hAnsi="微软雅黑"/>
          <w:sz w:val="20"/>
          <w:szCs w:val="20"/>
        </w:rPr>
      </w:pPr>
      <w:r>
        <w:rPr>
          <w:rFonts w:ascii="微软雅黑" w:eastAsia="微软雅黑" w:hAnsi="微软雅黑" w:hint="eastAsia"/>
          <w:sz w:val="20"/>
          <w:szCs w:val="20"/>
        </w:rPr>
        <w:t>中蛋网的DB结构里，几乎所有的表都添加了LanguageCode的字段，如果假设遇到我们的某个业务模型可能和Language无关的，可以跨Language使用的，那么该模型不需要Language属性，但其所对应的数据库表又有LanguageCode字段，那么在做写入操作时，可以直接给表的LanguageCode字段填入一个默认值（比如空字符串之类的）；在做读操作时则直接忽略数据库表的该字段，不读取即可；</w:t>
      </w:r>
    </w:p>
    <w:p w:rsidR="00AF6B63" w:rsidRPr="00BE3ED5" w:rsidRDefault="00AF6B63" w:rsidP="00051499">
      <w:pPr>
        <w:pStyle w:val="ListParagraph"/>
        <w:numPr>
          <w:ilvl w:val="0"/>
          <w:numId w:val="40"/>
        </w:numPr>
        <w:rPr>
          <w:rFonts w:ascii="微软雅黑" w:eastAsia="微软雅黑" w:hAnsi="微软雅黑"/>
          <w:sz w:val="20"/>
          <w:szCs w:val="20"/>
        </w:rPr>
      </w:pPr>
      <w:r>
        <w:rPr>
          <w:rFonts w:ascii="微软雅黑" w:eastAsia="微软雅黑" w:hAnsi="微软雅黑" w:hint="eastAsia"/>
          <w:sz w:val="20"/>
          <w:szCs w:val="20"/>
        </w:rPr>
        <w:t>中蛋网的DB结构基本上不支持业务数据多语言模式（如果要支持很多字段之间或表之间可能都要改为1对多的关系了），所以我们在针对业务数据多语言的相关模型的</w:t>
      </w:r>
      <w:r w:rsidR="00FC5C7B">
        <w:rPr>
          <w:rFonts w:ascii="微软雅黑" w:eastAsia="微软雅黑" w:hAnsi="微软雅黑" w:hint="eastAsia"/>
          <w:sz w:val="20"/>
          <w:szCs w:val="20"/>
        </w:rPr>
        <w:t>读取或存储</w:t>
      </w:r>
      <w:r>
        <w:rPr>
          <w:rFonts w:ascii="微软雅黑" w:eastAsia="微软雅黑" w:hAnsi="微软雅黑" w:hint="eastAsia"/>
          <w:sz w:val="20"/>
          <w:szCs w:val="20"/>
        </w:rPr>
        <w:t>的时候，直接mapping到原有DB结构上即可</w:t>
      </w:r>
      <w:r w:rsidR="001A25D3">
        <w:rPr>
          <w:rFonts w:ascii="微软雅黑" w:eastAsia="微软雅黑" w:hAnsi="微软雅黑" w:hint="eastAsia"/>
          <w:sz w:val="20"/>
          <w:szCs w:val="20"/>
        </w:rPr>
        <w:t>（</w:t>
      </w:r>
      <w:r w:rsidR="00D17823">
        <w:rPr>
          <w:rFonts w:ascii="微软雅黑" w:eastAsia="微软雅黑" w:hAnsi="微软雅黑" w:hint="eastAsia"/>
          <w:sz w:val="20"/>
          <w:szCs w:val="20"/>
        </w:rPr>
        <w:t>加载的</w:t>
      </w:r>
      <w:r w:rsidR="001A25D3">
        <w:rPr>
          <w:rFonts w:ascii="微软雅黑" w:eastAsia="微软雅黑" w:hAnsi="微软雅黑" w:hint="eastAsia"/>
          <w:sz w:val="20"/>
          <w:szCs w:val="20"/>
        </w:rPr>
        <w:t>业务数据的LanguageCode都默认用zh-CN）</w:t>
      </w:r>
      <w:r w:rsidR="004A1323">
        <w:rPr>
          <w:rFonts w:ascii="微软雅黑" w:eastAsia="微软雅黑" w:hAnsi="微软雅黑" w:hint="eastAsia"/>
          <w:sz w:val="20"/>
          <w:szCs w:val="20"/>
        </w:rPr>
        <w:t>，不用考虑业务数据多语言模式的问题；</w:t>
      </w:r>
      <w:r w:rsidR="00822F86">
        <w:rPr>
          <w:rFonts w:ascii="微软雅黑" w:eastAsia="微软雅黑" w:hAnsi="微软雅黑" w:hint="eastAsia"/>
          <w:sz w:val="20"/>
          <w:szCs w:val="20"/>
        </w:rPr>
        <w:t>待以后重构DB真正支持业务数据多语言后，再更新相应的DataAccess的</w:t>
      </w:r>
      <w:r w:rsidR="00934405">
        <w:rPr>
          <w:rFonts w:ascii="微软雅黑" w:eastAsia="微软雅黑" w:hAnsi="微软雅黑" w:hint="eastAsia"/>
          <w:sz w:val="20"/>
          <w:szCs w:val="20"/>
        </w:rPr>
        <w:t>存储</w:t>
      </w:r>
      <w:r w:rsidR="00822F86">
        <w:rPr>
          <w:rFonts w:ascii="微软雅黑" w:eastAsia="微软雅黑" w:hAnsi="微软雅黑" w:hint="eastAsia"/>
          <w:sz w:val="20"/>
          <w:szCs w:val="20"/>
        </w:rPr>
        <w:t>mapping</w:t>
      </w:r>
      <w:r w:rsidR="00646D2A">
        <w:rPr>
          <w:rFonts w:ascii="微软雅黑" w:eastAsia="微软雅黑" w:hAnsi="微软雅黑" w:hint="eastAsia"/>
          <w:sz w:val="20"/>
          <w:szCs w:val="20"/>
        </w:rPr>
        <w:t>关系</w:t>
      </w:r>
      <w:r w:rsidR="00822F86">
        <w:rPr>
          <w:rFonts w:ascii="微软雅黑" w:eastAsia="微软雅黑" w:hAnsi="微软雅黑" w:hint="eastAsia"/>
          <w:sz w:val="20"/>
          <w:szCs w:val="20"/>
        </w:rPr>
        <w:t>即可；</w:t>
      </w:r>
    </w:p>
    <w:p w:rsidR="00BC0BBF" w:rsidRPr="0049457E" w:rsidRDefault="00BC0BBF" w:rsidP="00BC0BBF">
      <w:pPr>
        <w:rPr>
          <w:rFonts w:ascii="微软雅黑" w:eastAsia="微软雅黑" w:hAnsi="微软雅黑"/>
          <w:sz w:val="20"/>
          <w:szCs w:val="20"/>
        </w:rPr>
      </w:pPr>
    </w:p>
    <w:p w:rsidR="00BC0BBF" w:rsidRPr="00BC0BBF" w:rsidRDefault="00BC0BBF" w:rsidP="00BC0BBF">
      <w:pPr>
        <w:pStyle w:val="ListParagraph"/>
        <w:numPr>
          <w:ilvl w:val="0"/>
          <w:numId w:val="19"/>
        </w:numPr>
        <w:outlineLvl w:val="0"/>
        <w:rPr>
          <w:rFonts w:ascii="微软雅黑" w:eastAsia="微软雅黑" w:hAnsi="微软雅黑"/>
          <w:sz w:val="20"/>
          <w:szCs w:val="20"/>
        </w:rPr>
      </w:pPr>
      <w:r>
        <w:rPr>
          <w:rFonts w:ascii="微软雅黑" w:eastAsia="微软雅黑" w:hAnsi="微软雅黑" w:hint="eastAsia"/>
          <w:b/>
          <w:color w:val="1F497D" w:themeColor="text2"/>
          <w:sz w:val="24"/>
          <w:szCs w:val="24"/>
        </w:rPr>
        <w:t>对于所发送的业务邮件的多</w:t>
      </w:r>
      <w:r w:rsidRPr="009376C9">
        <w:rPr>
          <w:rFonts w:ascii="微软雅黑" w:eastAsia="微软雅黑" w:hAnsi="微软雅黑" w:hint="eastAsia"/>
          <w:b/>
          <w:color w:val="1F497D" w:themeColor="text2"/>
          <w:sz w:val="24"/>
          <w:szCs w:val="24"/>
        </w:rPr>
        <w:t>语言</w:t>
      </w:r>
      <w:r>
        <w:rPr>
          <w:rFonts w:ascii="微软雅黑" w:eastAsia="微软雅黑" w:hAnsi="微软雅黑" w:hint="eastAsia"/>
          <w:b/>
          <w:color w:val="1F497D" w:themeColor="text2"/>
          <w:sz w:val="24"/>
          <w:szCs w:val="24"/>
        </w:rPr>
        <w:t>处理（程序异常报警邮件</w:t>
      </w:r>
      <w:r w:rsidR="00191CD7">
        <w:rPr>
          <w:rFonts w:ascii="微软雅黑" w:eastAsia="微软雅黑" w:hAnsi="微软雅黑" w:hint="eastAsia"/>
          <w:b/>
          <w:color w:val="1F497D" w:themeColor="text2"/>
          <w:sz w:val="24"/>
          <w:szCs w:val="24"/>
        </w:rPr>
        <w:t>等非业务邮件</w:t>
      </w:r>
      <w:r>
        <w:rPr>
          <w:rFonts w:ascii="微软雅黑" w:eastAsia="微软雅黑" w:hAnsi="微软雅黑" w:hint="eastAsia"/>
          <w:b/>
          <w:color w:val="1F497D" w:themeColor="text2"/>
          <w:sz w:val="24"/>
          <w:szCs w:val="24"/>
        </w:rPr>
        <w:t>不在此范围内）</w:t>
      </w:r>
    </w:p>
    <w:p w:rsidR="00BC0BBF" w:rsidRDefault="00BC0BBF" w:rsidP="00F100F8">
      <w:pPr>
        <w:pStyle w:val="ListParagraph"/>
        <w:ind w:left="450"/>
        <w:rPr>
          <w:rFonts w:ascii="微软雅黑" w:eastAsia="微软雅黑" w:hAnsi="微软雅黑"/>
          <w:sz w:val="20"/>
          <w:szCs w:val="20"/>
        </w:rPr>
      </w:pPr>
      <w:r w:rsidRPr="00BC0BBF">
        <w:rPr>
          <w:rFonts w:ascii="微软雅黑" w:eastAsia="微软雅黑" w:hAnsi="微软雅黑" w:hint="eastAsia"/>
          <w:sz w:val="20"/>
          <w:szCs w:val="20"/>
        </w:rPr>
        <w:t>把系统所发送的</w:t>
      </w:r>
      <w:r w:rsidR="00C65132">
        <w:rPr>
          <w:rFonts w:ascii="微软雅黑" w:eastAsia="微软雅黑" w:hAnsi="微软雅黑" w:hint="eastAsia"/>
          <w:sz w:val="20"/>
          <w:szCs w:val="20"/>
        </w:rPr>
        <w:t>业务</w:t>
      </w:r>
      <w:r w:rsidRPr="00BC0BBF">
        <w:rPr>
          <w:rFonts w:ascii="微软雅黑" w:eastAsia="微软雅黑" w:hAnsi="微软雅黑" w:hint="eastAsia"/>
          <w:sz w:val="20"/>
          <w:szCs w:val="20"/>
        </w:rPr>
        <w:t>邮件</w:t>
      </w:r>
      <w:r w:rsidR="00C65132">
        <w:rPr>
          <w:rFonts w:ascii="微软雅黑" w:eastAsia="微软雅黑" w:hAnsi="微软雅黑" w:hint="eastAsia"/>
          <w:sz w:val="20"/>
          <w:szCs w:val="20"/>
        </w:rPr>
        <w:t>按照收件人可</w:t>
      </w:r>
      <w:r w:rsidRPr="00BC0BBF">
        <w:rPr>
          <w:rFonts w:ascii="微软雅黑" w:eastAsia="微软雅黑" w:hAnsi="微软雅黑" w:hint="eastAsia"/>
          <w:sz w:val="20"/>
          <w:szCs w:val="20"/>
        </w:rPr>
        <w:t>分为2种</w:t>
      </w:r>
      <w:r w:rsidR="00C65132">
        <w:rPr>
          <w:rFonts w:ascii="微软雅黑" w:eastAsia="微软雅黑" w:hAnsi="微软雅黑" w:hint="eastAsia"/>
          <w:sz w:val="20"/>
          <w:szCs w:val="20"/>
        </w:rPr>
        <w:t>：</w:t>
      </w:r>
    </w:p>
    <w:p w:rsidR="00C65132" w:rsidRPr="002F0F0E" w:rsidRDefault="00C65132" w:rsidP="00F100F8">
      <w:pPr>
        <w:pStyle w:val="ListParagraph"/>
        <w:numPr>
          <w:ilvl w:val="0"/>
          <w:numId w:val="41"/>
        </w:numPr>
        <w:rPr>
          <w:rFonts w:ascii="微软雅黑" w:eastAsia="微软雅黑" w:hAnsi="微软雅黑"/>
          <w:b/>
          <w:sz w:val="20"/>
          <w:szCs w:val="20"/>
        </w:rPr>
      </w:pPr>
      <w:r w:rsidRPr="002F0F0E">
        <w:rPr>
          <w:rFonts w:ascii="微软雅黑" w:eastAsia="微软雅黑" w:hAnsi="微软雅黑" w:hint="eastAsia"/>
          <w:b/>
          <w:sz w:val="20"/>
          <w:szCs w:val="20"/>
        </w:rPr>
        <w:lastRenderedPageBreak/>
        <w:t>发送给内部运营工作人员的邮件</w:t>
      </w:r>
    </w:p>
    <w:p w:rsidR="00C65132" w:rsidRDefault="00AE32EC" w:rsidP="00F100F8">
      <w:pPr>
        <w:pStyle w:val="ListParagraph"/>
        <w:ind w:left="810"/>
        <w:rPr>
          <w:rFonts w:ascii="微软雅黑" w:eastAsia="微软雅黑" w:hAnsi="微软雅黑"/>
          <w:sz w:val="20"/>
          <w:szCs w:val="20"/>
        </w:rPr>
      </w:pPr>
      <w:r>
        <w:rPr>
          <w:rFonts w:ascii="微软雅黑" w:eastAsia="微软雅黑" w:hAnsi="微软雅黑" w:hint="eastAsia"/>
          <w:sz w:val="20"/>
          <w:szCs w:val="20"/>
        </w:rPr>
        <w:t>针对这种邮件，我们不用专门指定语言编码了，直接由邮件发送模块自己获取当前程序运行线程的上下文的语言信息即可；</w:t>
      </w:r>
    </w:p>
    <w:p w:rsidR="00AE32EC" w:rsidRDefault="00AE32EC" w:rsidP="00F100F8">
      <w:pPr>
        <w:pStyle w:val="ListParagraph"/>
        <w:ind w:left="810"/>
        <w:rPr>
          <w:rFonts w:ascii="微软雅黑" w:eastAsia="微软雅黑" w:hAnsi="微软雅黑"/>
          <w:sz w:val="20"/>
          <w:szCs w:val="20"/>
        </w:rPr>
      </w:pPr>
    </w:p>
    <w:p w:rsidR="00C65132" w:rsidRPr="009C40EC" w:rsidRDefault="00C65132" w:rsidP="00F100F8">
      <w:pPr>
        <w:pStyle w:val="ListParagraph"/>
        <w:numPr>
          <w:ilvl w:val="0"/>
          <w:numId w:val="41"/>
        </w:numPr>
        <w:rPr>
          <w:rFonts w:ascii="微软雅黑" w:eastAsia="微软雅黑" w:hAnsi="微软雅黑"/>
          <w:b/>
          <w:sz w:val="20"/>
          <w:szCs w:val="20"/>
        </w:rPr>
      </w:pPr>
      <w:r w:rsidRPr="009C40EC">
        <w:rPr>
          <w:rFonts w:ascii="微软雅黑" w:eastAsia="微软雅黑" w:hAnsi="微软雅黑" w:hint="eastAsia"/>
          <w:b/>
          <w:sz w:val="20"/>
          <w:szCs w:val="20"/>
        </w:rPr>
        <w:t>发送给外部消费顾客的邮件</w:t>
      </w:r>
    </w:p>
    <w:p w:rsidR="00030837" w:rsidRPr="00030837" w:rsidRDefault="002F0F0E" w:rsidP="00030837">
      <w:pPr>
        <w:pStyle w:val="ListParagraph"/>
        <w:ind w:left="810"/>
        <w:rPr>
          <w:rFonts w:ascii="微软雅黑" w:eastAsia="微软雅黑" w:hAnsi="微软雅黑"/>
          <w:sz w:val="20"/>
          <w:szCs w:val="20"/>
        </w:rPr>
      </w:pPr>
      <w:r>
        <w:rPr>
          <w:rFonts w:ascii="微软雅黑" w:eastAsia="微软雅黑" w:hAnsi="微软雅黑" w:hint="eastAsia"/>
          <w:sz w:val="20"/>
          <w:szCs w:val="20"/>
        </w:rPr>
        <w:t>对于这种邮件，我们需要先获取到发送对象Customer的FavoriteLanguageCode</w:t>
      </w:r>
      <w:r w:rsidR="006A3F82">
        <w:rPr>
          <w:rFonts w:ascii="微软雅黑" w:eastAsia="微软雅黑" w:hAnsi="微软雅黑" w:hint="eastAsia"/>
          <w:sz w:val="20"/>
          <w:szCs w:val="20"/>
        </w:rPr>
        <w:t>（可以通过</w:t>
      </w:r>
      <w:r w:rsidR="006A3F82">
        <w:rPr>
          <w:rFonts w:ascii="微软雅黑" w:eastAsiaTheme="minorEastAsia" w:hAnsi="微软雅黑" w:cs="微软雅黑"/>
          <w:color w:val="2B91AF"/>
          <w:sz w:val="19"/>
          <w:szCs w:val="19"/>
        </w:rPr>
        <w:t>ICustomerBizInteract</w:t>
      </w:r>
      <w:r w:rsidR="006A3F82">
        <w:rPr>
          <w:rFonts w:ascii="微软雅黑" w:eastAsia="微软雅黑" w:hAnsi="微软雅黑" w:hint="eastAsia"/>
          <w:sz w:val="20"/>
          <w:szCs w:val="20"/>
        </w:rPr>
        <w:t>接口的方法</w:t>
      </w:r>
      <w:r w:rsidR="006A3F82">
        <w:rPr>
          <w:rFonts w:ascii="微软雅黑" w:eastAsiaTheme="minorEastAsia" w:hAnsi="微软雅黑" w:cs="微软雅黑"/>
          <w:color w:val="2B91AF"/>
          <w:sz w:val="19"/>
          <w:szCs w:val="19"/>
        </w:rPr>
        <w:t>CustomerBasicInfo</w:t>
      </w:r>
      <w:r w:rsidR="006A3F82">
        <w:rPr>
          <w:rFonts w:ascii="微软雅黑" w:eastAsiaTheme="minorEastAsia" w:hAnsi="微软雅黑" w:cs="微软雅黑"/>
          <w:sz w:val="19"/>
          <w:szCs w:val="19"/>
        </w:rPr>
        <w:t xml:space="preserve"> GetCustomerBasicInfo(</w:t>
      </w:r>
      <w:r w:rsidR="006A3F82">
        <w:rPr>
          <w:rFonts w:ascii="微软雅黑" w:eastAsiaTheme="minorEastAsia" w:hAnsi="微软雅黑" w:cs="微软雅黑"/>
          <w:color w:val="0000FF"/>
          <w:sz w:val="19"/>
          <w:szCs w:val="19"/>
        </w:rPr>
        <w:t>int</w:t>
      </w:r>
      <w:r w:rsidR="006A3F82">
        <w:rPr>
          <w:rFonts w:ascii="微软雅黑" w:eastAsiaTheme="minorEastAsia" w:hAnsi="微软雅黑" w:cs="微软雅黑"/>
          <w:sz w:val="19"/>
          <w:szCs w:val="19"/>
        </w:rPr>
        <w:t xml:space="preserve"> customerSysNo)</w:t>
      </w:r>
      <w:r w:rsidR="006A3F82">
        <w:rPr>
          <w:rFonts w:ascii="微软雅黑" w:eastAsia="微软雅黑" w:hAnsi="微软雅黑" w:hint="eastAsia"/>
          <w:sz w:val="20"/>
          <w:szCs w:val="20"/>
        </w:rPr>
        <w:t>来获取</w:t>
      </w:r>
      <w:r w:rsidR="003601C0">
        <w:rPr>
          <w:rFonts w:ascii="微软雅黑" w:eastAsia="微软雅黑" w:hAnsi="微软雅黑" w:hint="eastAsia"/>
          <w:sz w:val="20"/>
          <w:szCs w:val="20"/>
        </w:rPr>
        <w:t>一个</w:t>
      </w:r>
      <w:r w:rsidR="003601C0">
        <w:rPr>
          <w:rFonts w:ascii="微软雅黑" w:eastAsiaTheme="minorEastAsia" w:hAnsi="微软雅黑" w:cs="微软雅黑"/>
          <w:color w:val="2B91AF"/>
          <w:sz w:val="19"/>
          <w:szCs w:val="19"/>
        </w:rPr>
        <w:t>CustomerBasicInfo</w:t>
      </w:r>
      <w:r w:rsidR="003601C0">
        <w:rPr>
          <w:rFonts w:ascii="微软雅黑" w:eastAsia="微软雅黑" w:hAnsi="微软雅黑" w:hint="eastAsia"/>
          <w:sz w:val="20"/>
          <w:szCs w:val="20"/>
        </w:rPr>
        <w:t>的对象实体，取其属性</w:t>
      </w:r>
      <w:r w:rsidR="003601C0" w:rsidRPr="003601C0">
        <w:rPr>
          <w:rFonts w:ascii="微软雅黑" w:eastAsia="微软雅黑" w:hAnsi="微软雅黑"/>
          <w:sz w:val="20"/>
          <w:szCs w:val="20"/>
        </w:rPr>
        <w:t>FavoriteLanguageCode</w:t>
      </w:r>
      <w:r w:rsidR="003601C0">
        <w:rPr>
          <w:rFonts w:ascii="微软雅黑" w:eastAsia="微软雅黑" w:hAnsi="微软雅黑" w:hint="eastAsia"/>
          <w:sz w:val="20"/>
          <w:szCs w:val="20"/>
        </w:rPr>
        <w:t>即可</w:t>
      </w:r>
      <w:r w:rsidR="006A3F82">
        <w:rPr>
          <w:rFonts w:ascii="微软雅黑" w:eastAsia="微软雅黑" w:hAnsi="微软雅黑" w:hint="eastAsia"/>
          <w:sz w:val="20"/>
          <w:szCs w:val="20"/>
        </w:rPr>
        <w:t>）</w:t>
      </w:r>
      <w:r>
        <w:rPr>
          <w:rFonts w:ascii="微软雅黑" w:eastAsia="微软雅黑" w:hAnsi="微软雅黑" w:hint="eastAsia"/>
          <w:sz w:val="20"/>
          <w:szCs w:val="20"/>
        </w:rPr>
        <w:t>，然后在邮件发送的接口方法上把该Customer的FavoriteLanguageCode传入以决定使用哪种语言的邮件模板；</w:t>
      </w:r>
    </w:p>
    <w:p w:rsidR="00030837" w:rsidRPr="0049457E" w:rsidRDefault="00030837" w:rsidP="00030837">
      <w:pPr>
        <w:rPr>
          <w:rFonts w:ascii="微软雅黑" w:eastAsia="微软雅黑" w:hAnsi="微软雅黑"/>
          <w:sz w:val="20"/>
          <w:szCs w:val="20"/>
        </w:rPr>
      </w:pPr>
    </w:p>
    <w:p w:rsidR="00030837" w:rsidRPr="00BC0BBF" w:rsidRDefault="00030837" w:rsidP="00030837">
      <w:pPr>
        <w:pStyle w:val="ListParagraph"/>
        <w:numPr>
          <w:ilvl w:val="0"/>
          <w:numId w:val="19"/>
        </w:numPr>
        <w:outlineLvl w:val="0"/>
        <w:rPr>
          <w:rFonts w:ascii="微软雅黑" w:eastAsia="微软雅黑" w:hAnsi="微软雅黑"/>
          <w:sz w:val="20"/>
          <w:szCs w:val="20"/>
        </w:rPr>
      </w:pPr>
      <w:r>
        <w:rPr>
          <w:rFonts w:ascii="微软雅黑" w:eastAsia="微软雅黑" w:hAnsi="微软雅黑" w:hint="eastAsia"/>
          <w:b/>
          <w:color w:val="1F497D" w:themeColor="text2"/>
          <w:sz w:val="24"/>
          <w:szCs w:val="24"/>
        </w:rPr>
        <w:t>对于</w:t>
      </w:r>
      <w:r>
        <w:rPr>
          <w:rFonts w:ascii="微软雅黑" w:eastAsia="微软雅黑" w:hAnsi="微软雅黑" w:hint="eastAsia"/>
          <w:b/>
          <w:color w:val="1F497D" w:themeColor="text2"/>
          <w:sz w:val="24"/>
          <w:szCs w:val="24"/>
        </w:rPr>
        <w:t>打印模板</w:t>
      </w:r>
      <w:r>
        <w:rPr>
          <w:rFonts w:ascii="微软雅黑" w:eastAsia="微软雅黑" w:hAnsi="微软雅黑" w:hint="eastAsia"/>
          <w:b/>
          <w:color w:val="1F497D" w:themeColor="text2"/>
          <w:sz w:val="24"/>
          <w:szCs w:val="24"/>
        </w:rPr>
        <w:t>的多</w:t>
      </w:r>
      <w:r w:rsidRPr="009376C9">
        <w:rPr>
          <w:rFonts w:ascii="微软雅黑" w:eastAsia="微软雅黑" w:hAnsi="微软雅黑" w:hint="eastAsia"/>
          <w:b/>
          <w:color w:val="1F497D" w:themeColor="text2"/>
          <w:sz w:val="24"/>
          <w:szCs w:val="24"/>
        </w:rPr>
        <w:t>语言</w:t>
      </w:r>
      <w:r>
        <w:rPr>
          <w:rFonts w:ascii="微软雅黑" w:eastAsia="微软雅黑" w:hAnsi="微软雅黑" w:hint="eastAsia"/>
          <w:b/>
          <w:color w:val="1F497D" w:themeColor="text2"/>
          <w:sz w:val="24"/>
          <w:szCs w:val="24"/>
        </w:rPr>
        <w:t>处理</w:t>
      </w:r>
    </w:p>
    <w:p w:rsidR="00995ECD" w:rsidRPr="009938C3" w:rsidRDefault="00FC12A3" w:rsidP="00030837">
      <w:pPr>
        <w:rPr>
          <w:rFonts w:ascii="微软雅黑" w:eastAsia="微软雅黑" w:hAnsi="微软雅黑"/>
          <w:sz w:val="20"/>
          <w:szCs w:val="20"/>
        </w:rPr>
      </w:pPr>
      <w:r>
        <w:rPr>
          <w:rFonts w:ascii="微软雅黑" w:eastAsia="微软雅黑" w:hAnsi="微软雅黑" w:hint="eastAsia"/>
          <w:sz w:val="20"/>
          <w:szCs w:val="20"/>
        </w:rPr>
        <w:t>不用指定</w:t>
      </w:r>
      <w:r>
        <w:rPr>
          <w:rFonts w:ascii="微软雅黑" w:eastAsia="微软雅黑" w:hAnsi="微软雅黑" w:hint="eastAsia"/>
          <w:sz w:val="20"/>
          <w:szCs w:val="20"/>
        </w:rPr>
        <w:t>语言编码了，直接由</w:t>
      </w:r>
      <w:r>
        <w:rPr>
          <w:rFonts w:ascii="微软雅黑" w:eastAsia="微软雅黑" w:hAnsi="微软雅黑" w:hint="eastAsia"/>
          <w:sz w:val="20"/>
          <w:szCs w:val="20"/>
        </w:rPr>
        <w:t>打印</w:t>
      </w:r>
      <w:r>
        <w:rPr>
          <w:rFonts w:ascii="微软雅黑" w:eastAsia="微软雅黑" w:hAnsi="微软雅黑" w:hint="eastAsia"/>
          <w:sz w:val="20"/>
          <w:szCs w:val="20"/>
        </w:rPr>
        <w:t>模块自己获取当前程序运行线程的上下文的语言信息</w:t>
      </w:r>
      <w:r w:rsidR="007C691D">
        <w:rPr>
          <w:rFonts w:ascii="微软雅黑" w:eastAsia="微软雅黑" w:hAnsi="微软雅黑" w:hint="eastAsia"/>
          <w:sz w:val="20"/>
          <w:szCs w:val="20"/>
        </w:rPr>
        <w:t>，然后找到对应语言的打印模板文件，读取</w:t>
      </w:r>
      <w:r w:rsidR="004253A4">
        <w:rPr>
          <w:rFonts w:ascii="微软雅黑" w:eastAsia="微软雅黑" w:hAnsi="微软雅黑" w:hint="eastAsia"/>
          <w:sz w:val="20"/>
          <w:szCs w:val="20"/>
        </w:rPr>
        <w:t>其内容</w:t>
      </w:r>
      <w:bookmarkStart w:id="0" w:name="_GoBack"/>
      <w:bookmarkEnd w:id="0"/>
      <w:r w:rsidR="007C691D">
        <w:rPr>
          <w:rFonts w:ascii="微软雅黑" w:eastAsia="微软雅黑" w:hAnsi="微软雅黑" w:hint="eastAsia"/>
          <w:sz w:val="20"/>
          <w:szCs w:val="20"/>
        </w:rPr>
        <w:t>再打印</w:t>
      </w:r>
      <w:r>
        <w:rPr>
          <w:rFonts w:ascii="微软雅黑" w:eastAsia="微软雅黑" w:hAnsi="微软雅黑" w:hint="eastAsia"/>
          <w:sz w:val="20"/>
          <w:szCs w:val="20"/>
        </w:rPr>
        <w:t>；</w:t>
      </w:r>
    </w:p>
    <w:sectPr w:rsidR="00995ECD" w:rsidRPr="009938C3" w:rsidSect="00A91C5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A0B"/>
    <w:multiLevelType w:val="hybridMultilevel"/>
    <w:tmpl w:val="C71644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056D4A"/>
    <w:multiLevelType w:val="hybridMultilevel"/>
    <w:tmpl w:val="9796BDF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EA1CD2"/>
    <w:multiLevelType w:val="hybridMultilevel"/>
    <w:tmpl w:val="9BF48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223EE6"/>
    <w:multiLevelType w:val="hybridMultilevel"/>
    <w:tmpl w:val="81C6FD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762929"/>
    <w:multiLevelType w:val="hybridMultilevel"/>
    <w:tmpl w:val="BA4217E0"/>
    <w:lvl w:ilvl="0" w:tplc="424CAF9A">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DA7B25"/>
    <w:multiLevelType w:val="hybridMultilevel"/>
    <w:tmpl w:val="46E2AA7A"/>
    <w:lvl w:ilvl="0" w:tplc="A64089EA">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C44659"/>
    <w:multiLevelType w:val="hybridMultilevel"/>
    <w:tmpl w:val="793C6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B2202"/>
    <w:multiLevelType w:val="hybridMultilevel"/>
    <w:tmpl w:val="06789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F933B7"/>
    <w:multiLevelType w:val="hybridMultilevel"/>
    <w:tmpl w:val="91E8EE8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177201"/>
    <w:multiLevelType w:val="hybridMultilevel"/>
    <w:tmpl w:val="8B42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31866"/>
    <w:multiLevelType w:val="hybridMultilevel"/>
    <w:tmpl w:val="1A42CCD6"/>
    <w:lvl w:ilvl="0" w:tplc="0A90A406">
      <w:start w:val="1"/>
      <w:numFmt w:val="decimal"/>
      <w:lvlText w:val="%1."/>
      <w:lvlJc w:val="left"/>
      <w:pPr>
        <w:ind w:left="720" w:hanging="360"/>
      </w:pPr>
      <w:rPr>
        <w:rFonts w:ascii="微软雅黑" w:eastAsia="微软雅黑" w:hAnsi="微软雅黑" w:hint="default"/>
        <w:color w:val="1F497D"/>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BA338F"/>
    <w:multiLevelType w:val="hybridMultilevel"/>
    <w:tmpl w:val="1DB28A1C"/>
    <w:lvl w:ilvl="0" w:tplc="B3ECFE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F15F94"/>
    <w:multiLevelType w:val="hybridMultilevel"/>
    <w:tmpl w:val="A094B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31E726A1"/>
    <w:multiLevelType w:val="hybridMultilevel"/>
    <w:tmpl w:val="2E1E7AE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711354"/>
    <w:multiLevelType w:val="hybridMultilevel"/>
    <w:tmpl w:val="5E1E0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8B0F02"/>
    <w:multiLevelType w:val="hybridMultilevel"/>
    <w:tmpl w:val="041602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BE039D9"/>
    <w:multiLevelType w:val="hybridMultilevel"/>
    <w:tmpl w:val="50A2C90E"/>
    <w:lvl w:ilvl="0" w:tplc="195E85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CAD09CA"/>
    <w:multiLevelType w:val="hybridMultilevel"/>
    <w:tmpl w:val="ECFE734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2840DEE"/>
    <w:multiLevelType w:val="hybridMultilevel"/>
    <w:tmpl w:val="5BE0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C8376B"/>
    <w:multiLevelType w:val="hybridMultilevel"/>
    <w:tmpl w:val="FC04C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81A35"/>
    <w:multiLevelType w:val="hybridMultilevel"/>
    <w:tmpl w:val="61522552"/>
    <w:lvl w:ilvl="0" w:tplc="E4E6E9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E48773F"/>
    <w:multiLevelType w:val="hybridMultilevel"/>
    <w:tmpl w:val="F458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E5576"/>
    <w:multiLevelType w:val="hybridMultilevel"/>
    <w:tmpl w:val="54F6B99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4FF127B1"/>
    <w:multiLevelType w:val="hybridMultilevel"/>
    <w:tmpl w:val="23B084E0"/>
    <w:lvl w:ilvl="0" w:tplc="9F4A8B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C64B9A"/>
    <w:multiLevelType w:val="hybridMultilevel"/>
    <w:tmpl w:val="DA5817EA"/>
    <w:lvl w:ilvl="0" w:tplc="EB9C874C">
      <w:start w:val="1"/>
      <w:numFmt w:val="japaneseCounting"/>
      <w:lvlText w:val="%1、"/>
      <w:lvlJc w:val="left"/>
      <w:pPr>
        <w:ind w:left="450" w:hanging="450"/>
      </w:pPr>
      <w:rPr>
        <w:rFonts w:hint="default"/>
        <w:b/>
        <w:color w:val="1F497D" w:themeColor="text2"/>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2CD3D6E"/>
    <w:multiLevelType w:val="hybridMultilevel"/>
    <w:tmpl w:val="BEE02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36342DF"/>
    <w:multiLevelType w:val="hybridMultilevel"/>
    <w:tmpl w:val="3764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9266A7"/>
    <w:multiLevelType w:val="hybridMultilevel"/>
    <w:tmpl w:val="13169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60601352"/>
    <w:multiLevelType w:val="hybridMultilevel"/>
    <w:tmpl w:val="983CC606"/>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612763CD"/>
    <w:multiLevelType w:val="hybridMultilevel"/>
    <w:tmpl w:val="E6E8C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5242E0"/>
    <w:multiLevelType w:val="hybridMultilevel"/>
    <w:tmpl w:val="4A96C66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82E7F2B"/>
    <w:multiLevelType w:val="hybridMultilevel"/>
    <w:tmpl w:val="EDA2DF7A"/>
    <w:lvl w:ilvl="0" w:tplc="BD341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A173BDE"/>
    <w:multiLevelType w:val="hybridMultilevel"/>
    <w:tmpl w:val="2D380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A8C3A00"/>
    <w:multiLevelType w:val="hybridMultilevel"/>
    <w:tmpl w:val="C044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A33A11"/>
    <w:multiLevelType w:val="hybridMultilevel"/>
    <w:tmpl w:val="89A29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0F61D1"/>
    <w:multiLevelType w:val="hybridMultilevel"/>
    <w:tmpl w:val="C614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6752B5"/>
    <w:multiLevelType w:val="hybridMultilevel"/>
    <w:tmpl w:val="4CB085B2"/>
    <w:lvl w:ilvl="0" w:tplc="D31C7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DFB61FE"/>
    <w:multiLevelType w:val="hybridMultilevel"/>
    <w:tmpl w:val="EDA2DF7A"/>
    <w:lvl w:ilvl="0" w:tplc="BD341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F983A74"/>
    <w:multiLevelType w:val="hybridMultilevel"/>
    <w:tmpl w:val="67BE56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1"/>
  </w:num>
  <w:num w:numId="4">
    <w:abstractNumId w:val="26"/>
  </w:num>
  <w:num w:numId="5">
    <w:abstractNumId w:val="9"/>
  </w:num>
  <w:num w:numId="6">
    <w:abstractNumId w:val="29"/>
  </w:num>
  <w:num w:numId="7">
    <w:abstractNumId w:val="6"/>
  </w:num>
  <w:num w:numId="8">
    <w:abstractNumId w:val="14"/>
  </w:num>
  <w:num w:numId="9">
    <w:abstractNumId w:val="10"/>
  </w:num>
  <w:num w:numId="10">
    <w:abstractNumId w:val="2"/>
  </w:num>
  <w:num w:numId="11">
    <w:abstractNumId w:val="3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2"/>
  </w:num>
  <w:num w:numId="15">
    <w:abstractNumId w:val="28"/>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2"/>
  </w:num>
  <w:num w:numId="19">
    <w:abstractNumId w:val="24"/>
  </w:num>
  <w:num w:numId="20">
    <w:abstractNumId w:val="7"/>
  </w:num>
  <w:num w:numId="21">
    <w:abstractNumId w:val="25"/>
  </w:num>
  <w:num w:numId="22">
    <w:abstractNumId w:val="17"/>
  </w:num>
  <w:num w:numId="23">
    <w:abstractNumId w:val="37"/>
  </w:num>
  <w:num w:numId="24">
    <w:abstractNumId w:val="31"/>
  </w:num>
  <w:num w:numId="25">
    <w:abstractNumId w:val="8"/>
  </w:num>
  <w:num w:numId="26">
    <w:abstractNumId w:val="13"/>
  </w:num>
  <w:num w:numId="27">
    <w:abstractNumId w:val="34"/>
  </w:num>
  <w:num w:numId="28">
    <w:abstractNumId w:val="5"/>
  </w:num>
  <w:num w:numId="29">
    <w:abstractNumId w:val="0"/>
  </w:num>
  <w:num w:numId="30">
    <w:abstractNumId w:val="38"/>
  </w:num>
  <w:num w:numId="31">
    <w:abstractNumId w:val="4"/>
  </w:num>
  <w:num w:numId="32">
    <w:abstractNumId w:val="18"/>
  </w:num>
  <w:num w:numId="33">
    <w:abstractNumId w:val="19"/>
  </w:num>
  <w:num w:numId="34">
    <w:abstractNumId w:val="1"/>
  </w:num>
  <w:num w:numId="35">
    <w:abstractNumId w:val="30"/>
  </w:num>
  <w:num w:numId="36">
    <w:abstractNumId w:val="3"/>
  </w:num>
  <w:num w:numId="37">
    <w:abstractNumId w:val="36"/>
  </w:num>
  <w:num w:numId="38">
    <w:abstractNumId w:val="23"/>
  </w:num>
  <w:num w:numId="39">
    <w:abstractNumId w:val="11"/>
  </w:num>
  <w:num w:numId="40">
    <w:abstractNumId w:val="1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07"/>
    <w:rsid w:val="0000281A"/>
    <w:rsid w:val="00004A8D"/>
    <w:rsid w:val="00011213"/>
    <w:rsid w:val="00016D8E"/>
    <w:rsid w:val="00030837"/>
    <w:rsid w:val="00040EE8"/>
    <w:rsid w:val="00043D02"/>
    <w:rsid w:val="00047692"/>
    <w:rsid w:val="00051499"/>
    <w:rsid w:val="00076D95"/>
    <w:rsid w:val="00077D81"/>
    <w:rsid w:val="000A6663"/>
    <w:rsid w:val="000D16EB"/>
    <w:rsid w:val="000E133A"/>
    <w:rsid w:val="000F7616"/>
    <w:rsid w:val="001030FD"/>
    <w:rsid w:val="0010488B"/>
    <w:rsid w:val="0010508C"/>
    <w:rsid w:val="00127082"/>
    <w:rsid w:val="001276C4"/>
    <w:rsid w:val="001356C0"/>
    <w:rsid w:val="00146895"/>
    <w:rsid w:val="001521F7"/>
    <w:rsid w:val="00164C8E"/>
    <w:rsid w:val="001654F2"/>
    <w:rsid w:val="00167637"/>
    <w:rsid w:val="001760EC"/>
    <w:rsid w:val="00191CD7"/>
    <w:rsid w:val="001A25D3"/>
    <w:rsid w:val="001A2B92"/>
    <w:rsid w:val="001A5E01"/>
    <w:rsid w:val="001C4711"/>
    <w:rsid w:val="001D4A11"/>
    <w:rsid w:val="001E50AB"/>
    <w:rsid w:val="001E547D"/>
    <w:rsid w:val="001E621D"/>
    <w:rsid w:val="001F75B2"/>
    <w:rsid w:val="0021420F"/>
    <w:rsid w:val="00214974"/>
    <w:rsid w:val="0022718F"/>
    <w:rsid w:val="00234820"/>
    <w:rsid w:val="002641CD"/>
    <w:rsid w:val="00266091"/>
    <w:rsid w:val="00280017"/>
    <w:rsid w:val="00290510"/>
    <w:rsid w:val="002A2A47"/>
    <w:rsid w:val="002A70D9"/>
    <w:rsid w:val="002B1B2D"/>
    <w:rsid w:val="002B3B45"/>
    <w:rsid w:val="002B4A3C"/>
    <w:rsid w:val="002D1AE0"/>
    <w:rsid w:val="002D3F28"/>
    <w:rsid w:val="002D68B4"/>
    <w:rsid w:val="002E4BA2"/>
    <w:rsid w:val="002E4C88"/>
    <w:rsid w:val="002E4FD2"/>
    <w:rsid w:val="002E5884"/>
    <w:rsid w:val="002F0F0E"/>
    <w:rsid w:val="002F26B1"/>
    <w:rsid w:val="002F34B8"/>
    <w:rsid w:val="002F4D9D"/>
    <w:rsid w:val="0030040B"/>
    <w:rsid w:val="00304BD4"/>
    <w:rsid w:val="00311BB9"/>
    <w:rsid w:val="003140BB"/>
    <w:rsid w:val="00333C6F"/>
    <w:rsid w:val="003354A3"/>
    <w:rsid w:val="003356BE"/>
    <w:rsid w:val="0034112C"/>
    <w:rsid w:val="003527BC"/>
    <w:rsid w:val="003601C0"/>
    <w:rsid w:val="0036774D"/>
    <w:rsid w:val="00380BB9"/>
    <w:rsid w:val="003815BC"/>
    <w:rsid w:val="003A3316"/>
    <w:rsid w:val="003C048C"/>
    <w:rsid w:val="003C4E41"/>
    <w:rsid w:val="003C7EEF"/>
    <w:rsid w:val="003D0C7F"/>
    <w:rsid w:val="003D68F2"/>
    <w:rsid w:val="003D7321"/>
    <w:rsid w:val="004075C3"/>
    <w:rsid w:val="00421118"/>
    <w:rsid w:val="004253A4"/>
    <w:rsid w:val="0043125C"/>
    <w:rsid w:val="00473C6B"/>
    <w:rsid w:val="00482FA6"/>
    <w:rsid w:val="00494050"/>
    <w:rsid w:val="004A1323"/>
    <w:rsid w:val="004C149B"/>
    <w:rsid w:val="004C1524"/>
    <w:rsid w:val="004C7BDA"/>
    <w:rsid w:val="004D56F0"/>
    <w:rsid w:val="004F699B"/>
    <w:rsid w:val="00502192"/>
    <w:rsid w:val="00503EE3"/>
    <w:rsid w:val="005061EE"/>
    <w:rsid w:val="00517209"/>
    <w:rsid w:val="00522B15"/>
    <w:rsid w:val="00526FE8"/>
    <w:rsid w:val="005530B9"/>
    <w:rsid w:val="0057657F"/>
    <w:rsid w:val="00576FE4"/>
    <w:rsid w:val="005806A4"/>
    <w:rsid w:val="00583755"/>
    <w:rsid w:val="0059260C"/>
    <w:rsid w:val="005938BC"/>
    <w:rsid w:val="005953AE"/>
    <w:rsid w:val="00597AA1"/>
    <w:rsid w:val="005A54B3"/>
    <w:rsid w:val="005B4E83"/>
    <w:rsid w:val="005C0176"/>
    <w:rsid w:val="005C34BF"/>
    <w:rsid w:val="005C5AA4"/>
    <w:rsid w:val="005E42AC"/>
    <w:rsid w:val="005F04CD"/>
    <w:rsid w:val="005F0E3C"/>
    <w:rsid w:val="005F4B8E"/>
    <w:rsid w:val="005F7F92"/>
    <w:rsid w:val="00600995"/>
    <w:rsid w:val="00606A9A"/>
    <w:rsid w:val="0061121C"/>
    <w:rsid w:val="00615038"/>
    <w:rsid w:val="00646D2A"/>
    <w:rsid w:val="006509F1"/>
    <w:rsid w:val="00651818"/>
    <w:rsid w:val="00657F29"/>
    <w:rsid w:val="006624A1"/>
    <w:rsid w:val="006745F7"/>
    <w:rsid w:val="00680B6F"/>
    <w:rsid w:val="00691255"/>
    <w:rsid w:val="00692B5B"/>
    <w:rsid w:val="00695FB1"/>
    <w:rsid w:val="006A245D"/>
    <w:rsid w:val="006A3F82"/>
    <w:rsid w:val="006A5E56"/>
    <w:rsid w:val="006A6592"/>
    <w:rsid w:val="006C204F"/>
    <w:rsid w:val="006D5D30"/>
    <w:rsid w:val="006D617B"/>
    <w:rsid w:val="006E6676"/>
    <w:rsid w:val="006F3CB7"/>
    <w:rsid w:val="00700D44"/>
    <w:rsid w:val="00707707"/>
    <w:rsid w:val="00745191"/>
    <w:rsid w:val="00746C76"/>
    <w:rsid w:val="0075324C"/>
    <w:rsid w:val="00761A22"/>
    <w:rsid w:val="00762496"/>
    <w:rsid w:val="00766D6E"/>
    <w:rsid w:val="007705D6"/>
    <w:rsid w:val="0077261C"/>
    <w:rsid w:val="007744AA"/>
    <w:rsid w:val="00787C41"/>
    <w:rsid w:val="007B32F6"/>
    <w:rsid w:val="007B4BD6"/>
    <w:rsid w:val="007B541C"/>
    <w:rsid w:val="007C1633"/>
    <w:rsid w:val="007C1E9B"/>
    <w:rsid w:val="007C3AAA"/>
    <w:rsid w:val="007C691D"/>
    <w:rsid w:val="007D2D82"/>
    <w:rsid w:val="007F39FF"/>
    <w:rsid w:val="00802346"/>
    <w:rsid w:val="00814E5F"/>
    <w:rsid w:val="00822F86"/>
    <w:rsid w:val="0083057B"/>
    <w:rsid w:val="0084386C"/>
    <w:rsid w:val="008468E9"/>
    <w:rsid w:val="008533E2"/>
    <w:rsid w:val="00867C54"/>
    <w:rsid w:val="00870F67"/>
    <w:rsid w:val="00875784"/>
    <w:rsid w:val="00893F61"/>
    <w:rsid w:val="0089679E"/>
    <w:rsid w:val="008967A1"/>
    <w:rsid w:val="008A2C67"/>
    <w:rsid w:val="008A36CE"/>
    <w:rsid w:val="008B7EA5"/>
    <w:rsid w:val="008C2B95"/>
    <w:rsid w:val="008D1C6B"/>
    <w:rsid w:val="008F37DD"/>
    <w:rsid w:val="00901749"/>
    <w:rsid w:val="009136F7"/>
    <w:rsid w:val="009154DC"/>
    <w:rsid w:val="00930273"/>
    <w:rsid w:val="00934405"/>
    <w:rsid w:val="009376C9"/>
    <w:rsid w:val="00941D99"/>
    <w:rsid w:val="00943A7D"/>
    <w:rsid w:val="0095185B"/>
    <w:rsid w:val="00952BC0"/>
    <w:rsid w:val="009530A8"/>
    <w:rsid w:val="0095318F"/>
    <w:rsid w:val="009544D1"/>
    <w:rsid w:val="0096591A"/>
    <w:rsid w:val="009740C2"/>
    <w:rsid w:val="00982D57"/>
    <w:rsid w:val="00992371"/>
    <w:rsid w:val="009938C3"/>
    <w:rsid w:val="00995ECD"/>
    <w:rsid w:val="009A0B9F"/>
    <w:rsid w:val="009A3CEB"/>
    <w:rsid w:val="009A44AE"/>
    <w:rsid w:val="009A584C"/>
    <w:rsid w:val="009C40EC"/>
    <w:rsid w:val="009E2691"/>
    <w:rsid w:val="009F41B7"/>
    <w:rsid w:val="00A025ED"/>
    <w:rsid w:val="00A05B69"/>
    <w:rsid w:val="00A11A2B"/>
    <w:rsid w:val="00A17F42"/>
    <w:rsid w:val="00A20C60"/>
    <w:rsid w:val="00A31761"/>
    <w:rsid w:val="00A415DC"/>
    <w:rsid w:val="00A50272"/>
    <w:rsid w:val="00A55819"/>
    <w:rsid w:val="00A57616"/>
    <w:rsid w:val="00A71FE0"/>
    <w:rsid w:val="00A90E92"/>
    <w:rsid w:val="00A91C5B"/>
    <w:rsid w:val="00A92E00"/>
    <w:rsid w:val="00A9455B"/>
    <w:rsid w:val="00A94CD1"/>
    <w:rsid w:val="00AA433F"/>
    <w:rsid w:val="00AB35E8"/>
    <w:rsid w:val="00AC48D0"/>
    <w:rsid w:val="00AD469B"/>
    <w:rsid w:val="00AD520C"/>
    <w:rsid w:val="00AE32EC"/>
    <w:rsid w:val="00AF27FC"/>
    <w:rsid w:val="00AF4A47"/>
    <w:rsid w:val="00AF6B63"/>
    <w:rsid w:val="00B001B3"/>
    <w:rsid w:val="00B0215B"/>
    <w:rsid w:val="00B03662"/>
    <w:rsid w:val="00B04321"/>
    <w:rsid w:val="00B13EF3"/>
    <w:rsid w:val="00B160BE"/>
    <w:rsid w:val="00B1667E"/>
    <w:rsid w:val="00B16FF9"/>
    <w:rsid w:val="00B17AD4"/>
    <w:rsid w:val="00B22365"/>
    <w:rsid w:val="00B24E8D"/>
    <w:rsid w:val="00B27441"/>
    <w:rsid w:val="00B440E9"/>
    <w:rsid w:val="00B4692A"/>
    <w:rsid w:val="00B47E6A"/>
    <w:rsid w:val="00B51806"/>
    <w:rsid w:val="00B706FA"/>
    <w:rsid w:val="00B723CF"/>
    <w:rsid w:val="00B75A30"/>
    <w:rsid w:val="00B76C07"/>
    <w:rsid w:val="00B77800"/>
    <w:rsid w:val="00B84C10"/>
    <w:rsid w:val="00B910B3"/>
    <w:rsid w:val="00B9477A"/>
    <w:rsid w:val="00B96D32"/>
    <w:rsid w:val="00BA103E"/>
    <w:rsid w:val="00BA6D7F"/>
    <w:rsid w:val="00BB0F90"/>
    <w:rsid w:val="00BB1ECB"/>
    <w:rsid w:val="00BB4263"/>
    <w:rsid w:val="00BC0BBF"/>
    <w:rsid w:val="00BC0BEA"/>
    <w:rsid w:val="00BC3725"/>
    <w:rsid w:val="00BD4850"/>
    <w:rsid w:val="00BE3ED5"/>
    <w:rsid w:val="00BF2861"/>
    <w:rsid w:val="00C008F9"/>
    <w:rsid w:val="00C04DB6"/>
    <w:rsid w:val="00C05466"/>
    <w:rsid w:val="00C23855"/>
    <w:rsid w:val="00C24681"/>
    <w:rsid w:val="00C2520A"/>
    <w:rsid w:val="00C25C4B"/>
    <w:rsid w:val="00C26659"/>
    <w:rsid w:val="00C2725D"/>
    <w:rsid w:val="00C32F5E"/>
    <w:rsid w:val="00C3513B"/>
    <w:rsid w:val="00C355A5"/>
    <w:rsid w:val="00C44245"/>
    <w:rsid w:val="00C646C9"/>
    <w:rsid w:val="00C65132"/>
    <w:rsid w:val="00C65901"/>
    <w:rsid w:val="00C83F2E"/>
    <w:rsid w:val="00C9101F"/>
    <w:rsid w:val="00C97272"/>
    <w:rsid w:val="00CA11C3"/>
    <w:rsid w:val="00CA6A08"/>
    <w:rsid w:val="00CA7035"/>
    <w:rsid w:val="00CA7D31"/>
    <w:rsid w:val="00CB1B46"/>
    <w:rsid w:val="00CB4F70"/>
    <w:rsid w:val="00CB589F"/>
    <w:rsid w:val="00CB5F4A"/>
    <w:rsid w:val="00CD4486"/>
    <w:rsid w:val="00CD46E9"/>
    <w:rsid w:val="00CD4818"/>
    <w:rsid w:val="00CF24E3"/>
    <w:rsid w:val="00CF302D"/>
    <w:rsid w:val="00D101D5"/>
    <w:rsid w:val="00D11692"/>
    <w:rsid w:val="00D1268E"/>
    <w:rsid w:val="00D144F8"/>
    <w:rsid w:val="00D17823"/>
    <w:rsid w:val="00D45CF8"/>
    <w:rsid w:val="00D53C6B"/>
    <w:rsid w:val="00D544FA"/>
    <w:rsid w:val="00D706D6"/>
    <w:rsid w:val="00D742C2"/>
    <w:rsid w:val="00D83B67"/>
    <w:rsid w:val="00D90F2A"/>
    <w:rsid w:val="00DA0E97"/>
    <w:rsid w:val="00DB2E8E"/>
    <w:rsid w:val="00DB6ADB"/>
    <w:rsid w:val="00DC64C4"/>
    <w:rsid w:val="00DD1B6C"/>
    <w:rsid w:val="00DF2176"/>
    <w:rsid w:val="00DF2BD3"/>
    <w:rsid w:val="00DF4486"/>
    <w:rsid w:val="00E025E5"/>
    <w:rsid w:val="00E2740E"/>
    <w:rsid w:val="00E275FF"/>
    <w:rsid w:val="00E4279A"/>
    <w:rsid w:val="00E43B0C"/>
    <w:rsid w:val="00E44FBE"/>
    <w:rsid w:val="00E479DE"/>
    <w:rsid w:val="00E6141C"/>
    <w:rsid w:val="00E61917"/>
    <w:rsid w:val="00E64774"/>
    <w:rsid w:val="00E6690C"/>
    <w:rsid w:val="00EA19EA"/>
    <w:rsid w:val="00EA315D"/>
    <w:rsid w:val="00EA5231"/>
    <w:rsid w:val="00EB1D12"/>
    <w:rsid w:val="00EC6E59"/>
    <w:rsid w:val="00ED25BE"/>
    <w:rsid w:val="00ED7392"/>
    <w:rsid w:val="00EF4FFD"/>
    <w:rsid w:val="00F1004C"/>
    <w:rsid w:val="00F100F8"/>
    <w:rsid w:val="00F15C3A"/>
    <w:rsid w:val="00F23428"/>
    <w:rsid w:val="00F242A0"/>
    <w:rsid w:val="00F2740C"/>
    <w:rsid w:val="00F34B10"/>
    <w:rsid w:val="00F37CDC"/>
    <w:rsid w:val="00F37F50"/>
    <w:rsid w:val="00F60625"/>
    <w:rsid w:val="00F62AC6"/>
    <w:rsid w:val="00F64A21"/>
    <w:rsid w:val="00F719F7"/>
    <w:rsid w:val="00F90235"/>
    <w:rsid w:val="00F927BE"/>
    <w:rsid w:val="00F96B6C"/>
    <w:rsid w:val="00FA2D56"/>
    <w:rsid w:val="00FA4045"/>
    <w:rsid w:val="00FA6861"/>
    <w:rsid w:val="00FB2717"/>
    <w:rsid w:val="00FB7B44"/>
    <w:rsid w:val="00FC12A3"/>
    <w:rsid w:val="00FC5C7B"/>
    <w:rsid w:val="00FD0362"/>
    <w:rsid w:val="00FE03D1"/>
    <w:rsid w:val="00FF0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44"/>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44"/>
    <w:pPr>
      <w:ind w:left="720"/>
    </w:pPr>
  </w:style>
  <w:style w:type="paragraph" w:styleId="BalloonText">
    <w:name w:val="Balloon Text"/>
    <w:basedOn w:val="Normal"/>
    <w:link w:val="BalloonTextChar"/>
    <w:uiPriority w:val="99"/>
    <w:semiHidden/>
    <w:unhideWhenUsed/>
    <w:rsid w:val="00E479DE"/>
    <w:rPr>
      <w:rFonts w:ascii="Tahoma" w:hAnsi="Tahoma" w:cs="Tahoma"/>
      <w:sz w:val="16"/>
      <w:szCs w:val="16"/>
    </w:rPr>
  </w:style>
  <w:style w:type="character" w:customStyle="1" w:styleId="BalloonTextChar">
    <w:name w:val="Balloon Text Char"/>
    <w:basedOn w:val="DefaultParagraphFont"/>
    <w:link w:val="BalloonText"/>
    <w:uiPriority w:val="99"/>
    <w:semiHidden/>
    <w:rsid w:val="00E479DE"/>
    <w:rPr>
      <w:rFonts w:ascii="Tahoma" w:eastAsia="宋体"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44"/>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44"/>
    <w:pPr>
      <w:ind w:left="720"/>
    </w:pPr>
  </w:style>
  <w:style w:type="paragraph" w:styleId="BalloonText">
    <w:name w:val="Balloon Text"/>
    <w:basedOn w:val="Normal"/>
    <w:link w:val="BalloonTextChar"/>
    <w:uiPriority w:val="99"/>
    <w:semiHidden/>
    <w:unhideWhenUsed/>
    <w:rsid w:val="00E479DE"/>
    <w:rPr>
      <w:rFonts w:ascii="Tahoma" w:hAnsi="Tahoma" w:cs="Tahoma"/>
      <w:sz w:val="16"/>
      <w:szCs w:val="16"/>
    </w:rPr>
  </w:style>
  <w:style w:type="character" w:customStyle="1" w:styleId="BalloonTextChar">
    <w:name w:val="Balloon Text Char"/>
    <w:basedOn w:val="DefaultParagraphFont"/>
    <w:link w:val="BalloonText"/>
    <w:uiPriority w:val="99"/>
    <w:semiHidden/>
    <w:rsid w:val="00E479DE"/>
    <w:rPr>
      <w:rFonts w:ascii="Tahoma" w:eastAsia="宋体"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3465">
      <w:bodyDiv w:val="1"/>
      <w:marLeft w:val="0"/>
      <w:marRight w:val="0"/>
      <w:marTop w:val="0"/>
      <w:marBottom w:val="0"/>
      <w:divBdr>
        <w:top w:val="none" w:sz="0" w:space="0" w:color="auto"/>
        <w:left w:val="none" w:sz="0" w:space="0" w:color="auto"/>
        <w:bottom w:val="none" w:sz="0" w:space="0" w:color="auto"/>
        <w:right w:val="none" w:sz="0" w:space="0" w:color="auto"/>
      </w:divBdr>
    </w:div>
    <w:div w:id="652411378">
      <w:bodyDiv w:val="1"/>
      <w:marLeft w:val="0"/>
      <w:marRight w:val="0"/>
      <w:marTop w:val="0"/>
      <w:marBottom w:val="0"/>
      <w:divBdr>
        <w:top w:val="none" w:sz="0" w:space="0" w:color="auto"/>
        <w:left w:val="none" w:sz="0" w:space="0" w:color="auto"/>
        <w:bottom w:val="none" w:sz="0" w:space="0" w:color="auto"/>
        <w:right w:val="none" w:sz="0" w:space="0" w:color="auto"/>
      </w:divBdr>
    </w:div>
    <w:div w:id="742944765">
      <w:bodyDiv w:val="1"/>
      <w:marLeft w:val="0"/>
      <w:marRight w:val="0"/>
      <w:marTop w:val="0"/>
      <w:marBottom w:val="0"/>
      <w:divBdr>
        <w:top w:val="none" w:sz="0" w:space="0" w:color="auto"/>
        <w:left w:val="none" w:sz="0" w:space="0" w:color="auto"/>
        <w:bottom w:val="none" w:sz="0" w:space="0" w:color="auto"/>
        <w:right w:val="none" w:sz="0" w:space="0" w:color="auto"/>
      </w:divBdr>
    </w:div>
    <w:div w:id="1448543537">
      <w:bodyDiv w:val="1"/>
      <w:marLeft w:val="0"/>
      <w:marRight w:val="0"/>
      <w:marTop w:val="0"/>
      <w:marBottom w:val="0"/>
      <w:divBdr>
        <w:top w:val="none" w:sz="0" w:space="0" w:color="auto"/>
        <w:left w:val="none" w:sz="0" w:space="0" w:color="auto"/>
        <w:bottom w:val="none" w:sz="0" w:space="0" w:color="auto"/>
        <w:right w:val="none" w:sz="0" w:space="0" w:color="auto"/>
      </w:divBdr>
    </w:div>
    <w:div w:id="159293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Benny.T.Yang (mis.cd02.ChinaRSS) 44688</dc:creator>
  <cp:keywords/>
  <dc:description/>
  <cp:lastModifiedBy>Benny.T.Yang (mis.cd02.ChinaRSS) 44688</cp:lastModifiedBy>
  <cp:revision>762</cp:revision>
  <dcterms:created xsi:type="dcterms:W3CDTF">2012-04-23T03:14:00Z</dcterms:created>
  <dcterms:modified xsi:type="dcterms:W3CDTF">2012-06-11T09:20:00Z</dcterms:modified>
</cp:coreProperties>
</file>