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施工待检区域变化条件下</w:t>
        <w:br/>
        <w:t>无人机剩余覆盖路径重规划研究进展</w:t>
      </w:r>
    </w:p>
    <w:p>
      <w:pPr>
        <w:spacing w:after="240"/>
        <w:ind w:firstLine="0"/>
        <w:jc w:val="center"/>
      </w:pPr>
      <w:r>
        <w:rPr>
          <w:sz w:val="21"/>
        </w:rPr>
        <w:t>2026年10月11日</w:t>
      </w:r>
    </w:p>
    <w:p>
      <w:pPr>
        <w:jc w:val="both"/>
      </w:pPr>
      <w:r>
        <w:rPr>
          <w:b w:val="0"/>
        </w:rPr>
        <w:t>本研究面向施工待检区域扩展与突发障碍，研究从无人机当前位置更新剩余覆盖路线的方法。本文汇报研究范围、文献依据和阶段性实验结果。</w:t>
      </w:r>
    </w:p>
    <w:p>
      <w:pPr>
        <w:pStyle w:val="Heading1"/>
      </w:pPr>
      <w:r>
        <w:t>一 研究问题与研究范围</w:t>
      </w:r>
    </w:p>
    <w:p>
      <w:pPr>
        <w:pStyle w:val="Heading2"/>
      </w:pPr>
      <w:r>
        <w:t>1 环境变化与重规划问题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6217920" cy="2245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s_schemat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4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sz w:val="21"/>
        </w:rPr>
        <w:t>图1 两类环境变化及原剩余路线示意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核心问题</w:t>
      </w:r>
      <w:r>
        <w:rPr>
          <w:b w:val="0"/>
        </w:rPr>
        <w:t>：待检区域扩展或新发现障碍后，如何利用已有覆盖进度，从当前位置更新剩余路线，减少重复移动与绕行？</w:t>
      </w:r>
    </w:p>
    <w:p>
      <w:pPr>
        <w:pStyle w:val="Heading2"/>
      </w:pPr>
      <w:r>
        <w:t>2 研究边界与模型假设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7848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本阶段设定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研究对象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单无人机剩余覆盖路径重规划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环境变化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待检区域扩展与新发现障碍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主要目标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完成剩余可执行覆盖并返航的移动步数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同时评价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计算时间与路线可行性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暂不涉及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视觉识别 飞控 多机协同与复杂任务调度</w:t>
            </w:r>
          </w:p>
        </w:tc>
      </w:tr>
    </w:tbl>
    <w:p>
      <w:pPr>
        <w:spacing w:after="40" w:line="240" w:lineRule="auto"/>
        <w:ind w:firstLine="0"/>
      </w:pPr>
      <w:r>
        <w:rPr>
          <w:sz w:val="4"/>
        </w:rPr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运动与采集</w:t>
      </w:r>
      <w:r>
        <w:rPr>
          <w:b w:val="0"/>
        </w:rPr>
        <w:t>：采用二维四邻接栅格，每移动一格计一步，仅采集正下方一格。当前位置与已覆盖区域来自事件前实际执行轨迹。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障碍与目标</w:t>
      </w:r>
      <w:r>
        <w:rPr>
          <w:b w:val="0"/>
        </w:rPr>
        <w:t>：障碍禁止飞入并遮挡路面。被遮挡的未完成目标保留为暂缓任务，不计为完成。各方法接收相同的当前信息，不获取未来事件。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适用范围</w:t>
      </w:r>
      <w:r>
        <w:rPr>
          <w:b w:val="0"/>
        </w:rPr>
        <w:t>：当前主要测试固定飞行域内的待检区域扩展，以及单次信息更新后的规划。连续多事件和飞行域本身扩展尚未全面验证；步数与资源上限尚未标定为真实电量。</w:t>
      </w:r>
    </w:p>
    <w:p>
      <w:pPr>
        <w:jc w:val="both"/>
      </w:pPr>
      <w:r>
        <w:rPr>
          <w:b w:val="0"/>
        </w:rPr>
        <w:t>研究不以新增路面必须立即检查为前提，重点评价路径代价与计算开销。局部航段最短不保证整条覆盖路线最短，因此还需检验剩余目标的访问顺序与覆盖组织方式。</w:t>
      </w:r>
    </w:p>
    <w:p>
      <w:pPr>
        <w:pStyle w:val="Heading1"/>
      </w:pPr>
      <w:r>
        <w:t>二 主要参考文献与技术启示</w:t>
      </w:r>
    </w:p>
    <w:p>
      <w:pPr>
        <w:pStyle w:val="Heading2"/>
      </w:pPr>
      <w:r>
        <w:t>1 限时覆盖重规划方法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研究对象</w:t>
      </w:r>
      <w:r>
        <w:rPr>
          <w:b w:val="0"/>
        </w:rPr>
        <w:t>：OARP-Replan研究已有覆盖路线在执行中受到未知静态障碍阻断后的重规划问题[1]。其基本表示为轴向覆盖条带，先调整受影响的条带结构，再通过广义旅行商问题组织服务对象的访问顺序及方向。广义旅行商建模在此用于表达同一覆盖对象存在不同入口、出口或执行方向的选择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核心方法</w:t>
      </w:r>
      <w:r>
        <w:rPr>
          <w:b w:val="0"/>
        </w:rPr>
        <w:t>：该方法利用已有路线，将部分连续路径段作为整体保留，以限制需要重新排序的规模；结合条带划分模型与给定计算时间预算，寻找可及时获得的改进路线，必要时采用贪心绕行方案。其重要启示是：路径质量与求解时间需要同时考虑，旧路线复用可以作为控制计算规模的手段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适用差异</w:t>
      </w:r>
      <w:r>
        <w:rPr>
          <w:b w:val="0"/>
        </w:rPr>
        <w:t>：该文主要处理固定作业空间中的未知障碍，不直接定义待检区域真实新增；其目标考虑作业时间，也不能直接等同于本研究的四邻接最少步数。保留旧段与减少条带数有利于压缩问题规模，但是否降低剩余移动代价仍需验证。</w:t>
      </w:r>
    </w:p>
    <w:p>
      <w:pPr>
        <w:pStyle w:val="Heading2"/>
      </w:pPr>
      <w:r>
        <w:t>2 TRACE的层次覆盖树方法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研究对象</w:t>
      </w:r>
      <w:r>
        <w:rPr>
          <w:b w:val="0"/>
        </w:rPr>
        <w:t>：TRACE面向未知静态环境，通过层次覆盖树描述剩余未覆盖空间的递归分解[2]。新发现障碍或已经完成的覆盖可能使剩余空间分裂为多个区域，算法据此扩展树节点，并维护区域访问序列。更新时重点调整受影响区域，保留未变化区域的相对顺序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核心方法</w:t>
      </w:r>
      <w:r>
        <w:rPr>
          <w:b w:val="0"/>
        </w:rPr>
        <w:t>：其局部规划结合往返扫描与区域内访问排序：环境未完全揭示时进行在线扫描，区域充分已知后再组织剩余格的访问。树边表示区域分解的继承关系，并非直接可飞行连接。因此，TRACE不能简单理解为在最小生成树上进行深度优先遍历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借鉴与边界</w:t>
      </w:r>
      <w:r>
        <w:rPr>
          <w:b w:val="0"/>
        </w:rPr>
        <w:t>：该文对本课题的主要启示是以剩余区域结构组织重规划，并将更新范围限制在受影响部分。其原设定中工作空间固定，剩余区域主要缩减和分裂；新增待检区域可能引起扩容、连接或合并，这些操作不能直接照搬。本文所用版本为2026年预印本，当前已完成阅读分析，尚未进行代码复现。</w:t>
      </w:r>
    </w:p>
    <w:p>
      <w:pPr>
        <w:pStyle w:val="Heading2"/>
      </w:pPr>
      <w:r>
        <w:t>3 快速覆盖图与局部补覆盖方法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核心方法</w:t>
      </w:r>
      <w:r>
        <w:rPr>
          <w:b w:val="0"/>
        </w:rPr>
        <w:t>：C*面向未知环境，增量构建快速覆盖图，以节点和边描述覆盖航点及连接关系[3]。通过采样和剪枝维护较紧凑的图结构，结合往返覆盖、死端回退及覆盖空洞的局部访问优化，推进整体覆盖。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借鉴与边界</w:t>
      </w:r>
      <w:r>
        <w:rPr>
          <w:b w:val="0"/>
        </w:rPr>
        <w:t>：该方法说明覆盖规划不仅需要记录已完成区域，还需要维护未完成作业的可达结构和回访连接。其覆盖图、回退和局部补覆盖机制具有参考价值，但原问题中的未知空间探索、连续覆盖足迹与本课题的已更新地图、单格成像并不相同，不能直接以原实现成绩作为当前场景的性能依据。</w:t>
      </w:r>
    </w:p>
    <w:p>
      <w:pPr>
        <w:pStyle w:val="Heading2"/>
      </w:pPr>
      <w:r>
        <w:t>4 三篇文献与本课题的关系</w:t>
      </w:r>
    </w:p>
    <w:p>
      <w:pPr>
        <w:jc w:val="both"/>
      </w:pPr>
      <w:r>
        <w:rPr>
          <w:b w:val="0"/>
        </w:rPr>
        <w:t>三篇文献分别提供了限时重规划、剩余区域分解和覆盖图维护的思路。本课题尚未预设将三者全部组合，而是通过共同场景检验具体机制是否有效。未知区域逐步揭示与待检区域真实扩展需明确区分；已有完整覆盖保证也不意味着整条实际路线达到最少步数。</w:t>
      </w:r>
    </w:p>
    <w:p>
      <w:pPr>
        <w:pStyle w:val="Heading1"/>
      </w:pPr>
      <w:r>
        <w:t>三 对照算法的核心实现方法</w:t>
      </w:r>
    </w:p>
    <w:p>
      <w:pPr>
        <w:pStyle w:val="Heading2"/>
      </w:pPr>
      <w:r>
        <w:t>1 从环境更新到实际飞行路线</w:t>
      </w:r>
    </w:p>
    <w:p>
      <w:pPr>
        <w:jc w:val="both"/>
      </w:pPr>
      <w:r>
        <w:rPr>
          <w:b w:val="0"/>
        </w:rPr>
        <w:t>各方法解决同一个问题：环境更新后，从当前位置出发，访问全部剩余可执行待检格，最后返回基地。已完成覆盖不再作为必须访问的目标，但允许经过，以便连接不同待检区域。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共同输入</w:t>
      </w:r>
      <w:r>
        <w:rPr>
          <w:b w:val="0"/>
        </w:rPr>
        <w:t>：更新后的可飞行地图、待检格集合、已覆盖记录、当前位置、基地、旧路线的未执行部分，以及移动步数上限和计算时间预算。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第一步 确定剩余目标</w:t>
      </w:r>
      <w:r>
        <w:rPr>
          <w:b w:val="0"/>
        </w:rPr>
        <w:t>：从更新后的待检集合中剔除已覆盖格。新障碍遮挡的目标单独保留为暂缓任务，不计为完成，也不纳入本次必须完成的可执行集合。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第二步 决定访问顺序</w:t>
      </w:r>
      <w:r>
        <w:rPr>
          <w:b w:val="0"/>
        </w:rPr>
        <w:t>：各算法分别生成目标格或条带的访问顺序。这是方法之间的主要差别。例如，“先去甲，再去乙，最后去丙”只是顺序，尚未给出两点之间怎样飞行。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第三步 展开并检查路线</w:t>
      </w:r>
      <w:r>
        <w:rPr>
          <w:b w:val="0"/>
        </w:rPr>
        <w:t>：用当前地图上的合法最短路径连接相邻访问对象，并接上返航路径。连接途中经过的待检格也计入覆盖；采用跳过规则的实现会取消对已完成目标的后续专门访问。最终按逐格路线统计步数，检查是否漏检、碰撞或超出资源上限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两个不同层次</w:t>
      </w:r>
      <w:r>
        <w:rPr>
          <w:b w:val="0"/>
        </w:rPr>
        <w:t>：覆盖算法决定“先访问谁”；A*用于计算选定对象之间的飞行连接。单段连接最短，并不保证全部目标的访问顺序最优。当前方法均为传统搜索与优化算法，未使用机器学习。</w:t>
      </w:r>
    </w:p>
    <w:p>
      <w:pPr>
        <w:pStyle w:val="Heading2"/>
      </w:pPr>
      <w:r>
        <w:t>2 P1旧路线修补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怎样生成路线</w:t>
      </w:r>
      <w:r>
        <w:rPr>
          <w:b w:val="0"/>
        </w:rPr>
        <w:t>：沿旧路线依次提取仍需检查且能够飞入的目标，保留它们的相对顺序；障碍导致原连接失效时，使用更新地图上的最短路重新连接。对旧路线没有包含的新增目标，依次尝试插入各个相邻访问位置之间（包括起点之后和返航之前），选择连接距离增加最小的位置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插入怎样判断</w:t>
      </w:r>
      <w:r>
        <w:rPr>
          <w:b w:val="0"/>
        </w:rPr>
        <w:t>：若原来从甲去乙，插入新目标丁后的新增距离为“甲到丁＋丁到乙－甲到乙”。程序比较不同插入位置，选择增加距离较小的位置，再展开完整路线并检查。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为什么比较</w:t>
      </w:r>
      <w:r>
        <w:rPr>
          <w:b w:val="0"/>
        </w:rPr>
        <w:t>：它代表容易实现的局部修补方案。其限制是保留旧目标顺序：即使新增区域或障碍已经改变整体布局，也不会主动重新排列全部旧目标。实验检验这种保留是否值得。</w:t>
      </w:r>
    </w:p>
    <w:p>
      <w:pPr>
        <w:pStyle w:val="Heading2"/>
      </w:pPr>
      <w:r>
        <w:t>3 P2整体重算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先产生可行顺序</w:t>
      </w:r>
      <w:r>
        <w:rPr>
          <w:b w:val="0"/>
        </w:rPr>
        <w:t>：不固定未执行旧路线的顺序，对全部剩余目标分别生成横向、纵向的往返扫描序列；再从当前位置出发，每次选择当前地图上距离最近的未访问目标，得到最近邻序列。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再改进顺序</w:t>
      </w:r>
      <w:r>
        <w:rPr>
          <w:b w:val="0"/>
        </w:rPr>
        <w:t>：对扫描序列和最近邻序列分别运行2-opt。它尝试把访问序列中的一段倒过来，检查改变两端连接后是否缩短总距离。例如，甲→乙→丙→丁可以尝试改为甲→丙→乙→丁；只有距离减少才接受。当前位置和基地固定，达到搜索轮数或时间限制后停止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最后选择路线</w:t>
      </w:r>
      <w:r>
        <w:rPr>
          <w:b w:val="0"/>
        </w:rPr>
        <w:t>：每得到一条完整候选，就展开为逐格路线并核验，保留实际步数最少的合法结果。排序时采用的连接距离与展开后的实际覆盖代价可能不同，因此最终以实际路线为准。上述顺序示例仅解释操作，不是实验结果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为什么比较</w:t>
      </w:r>
      <w:r>
        <w:rPr>
          <w:b w:val="0"/>
        </w:rPr>
        <w:t>：P2用于检验“直接重新求解剩余问题是否已经足够”。它保留已完成覆盖记录；“整体重算”指重新安排未完成任务，不是让无人机重新检查全部道路。P2也不保证全局最优。</w:t>
      </w:r>
    </w:p>
    <w:p>
      <w:pPr>
        <w:pStyle w:val="Heading2"/>
      </w:pPr>
      <w:r>
        <w:t>4 OARP核心适配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先重新划条带</w:t>
      </w:r>
      <w:r>
        <w:rPr>
          <w:b w:val="0"/>
        </w:rPr>
        <w:t>：将相邻待检格组织为水平或竖直的连续直线段。程序通过数学优化模型选择划分，考虑条带数量、与旧划分的变化及规模约束；求解后检查划分是否确实覆盖全部剩余目标、是否满足模型约束。两类模型用于比较不同的变化约束表达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再保留连续旧段</w:t>
      </w:r>
      <w:r>
        <w:rPr>
          <w:b w:val="0"/>
        </w:rPr>
        <w:t>：将划分后仍保持不变、且旧连接依然合法的连续旧服务段合并为一个访问对象。这样，排序器可以只决定“何时访问这一整段”，不用重新排列段内每个目标。被障碍阻断、需要改变的部分以及新条带则单独参与排序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最后优化顺序与方向</w:t>
      </w:r>
      <w:r>
        <w:rPr>
          <w:b w:val="0"/>
        </w:rPr>
        <w:t>：每个条带或保留段都有正向、反向两种执行方式。将“选哪种方向”和“先访问哪个对象”一起建模为广义旅行商问题，使用广义大邻域搜索（GLNS）求解。GLNS反复移除部分访问对象，再尝试重新插入，以改进完整访问方案；最终连接到当前位置和基地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为什么比较</w:t>
      </w:r>
      <w:r>
        <w:rPr>
          <w:b w:val="0"/>
        </w:rPr>
        <w:t>：该方法检验能否通过压缩排序对象来节省计算，并保持较好的路线。减少条带或保留旧段不必然减少实际步数。当前实现包含两类条带模型、整数结果检查和GLNS的C++移植求解；尚未复现原论文持续运动、后台计算、连续中断的完整流程及原始实验数据。</w:t>
      </w:r>
    </w:p>
    <w:p>
      <w:pPr>
        <w:pStyle w:val="Heading2"/>
      </w:pPr>
      <w:r>
        <w:t>5 横纵条带候选与MST树候选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横纵条带候选</w:t>
      </w:r>
      <w:r>
        <w:rPr>
          <w:b w:val="0"/>
        </w:rPr>
        <w:t>：先把同一行连续的剩余目标合成水平条带，得到一套划分；再按列生成竖直条带，得到另一套划分。分别优化条带访问顺序与正反方向，再比较展开后的实际路线。它采用预定方向的简单划分，用于单独检验条带表示和方向选择，不包含OARP的完整条带重划模型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MST树候选</w:t>
      </w:r>
      <w:r>
        <w:rPr>
          <w:b w:val="0"/>
        </w:rPr>
        <w:t>：以当前位置和剩余目标格为节点，以当前地图上的合法最短距离为边权，使用Prim方法逐步连接节点，构建总边权较小的最小生成树。再按树的分支先后生成两种遍历顺序，使用2-opt改进，并展开为实际飞行路线。无人机不必逐边往返走完这棵树；树在这里用于产生目标顺序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为什么比较</w:t>
      </w:r>
      <w:r>
        <w:rPr>
          <w:b w:val="0"/>
        </w:rPr>
        <w:t>：前者检查连续扫描段是否有利于压缩排序规模；后者检查目标连接关系能否产生更好的访问顺序。MST候选不具备TRACE的层次分解树更新或C*的覆盖图维护机制，其成绩不能代表这两篇文献。</w:t>
      </w:r>
    </w:p>
    <w:p>
      <w:pPr>
        <w:pStyle w:val="Heading2"/>
      </w:pPr>
      <w:r>
        <w:t>6 计算限时与共同保底规则</w:t>
      </w:r>
    </w:p>
    <w:p>
      <w:pPr>
        <w:jc w:val="both"/>
      </w:pPr>
      <w:r>
        <w:rPr>
          <w:b w:val="0"/>
        </w:rPr>
        <w:t>各方法在搜索中保存已获得的合法路线，到达计算预算后返回当前最好结果。若尚无合法完整路线，则记为规划失败，不能用零步参与优势比较。程序同时记录实际耗时和超时情况，给定预算不应直接理解为实际耗时严格相等。</w:t>
      </w:r>
    </w:p>
    <w:p>
      <w:pPr>
        <w:jc w:val="both"/>
      </w:pPr>
      <w:r>
        <w:rPr>
          <w:b w:val="0"/>
        </w:rPr>
        <w:t>在中等规模等预算比较中，各方法先尝试相同的保底候选：仍然有效的旧路线，以及保留旧目标顺序、补入新增目标后形成的完整路线；随后才执行各自搜索。P2_SHARED表示采用这一共同规则的P2版本。共同初始化、路径计算、搜索与检查均占用预算。</w:t>
      </w:r>
    </w:p>
    <w:p>
      <w:pPr>
        <w:jc w:val="both"/>
      </w:pPr>
      <w:r>
        <w:rPr>
          <w:b w:val="0"/>
        </w:rPr>
        <w:t>当前对照用于前期机制筛选，尚不能替代最终论文所需的代表性文献算法比较。TRACE尚未进行代码复现，C*历史核心实现仍需适配当前单格模型。</w:t>
      </w:r>
    </w:p>
    <w:p>
      <w:pPr>
        <w:pStyle w:val="Heading1"/>
      </w:pPr>
      <w:r>
        <w:t>四 实验怎样构造与比较</w:t>
      </w:r>
    </w:p>
    <w:p>
      <w:pPr>
        <w:pStyle w:val="Heading2"/>
      </w:pPr>
      <w:r>
        <w:t>1 一个实验样本怎样产生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先执行一段原计划</w:t>
      </w:r>
      <w:r>
        <w:rPr>
          <w:b w:val="0"/>
        </w:rPr>
        <w:t>：生成初始道路、障碍和初始覆盖路线，让仿真无人机沿路线移动到预定阶段，记录当前位置及实际已覆盖格。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再发布环境变化</w:t>
      </w:r>
      <w:r>
        <w:rPr>
          <w:b w:val="0"/>
        </w:rPr>
        <w:t>：在该时刻加入直线或拐角扩展、新障碍，或二者组合。无人机此前不知道这次变化；变化发布后，各算法获得同一份更新信息。开放飞行域与走廊飞行域分别用于检查绕行空间的影响。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最后冻结并复制状态</w:t>
      </w:r>
      <w:r>
        <w:rPr>
          <w:b w:val="0"/>
        </w:rPr>
        <w:t>：把此刻的地图、位置、覆盖进度和任务集合保存为一个“快照”。各算法从同一快照独立求解，不能使用另一算法执行后的状态，也不能获取未来事件。当前主要实验评价这次更新后的剩余路线，不等同于连续多事件闭环实验。</w:t>
      </w:r>
    </w:p>
    <w:p>
      <w:pPr>
        <w:pStyle w:val="Heading2"/>
      </w:pPr>
      <w:r>
        <w:t>2 一次比较怎样完成</w:t>
      </w:r>
    </w:p>
    <w:p>
      <w:pPr>
        <w:jc w:val="both"/>
      </w:pPr>
      <w:r>
        <w:rPr>
          <w:b w:val="0"/>
        </w:rPr>
        <w:t>对同一快照，给各算法相同计算预算，分别生成从当前位置出发、完成剩余覆盖并返航的路线。独立检查程序逐格回放输出，检查相邻移动、障碍碰撞、遗漏目标、终点和移动步数上限。只有通过检查的路线才能参加步数比较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步数怎样计</w:t>
      </w:r>
      <w:r>
        <w:rPr>
          <w:b w:val="0"/>
        </w:rPr>
        <w:t>：每移动到四邻接的一格计一步，统计从当前时刻到返航结束的全部移动。经过已覆盖区域、绕障及重复经过都计入；事件前已经飞过的公共前缀不再重复计入本次比较。这个指标反映离散路径长度，尚不等同于真实电量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计算预算怎样计</w:t>
      </w:r>
      <w:r>
        <w:rPr>
          <w:b w:val="0"/>
        </w:rPr>
        <w:t>：0.1秒、5秒等指程序获准搜索的时间，路线步数是其输出质量，两者分别记录。不同预算用于观察计算时间减少时路线会损失多少质量；这些时限尚未经过真实作业标定。部分求解器使用C++、P2主要使用Python，实现语言也是耗时比较的限制。</w:t>
      </w:r>
    </w:p>
    <w:p>
      <w:pPr>
        <w:pStyle w:val="Heading2"/>
      </w:pPr>
      <w:r>
        <w:t>3 各批实验分别回答什么问题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60"/>
        <w:gridCol w:w="936"/>
        <w:gridCol w:w="6696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实验数据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数量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主要检验问题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基础快照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64个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旧顺序修补、OARP核心适配及旧段约束是否有效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中等规模快照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24个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同等计算预算下，整体重算、条带与MST候选谁更有效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微型精确求解快照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48个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P2距离全局最少步数还有多大差距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结构压力快照</w:t>
            </w:r>
          </w:p>
        </w:tc>
        <w:tc>
          <w:tcPr>
            <w:tcW w:type="dxa" w:w="9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96个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在预定小规模困难结构下，是否仍有可改进空间</w:t>
            </w:r>
          </w:p>
        </w:tc>
      </w:tr>
    </w:tbl>
    <w:p>
      <w:pPr>
        <w:spacing w:after="40" w:line="240" w:lineRule="auto"/>
        <w:ind w:firstLine="0"/>
      </w:pPr>
      <w:r>
        <w:rPr>
          <w:sz w:val="4"/>
        </w:rPr>
      </w:r>
    </w:p>
    <w:p>
      <w:pPr>
        <w:jc w:val="both"/>
      </w:pPr>
      <w:r>
        <w:rPr>
          <w:b w:val="0"/>
        </w:rPr>
        <w:t>上述数据均为人工生成的开发场景。部分快照共享初始历史，同批地图也用于多轮诊断；多次执行不等于多个独立场景，当前没有真实施工事件分布数据。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精确最优怎样核对</w:t>
      </w:r>
      <w:r>
        <w:rPr>
          <w:b w:val="0"/>
        </w:rPr>
        <w:t>：小规模采用两种独立表述。一种在“当前位置＋已访问目标集合”的状态中逐格搜索；另一种先计算目标间最短距离，再精确求访问顺序。两者均考虑固定起点和返航终点，用一致结果检查启发式还剩多少改进空间。中等规模暂不宣称已知全局最优，以最好已知可行路线和严格下界辅助评价。</w:t>
      </w:r>
    </w:p>
    <w:p>
      <w:pPr>
        <w:pStyle w:val="Heading2"/>
      </w:pPr>
      <w:r>
        <w:t>4 为什么还要做实现效率实验</w:t>
      </w:r>
    </w:p>
    <w:p>
      <w:pPr>
        <w:jc w:val="both"/>
      </w:pPr>
      <w:r>
        <w:rPr>
          <w:b w:val="0"/>
        </w:rPr>
        <w:t>若P2在短预算下路线变差，可能是规划策略不合适，也可能是基础距离计算太慢。因此先记录距离查询、最近邻和2-opt等阶段的耗时，定位瓶颈；再仅优化距离计算，用同批快照、同样预算成对比较优化前后的路线与耗时。</w:t>
      </w:r>
    </w:p>
    <w:p>
      <w:pPr>
        <w:jc w:val="both"/>
      </w:pPr>
      <w:r>
        <w:rPr>
          <w:b w:val="0"/>
        </w:rPr>
        <w:t>这组实验的目的，是排除低效实现造成的虚假优势，再判断是否需要新的覆盖算法。它不作为论文算法创新；具体过程和结果见后文第六部分。</w:t>
      </w:r>
    </w:p>
    <w:p>
      <w:pPr>
        <w:pStyle w:val="Heading1"/>
      </w:pPr>
      <w:r>
        <w:t>五 前期实验结果与阶段性发现</w:t>
      </w:r>
    </w:p>
    <w:p>
      <w:pPr>
        <w:pStyle w:val="Heading2"/>
      </w:pPr>
      <w:r>
        <w:t>1 旧路线修补与文献机制对照</w:t>
      </w:r>
    </w:p>
    <w:p>
      <w:pPr>
        <w:jc w:val="both"/>
      </w:pPr>
      <w:r>
        <w:rPr>
          <w:b w:val="0"/>
        </w:rPr>
        <w:t>单格模型64例中，P2全部获得合法路线，P1有5例未在预算内获得合法路线。共同成功的59例中，P2更短28例，P1更短10例，21例相同。这表明保留旧访问顺序并不必然优于整体重算。</w:t>
      </w:r>
    </w:p>
    <w:p>
      <w:pPr>
        <w:jc w:val="both"/>
      </w:pPr>
      <w:r>
        <w:rPr>
          <w:b w:val="0"/>
        </w:rPr>
        <w:t>OARP核心适配的两种版本在64例上均完成最终路线核验。其中核心版本2总步数10188，P2为10144，尚无总体优势。</w:t>
      </w:r>
    </w:p>
    <w:p>
      <w:pPr>
        <w:jc w:val="both"/>
      </w:pPr>
      <w:r>
        <w:rPr>
          <w:b w:val="0"/>
        </w:rPr>
        <w:t>后续固定条带、拆分旧段约束时，每个版本有12例改善；固定访问结果、跳过途中已经完成的服务时，每个版本有37例改善。上述实验支持这些约束和执行规则会影响代价，但还不能据此确定新方法的总体优势。</w:t>
      </w:r>
    </w:p>
    <w:p>
      <w:pPr>
        <w:jc w:val="both"/>
      </w:pPr>
      <w:r>
        <w:rPr>
          <w:b w:val="0"/>
        </w:rPr>
        <w:t>增加横纵条带候选曾在基础组上降低总步数，但该轮增加了搜索机会，未控制共同计算预算，因此进一步设置了新场景等预算比较。</w:t>
      </w:r>
    </w:p>
    <w:p>
      <w:pPr>
        <w:pStyle w:val="Heading2"/>
      </w:pPr>
      <w:r>
        <w:t>2 中等规模等预算比较</w:t>
      </w:r>
    </w:p>
    <w:p>
      <w:pPr>
        <w:jc w:val="both"/>
      </w:pPr>
      <w:r>
        <w:rPr>
          <w:b w:val="0"/>
        </w:rPr>
        <w:t>24个新快照、相同5秒预算下，三种方法均获得合法完整路线，结果如下。表中每个快照计一次。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68"/>
        <w:gridCol w:w="1656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总步数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较P2更短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与P2相同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较P2更长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P2_SHARED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3384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横纵条带候选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3514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17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MST树候选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3558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14</w:t>
            </w:r>
          </w:p>
        </w:tc>
      </w:tr>
    </w:tbl>
    <w:p>
      <w:pPr>
        <w:spacing w:after="40" w:line="240" w:lineRule="auto"/>
        <w:ind w:firstLine="0"/>
      </w:pPr>
      <w:r>
        <w:rPr>
          <w:sz w:val="4"/>
        </w:rPr>
      </w:r>
    </w:p>
    <w:p>
      <w:pPr>
        <w:jc w:val="both"/>
      </w:pPr>
      <w:r>
        <w:rPr>
          <w:b w:val="0"/>
        </w:rPr>
        <w:t>条带和树候选未在该批场景中获得稳定优势。该结果否定的是当前具体实现与候选组织方式，不能推广为TRACE、C*或所有树结构方法无效。该批地图随后用于预算诊断，现已属于开发集。</w:t>
      </w:r>
    </w:p>
    <w:p>
      <w:pPr>
        <w:pStyle w:val="Heading2"/>
      </w:pPr>
      <w:r>
        <w:t>3 小规模全局最优校验</w:t>
      </w:r>
    </w:p>
    <w:p>
      <w:pPr>
        <w:jc w:val="both"/>
      </w:pPr>
      <w:r>
        <w:rPr>
          <w:b w:val="0"/>
        </w:rPr>
        <w:t>为确认基线还存在多少步数改进空间，分别采用格级状态搜索与最短路距离上的精确访问排序求解，两种表述在全部实例上给出相同结果。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12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数据组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精确最优总步数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P2总步数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P2达到最优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48例微型场景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548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548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48例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96例结构压力场景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1464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1466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95例</w:t>
            </w:r>
          </w:p>
        </w:tc>
      </w:tr>
    </w:tbl>
    <w:p>
      <w:pPr>
        <w:spacing w:after="40" w:line="240" w:lineRule="auto"/>
        <w:ind w:firstLine="0"/>
      </w:pPr>
      <w:r>
        <w:rPr>
          <w:sz w:val="4"/>
        </w:rPr>
      </w:r>
    </w:p>
    <w:p>
      <w:pPr>
        <w:jc w:val="both"/>
      </w:pPr>
      <w:r>
        <w:rPr>
          <w:b w:val="0"/>
        </w:rPr>
        <w:t>96例中有6例无剩余待检格，仅需返航。唯一非最优例中，P2为23步，最优为21步。结果说明当前微型场景接近饱和，继续围绕此类小图优化难以获得充分的普遍性证据；但也不能据此认定P2在更大、更复杂环境中已经最优。</w:t>
      </w:r>
    </w:p>
    <w:p>
      <w:pPr>
        <w:pStyle w:val="Heading1"/>
      </w:pPr>
      <w:r>
        <w:t>六 本轮计算预算诊断与实现优化</w:t>
      </w:r>
    </w:p>
    <w:p>
      <w:pPr>
        <w:pStyle w:val="Heading2"/>
      </w:pPr>
      <w:r>
        <w:t>1 计算预算对路线质量的影响</w:t>
      </w:r>
    </w:p>
    <w:p>
      <w:pPr>
        <w:jc w:val="both"/>
      </w:pPr>
      <w:r>
        <w:rPr>
          <w:b w:val="0"/>
        </w:rPr>
        <w:t>在24个中等规模快照上，对三种方法设置0.1、0.5、2、5和20秒预算，每组合运行两次，共720次求解，全部保留了合法完整路线。原P2在0.1秒下较自身20秒结果多走约13.8%，5秒与20秒结果一致；条带候选在极短预算下表现较好，充分预算下则总体不及P2。</w:t>
      </w:r>
    </w:p>
    <w:p>
      <w:pPr>
        <w:jc w:val="both"/>
      </w:pPr>
      <w:r>
        <w:rPr>
          <w:b w:val="0"/>
        </w:rPr>
        <w:t>这表明计算时间与路线质量存在权衡，但需进一步检查差距是否来自实现低效。本轮因此先开展分阶段耗时审计，而未直接据此设计新的混合算法。</w:t>
      </w:r>
    </w:p>
    <w:p>
      <w:pPr>
        <w:pStyle w:val="Heading2"/>
      </w:pPr>
      <w:r>
        <w:t>2 耗时定位与改进方式</w:t>
      </w:r>
    </w:p>
    <w:p>
      <w:pPr>
        <w:jc w:val="both"/>
      </w:pPr>
      <w:r>
        <w:rPr>
          <w:b w:val="0"/>
        </w:rPr>
        <w:t>24例分阶段计时与调用统计中，开销主要集中于最近邻排序和2-opt。原程序已经缓存点对路径，但仍累计执行206512次首次点对A*搜索，并产生大量缓存查询。计时和调用统计本身会增加开销，因此仅用于定位；实现优化的正式对照未加入这些统计。</w:t>
      </w:r>
    </w:p>
    <w:p>
      <w:pPr>
        <w:jc w:val="both"/>
      </w:pPr>
      <w:r>
        <w:rPr>
          <w:b w:val="0"/>
        </w:rPr>
        <w:t>随后保持候选顺序、覆盖规则、排序规则和实际路径选择不变，将首次点对距离计算改为按起点采用广度优先搜索（BFS）批量建立距离表。实际输出路径仍沿用原A*，并保留最短路并列时的选择规则，避免路线经过的待检格发生无意变化。该处理属于工程优化，不作为覆盖算法创新。</w:t>
      </w:r>
    </w:p>
    <w:p>
      <w:pPr>
        <w:pStyle w:val="Heading2"/>
      </w:pPr>
      <w:r>
        <w:t>3 配对实验结果</w:t>
      </w:r>
    </w:p>
    <w:p>
      <w:pPr>
        <w:keepNext/>
        <w:jc w:val="both"/>
      </w:pPr>
      <w:r>
        <w:rPr>
          <w:b w:val="0"/>
        </w:rPr>
        <w:t>优化前后在同批24个快照、4个预算下各运行两次，共384次求解。下表每项总步数来自24个快照的两次运行。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12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/>
                <w:sz w:val="21"/>
              </w:rPr>
              <w:t>预算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原实现总步数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优化实现总步数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9EDF2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步数减少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0.1秒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7700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7424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276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0.5秒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7396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6944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452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5秒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6768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6768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b w:val="0"/>
                <w:sz w:val="21"/>
              </w:rPr>
              <w:t>20秒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6768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6768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</w:tr>
    </w:tbl>
    <w:p>
      <w:pPr>
        <w:spacing w:after="40" w:line="240" w:lineRule="auto"/>
        <w:ind w:firstLine="0"/>
      </w:pPr>
      <w:r>
        <w:rPr>
          <w:sz w:val="4"/>
        </w:rPr>
      </w:r>
    </w:p>
    <w:p>
      <w:pPr>
        <w:jc w:val="both"/>
      </w:pPr>
      <w:r>
        <w:rPr>
          <w:b w:val="0"/>
        </w:rPr>
        <w:t>20秒档实际计算总耗时由47.24秒降至17.65秒，减少约62.6%；充分预算下路线逐点一致。</w:t>
      </w:r>
    </w:p>
    <w:p>
      <w:pPr>
        <w:jc w:val="both"/>
      </w:pPr>
      <w:r>
        <w:rPr>
          <w:b w:val="0"/>
        </w:rPr>
        <w:t>短预算下，优化使程序能够完成更多候选搜索，从而减少移动步数。这说明此前的部分性能差距来自实现效率，不能全部归因于覆盖规划思想。</w:t>
      </w:r>
    </w:p>
    <w:p>
      <w:pPr>
        <w:jc w:val="both"/>
      </w:pPr>
      <w:r>
        <w:rPr>
          <w:b w:val="0"/>
        </w:rPr>
        <w:t>本轮24条审计路线与384条配对路线全部通过覆盖、避障、返航及统计核验，6项相关回归测试通过。</w:t>
      </w:r>
    </w:p>
    <w:p>
      <w:pPr>
        <w:jc w:val="both"/>
      </w:pPr>
      <w:r>
        <w:rPr>
          <w:b w:val="0"/>
        </w:rPr>
        <w:t>优化后仍存在短预算损失，但其普遍性和剩余改进空间需在新地图上复核。与条带、树方法的正式比较也需在统一基础设施下同批重测。</w:t>
      </w:r>
    </w:p>
    <w:p>
      <w:pPr>
        <w:pStyle w:val="Heading1"/>
      </w:pPr>
      <w:r>
        <w:t>七 阶段性结论与后续研究计划</w:t>
      </w:r>
    </w:p>
    <w:p>
      <w:pPr>
        <w:pStyle w:val="Heading2"/>
      </w:pPr>
      <w:r>
        <w:t>1 阶段性结论</w:t>
      </w:r>
    </w:p>
    <w:p>
      <w:pPr>
        <w:jc w:val="both"/>
      </w:pPr>
      <w:r>
        <w:rPr>
          <w:b w:val="0"/>
        </w:rPr>
        <w:t>本阶段建立了针对区域扩展和突发障碍的剩余覆盖实验模型，完成了主要工程基线、OARP核心适配以及精确参照与独立核验。实验表明，已有覆盖进度必须保留，但未执行旧路线的访问顺序不宜作为不可变约束；条带数量、结构紧凑性和实际移动步数之间也不存在简单的一致关系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当前证据</w:t>
      </w:r>
      <w:r>
        <w:rPr>
          <w:b w:val="0"/>
        </w:rPr>
        <w:t>：当前P2在微型开发场景中具有较强性能，条带和MST候选尚未在中等规模等预算比较中形成稳定优势。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研究判断</w:t>
      </w:r>
      <w:r>
        <w:rPr>
          <w:b w:val="0"/>
        </w:rPr>
        <w:t>：常规实现优化能够显著改变短预算表现，因此研究评价需建立在合理优化的基线上。现阶段尚未确定论文主算法及其创新性，不宜将候选组合或距离缓存直接表述为算法贡献。</w:t>
      </w:r>
    </w:p>
    <w:p>
      <w:pPr>
        <w:ind w:firstLine="0"/>
        <w:jc w:val="both"/>
      </w:pPr>
      <w:r>
        <w:rPr>
          <w:b w:val="0"/>
        </w:rPr>
      </w:r>
      <w:r>
        <w:rPr>
          <w:b/>
        </w:rPr>
        <w:t>适用限制</w:t>
      </w:r>
      <w:r>
        <w:rPr>
          <w:b w:val="0"/>
        </w:rPr>
        <w:t>：上述判断以当前人工场景和简化模型为依据。中等规模的长预算解仍是启发式结果；尚未验证连续多事件、真实能耗和现场收益。算法仿真有效性与实际部署有效性需分别说明。</w:t>
      </w:r>
    </w:p>
    <w:p>
      <w:pPr>
        <w:pStyle w:val="Heading2"/>
      </w:pPr>
      <w:r>
        <w:t>2 后续研究安排</w:t>
      </w:r>
    </w:p>
    <w:p>
      <w:pPr>
        <w:keepNext/>
        <w:ind w:firstLine="0"/>
        <w:jc w:val="both"/>
      </w:pPr>
      <w:r>
        <w:rPr>
          <w:b w:val="0"/>
        </w:rPr>
      </w:r>
      <w:r>
        <w:rPr>
          <w:b/>
        </w:rPr>
        <w:t>第一步 统一基线并开展新场景复核</w:t>
      </w:r>
      <w:r>
        <w:rPr>
          <w:b w:val="0"/>
        </w:rPr>
      </w:r>
    </w:p>
    <w:p>
      <w:pPr>
        <w:jc w:val="both"/>
      </w:pPr>
      <w:r>
        <w:rPr>
          <w:b w:val="0"/>
        </w:rPr>
        <w:t>冻结合理优化的共同距离计算、路径展开和保底机制，生成事先规定结构与规模的新场景，同批开展等预算比较，检验现有差距是否稳定。开发场景与最终测试场景分开，避免根据结果选择有利地图。</w:t>
      </w:r>
    </w:p>
    <w:p>
      <w:pPr>
        <w:keepNext/>
        <w:ind w:firstLine="0"/>
        <w:jc w:val="both"/>
      </w:pPr>
      <w:r>
        <w:rPr>
          <w:b w:val="0"/>
        </w:rPr>
      </w:r>
      <w:r>
        <w:rPr>
          <w:b/>
        </w:rPr>
        <w:t>第二步 针对稳定缺口设计候选方法</w:t>
      </w:r>
      <w:r>
        <w:rPr>
          <w:b w:val="0"/>
        </w:rPr>
      </w:r>
    </w:p>
    <w:p>
      <w:pPr>
        <w:jc w:val="both"/>
      </w:pPr>
      <w:r>
        <w:rPr>
          <w:b w:val="0"/>
        </w:rPr>
        <w:t>若仍有明确缺口，再围绕“受影响区域局部更新”和“有限预算下的候选搜索安排”设计少量完整方法。重点检验哪些旧结构值得保留、哪些应当解除，以及计算节省是否以额外飞行步数为代价；不预设条带、图和树必须全部融合。</w:t>
      </w:r>
    </w:p>
    <w:p>
      <w:pPr>
        <w:keepNext/>
        <w:ind w:firstLine="0"/>
        <w:jc w:val="both"/>
      </w:pPr>
      <w:r>
        <w:rPr>
          <w:b w:val="0"/>
        </w:rPr>
      </w:r>
      <w:r>
        <w:rPr>
          <w:b/>
        </w:rPr>
        <w:t>第三步 验证连续多事件与机制贡献</w:t>
      </w:r>
      <w:r>
        <w:rPr>
          <w:b w:val="0"/>
        </w:rPr>
      </w:r>
    </w:p>
    <w:p>
      <w:pPr>
        <w:jc w:val="both"/>
      </w:pPr>
      <w:r>
        <w:rPr>
          <w:b w:val="0"/>
        </w:rPr>
        <w:t>候选方法取得稳定收益后，加入连续多事件执行，按实际位置和覆盖记录评价累计步数与求解耗时，并开展消融和失败分析。根据主方法机制选择TRACE或C*适配对照。</w:t>
      </w:r>
    </w:p>
    <w:p>
      <w:pPr>
        <w:keepNext/>
        <w:ind w:firstLine="0"/>
        <w:jc w:val="both"/>
      </w:pPr>
      <w:r>
        <w:rPr>
          <w:b w:val="0"/>
        </w:rPr>
      </w:r>
      <w:r>
        <w:rPr>
          <w:b/>
        </w:rPr>
        <w:t>第四步 完成独立测试与相关工作核查</w:t>
      </w:r>
      <w:r>
        <w:rPr>
          <w:b w:val="0"/>
        </w:rPr>
      </w:r>
    </w:p>
    <w:p>
      <w:pPr>
        <w:jc w:val="both"/>
      </w:pPr>
      <w:r>
        <w:rPr>
          <w:b w:val="0"/>
        </w:rPr>
        <w:t>开展针对性相关工作核查和独立测试。若优化后的整体重算已足以处理所设场景，则调整研究切入点，不通过削弱基线或人为收紧时限制造优势。</w:t>
      </w:r>
    </w:p>
    <w:p>
      <w:pPr>
        <w:pStyle w:val="Heading2"/>
      </w:pPr>
      <w:r>
        <w:t>主要参考文献</w:t>
      </w:r>
    </w:p>
    <w:p>
      <w:pPr>
        <w:spacing w:line="264" w:lineRule="auto"/>
        <w:ind w:firstLine="0"/>
        <w:jc w:val="both"/>
      </w:pPr>
      <w:r>
        <w:rPr>
          <w:b w:val="0"/>
          <w:sz w:val="21"/>
        </w:rPr>
        <w:t>[1] Ramesh M, Imeson F, Fidan B, Smith S L. Anytime Replanning of Robot Coverage Paths for Partially Unknown Environments. arXiv:2311.17837v2.</w:t>
      </w:r>
    </w:p>
    <w:p>
      <w:pPr>
        <w:spacing w:line="264" w:lineRule="auto"/>
        <w:ind w:firstLine="0"/>
        <w:jc w:val="both"/>
      </w:pPr>
      <w:r>
        <w:rPr>
          <w:b w:val="0"/>
          <w:sz w:val="21"/>
        </w:rPr>
        <w:t>[2] Shen Z, Liu H, Wang G, et al. TRACE: Coverage Path Planning for Unknown Environments Using Hierarchical Coverage Tree. arXiv:2609.21777v1, 2026. 预印本.</w:t>
      </w:r>
    </w:p>
    <w:p>
      <w:pPr>
        <w:spacing w:line="264" w:lineRule="auto"/>
        <w:ind w:firstLine="0"/>
        <w:jc w:val="both"/>
      </w:pPr>
      <w:r>
        <w:rPr>
          <w:b w:val="0"/>
          <w:sz w:val="21"/>
        </w:rPr>
        <w:t>[3] Shen Z, Wilson J P, Gupta S. C*: A Coverage Path Planning Algorithm for Unknown Environments using Rapidly Covering Graphs. arXiv:2505.13782v3.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37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t>无人机剩余覆盖路径重规划研究进展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00"/>
      <w:ind w:firstLine="4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ind w:firstLine="0"/>
      <w:outlineLvl w:val="0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ind w:firstLine="0"/>
      <w:outlineLvl w:val="1"/>
    </w:pPr>
    <w:rPr>
      <w:rFonts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ind w:firstLine="0"/>
      <w:contextualSpacing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施工待检区域变化条件下无人机剩余覆盖路径重规划研究进展</dc:title>
  <dc:subject>研究范围 文献依据 对照算法与阶段性实验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