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AD" w:rsidRDefault="007942AD" w:rsidP="007942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III/IV B.TECH SEC-A &amp; SEC-B</w:t>
      </w:r>
    </w:p>
    <w:p w:rsidR="0067233F" w:rsidRPr="00821526" w:rsidRDefault="00821526" w:rsidP="00821526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821526">
        <w:rPr>
          <w:rFonts w:ascii="Times New Roman" w:hAnsi="Times New Roman" w:cs="Times New Roman"/>
          <w:sz w:val="28"/>
        </w:rPr>
        <w:t>Assignment -1 Questions</w:t>
      </w:r>
    </w:p>
    <w:tbl>
      <w:tblPr>
        <w:tblStyle w:val="TableGrid"/>
        <w:tblW w:w="0" w:type="auto"/>
        <w:jc w:val="center"/>
        <w:tblInd w:w="-1851" w:type="dxa"/>
        <w:tblLook w:val="04A0" w:firstRow="1" w:lastRow="0" w:firstColumn="1" w:lastColumn="0" w:noHBand="0" w:noVBand="1"/>
      </w:tblPr>
      <w:tblGrid>
        <w:gridCol w:w="1202"/>
        <w:gridCol w:w="7229"/>
      </w:tblGrid>
      <w:tr w:rsidR="00821526" w:rsidRPr="004A0BA0" w:rsidTr="00821526">
        <w:trPr>
          <w:jc w:val="center"/>
        </w:trPr>
        <w:tc>
          <w:tcPr>
            <w:tcW w:w="1202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7229" w:type="dxa"/>
          </w:tcPr>
          <w:p w:rsidR="00821526" w:rsidRPr="004A0BA0" w:rsidRDefault="00821526" w:rsidP="004D37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</w:tr>
      <w:tr w:rsidR="00821526" w:rsidRPr="004A0BA0" w:rsidTr="00821526">
        <w:trPr>
          <w:jc w:val="center"/>
        </w:trPr>
        <w:tc>
          <w:tcPr>
            <w:tcW w:w="1202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“Computer networks are useful for real time applications”, Justify</w:t>
            </w:r>
          </w:p>
        </w:tc>
      </w:tr>
      <w:tr w:rsidR="00821526" w:rsidRPr="004A0BA0" w:rsidTr="00821526">
        <w:trPr>
          <w:jc w:val="center"/>
        </w:trPr>
        <w:tc>
          <w:tcPr>
            <w:tcW w:w="1202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9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Describe in brief the design issues for the layers</w:t>
            </w:r>
          </w:p>
        </w:tc>
      </w:tr>
      <w:tr w:rsidR="00821526" w:rsidRPr="004A0BA0" w:rsidTr="00821526">
        <w:trPr>
          <w:jc w:val="center"/>
        </w:trPr>
        <w:tc>
          <w:tcPr>
            <w:tcW w:w="1202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9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Explain in detail about OSI Reference Model with neat sketch</w:t>
            </w:r>
          </w:p>
        </w:tc>
      </w:tr>
      <w:tr w:rsidR="00821526" w:rsidRPr="004A0BA0" w:rsidTr="00821526">
        <w:trPr>
          <w:jc w:val="center"/>
        </w:trPr>
        <w:tc>
          <w:tcPr>
            <w:tcW w:w="1202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29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Differentiate a circuit-switched network with a packet-switched network with an example</w:t>
            </w:r>
          </w:p>
        </w:tc>
      </w:tr>
      <w:tr w:rsidR="00821526" w:rsidRPr="004A0BA0" w:rsidTr="00821526">
        <w:trPr>
          <w:jc w:val="center"/>
        </w:trPr>
        <w:tc>
          <w:tcPr>
            <w:tcW w:w="1202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29" w:type="dxa"/>
          </w:tcPr>
          <w:p w:rsidR="00821526" w:rsidRPr="004A0BA0" w:rsidRDefault="00821526" w:rsidP="004D37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List and explain different types of networks based upon scale.</w:t>
            </w:r>
          </w:p>
        </w:tc>
      </w:tr>
      <w:tr w:rsidR="00821526" w:rsidRPr="004A0BA0" w:rsidTr="00821526">
        <w:trPr>
          <w:jc w:val="center"/>
        </w:trPr>
        <w:tc>
          <w:tcPr>
            <w:tcW w:w="1202" w:type="dxa"/>
          </w:tcPr>
          <w:p w:rsidR="00821526" w:rsidRPr="004A0BA0" w:rsidRDefault="00821526" w:rsidP="004D3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29" w:type="dxa"/>
          </w:tcPr>
          <w:p w:rsidR="00821526" w:rsidRPr="004A0BA0" w:rsidRDefault="00821526" w:rsidP="004D37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0BA0"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4A0BA0"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Pr="004A0BA0">
              <w:rPr>
                <w:rFonts w:ascii="Times New Roman" w:hAnsi="Times New Roman" w:cs="Times New Roman"/>
                <w:sz w:val="28"/>
                <w:szCs w:val="28"/>
              </w:rPr>
              <w:t xml:space="preserve"> OSI and TCP/IP reference models</w:t>
            </w:r>
          </w:p>
          <w:p w:rsidR="00821526" w:rsidRPr="004A0BA0" w:rsidRDefault="00821526" w:rsidP="004D37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A0BA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proofErr w:type="gramEnd"/>
            <w:r w:rsidRPr="004A0BA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462AE2">
              <w:rPr>
                <w:rFonts w:ascii="Times New Roman" w:hAnsi="Times New Roman" w:cs="Times New Roman"/>
                <w:sz w:val="28"/>
                <w:szCs w:val="28"/>
              </w:rPr>
              <w:t>“The</w:t>
            </w:r>
            <w:proofErr w:type="spellEnd"/>
            <w:r w:rsidRPr="00462AE2">
              <w:rPr>
                <w:rFonts w:ascii="Times New Roman" w:hAnsi="Times New Roman" w:cs="Times New Roman"/>
                <w:sz w:val="28"/>
                <w:szCs w:val="28"/>
              </w:rPr>
              <w:t xml:space="preserve"> primitives tell the service to perform some action or report on an action taken by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62AE2">
              <w:rPr>
                <w:rFonts w:ascii="Times New Roman" w:hAnsi="Times New Roman" w:cs="Times New Roman"/>
                <w:sz w:val="28"/>
                <w:szCs w:val="28"/>
              </w:rPr>
              <w:t xml:space="preserve"> peer entity”. Explain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statement </w:t>
            </w:r>
            <w:r w:rsidRPr="00462AE2">
              <w:rPr>
                <w:rFonts w:ascii="Times New Roman" w:hAnsi="Times New Roman" w:cs="Times New Roman"/>
                <w:sz w:val="28"/>
                <w:szCs w:val="28"/>
              </w:rPr>
              <w:t>with a  simple client-server scenario in a connection oriented service</w:t>
            </w:r>
          </w:p>
          <w:p w:rsidR="00821526" w:rsidRPr="004A0BA0" w:rsidRDefault="00821526" w:rsidP="004D37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62AE2"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  <w:r w:rsidRPr="00462AE2"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proofErr w:type="spellEnd"/>
            <w:proofErr w:type="gramEnd"/>
            <w:r w:rsidRPr="00462AE2">
              <w:rPr>
                <w:rFonts w:ascii="Times New Roman" w:hAnsi="Times New Roman" w:cs="Times New Roman"/>
                <w:sz w:val="28"/>
                <w:szCs w:val="28"/>
              </w:rPr>
              <w:t xml:space="preserve"> networks each provide reliable connection oriented service .One of them offers a reliable byte stream and the other offers a reliable message stream .Are these identical? If so why is the distinction made? If not give an example of how they differ</w:t>
            </w:r>
          </w:p>
        </w:tc>
      </w:tr>
    </w:tbl>
    <w:p w:rsidR="00821526" w:rsidRDefault="00821526" w:rsidP="00821526">
      <w:pPr>
        <w:jc w:val="center"/>
      </w:pPr>
    </w:p>
    <w:sectPr w:rsidR="0082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12"/>
    <w:rsid w:val="0067233F"/>
    <w:rsid w:val="007942AD"/>
    <w:rsid w:val="00821526"/>
    <w:rsid w:val="00A1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2022-09-10T03:15:00Z</dcterms:created>
  <dcterms:modified xsi:type="dcterms:W3CDTF">2022-09-10T03:18:00Z</dcterms:modified>
</cp:coreProperties>
</file>