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205" w:rsidRDefault="00172205" w:rsidP="00821526">
      <w:pPr>
        <w:jc w:val="center"/>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1168842</wp:posOffset>
                </wp:positionH>
                <wp:positionV relativeFrom="paragraph">
                  <wp:posOffset>224624</wp:posOffset>
                </wp:positionV>
                <wp:extent cx="3101008" cy="588397"/>
                <wp:effectExtent l="0" t="0" r="23495" b="21590"/>
                <wp:wrapNone/>
                <wp:docPr id="3" name="Text Box 3"/>
                <wp:cNvGraphicFramePr/>
                <a:graphic xmlns:a="http://schemas.openxmlformats.org/drawingml/2006/main">
                  <a:graphicData uri="http://schemas.microsoft.com/office/word/2010/wordprocessingShape">
                    <wps:wsp>
                      <wps:cNvSpPr txBox="1"/>
                      <wps:spPr>
                        <a:xfrm>
                          <a:off x="0" y="0"/>
                          <a:ext cx="3101008" cy="5883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205" w:rsidRPr="00172205" w:rsidRDefault="00172205" w:rsidP="00172205">
                            <w:pPr>
                              <w:pStyle w:val="NoSpacing"/>
                              <w:jc w:val="center"/>
                              <w:rPr>
                                <w:rFonts w:ascii="Times New Roman" w:hAnsi="Times New Roman" w:cs="Times New Roman"/>
                              </w:rPr>
                            </w:pPr>
                            <w:r w:rsidRPr="00172205">
                              <w:rPr>
                                <w:rFonts w:ascii="Times New Roman" w:hAnsi="Times New Roman" w:cs="Times New Roman"/>
                              </w:rPr>
                              <w:t>DEPARTMENT OF IT::VRSEC</w:t>
                            </w:r>
                          </w:p>
                          <w:p w:rsidR="00172205" w:rsidRPr="00172205" w:rsidRDefault="00172205" w:rsidP="00172205">
                            <w:pPr>
                              <w:pStyle w:val="NoSpacing"/>
                              <w:jc w:val="center"/>
                              <w:rPr>
                                <w:rFonts w:ascii="Times New Roman" w:hAnsi="Times New Roman" w:cs="Times New Roman"/>
                              </w:rPr>
                            </w:pPr>
                            <w:r w:rsidRPr="00172205">
                              <w:rPr>
                                <w:rFonts w:ascii="Times New Roman" w:hAnsi="Times New Roman" w:cs="Times New Roman"/>
                              </w:rPr>
                              <w:t>20IT5301: Computer Networks</w:t>
                            </w:r>
                          </w:p>
                          <w:p w:rsidR="00172205" w:rsidRPr="00172205" w:rsidRDefault="00172205" w:rsidP="00172205">
                            <w:pPr>
                              <w:jc w:val="center"/>
                              <w:rPr>
                                <w:rFonts w:ascii="Times New Roman" w:hAnsi="Times New Roman" w:cs="Times New Roman"/>
                              </w:rPr>
                            </w:pPr>
                            <w:r w:rsidRPr="00172205">
                              <w:rPr>
                                <w:rFonts w:ascii="Times New Roman" w:hAnsi="Times New Roman" w:cs="Times New Roman"/>
                              </w:rPr>
                              <w:t>A.Y. 2022-23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92.05pt;margin-top:17.7pt;width:244.15pt;height:46.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" fillcolor="white [3201]" strokeweight=".5pt">
                <v:textbox>
                  <w:txbxContent>
                    <w:p w:rsidR="00172205" w:rsidRPr="00172205" w:rsidRDefault="00172205" w:rsidP="00172205">
                      <w:pPr>
                        <w:pStyle w:val="NoSpacing"/>
                        <w:jc w:val="center"/>
                        <w:rPr>
                          <w:rFonts w:ascii="Times New Roman" w:hAnsi="Times New Roman" w:cs="Times New Roman"/>
                        </w:rPr>
                      </w:pPr>
                      <w:r w:rsidRPr="00172205">
                        <w:rPr>
                          <w:rFonts w:ascii="Times New Roman" w:hAnsi="Times New Roman" w:cs="Times New Roman"/>
                        </w:rPr>
                        <w:t>DEPARTMENT OF IT::VRSEC</w:t>
                      </w:r>
                    </w:p>
                    <w:p w:rsidR="00172205" w:rsidRPr="00172205" w:rsidRDefault="00172205" w:rsidP="00172205">
                      <w:pPr>
                        <w:pStyle w:val="NoSpacing"/>
                        <w:jc w:val="center"/>
                        <w:rPr>
                          <w:rFonts w:ascii="Times New Roman" w:hAnsi="Times New Roman" w:cs="Times New Roman"/>
                        </w:rPr>
                      </w:pPr>
                      <w:r w:rsidRPr="00172205">
                        <w:rPr>
                          <w:rFonts w:ascii="Times New Roman" w:hAnsi="Times New Roman" w:cs="Times New Roman"/>
                        </w:rPr>
                        <w:t>20IT5301: Computer Networks</w:t>
                      </w:r>
                    </w:p>
                    <w:p w:rsidR="00172205" w:rsidRPr="00172205" w:rsidRDefault="00172205" w:rsidP="00172205">
                      <w:pPr>
                        <w:jc w:val="center"/>
                        <w:rPr>
                          <w:rFonts w:ascii="Times New Roman" w:hAnsi="Times New Roman" w:cs="Times New Roman"/>
                        </w:rPr>
                      </w:pPr>
                      <w:r w:rsidRPr="00172205">
                        <w:rPr>
                          <w:rFonts w:ascii="Times New Roman" w:hAnsi="Times New Roman" w:cs="Times New Roman"/>
                        </w:rPr>
                        <w:t>A.Y. 2022-23</w:t>
                      </w:r>
                    </w:p>
                  </w:txbxContent>
                </v:textbox>
              </v:shape>
            </w:pict>
          </mc:Fallback>
        </mc:AlternateContent>
      </w:r>
    </w:p>
    <w:p w:rsidR="00172205" w:rsidRDefault="00172205" w:rsidP="00821526">
      <w:pPr>
        <w:jc w:val="center"/>
        <w:rPr>
          <w:rFonts w:ascii="Times New Roman" w:hAnsi="Times New Roman" w:cs="Times New Roman"/>
          <w:sz w:val="28"/>
        </w:rPr>
      </w:pPr>
      <w:r w:rsidRPr="001D26E6">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2FE8C54F" wp14:editId="0FE643B7">
                <wp:simplePos x="0" y="0"/>
                <wp:positionH relativeFrom="column">
                  <wp:posOffset>-261620</wp:posOffset>
                </wp:positionH>
                <wp:positionV relativeFrom="paragraph">
                  <wp:posOffset>-236855</wp:posOffset>
                </wp:positionV>
                <wp:extent cx="6510655" cy="802005"/>
                <wp:effectExtent l="0" t="0" r="23495" b="1714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655" cy="802005"/>
                        </a:xfrm>
                        <a:prstGeom prst="rect">
                          <a:avLst/>
                        </a:prstGeom>
                        <a:solidFill>
                          <a:srgbClr val="FFFFFF"/>
                        </a:solidFill>
                        <a:ln w="9525">
                          <a:solidFill>
                            <a:srgbClr val="000000"/>
                          </a:solidFill>
                          <a:miter lim="800000"/>
                          <a:headEnd/>
                          <a:tailEnd/>
                        </a:ln>
                      </wps:spPr>
                      <wps:txbx>
                        <w:txbxContent>
                          <w:p w:rsidR="00172205" w:rsidRDefault="00172205" w:rsidP="00172205">
                            <w:pPr>
                              <w:jc w:val="center"/>
                            </w:pPr>
                            <w:r>
                              <w:rPr>
                                <w:rFonts w:ascii="Times New Roman" w:hAnsi="Times New Roman"/>
                                <w:b/>
                                <w:noProof/>
                                <w:sz w:val="24"/>
                                <w:lang w:eastAsia="en-IN"/>
                              </w:rPr>
                              <w:drawing>
                                <wp:inline distT="0" distB="0" distL="0" distR="0" wp14:anchorId="13163484" wp14:editId="55E965F2">
                                  <wp:extent cx="577655" cy="655320"/>
                                  <wp:effectExtent l="0" t="0" r="0" b="0"/>
                                  <wp:docPr id="24" name="Picture 24" descr="C:\Users\IToffice\Desktop\220px-Vrse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ffice\Desktop\220px-Vrsec_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850" cy="655541"/>
                                          </a:xfrm>
                                          <a:prstGeom prst="rect">
                                            <a:avLst/>
                                          </a:prstGeom>
                                          <a:noFill/>
                                          <a:ln>
                                            <a:noFill/>
                                          </a:ln>
                                        </pic:spPr>
                                      </pic:pic>
                                    </a:graphicData>
                                  </a:graphic>
                                </wp:inline>
                              </w:drawing>
                            </w:r>
                            <w:r>
                              <w:tab/>
                            </w:r>
                            <w:r>
                              <w:tab/>
                            </w:r>
                            <w:r>
                              <w:tab/>
                            </w:r>
                            <w:r>
                              <w:tab/>
                            </w:r>
                            <w:r>
                              <w:tab/>
                            </w:r>
                            <w:r>
                              <w:tab/>
                            </w:r>
                            <w:r>
                              <w:tab/>
                            </w:r>
                            <w:r>
                              <w:tab/>
                            </w:r>
                            <w:r>
                              <w:tab/>
                            </w:r>
                            <w:r>
                              <w:tab/>
                            </w:r>
                            <w:r>
                              <w:rPr>
                                <w:noProof/>
                                <w:lang w:eastAsia="en-IN"/>
                              </w:rPr>
                              <w:drawing>
                                <wp:inline distT="0" distB="0" distL="0" distR="0" wp14:anchorId="7DF585E6" wp14:editId="4F1ED0C6">
                                  <wp:extent cx="1121410" cy="707390"/>
                                  <wp:effectExtent l="0" t="0" r="2540" b="0"/>
                                  <wp:docPr id="23" name="Picture 23"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1410" cy="7073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left:0;text-align:left;margin-left:-20.6pt;margin-top:-18.65pt;width:512.65pt;height: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">
                <v:textbox>
                  <w:txbxContent>
                    <w:p w:rsidR="00172205" w:rsidRDefault="00172205" w:rsidP="00172205">
                      <w:pPr>
                        <w:jc w:val="center"/>
                      </w:pPr>
                      <w:r>
                        <w:rPr>
                          <w:rFonts w:ascii="Times New Roman" w:hAnsi="Times New Roman"/>
                          <w:b/>
                          <w:noProof/>
                          <w:sz w:val="24"/>
                          <w:lang w:eastAsia="en-IN"/>
                        </w:rPr>
                        <w:drawing>
                          <wp:inline distT="0" distB="0" distL="0" distR="0" wp14:anchorId="13163484" wp14:editId="55E965F2">
                            <wp:extent cx="577655" cy="655320"/>
                            <wp:effectExtent l="0" t="0" r="0" b="0"/>
                            <wp:docPr id="24" name="Picture 24" descr="C:\Users\IToffice\Desktop\220px-Vrse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ffice\Desktop\220px-Vrsec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 cy="655541"/>
                                    </a:xfrm>
                                    <a:prstGeom prst="rect">
                                      <a:avLst/>
                                    </a:prstGeom>
                                    <a:noFill/>
                                    <a:ln>
                                      <a:noFill/>
                                    </a:ln>
                                  </pic:spPr>
                                </pic:pic>
                              </a:graphicData>
                            </a:graphic>
                          </wp:inline>
                        </w:drawing>
                      </w:r>
                      <w:r>
                        <w:tab/>
                      </w:r>
                      <w:r>
                        <w:tab/>
                      </w:r>
                      <w:r>
                        <w:tab/>
                      </w:r>
                      <w:r>
                        <w:tab/>
                      </w:r>
                      <w:r>
                        <w:tab/>
                      </w:r>
                      <w:r>
                        <w:tab/>
                      </w:r>
                      <w:r>
                        <w:tab/>
                      </w:r>
                      <w:r>
                        <w:tab/>
                      </w:r>
                      <w:r>
                        <w:tab/>
                      </w:r>
                      <w:r>
                        <w:tab/>
                      </w:r>
                      <w:r>
                        <w:rPr>
                          <w:noProof/>
                          <w:lang w:eastAsia="en-IN"/>
                        </w:rPr>
                        <w:drawing>
                          <wp:inline distT="0" distB="0" distL="0" distR="0" wp14:anchorId="7DF585E6" wp14:editId="4F1ED0C6">
                            <wp:extent cx="1121410" cy="707390"/>
                            <wp:effectExtent l="0" t="0" r="2540" b="0"/>
                            <wp:docPr id="23" name="Picture 23"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1410" cy="707390"/>
                                    </a:xfrm>
                                    <a:prstGeom prst="rect">
                                      <a:avLst/>
                                    </a:prstGeom>
                                    <a:noFill/>
                                    <a:ln>
                                      <a:noFill/>
                                    </a:ln>
                                  </pic:spPr>
                                </pic:pic>
                              </a:graphicData>
                            </a:graphic>
                          </wp:inline>
                        </w:drawing>
                      </w:r>
                    </w:p>
                  </w:txbxContent>
                </v:textbox>
              </v:shape>
            </w:pict>
          </mc:Fallback>
        </mc:AlternateContent>
      </w:r>
    </w:p>
    <w:p w:rsidR="00172205" w:rsidRDefault="00172205" w:rsidP="00821526">
      <w:pPr>
        <w:jc w:val="center"/>
        <w:rPr>
          <w:rFonts w:ascii="Times New Roman" w:hAnsi="Times New Roman" w:cs="Times New Roman"/>
          <w:sz w:val="28"/>
        </w:rPr>
      </w:pPr>
    </w:p>
    <w:p w:rsidR="0067233F" w:rsidRPr="00821526" w:rsidRDefault="00821526" w:rsidP="00172205">
      <w:pPr>
        <w:jc w:val="center"/>
        <w:rPr>
          <w:rFonts w:ascii="Times New Roman" w:hAnsi="Times New Roman" w:cs="Times New Roman"/>
          <w:sz w:val="28"/>
        </w:rPr>
      </w:pPr>
      <w:r w:rsidRPr="00821526">
        <w:rPr>
          <w:rFonts w:ascii="Times New Roman" w:hAnsi="Times New Roman" w:cs="Times New Roman"/>
          <w:sz w:val="28"/>
        </w:rPr>
        <w:t>Assignment -</w:t>
      </w:r>
      <w:r w:rsidR="00B270CF">
        <w:rPr>
          <w:rFonts w:ascii="Times New Roman" w:hAnsi="Times New Roman" w:cs="Times New Roman"/>
          <w:sz w:val="28"/>
        </w:rPr>
        <w:t>2</w:t>
      </w:r>
      <w:r w:rsidRPr="00821526">
        <w:rPr>
          <w:rFonts w:ascii="Times New Roman" w:hAnsi="Times New Roman" w:cs="Times New Roman"/>
          <w:sz w:val="28"/>
        </w:rPr>
        <w:t xml:space="preserve"> Questions</w:t>
      </w:r>
      <w:r w:rsidR="00172205" w:rsidRPr="00172205">
        <w:t xml:space="preserve"> </w:t>
      </w:r>
    </w:p>
    <w:tbl>
      <w:tblPr>
        <w:tblStyle w:val="TableGrid"/>
        <w:tblW w:w="0" w:type="auto"/>
        <w:jc w:val="center"/>
        <w:tblInd w:w="-7443" w:type="dxa"/>
        <w:tblLook w:val="04A0" w:firstRow="1" w:lastRow="0" w:firstColumn="1" w:lastColumn="0" w:noHBand="0" w:noVBand="1"/>
      </w:tblPr>
      <w:tblGrid>
        <w:gridCol w:w="784"/>
        <w:gridCol w:w="8612"/>
        <w:gridCol w:w="739"/>
        <w:gridCol w:w="739"/>
      </w:tblGrid>
      <w:tr w:rsidR="008D5503" w:rsidRPr="004A0BA0" w:rsidTr="00532465">
        <w:trPr>
          <w:jc w:val="center"/>
        </w:trPr>
        <w:tc>
          <w:tcPr>
            <w:tcW w:w="780" w:type="dxa"/>
          </w:tcPr>
          <w:p w:rsidR="008D5503" w:rsidRPr="004A0BA0" w:rsidRDefault="008D5503" w:rsidP="004D37B4">
            <w:pPr>
              <w:rPr>
                <w:rFonts w:ascii="Times New Roman" w:hAnsi="Times New Roman" w:cs="Times New Roman"/>
                <w:sz w:val="28"/>
                <w:szCs w:val="28"/>
              </w:rPr>
            </w:pPr>
            <w:proofErr w:type="spellStart"/>
            <w:r>
              <w:rPr>
                <w:rFonts w:ascii="Times New Roman" w:hAnsi="Times New Roman" w:cs="Times New Roman"/>
                <w:sz w:val="28"/>
                <w:szCs w:val="28"/>
              </w:rPr>
              <w:t>S.No</w:t>
            </w:r>
            <w:proofErr w:type="spellEnd"/>
          </w:p>
        </w:tc>
        <w:tc>
          <w:tcPr>
            <w:tcW w:w="8612" w:type="dxa"/>
          </w:tcPr>
          <w:p w:rsidR="008D5503" w:rsidRPr="004A0BA0" w:rsidRDefault="008D5503" w:rsidP="004D37B4">
            <w:pPr>
              <w:jc w:val="center"/>
              <w:rPr>
                <w:rFonts w:ascii="Times New Roman" w:hAnsi="Times New Roman" w:cs="Times New Roman"/>
                <w:sz w:val="28"/>
                <w:szCs w:val="28"/>
              </w:rPr>
            </w:pPr>
            <w:r>
              <w:rPr>
                <w:rFonts w:ascii="Times New Roman" w:hAnsi="Times New Roman" w:cs="Times New Roman"/>
                <w:sz w:val="28"/>
                <w:szCs w:val="28"/>
              </w:rPr>
              <w:t>Question</w:t>
            </w:r>
          </w:p>
        </w:tc>
        <w:tc>
          <w:tcPr>
            <w:tcW w:w="739" w:type="dxa"/>
          </w:tcPr>
          <w:p w:rsidR="008D5503" w:rsidRPr="001D26E6" w:rsidRDefault="008D5503" w:rsidP="00B93DF6">
            <w:pPr>
              <w:jc w:val="center"/>
              <w:rPr>
                <w:rFonts w:ascii="Times New Roman" w:hAnsi="Times New Roman" w:cs="Times New Roman"/>
                <w:b/>
              </w:rPr>
            </w:pPr>
            <w:r w:rsidRPr="001D26E6">
              <w:rPr>
                <w:rFonts w:ascii="Times New Roman" w:hAnsi="Times New Roman" w:cs="Times New Roman"/>
                <w:b/>
              </w:rPr>
              <w:t>BTL</w:t>
            </w:r>
          </w:p>
        </w:tc>
        <w:tc>
          <w:tcPr>
            <w:tcW w:w="739" w:type="dxa"/>
          </w:tcPr>
          <w:p w:rsidR="008D5503" w:rsidRPr="001D26E6" w:rsidRDefault="008D5503" w:rsidP="00B93DF6">
            <w:pPr>
              <w:jc w:val="center"/>
              <w:rPr>
                <w:rFonts w:ascii="Times New Roman" w:hAnsi="Times New Roman" w:cs="Times New Roman"/>
                <w:b/>
              </w:rPr>
            </w:pPr>
            <w:r w:rsidRPr="001D26E6">
              <w:rPr>
                <w:rFonts w:ascii="Times New Roman" w:hAnsi="Times New Roman" w:cs="Times New Roman"/>
                <w:b/>
              </w:rPr>
              <w:t>CO</w:t>
            </w:r>
          </w:p>
        </w:tc>
      </w:tr>
      <w:tr w:rsidR="008D5503" w:rsidRPr="004A0BA0" w:rsidTr="00532465">
        <w:trPr>
          <w:jc w:val="center"/>
        </w:trPr>
        <w:tc>
          <w:tcPr>
            <w:tcW w:w="780" w:type="dxa"/>
          </w:tcPr>
          <w:p w:rsidR="008D5503" w:rsidRPr="004A0BA0" w:rsidRDefault="008D5503" w:rsidP="004D37B4">
            <w:pPr>
              <w:rPr>
                <w:rFonts w:ascii="Times New Roman" w:hAnsi="Times New Roman" w:cs="Times New Roman"/>
                <w:sz w:val="28"/>
                <w:szCs w:val="28"/>
              </w:rPr>
            </w:pPr>
            <w:r w:rsidRPr="004A0BA0">
              <w:rPr>
                <w:rFonts w:ascii="Times New Roman" w:hAnsi="Times New Roman" w:cs="Times New Roman"/>
                <w:sz w:val="28"/>
                <w:szCs w:val="28"/>
              </w:rPr>
              <w:t>1</w:t>
            </w:r>
          </w:p>
        </w:tc>
        <w:tc>
          <w:tcPr>
            <w:tcW w:w="8612" w:type="dxa"/>
          </w:tcPr>
          <w:p w:rsidR="00B270CF" w:rsidRPr="00B270CF" w:rsidRDefault="00B270CF" w:rsidP="00B270CF">
            <w:pPr>
              <w:spacing w:line="360" w:lineRule="auto"/>
              <w:jc w:val="both"/>
              <w:rPr>
                <w:rFonts w:ascii="Times New Roman" w:eastAsia="Times New Roman" w:hAnsi="Times New Roman" w:cs="Times New Roman"/>
                <w:sz w:val="20"/>
                <w:szCs w:val="24"/>
                <w:lang w:val="en-US"/>
              </w:rPr>
            </w:pPr>
            <w:r w:rsidRPr="00B270CF">
              <w:rPr>
                <w:rFonts w:ascii="Times New Roman" w:eastAsia="Times New Roman" w:hAnsi="Times New Roman" w:cs="Times New Roman"/>
                <w:sz w:val="20"/>
                <w:szCs w:val="24"/>
                <w:lang w:val="en-US"/>
              </w:rPr>
              <w:t>Consider the below network with routers and links from one router to another router along with costs, in which each router shares its neighborhood’s knowledge with every other router in the internetwork. Each router in the network understands the network topology then makes a routing table depend on this topology. Based on these features construct forwarding table for router A which includes optimal path and cost to all the other routers for the given network.</w:t>
            </w:r>
          </w:p>
          <w:p w:rsidR="008D5503" w:rsidRPr="004A0BA0" w:rsidRDefault="00B270CF" w:rsidP="00C05642">
            <w:pPr>
              <w:jc w:val="center"/>
              <w:rPr>
                <w:rFonts w:ascii="Times New Roman" w:hAnsi="Times New Roman" w:cs="Times New Roman"/>
                <w:sz w:val="28"/>
                <w:szCs w:val="28"/>
              </w:rPr>
            </w:pPr>
            <w:r>
              <w:rPr>
                <w:rFonts w:ascii="Times New Roman" w:eastAsia="Times New Roman" w:hAnsi="Times New Roman" w:cs="Times New Roman"/>
                <w:noProof/>
                <w:sz w:val="20"/>
                <w:szCs w:val="24"/>
                <w:lang w:eastAsia="en-IN"/>
              </w:rPr>
              <w:drawing>
                <wp:inline distT="0" distB="0" distL="0" distR="0" wp14:anchorId="37693BB4" wp14:editId="5B24308C">
                  <wp:extent cx="3601720" cy="2337435"/>
                  <wp:effectExtent l="0" t="0" r="0" b="5715"/>
                  <wp:docPr id="1" name="Picture 1" descr="Link Sta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nk State Rou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1720" cy="2337435"/>
                          </a:xfrm>
                          <a:prstGeom prst="rect">
                            <a:avLst/>
                          </a:prstGeom>
                          <a:noFill/>
                          <a:ln>
                            <a:noFill/>
                          </a:ln>
                        </pic:spPr>
                      </pic:pic>
                    </a:graphicData>
                  </a:graphic>
                </wp:inline>
              </w:drawing>
            </w:r>
          </w:p>
        </w:tc>
        <w:tc>
          <w:tcPr>
            <w:tcW w:w="739" w:type="dxa"/>
          </w:tcPr>
          <w:p w:rsidR="008D5503" w:rsidRPr="004A0BA0" w:rsidRDefault="008D5503" w:rsidP="00D9073D">
            <w:pPr>
              <w:rPr>
                <w:rFonts w:ascii="Times New Roman" w:hAnsi="Times New Roman" w:cs="Times New Roman"/>
                <w:sz w:val="28"/>
                <w:szCs w:val="28"/>
              </w:rPr>
            </w:pPr>
            <w:r>
              <w:rPr>
                <w:rFonts w:ascii="Times New Roman" w:hAnsi="Times New Roman" w:cs="Times New Roman"/>
                <w:sz w:val="28"/>
                <w:szCs w:val="28"/>
              </w:rPr>
              <w:t>K</w:t>
            </w:r>
            <w:r w:rsidR="00D9073D">
              <w:rPr>
                <w:rFonts w:ascii="Times New Roman" w:hAnsi="Times New Roman" w:cs="Times New Roman"/>
                <w:sz w:val="28"/>
                <w:szCs w:val="28"/>
              </w:rPr>
              <w:t>3</w:t>
            </w:r>
          </w:p>
        </w:tc>
        <w:tc>
          <w:tcPr>
            <w:tcW w:w="739" w:type="dxa"/>
          </w:tcPr>
          <w:p w:rsidR="008D5503" w:rsidRPr="004A0BA0" w:rsidRDefault="00532465" w:rsidP="004D37B4">
            <w:pPr>
              <w:rPr>
                <w:rFonts w:ascii="Times New Roman" w:hAnsi="Times New Roman" w:cs="Times New Roman"/>
                <w:sz w:val="28"/>
                <w:szCs w:val="28"/>
              </w:rPr>
            </w:pPr>
            <w:r>
              <w:rPr>
                <w:rFonts w:ascii="Times New Roman" w:hAnsi="Times New Roman" w:cs="Times New Roman"/>
                <w:sz w:val="28"/>
                <w:szCs w:val="28"/>
              </w:rPr>
              <w:t>4</w:t>
            </w:r>
          </w:p>
        </w:tc>
      </w:tr>
      <w:tr w:rsidR="008D5503" w:rsidRPr="004A0BA0" w:rsidTr="00532465">
        <w:trPr>
          <w:jc w:val="center"/>
        </w:trPr>
        <w:tc>
          <w:tcPr>
            <w:tcW w:w="780" w:type="dxa"/>
          </w:tcPr>
          <w:p w:rsidR="008D5503" w:rsidRPr="004A0BA0" w:rsidRDefault="008D5503" w:rsidP="004D37B4">
            <w:pPr>
              <w:rPr>
                <w:rFonts w:ascii="Times New Roman" w:hAnsi="Times New Roman" w:cs="Times New Roman"/>
                <w:sz w:val="28"/>
                <w:szCs w:val="28"/>
              </w:rPr>
            </w:pPr>
            <w:r w:rsidRPr="004A0BA0">
              <w:rPr>
                <w:rFonts w:ascii="Times New Roman" w:hAnsi="Times New Roman" w:cs="Times New Roman"/>
                <w:sz w:val="28"/>
                <w:szCs w:val="28"/>
              </w:rPr>
              <w:t>2</w:t>
            </w:r>
          </w:p>
        </w:tc>
        <w:tc>
          <w:tcPr>
            <w:tcW w:w="8612" w:type="dxa"/>
          </w:tcPr>
          <w:p w:rsidR="008D5503" w:rsidRPr="00C05642" w:rsidRDefault="00B270CF" w:rsidP="004D37B4">
            <w:pPr>
              <w:rPr>
                <w:rFonts w:ascii="Times New Roman" w:hAnsi="Times New Roman" w:cs="Times New Roman"/>
                <w:sz w:val="24"/>
                <w:szCs w:val="24"/>
              </w:rPr>
            </w:pPr>
            <w:r w:rsidRPr="00C05642">
              <w:rPr>
                <w:rFonts w:ascii="Times New Roman" w:hAnsi="Times New Roman" w:cs="Times New Roman"/>
                <w:sz w:val="24"/>
                <w:szCs w:val="24"/>
              </w:rPr>
              <w:t>Differentiate Virtual circuits and datagram networks</w:t>
            </w:r>
          </w:p>
        </w:tc>
        <w:tc>
          <w:tcPr>
            <w:tcW w:w="739" w:type="dxa"/>
          </w:tcPr>
          <w:p w:rsidR="008D5503" w:rsidRPr="004A0BA0" w:rsidRDefault="008D5503" w:rsidP="004D37B4">
            <w:pPr>
              <w:rPr>
                <w:rFonts w:ascii="Times New Roman" w:hAnsi="Times New Roman" w:cs="Times New Roman"/>
                <w:sz w:val="28"/>
                <w:szCs w:val="28"/>
              </w:rPr>
            </w:pPr>
            <w:r>
              <w:rPr>
                <w:rFonts w:ascii="Times New Roman" w:hAnsi="Times New Roman" w:cs="Times New Roman"/>
                <w:sz w:val="28"/>
                <w:szCs w:val="28"/>
              </w:rPr>
              <w:t>K2</w:t>
            </w:r>
          </w:p>
        </w:tc>
        <w:tc>
          <w:tcPr>
            <w:tcW w:w="739" w:type="dxa"/>
          </w:tcPr>
          <w:p w:rsidR="008D5503" w:rsidRPr="004A0BA0" w:rsidRDefault="00532465" w:rsidP="004D37B4">
            <w:pPr>
              <w:rPr>
                <w:rFonts w:ascii="Times New Roman" w:hAnsi="Times New Roman" w:cs="Times New Roman"/>
                <w:sz w:val="28"/>
                <w:szCs w:val="28"/>
              </w:rPr>
            </w:pPr>
            <w:r>
              <w:rPr>
                <w:rFonts w:ascii="Times New Roman" w:hAnsi="Times New Roman" w:cs="Times New Roman"/>
                <w:sz w:val="28"/>
                <w:szCs w:val="28"/>
              </w:rPr>
              <w:t>3</w:t>
            </w:r>
          </w:p>
        </w:tc>
      </w:tr>
      <w:tr w:rsidR="008D5503" w:rsidRPr="004A0BA0" w:rsidTr="00532465">
        <w:trPr>
          <w:jc w:val="center"/>
        </w:trPr>
        <w:tc>
          <w:tcPr>
            <w:tcW w:w="780" w:type="dxa"/>
          </w:tcPr>
          <w:p w:rsidR="008D5503" w:rsidRPr="004A0BA0" w:rsidRDefault="008D5503" w:rsidP="004D37B4">
            <w:pPr>
              <w:rPr>
                <w:rFonts w:ascii="Times New Roman" w:hAnsi="Times New Roman" w:cs="Times New Roman"/>
                <w:sz w:val="28"/>
                <w:szCs w:val="28"/>
              </w:rPr>
            </w:pPr>
            <w:r w:rsidRPr="004A0BA0">
              <w:rPr>
                <w:rFonts w:ascii="Times New Roman" w:hAnsi="Times New Roman" w:cs="Times New Roman"/>
                <w:sz w:val="28"/>
                <w:szCs w:val="28"/>
              </w:rPr>
              <w:t>3</w:t>
            </w:r>
          </w:p>
        </w:tc>
        <w:tc>
          <w:tcPr>
            <w:tcW w:w="8612" w:type="dxa"/>
          </w:tcPr>
          <w:p w:rsidR="00C05642" w:rsidRPr="00C05642" w:rsidRDefault="00B270CF" w:rsidP="00532465">
            <w:pPr>
              <w:spacing w:line="360" w:lineRule="auto"/>
              <w:rPr>
                <w:rFonts w:ascii="Times New Roman" w:hAnsi="Times New Roman" w:cs="Times New Roman"/>
              </w:rPr>
            </w:pPr>
            <w:r w:rsidRPr="00C05642">
              <w:rPr>
                <w:rFonts w:ascii="Times New Roman" w:hAnsi="Times New Roman" w:cs="Times New Roman"/>
              </w:rPr>
              <w:t xml:space="preserve">Consider a datagram network using 32-bit host addresses. Suppose a router has four links, numbered 0 through 3, and packets are to be forwarded to the link interfaces as follows: </w:t>
            </w:r>
          </w:p>
          <w:p w:rsidR="00C05642" w:rsidRPr="00C05642" w:rsidRDefault="00C05642" w:rsidP="004D37B4">
            <w:pPr>
              <w:rPr>
                <w:rFonts w:ascii="Times New Roman" w:hAnsi="Times New Roman" w:cs="Times New Roman"/>
              </w:rPr>
            </w:pPr>
          </w:p>
          <w:p w:rsidR="00C05642" w:rsidRPr="00C05642" w:rsidRDefault="00C05642" w:rsidP="004D37B4">
            <w:pPr>
              <w:rPr>
                <w:rFonts w:ascii="Times New Roman" w:hAnsi="Times New Roman" w:cs="Times New Roman"/>
              </w:rPr>
            </w:pPr>
            <w:r w:rsidRPr="00C05642">
              <w:rPr>
                <w:rFonts w:ascii="Times New Roman" w:hAnsi="Times New Roman" w:cs="Times New Roman"/>
              </w:rPr>
              <w:t xml:space="preserve">             </w:t>
            </w:r>
            <w:r w:rsidR="00B270CF" w:rsidRPr="00C05642">
              <w:rPr>
                <w:rFonts w:ascii="Times New Roman" w:hAnsi="Times New Roman" w:cs="Times New Roman"/>
              </w:rPr>
              <w:t xml:space="preserve">Destination Address Range </w:t>
            </w:r>
            <w:r w:rsidRPr="00C05642">
              <w:rPr>
                <w:rFonts w:ascii="Times New Roman" w:hAnsi="Times New Roman" w:cs="Times New Roman"/>
              </w:rPr>
              <w:t xml:space="preserve">                                         </w:t>
            </w:r>
            <w:r w:rsidR="00B270CF" w:rsidRPr="00C05642">
              <w:rPr>
                <w:rFonts w:ascii="Times New Roman" w:hAnsi="Times New Roman" w:cs="Times New Roman"/>
              </w:rPr>
              <w:t xml:space="preserve">Link Interface </w:t>
            </w:r>
          </w:p>
          <w:p w:rsidR="00C05642" w:rsidRPr="00C05642" w:rsidRDefault="00C05642" w:rsidP="004D37B4">
            <w:pPr>
              <w:rPr>
                <w:rFonts w:ascii="Times New Roman" w:hAnsi="Times New Roman" w:cs="Times New Roman"/>
              </w:rPr>
            </w:pPr>
          </w:p>
          <w:p w:rsidR="00C05642" w:rsidRPr="00C05642" w:rsidRDefault="00B270CF" w:rsidP="004D37B4">
            <w:pPr>
              <w:rPr>
                <w:rFonts w:ascii="Times New Roman" w:hAnsi="Times New Roman" w:cs="Times New Roman"/>
              </w:rPr>
            </w:pPr>
            <w:r w:rsidRPr="00C05642">
              <w:rPr>
                <w:rFonts w:ascii="Times New Roman" w:hAnsi="Times New Roman" w:cs="Times New Roman"/>
              </w:rPr>
              <w:t xml:space="preserve">11100000 00000000 00000000 00000000 </w:t>
            </w:r>
          </w:p>
          <w:p w:rsidR="00C05642" w:rsidRPr="00C05642" w:rsidRDefault="00C05642" w:rsidP="004D37B4">
            <w:pPr>
              <w:rPr>
                <w:rFonts w:ascii="Times New Roman" w:hAnsi="Times New Roman" w:cs="Times New Roman"/>
              </w:rPr>
            </w:pPr>
            <w:r w:rsidRPr="00C05642">
              <w:rPr>
                <w:rFonts w:ascii="Times New Roman" w:hAnsi="Times New Roman" w:cs="Times New Roman"/>
              </w:rPr>
              <w:t xml:space="preserve">                        t</w:t>
            </w:r>
            <w:r w:rsidR="00B270CF" w:rsidRPr="00C05642">
              <w:rPr>
                <w:rFonts w:ascii="Times New Roman" w:hAnsi="Times New Roman" w:cs="Times New Roman"/>
              </w:rPr>
              <w:t>hrough</w:t>
            </w:r>
            <w:r w:rsidRPr="00C05642">
              <w:rPr>
                <w:rFonts w:ascii="Times New Roman" w:hAnsi="Times New Roman" w:cs="Times New Roman"/>
              </w:rPr>
              <w:t xml:space="preserve">                                                                          </w:t>
            </w:r>
            <w:r w:rsidR="00B270CF" w:rsidRPr="00C05642">
              <w:rPr>
                <w:rFonts w:ascii="Times New Roman" w:hAnsi="Times New Roman" w:cs="Times New Roman"/>
              </w:rPr>
              <w:t xml:space="preserve"> 0 </w:t>
            </w:r>
          </w:p>
          <w:p w:rsidR="00C05642" w:rsidRPr="00C05642" w:rsidRDefault="00B270CF" w:rsidP="004D37B4">
            <w:pPr>
              <w:rPr>
                <w:rFonts w:ascii="Times New Roman" w:hAnsi="Times New Roman" w:cs="Times New Roman"/>
              </w:rPr>
            </w:pPr>
            <w:r w:rsidRPr="00C05642">
              <w:rPr>
                <w:rFonts w:ascii="Times New Roman" w:hAnsi="Times New Roman" w:cs="Times New Roman"/>
              </w:rPr>
              <w:t xml:space="preserve">11100000 00111111 11111111 11111111 </w:t>
            </w:r>
          </w:p>
          <w:p w:rsidR="00C05642" w:rsidRPr="00C05642" w:rsidRDefault="00C05642" w:rsidP="004D37B4">
            <w:pPr>
              <w:rPr>
                <w:rFonts w:ascii="Times New Roman" w:hAnsi="Times New Roman" w:cs="Times New Roman"/>
              </w:rPr>
            </w:pPr>
          </w:p>
          <w:p w:rsidR="00C05642" w:rsidRPr="00C05642" w:rsidRDefault="00B270CF" w:rsidP="004D37B4">
            <w:pPr>
              <w:rPr>
                <w:rFonts w:ascii="Times New Roman" w:hAnsi="Times New Roman" w:cs="Times New Roman"/>
              </w:rPr>
            </w:pPr>
            <w:r w:rsidRPr="00C05642">
              <w:rPr>
                <w:rFonts w:ascii="Times New Roman" w:hAnsi="Times New Roman" w:cs="Times New Roman"/>
              </w:rPr>
              <w:t>11100000 01000000 00000000 00000000</w:t>
            </w:r>
          </w:p>
          <w:p w:rsidR="00C05642" w:rsidRPr="00C05642" w:rsidRDefault="00B270CF" w:rsidP="004D37B4">
            <w:pPr>
              <w:rPr>
                <w:rFonts w:ascii="Times New Roman" w:hAnsi="Times New Roman" w:cs="Times New Roman"/>
              </w:rPr>
            </w:pPr>
            <w:r w:rsidRPr="00C05642">
              <w:rPr>
                <w:rFonts w:ascii="Times New Roman" w:hAnsi="Times New Roman" w:cs="Times New Roman"/>
              </w:rPr>
              <w:t xml:space="preserve"> </w:t>
            </w:r>
            <w:r w:rsidR="00C05642" w:rsidRPr="00C05642">
              <w:rPr>
                <w:rFonts w:ascii="Times New Roman" w:hAnsi="Times New Roman" w:cs="Times New Roman"/>
              </w:rPr>
              <w:t xml:space="preserve">                        t</w:t>
            </w:r>
            <w:r w:rsidRPr="00C05642">
              <w:rPr>
                <w:rFonts w:ascii="Times New Roman" w:hAnsi="Times New Roman" w:cs="Times New Roman"/>
              </w:rPr>
              <w:t>hrough</w:t>
            </w:r>
            <w:r w:rsidR="00C05642" w:rsidRPr="00C05642">
              <w:rPr>
                <w:rFonts w:ascii="Times New Roman" w:hAnsi="Times New Roman" w:cs="Times New Roman"/>
              </w:rPr>
              <w:t xml:space="preserve">                                                                          </w:t>
            </w:r>
            <w:r w:rsidRPr="00C05642">
              <w:rPr>
                <w:rFonts w:ascii="Times New Roman" w:hAnsi="Times New Roman" w:cs="Times New Roman"/>
              </w:rPr>
              <w:t xml:space="preserve"> 1 </w:t>
            </w:r>
          </w:p>
          <w:p w:rsidR="00C05642" w:rsidRPr="00C05642" w:rsidRDefault="00B270CF" w:rsidP="004D37B4">
            <w:pPr>
              <w:rPr>
                <w:rFonts w:ascii="Times New Roman" w:hAnsi="Times New Roman" w:cs="Times New Roman"/>
              </w:rPr>
            </w:pPr>
            <w:r w:rsidRPr="00C05642">
              <w:rPr>
                <w:rFonts w:ascii="Times New Roman" w:hAnsi="Times New Roman" w:cs="Times New Roman"/>
              </w:rPr>
              <w:t xml:space="preserve">11100000 01000000 11111111 11111111 </w:t>
            </w:r>
          </w:p>
          <w:p w:rsidR="00C05642" w:rsidRPr="00C05642" w:rsidRDefault="00C05642" w:rsidP="004D37B4">
            <w:pPr>
              <w:rPr>
                <w:rFonts w:ascii="Times New Roman" w:hAnsi="Times New Roman" w:cs="Times New Roman"/>
              </w:rPr>
            </w:pPr>
          </w:p>
          <w:p w:rsidR="00C05642" w:rsidRPr="00C05642" w:rsidRDefault="00B270CF" w:rsidP="004D37B4">
            <w:pPr>
              <w:rPr>
                <w:rFonts w:ascii="Times New Roman" w:hAnsi="Times New Roman" w:cs="Times New Roman"/>
              </w:rPr>
            </w:pPr>
            <w:r w:rsidRPr="00C05642">
              <w:rPr>
                <w:rFonts w:ascii="Times New Roman" w:hAnsi="Times New Roman" w:cs="Times New Roman"/>
              </w:rPr>
              <w:t>11100000 01000001 00000000 00000000</w:t>
            </w:r>
          </w:p>
          <w:p w:rsidR="00C05642" w:rsidRPr="00C05642" w:rsidRDefault="00B270CF" w:rsidP="004D37B4">
            <w:pPr>
              <w:rPr>
                <w:rFonts w:ascii="Times New Roman" w:hAnsi="Times New Roman" w:cs="Times New Roman"/>
              </w:rPr>
            </w:pPr>
            <w:r w:rsidRPr="00C05642">
              <w:rPr>
                <w:rFonts w:ascii="Times New Roman" w:hAnsi="Times New Roman" w:cs="Times New Roman"/>
              </w:rPr>
              <w:t xml:space="preserve"> </w:t>
            </w:r>
            <w:r w:rsidR="00C05642" w:rsidRPr="00C05642">
              <w:rPr>
                <w:rFonts w:ascii="Times New Roman" w:hAnsi="Times New Roman" w:cs="Times New Roman"/>
              </w:rPr>
              <w:t xml:space="preserve">                       </w:t>
            </w:r>
            <w:r w:rsidRPr="00C05642">
              <w:rPr>
                <w:rFonts w:ascii="Times New Roman" w:hAnsi="Times New Roman" w:cs="Times New Roman"/>
              </w:rPr>
              <w:t xml:space="preserve">through </w:t>
            </w:r>
            <w:r w:rsidR="00C05642" w:rsidRPr="00C05642">
              <w:rPr>
                <w:rFonts w:ascii="Times New Roman" w:hAnsi="Times New Roman" w:cs="Times New Roman"/>
              </w:rPr>
              <w:t xml:space="preserve">                                                                            </w:t>
            </w:r>
            <w:r w:rsidRPr="00C05642">
              <w:rPr>
                <w:rFonts w:ascii="Times New Roman" w:hAnsi="Times New Roman" w:cs="Times New Roman"/>
              </w:rPr>
              <w:t xml:space="preserve">2 </w:t>
            </w:r>
          </w:p>
          <w:p w:rsidR="00C05642" w:rsidRPr="00C05642" w:rsidRDefault="00B270CF" w:rsidP="004D37B4">
            <w:pPr>
              <w:rPr>
                <w:rFonts w:ascii="Times New Roman" w:hAnsi="Times New Roman" w:cs="Times New Roman"/>
              </w:rPr>
            </w:pPr>
            <w:r w:rsidRPr="00C05642">
              <w:rPr>
                <w:rFonts w:ascii="Times New Roman" w:hAnsi="Times New Roman" w:cs="Times New Roman"/>
              </w:rPr>
              <w:t xml:space="preserve">11100001 01111111 11111111 11111111 </w:t>
            </w:r>
          </w:p>
          <w:p w:rsidR="00C05642" w:rsidRPr="00C05642" w:rsidRDefault="00C05642" w:rsidP="004D37B4">
            <w:pPr>
              <w:rPr>
                <w:rFonts w:ascii="Times New Roman" w:hAnsi="Times New Roman" w:cs="Times New Roman"/>
              </w:rPr>
            </w:pPr>
          </w:p>
          <w:p w:rsidR="00C05642" w:rsidRPr="00C05642" w:rsidRDefault="00C05642" w:rsidP="004D37B4">
            <w:pPr>
              <w:rPr>
                <w:rFonts w:ascii="Times New Roman" w:hAnsi="Times New Roman" w:cs="Times New Roman"/>
              </w:rPr>
            </w:pPr>
            <w:r w:rsidRPr="00C05642">
              <w:rPr>
                <w:rFonts w:ascii="Times New Roman" w:hAnsi="Times New Roman" w:cs="Times New Roman"/>
              </w:rPr>
              <w:t xml:space="preserve">                         Otherwise                                                                        3 </w:t>
            </w:r>
          </w:p>
          <w:p w:rsidR="008D5503" w:rsidRPr="00C05642" w:rsidRDefault="0046539D" w:rsidP="00C05642">
            <w:pPr>
              <w:rPr>
                <w:rFonts w:ascii="Times New Roman" w:hAnsi="Times New Roman" w:cs="Times New Roman"/>
                <w:sz w:val="28"/>
                <w:szCs w:val="28"/>
              </w:rPr>
            </w:pPr>
            <w:r>
              <w:rPr>
                <w:rFonts w:ascii="Times New Roman" w:hAnsi="Times New Roman" w:cs="Times New Roman"/>
              </w:rPr>
              <w:t>Construct</w:t>
            </w:r>
            <w:bookmarkStart w:id="0" w:name="_GoBack"/>
            <w:bookmarkEnd w:id="0"/>
            <w:r w:rsidR="00B270CF" w:rsidRPr="00C05642">
              <w:rPr>
                <w:rFonts w:ascii="Times New Roman" w:hAnsi="Times New Roman" w:cs="Times New Roman"/>
              </w:rPr>
              <w:t xml:space="preserve"> a forwarding table that has five entries, uses </w:t>
            </w:r>
            <w:r w:rsidR="00C05642" w:rsidRPr="00C05642">
              <w:rPr>
                <w:rFonts w:ascii="Times New Roman" w:hAnsi="Times New Roman" w:cs="Times New Roman"/>
              </w:rPr>
              <w:t>Prefix match</w:t>
            </w:r>
            <w:r w:rsidR="00B270CF" w:rsidRPr="00C05642">
              <w:rPr>
                <w:rFonts w:ascii="Times New Roman" w:hAnsi="Times New Roman" w:cs="Times New Roman"/>
              </w:rPr>
              <w:t>ing, and forwards packets to the correct link interfaces.</w:t>
            </w:r>
          </w:p>
        </w:tc>
        <w:tc>
          <w:tcPr>
            <w:tcW w:w="739" w:type="dxa"/>
          </w:tcPr>
          <w:p w:rsidR="008D5503" w:rsidRPr="004A0BA0" w:rsidRDefault="008D5503" w:rsidP="00D9073D">
            <w:pPr>
              <w:rPr>
                <w:rFonts w:ascii="Times New Roman" w:hAnsi="Times New Roman" w:cs="Times New Roman"/>
                <w:sz w:val="28"/>
                <w:szCs w:val="28"/>
              </w:rPr>
            </w:pPr>
            <w:r>
              <w:rPr>
                <w:rFonts w:ascii="Times New Roman" w:hAnsi="Times New Roman" w:cs="Times New Roman"/>
                <w:sz w:val="28"/>
                <w:szCs w:val="28"/>
              </w:rPr>
              <w:t>K</w:t>
            </w:r>
            <w:r w:rsidR="00D9073D">
              <w:rPr>
                <w:rFonts w:ascii="Times New Roman" w:hAnsi="Times New Roman" w:cs="Times New Roman"/>
                <w:sz w:val="28"/>
                <w:szCs w:val="28"/>
              </w:rPr>
              <w:t>3</w:t>
            </w:r>
          </w:p>
        </w:tc>
        <w:tc>
          <w:tcPr>
            <w:tcW w:w="739" w:type="dxa"/>
          </w:tcPr>
          <w:p w:rsidR="008D5503" w:rsidRPr="004A0BA0" w:rsidRDefault="00532465" w:rsidP="004D37B4">
            <w:pPr>
              <w:rPr>
                <w:rFonts w:ascii="Times New Roman" w:hAnsi="Times New Roman" w:cs="Times New Roman"/>
                <w:sz w:val="28"/>
                <w:szCs w:val="28"/>
              </w:rPr>
            </w:pPr>
            <w:r>
              <w:rPr>
                <w:rFonts w:ascii="Times New Roman" w:hAnsi="Times New Roman" w:cs="Times New Roman"/>
                <w:sz w:val="28"/>
                <w:szCs w:val="28"/>
              </w:rPr>
              <w:t>3</w:t>
            </w:r>
          </w:p>
        </w:tc>
      </w:tr>
      <w:tr w:rsidR="008D5503" w:rsidRPr="004A0BA0" w:rsidTr="00532465">
        <w:trPr>
          <w:jc w:val="center"/>
        </w:trPr>
        <w:tc>
          <w:tcPr>
            <w:tcW w:w="780" w:type="dxa"/>
          </w:tcPr>
          <w:p w:rsidR="008D5503" w:rsidRPr="004A0BA0" w:rsidRDefault="008D5503" w:rsidP="004D37B4">
            <w:pPr>
              <w:rPr>
                <w:rFonts w:ascii="Times New Roman" w:hAnsi="Times New Roman" w:cs="Times New Roman"/>
                <w:sz w:val="28"/>
                <w:szCs w:val="28"/>
              </w:rPr>
            </w:pPr>
            <w:r w:rsidRPr="004A0BA0">
              <w:rPr>
                <w:rFonts w:ascii="Times New Roman" w:hAnsi="Times New Roman" w:cs="Times New Roman"/>
                <w:sz w:val="28"/>
                <w:szCs w:val="28"/>
              </w:rPr>
              <w:lastRenderedPageBreak/>
              <w:t>4</w:t>
            </w:r>
          </w:p>
        </w:tc>
        <w:tc>
          <w:tcPr>
            <w:tcW w:w="8612" w:type="dxa"/>
          </w:tcPr>
          <w:p w:rsidR="008D5503" w:rsidRPr="00A71135" w:rsidRDefault="005E16BB" w:rsidP="004D37B4">
            <w:pPr>
              <w:rPr>
                <w:rFonts w:ascii="Times New Roman" w:hAnsi="Times New Roman" w:cs="Times New Roman"/>
                <w:sz w:val="24"/>
                <w:szCs w:val="24"/>
              </w:rPr>
            </w:pPr>
            <w:r w:rsidRPr="00A71135">
              <w:rPr>
                <w:rFonts w:ascii="Times New Roman" w:hAnsi="Times New Roman" w:cs="Times New Roman"/>
                <w:sz w:val="24"/>
                <w:szCs w:val="24"/>
              </w:rPr>
              <w:t xml:space="preserve">Describe IPv4 </w:t>
            </w:r>
            <w:r w:rsidR="00A71135" w:rsidRPr="00A71135">
              <w:rPr>
                <w:rFonts w:ascii="Times New Roman" w:hAnsi="Times New Roman" w:cs="Times New Roman"/>
                <w:sz w:val="24"/>
                <w:szCs w:val="24"/>
              </w:rPr>
              <w:t>datagram format with neat diagram</w:t>
            </w:r>
          </w:p>
        </w:tc>
        <w:tc>
          <w:tcPr>
            <w:tcW w:w="739" w:type="dxa"/>
          </w:tcPr>
          <w:p w:rsidR="008D5503" w:rsidRPr="004A0BA0" w:rsidRDefault="008D5503" w:rsidP="004D37B4">
            <w:pPr>
              <w:rPr>
                <w:rFonts w:ascii="Times New Roman" w:hAnsi="Times New Roman" w:cs="Times New Roman"/>
                <w:sz w:val="28"/>
                <w:szCs w:val="28"/>
              </w:rPr>
            </w:pPr>
            <w:r>
              <w:rPr>
                <w:rFonts w:ascii="Times New Roman" w:hAnsi="Times New Roman" w:cs="Times New Roman"/>
                <w:sz w:val="28"/>
                <w:szCs w:val="28"/>
              </w:rPr>
              <w:t>K2</w:t>
            </w:r>
          </w:p>
        </w:tc>
        <w:tc>
          <w:tcPr>
            <w:tcW w:w="739" w:type="dxa"/>
          </w:tcPr>
          <w:p w:rsidR="008D5503" w:rsidRPr="004A0BA0" w:rsidRDefault="00532465" w:rsidP="004D37B4">
            <w:pPr>
              <w:rPr>
                <w:rFonts w:ascii="Times New Roman" w:hAnsi="Times New Roman" w:cs="Times New Roman"/>
                <w:sz w:val="28"/>
                <w:szCs w:val="28"/>
              </w:rPr>
            </w:pPr>
            <w:r>
              <w:rPr>
                <w:rFonts w:ascii="Times New Roman" w:hAnsi="Times New Roman" w:cs="Times New Roman"/>
                <w:sz w:val="28"/>
                <w:szCs w:val="28"/>
              </w:rPr>
              <w:t>3</w:t>
            </w:r>
          </w:p>
        </w:tc>
      </w:tr>
      <w:tr w:rsidR="008D5503" w:rsidRPr="004A0BA0" w:rsidTr="00532465">
        <w:trPr>
          <w:jc w:val="center"/>
        </w:trPr>
        <w:tc>
          <w:tcPr>
            <w:tcW w:w="780" w:type="dxa"/>
          </w:tcPr>
          <w:p w:rsidR="008D5503" w:rsidRPr="004A0BA0" w:rsidRDefault="008D5503" w:rsidP="004D37B4">
            <w:pPr>
              <w:rPr>
                <w:rFonts w:ascii="Times New Roman" w:hAnsi="Times New Roman" w:cs="Times New Roman"/>
                <w:sz w:val="28"/>
                <w:szCs w:val="28"/>
              </w:rPr>
            </w:pPr>
            <w:r w:rsidRPr="004A0BA0">
              <w:rPr>
                <w:rFonts w:ascii="Times New Roman" w:hAnsi="Times New Roman" w:cs="Times New Roman"/>
                <w:sz w:val="28"/>
                <w:szCs w:val="28"/>
              </w:rPr>
              <w:t>5</w:t>
            </w:r>
          </w:p>
        </w:tc>
        <w:tc>
          <w:tcPr>
            <w:tcW w:w="8612" w:type="dxa"/>
          </w:tcPr>
          <w:p w:rsidR="00A71135" w:rsidRPr="00A71135" w:rsidRDefault="00A71135" w:rsidP="00532465">
            <w:pPr>
              <w:spacing w:line="360" w:lineRule="auto"/>
              <w:jc w:val="both"/>
              <w:rPr>
                <w:rFonts w:ascii="Times New Roman" w:hAnsi="Times New Roman" w:cs="Times New Roman"/>
              </w:rPr>
            </w:pPr>
            <w:r w:rsidRPr="00A71135">
              <w:rPr>
                <w:rFonts w:ascii="Times New Roman" w:hAnsi="Times New Roman" w:cs="Times New Roman"/>
              </w:rPr>
              <w:t>Suppose Host A sends two TCP segments back to back to Host B over a TCP connection. The first segment has sequence number 90; the second has sequence number 110.</w:t>
            </w:r>
          </w:p>
          <w:p w:rsidR="00A71135" w:rsidRPr="00A71135" w:rsidRDefault="00A71135" w:rsidP="00532465">
            <w:pPr>
              <w:spacing w:line="360" w:lineRule="auto"/>
              <w:jc w:val="both"/>
              <w:rPr>
                <w:rFonts w:ascii="Times New Roman" w:hAnsi="Times New Roman" w:cs="Times New Roman"/>
              </w:rPr>
            </w:pPr>
            <w:r w:rsidRPr="00A71135">
              <w:rPr>
                <w:rFonts w:ascii="Times New Roman" w:hAnsi="Times New Roman" w:cs="Times New Roman"/>
              </w:rPr>
              <w:t xml:space="preserve">a. </w:t>
            </w:r>
            <w:r w:rsidR="00D9073D">
              <w:rPr>
                <w:rFonts w:ascii="Times New Roman" w:hAnsi="Times New Roman" w:cs="Times New Roman"/>
              </w:rPr>
              <w:t>Infer h</w:t>
            </w:r>
            <w:r w:rsidRPr="00A71135">
              <w:rPr>
                <w:rFonts w:ascii="Times New Roman" w:hAnsi="Times New Roman" w:cs="Times New Roman"/>
              </w:rPr>
              <w:t xml:space="preserve">ow much data is in the first segment? </w:t>
            </w:r>
          </w:p>
          <w:p w:rsidR="008D5503" w:rsidRPr="00A71135" w:rsidRDefault="00A71135" w:rsidP="00532465">
            <w:pPr>
              <w:spacing w:line="360" w:lineRule="auto"/>
              <w:jc w:val="both"/>
              <w:rPr>
                <w:rFonts w:ascii="Times New Roman" w:hAnsi="Times New Roman" w:cs="Times New Roman"/>
                <w:sz w:val="28"/>
                <w:szCs w:val="28"/>
              </w:rPr>
            </w:pPr>
            <w:r w:rsidRPr="00A71135">
              <w:rPr>
                <w:rFonts w:ascii="Times New Roman" w:hAnsi="Times New Roman" w:cs="Times New Roman"/>
              </w:rPr>
              <w:t>b. Suppose that the first segment is lost but the second segment arrives at B. In the acknowledgment that Host B sends to Host A, what will be the acknowledgment number?</w:t>
            </w:r>
          </w:p>
        </w:tc>
        <w:tc>
          <w:tcPr>
            <w:tcW w:w="739" w:type="dxa"/>
          </w:tcPr>
          <w:p w:rsidR="008D5503" w:rsidRPr="004A0BA0" w:rsidRDefault="008D5503" w:rsidP="00D9073D">
            <w:pPr>
              <w:jc w:val="both"/>
              <w:rPr>
                <w:rFonts w:ascii="Times New Roman" w:hAnsi="Times New Roman" w:cs="Times New Roman"/>
                <w:sz w:val="28"/>
                <w:szCs w:val="28"/>
              </w:rPr>
            </w:pPr>
            <w:r>
              <w:rPr>
                <w:rFonts w:ascii="Times New Roman" w:hAnsi="Times New Roman" w:cs="Times New Roman"/>
                <w:sz w:val="28"/>
                <w:szCs w:val="28"/>
              </w:rPr>
              <w:t>K</w:t>
            </w:r>
            <w:r w:rsidR="00D9073D">
              <w:rPr>
                <w:rFonts w:ascii="Times New Roman" w:hAnsi="Times New Roman" w:cs="Times New Roman"/>
                <w:sz w:val="28"/>
                <w:szCs w:val="28"/>
              </w:rPr>
              <w:t>4</w:t>
            </w:r>
          </w:p>
        </w:tc>
        <w:tc>
          <w:tcPr>
            <w:tcW w:w="739" w:type="dxa"/>
          </w:tcPr>
          <w:p w:rsidR="008D5503" w:rsidRPr="004A0BA0" w:rsidRDefault="00532465" w:rsidP="004D37B4">
            <w:pPr>
              <w:jc w:val="both"/>
              <w:rPr>
                <w:rFonts w:ascii="Times New Roman" w:hAnsi="Times New Roman" w:cs="Times New Roman"/>
                <w:sz w:val="28"/>
                <w:szCs w:val="28"/>
              </w:rPr>
            </w:pPr>
            <w:r>
              <w:rPr>
                <w:rFonts w:ascii="Times New Roman" w:hAnsi="Times New Roman" w:cs="Times New Roman"/>
                <w:sz w:val="28"/>
                <w:szCs w:val="28"/>
              </w:rPr>
              <w:t>3</w:t>
            </w:r>
          </w:p>
        </w:tc>
      </w:tr>
      <w:tr w:rsidR="008D5503" w:rsidRPr="004A0BA0" w:rsidTr="00532465">
        <w:trPr>
          <w:jc w:val="center"/>
        </w:trPr>
        <w:tc>
          <w:tcPr>
            <w:tcW w:w="780" w:type="dxa"/>
          </w:tcPr>
          <w:p w:rsidR="008D5503" w:rsidRPr="004A0BA0" w:rsidRDefault="008D5503" w:rsidP="004D37B4">
            <w:pPr>
              <w:rPr>
                <w:rFonts w:ascii="Times New Roman" w:hAnsi="Times New Roman" w:cs="Times New Roman"/>
                <w:sz w:val="28"/>
                <w:szCs w:val="28"/>
              </w:rPr>
            </w:pPr>
            <w:r w:rsidRPr="004A0BA0">
              <w:rPr>
                <w:rFonts w:ascii="Times New Roman" w:hAnsi="Times New Roman" w:cs="Times New Roman"/>
                <w:sz w:val="28"/>
                <w:szCs w:val="28"/>
              </w:rPr>
              <w:t>6</w:t>
            </w:r>
          </w:p>
        </w:tc>
        <w:tc>
          <w:tcPr>
            <w:tcW w:w="8612" w:type="dxa"/>
          </w:tcPr>
          <w:p w:rsidR="008D5503" w:rsidRPr="004A0BA0" w:rsidRDefault="00D9073D" w:rsidP="00532465">
            <w:pPr>
              <w:widowControl w:val="0"/>
              <w:autoSpaceDE w:val="0"/>
              <w:autoSpaceDN w:val="0"/>
              <w:adjustRightInd w:val="0"/>
              <w:spacing w:line="360" w:lineRule="auto"/>
              <w:jc w:val="both"/>
              <w:rPr>
                <w:rFonts w:ascii="Times New Roman" w:hAnsi="Times New Roman" w:cs="Times New Roman"/>
                <w:sz w:val="28"/>
                <w:szCs w:val="28"/>
              </w:rPr>
            </w:pPr>
            <w:r w:rsidRPr="00D9073D">
              <w:rPr>
                <w:rFonts w:ascii="Times New Roman" w:eastAsia="Times New Roman" w:hAnsi="Times New Roman" w:cs="Times New Roman"/>
                <w:sz w:val="20"/>
                <w:szCs w:val="24"/>
                <w:lang w:val="en-US"/>
              </w:rPr>
              <w:t>Assume that the application in Host A is sending data into the connection (for example, passing data to the transport-level protocol via a socket) at an average rate of in bytes/sec. The amount of router buffering is assumed to be finite. A consequence of this real-world assumption is that packets will be dropped when arriving to an already</w:t>
            </w:r>
            <w:r w:rsidRPr="00D9073D">
              <w:rPr>
                <w:rFonts w:ascii="Times New Roman" w:eastAsia="Times New Roman" w:hAnsi="Times New Roman" w:cs="Times New Roman"/>
                <w:sz w:val="20"/>
                <w:szCs w:val="24"/>
                <w:lang w:val="en-US"/>
              </w:rPr>
              <w:t>full buffer and assume that each connection is reliable. If a packet containing a transport-level segment is dropped at the router, the sender will eventually retransmit it. The rate at which the transport layer sends segments (containing original data and retransmit</w:t>
            </w:r>
            <w:r w:rsidRPr="00D9073D">
              <w:rPr>
                <w:rFonts w:ascii="Times New Roman" w:eastAsia="Times New Roman" w:hAnsi="Times New Roman" w:cs="Times New Roman"/>
                <w:sz w:val="20"/>
                <w:szCs w:val="24"/>
                <w:lang w:val="en-US"/>
              </w:rPr>
              <w:t>ted data) into the network will be denoted in      bytes/sec.   It is sometimes referred to as the offered load to the network. Explain this scenario with cost and cause of congestion.</w:t>
            </w:r>
          </w:p>
        </w:tc>
        <w:tc>
          <w:tcPr>
            <w:tcW w:w="739" w:type="dxa"/>
          </w:tcPr>
          <w:p w:rsidR="008D5503" w:rsidRDefault="008D5503" w:rsidP="004D37B4">
            <w:pPr>
              <w:jc w:val="both"/>
              <w:rPr>
                <w:rFonts w:ascii="Times New Roman" w:hAnsi="Times New Roman" w:cs="Times New Roman"/>
                <w:b/>
                <w:sz w:val="28"/>
                <w:szCs w:val="28"/>
              </w:rPr>
            </w:pPr>
            <w:r>
              <w:rPr>
                <w:rFonts w:ascii="Times New Roman" w:hAnsi="Times New Roman" w:cs="Times New Roman"/>
                <w:b/>
                <w:sz w:val="28"/>
                <w:szCs w:val="28"/>
              </w:rPr>
              <w:t>K2</w:t>
            </w:r>
          </w:p>
          <w:p w:rsidR="008D5503" w:rsidRPr="004A0BA0" w:rsidRDefault="008D5503" w:rsidP="004D37B4">
            <w:pPr>
              <w:jc w:val="both"/>
              <w:rPr>
                <w:rFonts w:ascii="Times New Roman" w:hAnsi="Times New Roman" w:cs="Times New Roman"/>
                <w:b/>
                <w:sz w:val="28"/>
                <w:szCs w:val="28"/>
              </w:rPr>
            </w:pPr>
          </w:p>
        </w:tc>
        <w:tc>
          <w:tcPr>
            <w:tcW w:w="739" w:type="dxa"/>
          </w:tcPr>
          <w:p w:rsidR="008D5503" w:rsidRPr="004A0BA0" w:rsidRDefault="00532465" w:rsidP="004D37B4">
            <w:pPr>
              <w:jc w:val="both"/>
              <w:rPr>
                <w:rFonts w:ascii="Times New Roman" w:hAnsi="Times New Roman" w:cs="Times New Roman"/>
                <w:b/>
                <w:sz w:val="28"/>
                <w:szCs w:val="28"/>
              </w:rPr>
            </w:pPr>
            <w:r>
              <w:rPr>
                <w:rFonts w:ascii="Times New Roman" w:hAnsi="Times New Roman" w:cs="Times New Roman"/>
                <w:b/>
                <w:sz w:val="28"/>
                <w:szCs w:val="28"/>
              </w:rPr>
              <w:t>3</w:t>
            </w:r>
          </w:p>
        </w:tc>
      </w:tr>
    </w:tbl>
    <w:p w:rsidR="00821526" w:rsidRDefault="00821526" w:rsidP="00821526">
      <w:pPr>
        <w:jc w:val="center"/>
      </w:pPr>
    </w:p>
    <w:sectPr w:rsidR="00821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F12"/>
    <w:rsid w:val="00172205"/>
    <w:rsid w:val="0046539D"/>
    <w:rsid w:val="00532465"/>
    <w:rsid w:val="005E16BB"/>
    <w:rsid w:val="0067233F"/>
    <w:rsid w:val="006F2124"/>
    <w:rsid w:val="007942AD"/>
    <w:rsid w:val="00821526"/>
    <w:rsid w:val="008D5503"/>
    <w:rsid w:val="00952848"/>
    <w:rsid w:val="00A14F12"/>
    <w:rsid w:val="00A71135"/>
    <w:rsid w:val="00B270CF"/>
    <w:rsid w:val="00C05642"/>
    <w:rsid w:val="00D90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15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2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205"/>
    <w:rPr>
      <w:rFonts w:ascii="Tahoma" w:hAnsi="Tahoma" w:cs="Tahoma"/>
      <w:sz w:val="16"/>
      <w:szCs w:val="16"/>
    </w:rPr>
  </w:style>
  <w:style w:type="paragraph" w:styleId="NoSpacing">
    <w:name w:val="No Spacing"/>
    <w:uiPriority w:val="1"/>
    <w:qFormat/>
    <w:rsid w:val="001722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15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2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205"/>
    <w:rPr>
      <w:rFonts w:ascii="Tahoma" w:hAnsi="Tahoma" w:cs="Tahoma"/>
      <w:sz w:val="16"/>
      <w:szCs w:val="16"/>
    </w:rPr>
  </w:style>
  <w:style w:type="paragraph" w:styleId="NoSpacing">
    <w:name w:val="No Spacing"/>
    <w:uiPriority w:val="1"/>
    <w:qFormat/>
    <w:rsid w:val="001722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78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10.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2022-10-29T04:30:00Z</dcterms:created>
  <dcterms:modified xsi:type="dcterms:W3CDTF">2022-10-29T05:33:00Z</dcterms:modified>
</cp:coreProperties>
</file>