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334"/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"/>
        <w:gridCol w:w="450"/>
        <w:gridCol w:w="450"/>
        <w:gridCol w:w="5850"/>
        <w:gridCol w:w="635"/>
        <w:gridCol w:w="1160"/>
        <w:gridCol w:w="720"/>
      </w:tblGrid>
      <w:tr w:rsidR="00FE41DB" w:rsidRPr="00BE77EF" w:rsidTr="00FE41DB">
        <w:tc>
          <w:tcPr>
            <w:tcW w:w="9643" w:type="dxa"/>
            <w:gridSpan w:val="7"/>
          </w:tcPr>
          <w:p w:rsidR="00FE41DB" w:rsidRPr="00BE77EF" w:rsidRDefault="00EA278F" w:rsidP="00FE41DB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BE77EF">
              <w:rPr>
                <w:rFonts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5220970</wp:posOffset>
                      </wp:positionH>
                      <wp:positionV relativeFrom="paragraph">
                        <wp:posOffset>37465</wp:posOffset>
                      </wp:positionV>
                      <wp:extent cx="766445" cy="358775"/>
                      <wp:effectExtent l="0" t="0" r="14605" b="22225"/>
                      <wp:wrapNone/>
                      <wp:docPr id="1" name="Oval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6445" cy="3587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6941" w:rsidRPr="00D26941" w:rsidRDefault="00D26941">
                                  <w:r w:rsidRPr="00D26941">
                                    <w:rPr>
                                      <w:b/>
                                      <w:sz w:val="28"/>
                                      <w:szCs w:val="32"/>
                                    </w:rPr>
                                    <w:t>VR17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6" style="position:absolute;left:0;text-align:left;margin-left:411.1pt;margin-top:2.95pt;width:60.35pt;height:2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">
                      <v:textbox>
                        <w:txbxContent>
                          <w:p w:rsidR="00D26941" w:rsidRPr="00D26941" w:rsidRDefault="00D26941">
                            <w:r w:rsidRPr="00D26941">
                              <w:rPr>
                                <w:b/>
                                <w:sz w:val="28"/>
                                <w:szCs w:val="32"/>
                              </w:rPr>
                              <w:t>VR17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proofErr w:type="spellStart"/>
            <w:r w:rsidR="00AD205B" w:rsidRPr="00BE77EF">
              <w:rPr>
                <w:rFonts w:cstheme="minorHAnsi"/>
                <w:b/>
              </w:rPr>
              <w:t>Vela</w:t>
            </w:r>
            <w:r w:rsidR="00FE41DB" w:rsidRPr="00BE77EF">
              <w:rPr>
                <w:rFonts w:cstheme="minorHAnsi"/>
                <w:b/>
              </w:rPr>
              <w:t>gapudi</w:t>
            </w:r>
            <w:proofErr w:type="spellEnd"/>
            <w:r w:rsidR="00FE41DB" w:rsidRPr="00BE77EF">
              <w:rPr>
                <w:rFonts w:cstheme="minorHAnsi"/>
                <w:b/>
              </w:rPr>
              <w:t xml:space="preserve"> Ramakrishna Siddhartha Engineering College::Vijayawada</w:t>
            </w:r>
          </w:p>
          <w:p w:rsidR="00FE41DB" w:rsidRPr="00BE77EF" w:rsidRDefault="00FE41DB" w:rsidP="00FE41DB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BE77EF">
              <w:rPr>
                <w:rFonts w:cstheme="minorHAnsi"/>
                <w:b/>
              </w:rPr>
              <w:t>(Autonomous)</w:t>
            </w:r>
          </w:p>
          <w:p w:rsidR="00FE41DB" w:rsidRPr="00BE77EF" w:rsidRDefault="00FE41DB" w:rsidP="00D37342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III /IV  B Tech Degree Examinations</w:t>
            </w:r>
            <w:r w:rsidR="00D37342" w:rsidRPr="00BE77EF">
              <w:rPr>
                <w:rFonts w:cstheme="minorHAnsi"/>
              </w:rPr>
              <w:t>(June 2019</w:t>
            </w:r>
            <w:r w:rsidR="000C107D" w:rsidRPr="00BE77EF">
              <w:rPr>
                <w:rFonts w:cstheme="minorHAnsi"/>
              </w:rPr>
              <w:t>)</w:t>
            </w:r>
          </w:p>
          <w:p w:rsidR="00FE41DB" w:rsidRPr="00BE77EF" w:rsidRDefault="00D26941" w:rsidP="001611A4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Sixth</w:t>
            </w:r>
            <w:r w:rsidR="00FE41DB" w:rsidRPr="00BE77EF">
              <w:rPr>
                <w:rFonts w:cstheme="minorHAnsi"/>
              </w:rPr>
              <w:t xml:space="preserve"> Semester</w:t>
            </w:r>
          </w:p>
          <w:p w:rsidR="00FE41DB" w:rsidRPr="00BE77EF" w:rsidRDefault="00FE41DB" w:rsidP="001611A4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BE77EF">
              <w:rPr>
                <w:rFonts w:cstheme="minorHAnsi"/>
                <w:b/>
              </w:rPr>
              <w:t>Department</w:t>
            </w:r>
            <w:r w:rsidR="000C107D" w:rsidRPr="00BE77EF">
              <w:rPr>
                <w:rFonts w:cstheme="minorHAnsi"/>
                <w:b/>
              </w:rPr>
              <w:t xml:space="preserve"> of </w:t>
            </w:r>
            <w:r w:rsidR="00D37342" w:rsidRPr="00BE77EF">
              <w:rPr>
                <w:rFonts w:cstheme="minorHAnsi"/>
                <w:b/>
              </w:rPr>
              <w:t>Information Technology</w:t>
            </w:r>
          </w:p>
          <w:p w:rsidR="00FE41DB" w:rsidRPr="00BE77EF" w:rsidRDefault="00AD205B" w:rsidP="000C107D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BE77EF">
              <w:rPr>
                <w:rFonts w:cstheme="minorHAnsi"/>
                <w:b/>
              </w:rPr>
              <w:t>17IT2605</w:t>
            </w:r>
            <w:r w:rsidR="000C107D" w:rsidRPr="00BE77EF">
              <w:rPr>
                <w:rFonts w:cstheme="minorHAnsi"/>
                <w:b/>
              </w:rPr>
              <w:t>:</w:t>
            </w:r>
            <w:r w:rsidRPr="00BE77EF">
              <w:rPr>
                <w:rFonts w:cstheme="minorHAnsi"/>
                <w:b/>
              </w:rPr>
              <w:t>Data Visualization</w:t>
            </w:r>
          </w:p>
        </w:tc>
      </w:tr>
      <w:tr w:rsidR="00FE41DB" w:rsidRPr="00BE77EF" w:rsidTr="00BE77EF">
        <w:tc>
          <w:tcPr>
            <w:tcW w:w="1278" w:type="dxa"/>
            <w:gridSpan w:val="3"/>
          </w:tcPr>
          <w:p w:rsidR="00FE41DB" w:rsidRPr="00BE77EF" w:rsidRDefault="00FE41DB" w:rsidP="00FE41DB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Time:3Hrs</w:t>
            </w:r>
          </w:p>
        </w:tc>
        <w:tc>
          <w:tcPr>
            <w:tcW w:w="6485" w:type="dxa"/>
            <w:gridSpan w:val="2"/>
          </w:tcPr>
          <w:p w:rsidR="00FE41DB" w:rsidRPr="00BE77EF" w:rsidRDefault="00FE41DB" w:rsidP="00FE41DB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BE77EF">
              <w:rPr>
                <w:rFonts w:cstheme="minorHAnsi"/>
                <w:b/>
              </w:rPr>
              <w:t>MODEL QUESTION PAPER</w:t>
            </w:r>
          </w:p>
        </w:tc>
        <w:tc>
          <w:tcPr>
            <w:tcW w:w="1880" w:type="dxa"/>
            <w:gridSpan w:val="2"/>
          </w:tcPr>
          <w:p w:rsidR="00FE41DB" w:rsidRPr="00BE77EF" w:rsidRDefault="00FE41DB" w:rsidP="00FE41DB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Max Marks:70</w:t>
            </w:r>
          </w:p>
        </w:tc>
      </w:tr>
      <w:tr w:rsidR="00FE41DB" w:rsidRPr="00BE77EF" w:rsidTr="00FE41DB">
        <w:tc>
          <w:tcPr>
            <w:tcW w:w="9643" w:type="dxa"/>
            <w:gridSpan w:val="7"/>
          </w:tcPr>
          <w:p w:rsidR="00FE41DB" w:rsidRPr="00BE77EF" w:rsidRDefault="00FE41DB" w:rsidP="00FE41DB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 xml:space="preserve">Part </w:t>
            </w:r>
            <w:r w:rsidR="001611A4" w:rsidRPr="00BE77EF">
              <w:rPr>
                <w:rFonts w:cstheme="minorHAnsi"/>
              </w:rPr>
              <w:t>–</w:t>
            </w:r>
            <w:r w:rsidRPr="00BE77EF">
              <w:rPr>
                <w:rFonts w:cstheme="minorHAnsi"/>
              </w:rPr>
              <w:t xml:space="preserve"> A is Compulsory</w:t>
            </w:r>
          </w:p>
          <w:p w:rsidR="00FE41DB" w:rsidRPr="00BE77EF" w:rsidRDefault="00FE41DB" w:rsidP="00FE41DB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Answer one (01) question from each unit of Part – B</w:t>
            </w:r>
          </w:p>
          <w:p w:rsidR="00FE41DB" w:rsidRPr="00BE77EF" w:rsidRDefault="00FE41DB" w:rsidP="00FE41DB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Answers to any single question or its part shall be written at one place only</w:t>
            </w:r>
          </w:p>
        </w:tc>
      </w:tr>
      <w:tr w:rsidR="00D26941" w:rsidRPr="00BE77EF" w:rsidTr="00FE41DB">
        <w:tc>
          <w:tcPr>
            <w:tcW w:w="9643" w:type="dxa"/>
            <w:gridSpan w:val="7"/>
          </w:tcPr>
          <w:p w:rsidR="00D26941" w:rsidRPr="00BE77EF" w:rsidRDefault="00D26941" w:rsidP="00D26941">
            <w:pPr>
              <w:spacing w:after="0" w:line="240" w:lineRule="auto"/>
              <w:jc w:val="center"/>
              <w:rPr>
                <w:rFonts w:cstheme="minorHAnsi"/>
                <w:b/>
                <w:i/>
              </w:rPr>
            </w:pPr>
            <w:r w:rsidRPr="00BE77EF">
              <w:rPr>
                <w:rFonts w:cstheme="minorHAnsi"/>
                <w:b/>
                <w:i/>
              </w:rPr>
              <w:t>Cognitive Levels(K): K1-Remember;K2-Understand; K3-Apply; K4-Analyze; K5-Evaluate; K6-Create</w:t>
            </w:r>
          </w:p>
        </w:tc>
      </w:tr>
      <w:tr w:rsidR="00FE41DB" w:rsidRPr="00BE77EF" w:rsidTr="00BE77EF">
        <w:trPr>
          <w:trHeight w:val="260"/>
        </w:trPr>
        <w:tc>
          <w:tcPr>
            <w:tcW w:w="828" w:type="dxa"/>
            <w:gridSpan w:val="2"/>
          </w:tcPr>
          <w:p w:rsidR="00FE41DB" w:rsidRPr="00BE77EF" w:rsidRDefault="00FE41DB" w:rsidP="00BC1B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BE77EF">
              <w:rPr>
                <w:rFonts w:cstheme="minorHAnsi"/>
                <w:b/>
              </w:rPr>
              <w:t>Q. No</w:t>
            </w:r>
          </w:p>
        </w:tc>
        <w:tc>
          <w:tcPr>
            <w:tcW w:w="6300" w:type="dxa"/>
            <w:gridSpan w:val="2"/>
          </w:tcPr>
          <w:p w:rsidR="00FE41DB" w:rsidRPr="00BE77EF" w:rsidRDefault="00FE41DB" w:rsidP="00BC1B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BE77EF">
              <w:rPr>
                <w:rFonts w:cstheme="minorHAnsi"/>
                <w:b/>
              </w:rPr>
              <w:t xml:space="preserve">Question </w:t>
            </w:r>
          </w:p>
        </w:tc>
        <w:tc>
          <w:tcPr>
            <w:tcW w:w="635" w:type="dxa"/>
          </w:tcPr>
          <w:p w:rsidR="00FE41DB" w:rsidRPr="00BE77EF" w:rsidRDefault="00FE41DB" w:rsidP="00BC1B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BE77EF">
              <w:rPr>
                <w:rFonts w:cstheme="minorHAnsi"/>
                <w:b/>
              </w:rPr>
              <w:t>Marks</w:t>
            </w:r>
          </w:p>
        </w:tc>
        <w:tc>
          <w:tcPr>
            <w:tcW w:w="1160" w:type="dxa"/>
          </w:tcPr>
          <w:p w:rsidR="00FE41DB" w:rsidRPr="00BE77EF" w:rsidRDefault="00FE41DB" w:rsidP="00BC1B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BE77EF">
              <w:rPr>
                <w:rFonts w:cstheme="minorHAnsi"/>
                <w:b/>
              </w:rPr>
              <w:t>Course Outcome</w:t>
            </w:r>
          </w:p>
        </w:tc>
        <w:tc>
          <w:tcPr>
            <w:tcW w:w="720" w:type="dxa"/>
          </w:tcPr>
          <w:p w:rsidR="00FE41DB" w:rsidRPr="00BE77EF" w:rsidRDefault="00FE41DB" w:rsidP="00BC1B67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BE77EF">
              <w:rPr>
                <w:rFonts w:cstheme="minorHAnsi"/>
                <w:b/>
              </w:rPr>
              <w:t>Cog. Level</w:t>
            </w:r>
          </w:p>
        </w:tc>
      </w:tr>
      <w:tr w:rsidR="00FE41DB" w:rsidRPr="00BE77EF" w:rsidTr="000C107D">
        <w:trPr>
          <w:trHeight w:val="56"/>
        </w:trPr>
        <w:tc>
          <w:tcPr>
            <w:tcW w:w="7128" w:type="dxa"/>
            <w:gridSpan w:val="4"/>
          </w:tcPr>
          <w:p w:rsidR="00FE41DB" w:rsidRPr="00BE77EF" w:rsidRDefault="00FE41DB" w:rsidP="00D26941">
            <w:pPr>
              <w:spacing w:after="0" w:line="240" w:lineRule="auto"/>
              <w:rPr>
                <w:rFonts w:cstheme="minorHAnsi"/>
                <w:b/>
              </w:rPr>
            </w:pPr>
            <w:r w:rsidRPr="00BE77EF">
              <w:rPr>
                <w:rFonts w:cstheme="minorHAnsi"/>
                <w:b/>
              </w:rPr>
              <w:t>Part - A</w:t>
            </w:r>
          </w:p>
        </w:tc>
        <w:tc>
          <w:tcPr>
            <w:tcW w:w="2515" w:type="dxa"/>
            <w:gridSpan w:val="3"/>
          </w:tcPr>
          <w:p w:rsidR="00FE41DB" w:rsidRPr="00BE77EF" w:rsidRDefault="00FE41DB" w:rsidP="00BC1B67">
            <w:pPr>
              <w:spacing w:after="0" w:line="240" w:lineRule="auto"/>
              <w:rPr>
                <w:rFonts w:cstheme="minorHAnsi"/>
                <w:b/>
              </w:rPr>
            </w:pPr>
            <w:r w:rsidRPr="00BE77EF">
              <w:rPr>
                <w:rFonts w:cstheme="minorHAnsi"/>
                <w:b/>
              </w:rPr>
              <w:t>10X1=10M</w:t>
            </w:r>
          </w:p>
        </w:tc>
      </w:tr>
      <w:tr w:rsidR="00EF06CD" w:rsidRPr="00BE77EF" w:rsidTr="00BE77EF">
        <w:tc>
          <w:tcPr>
            <w:tcW w:w="378" w:type="dxa"/>
          </w:tcPr>
          <w:p w:rsidR="00EF06CD" w:rsidRPr="00BE77EF" w:rsidRDefault="00EF06CD" w:rsidP="00EF06CD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1</w:t>
            </w:r>
          </w:p>
        </w:tc>
        <w:tc>
          <w:tcPr>
            <w:tcW w:w="450" w:type="dxa"/>
          </w:tcPr>
          <w:p w:rsidR="00EF06CD" w:rsidRPr="00BE77EF" w:rsidRDefault="00EF06CD" w:rsidP="00EF06CD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a</w:t>
            </w:r>
          </w:p>
        </w:tc>
        <w:tc>
          <w:tcPr>
            <w:tcW w:w="6300" w:type="dxa"/>
            <w:gridSpan w:val="2"/>
          </w:tcPr>
          <w:p w:rsidR="00EF06CD" w:rsidRPr="00BE77EF" w:rsidRDefault="00EF06CD" w:rsidP="00EF06CD">
            <w:pPr>
              <w:spacing w:after="0" w:line="240" w:lineRule="auto"/>
              <w:jc w:val="both"/>
              <w:rPr>
                <w:rFonts w:cstheme="minorHAnsi"/>
              </w:rPr>
            </w:pPr>
            <w:r w:rsidRPr="00BE77EF">
              <w:rPr>
                <w:rFonts w:cstheme="minorHAnsi"/>
              </w:rPr>
              <w:t>Define data visualization</w:t>
            </w:r>
          </w:p>
        </w:tc>
        <w:tc>
          <w:tcPr>
            <w:tcW w:w="635" w:type="dxa"/>
          </w:tcPr>
          <w:p w:rsidR="00EF06CD" w:rsidRPr="00BE77EF" w:rsidRDefault="00EF06CD" w:rsidP="00EF06CD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1</w:t>
            </w:r>
          </w:p>
        </w:tc>
        <w:tc>
          <w:tcPr>
            <w:tcW w:w="1160" w:type="dxa"/>
          </w:tcPr>
          <w:p w:rsidR="00EF06CD" w:rsidRPr="00BE77EF" w:rsidRDefault="00EF06CD" w:rsidP="00EF06CD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CO1</w:t>
            </w:r>
          </w:p>
        </w:tc>
        <w:tc>
          <w:tcPr>
            <w:tcW w:w="720" w:type="dxa"/>
          </w:tcPr>
          <w:p w:rsidR="00EF06CD" w:rsidRPr="00BE77EF" w:rsidRDefault="00EF06CD" w:rsidP="00EF06CD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K2</w:t>
            </w:r>
          </w:p>
        </w:tc>
      </w:tr>
      <w:tr w:rsidR="00EF06CD" w:rsidRPr="00BE77EF" w:rsidTr="00BE77EF">
        <w:tc>
          <w:tcPr>
            <w:tcW w:w="378" w:type="dxa"/>
          </w:tcPr>
          <w:p w:rsidR="00EF06CD" w:rsidRPr="00BE77EF" w:rsidRDefault="00EF06CD" w:rsidP="00EF06CD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50" w:type="dxa"/>
          </w:tcPr>
          <w:p w:rsidR="00EF06CD" w:rsidRPr="00BE77EF" w:rsidRDefault="00EF06CD" w:rsidP="00EF06CD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b</w:t>
            </w:r>
          </w:p>
        </w:tc>
        <w:tc>
          <w:tcPr>
            <w:tcW w:w="6300" w:type="dxa"/>
            <w:gridSpan w:val="2"/>
          </w:tcPr>
          <w:p w:rsidR="00EF06CD" w:rsidRPr="00BE77EF" w:rsidRDefault="00EF06CD" w:rsidP="00EF06CD">
            <w:pPr>
              <w:spacing w:after="0" w:line="240" w:lineRule="auto"/>
              <w:ind w:left="-41"/>
              <w:jc w:val="both"/>
              <w:rPr>
                <w:rFonts w:cstheme="minorHAnsi"/>
              </w:rPr>
            </w:pPr>
            <w:r w:rsidRPr="00BE77EF">
              <w:rPr>
                <w:rFonts w:cstheme="minorHAnsi"/>
              </w:rPr>
              <w:t>What are key factors surrounding a visualization project</w:t>
            </w:r>
          </w:p>
        </w:tc>
        <w:tc>
          <w:tcPr>
            <w:tcW w:w="635" w:type="dxa"/>
          </w:tcPr>
          <w:p w:rsidR="00EF06CD" w:rsidRPr="00BE77EF" w:rsidRDefault="00EF06CD" w:rsidP="00EF06CD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1</w:t>
            </w:r>
          </w:p>
        </w:tc>
        <w:tc>
          <w:tcPr>
            <w:tcW w:w="1160" w:type="dxa"/>
          </w:tcPr>
          <w:p w:rsidR="00EF06CD" w:rsidRPr="00BE77EF" w:rsidRDefault="00EF06CD" w:rsidP="00EF06CD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CO1</w:t>
            </w:r>
          </w:p>
        </w:tc>
        <w:tc>
          <w:tcPr>
            <w:tcW w:w="720" w:type="dxa"/>
          </w:tcPr>
          <w:p w:rsidR="00EF06CD" w:rsidRPr="00BE77EF" w:rsidRDefault="00EF06CD" w:rsidP="00EF06CD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K1</w:t>
            </w:r>
          </w:p>
        </w:tc>
      </w:tr>
      <w:tr w:rsidR="00EF06CD" w:rsidRPr="00BE77EF" w:rsidTr="00BE77EF">
        <w:tc>
          <w:tcPr>
            <w:tcW w:w="378" w:type="dxa"/>
          </w:tcPr>
          <w:p w:rsidR="00EF06CD" w:rsidRPr="00BE77EF" w:rsidRDefault="00EF06CD" w:rsidP="00EF06CD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50" w:type="dxa"/>
          </w:tcPr>
          <w:p w:rsidR="00EF06CD" w:rsidRPr="00BE77EF" w:rsidRDefault="00EF06CD" w:rsidP="00EF06CD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c</w:t>
            </w:r>
          </w:p>
        </w:tc>
        <w:tc>
          <w:tcPr>
            <w:tcW w:w="6300" w:type="dxa"/>
            <w:gridSpan w:val="2"/>
          </w:tcPr>
          <w:p w:rsidR="00EF06CD" w:rsidRPr="00BE77EF" w:rsidRDefault="00EF06CD" w:rsidP="00EF06CD">
            <w:pPr>
              <w:spacing w:after="0" w:line="240" w:lineRule="auto"/>
              <w:ind w:left="-41"/>
              <w:jc w:val="both"/>
              <w:rPr>
                <w:rFonts w:cstheme="minorHAnsi"/>
              </w:rPr>
            </w:pPr>
            <w:r w:rsidRPr="00BE77EF">
              <w:rPr>
                <w:rFonts w:cstheme="minorHAnsi"/>
              </w:rPr>
              <w:t>List " eight hats" of data visualization design</w:t>
            </w:r>
          </w:p>
        </w:tc>
        <w:tc>
          <w:tcPr>
            <w:tcW w:w="635" w:type="dxa"/>
          </w:tcPr>
          <w:p w:rsidR="00EF06CD" w:rsidRPr="00BE77EF" w:rsidRDefault="00EF06CD" w:rsidP="00EF06CD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1</w:t>
            </w:r>
          </w:p>
        </w:tc>
        <w:tc>
          <w:tcPr>
            <w:tcW w:w="1160" w:type="dxa"/>
          </w:tcPr>
          <w:p w:rsidR="00EF06CD" w:rsidRPr="00BE77EF" w:rsidRDefault="00EF06CD" w:rsidP="00EF06CD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CO1</w:t>
            </w:r>
          </w:p>
        </w:tc>
        <w:tc>
          <w:tcPr>
            <w:tcW w:w="720" w:type="dxa"/>
          </w:tcPr>
          <w:p w:rsidR="00EF06CD" w:rsidRPr="00BE77EF" w:rsidRDefault="00EF06CD" w:rsidP="00EF06CD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K1</w:t>
            </w:r>
          </w:p>
        </w:tc>
      </w:tr>
      <w:tr w:rsidR="00EF06CD" w:rsidRPr="00BE77EF" w:rsidTr="00BE77EF">
        <w:trPr>
          <w:trHeight w:val="293"/>
        </w:trPr>
        <w:tc>
          <w:tcPr>
            <w:tcW w:w="378" w:type="dxa"/>
          </w:tcPr>
          <w:p w:rsidR="00EF06CD" w:rsidRPr="00BE77EF" w:rsidRDefault="00EF06CD" w:rsidP="00BE77EF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50" w:type="dxa"/>
          </w:tcPr>
          <w:p w:rsidR="00EF06CD" w:rsidRPr="00BE77EF" w:rsidRDefault="00EF06CD" w:rsidP="00BE77EF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d</w:t>
            </w:r>
          </w:p>
        </w:tc>
        <w:tc>
          <w:tcPr>
            <w:tcW w:w="6300" w:type="dxa"/>
            <w:gridSpan w:val="2"/>
            <w:vAlign w:val="bottom"/>
          </w:tcPr>
          <w:p w:rsidR="00EF06CD" w:rsidRPr="00BE77EF" w:rsidRDefault="00EF06CD" w:rsidP="00BE77EF">
            <w:pPr>
              <w:spacing w:after="0" w:line="0" w:lineRule="atLeast"/>
              <w:jc w:val="both"/>
              <w:rPr>
                <w:rFonts w:cstheme="minorHAnsi"/>
              </w:rPr>
            </w:pPr>
            <w:r w:rsidRPr="00BE77EF">
              <w:rPr>
                <w:rFonts w:cstheme="minorHAnsi"/>
              </w:rPr>
              <w:t>How to choose the correct visualization method</w:t>
            </w:r>
          </w:p>
        </w:tc>
        <w:tc>
          <w:tcPr>
            <w:tcW w:w="635" w:type="dxa"/>
          </w:tcPr>
          <w:p w:rsidR="00EF06CD" w:rsidRPr="00BE77EF" w:rsidRDefault="00EF06CD" w:rsidP="00BE77EF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1</w:t>
            </w:r>
          </w:p>
        </w:tc>
        <w:tc>
          <w:tcPr>
            <w:tcW w:w="1160" w:type="dxa"/>
          </w:tcPr>
          <w:p w:rsidR="00EF06CD" w:rsidRPr="00BE77EF" w:rsidRDefault="00EF06CD" w:rsidP="00BE77EF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CO2</w:t>
            </w:r>
          </w:p>
        </w:tc>
        <w:tc>
          <w:tcPr>
            <w:tcW w:w="720" w:type="dxa"/>
          </w:tcPr>
          <w:p w:rsidR="00EF06CD" w:rsidRPr="00BE77EF" w:rsidRDefault="00EF06CD" w:rsidP="00BE77EF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K2</w:t>
            </w:r>
          </w:p>
        </w:tc>
      </w:tr>
      <w:tr w:rsidR="00EF06CD" w:rsidRPr="00BE77EF" w:rsidTr="00BE77EF">
        <w:tc>
          <w:tcPr>
            <w:tcW w:w="378" w:type="dxa"/>
          </w:tcPr>
          <w:p w:rsidR="00EF06CD" w:rsidRPr="00BE77EF" w:rsidRDefault="00EF06CD" w:rsidP="00EF06CD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50" w:type="dxa"/>
          </w:tcPr>
          <w:p w:rsidR="00EF06CD" w:rsidRPr="00BE77EF" w:rsidRDefault="00EF06CD" w:rsidP="00EF06CD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e</w:t>
            </w:r>
          </w:p>
        </w:tc>
        <w:tc>
          <w:tcPr>
            <w:tcW w:w="6300" w:type="dxa"/>
            <w:gridSpan w:val="2"/>
          </w:tcPr>
          <w:p w:rsidR="00EF06CD" w:rsidRPr="00BE77EF" w:rsidRDefault="00EF06CD" w:rsidP="00EF06CD">
            <w:pPr>
              <w:spacing w:after="0" w:line="240" w:lineRule="auto"/>
              <w:ind w:left="-41"/>
              <w:jc w:val="both"/>
              <w:rPr>
                <w:rFonts w:cstheme="minorHAnsi"/>
              </w:rPr>
            </w:pPr>
            <w:r w:rsidRPr="00BE77EF">
              <w:rPr>
                <w:rFonts w:cstheme="minorHAnsi"/>
              </w:rPr>
              <w:t>What is meant by  the visualization anatomy</w:t>
            </w:r>
          </w:p>
        </w:tc>
        <w:tc>
          <w:tcPr>
            <w:tcW w:w="635" w:type="dxa"/>
          </w:tcPr>
          <w:p w:rsidR="00EF06CD" w:rsidRPr="00BE77EF" w:rsidRDefault="00EF06CD" w:rsidP="00EF06CD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1</w:t>
            </w:r>
          </w:p>
        </w:tc>
        <w:tc>
          <w:tcPr>
            <w:tcW w:w="1160" w:type="dxa"/>
          </w:tcPr>
          <w:p w:rsidR="00EF06CD" w:rsidRPr="00BE77EF" w:rsidRDefault="00EF06CD" w:rsidP="00EF06CD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CO2</w:t>
            </w:r>
          </w:p>
        </w:tc>
        <w:tc>
          <w:tcPr>
            <w:tcW w:w="720" w:type="dxa"/>
          </w:tcPr>
          <w:p w:rsidR="00EF06CD" w:rsidRPr="00BE77EF" w:rsidRDefault="00EF06CD" w:rsidP="00EF06CD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K2</w:t>
            </w:r>
          </w:p>
        </w:tc>
      </w:tr>
      <w:tr w:rsidR="00EF06CD" w:rsidRPr="00BE77EF" w:rsidTr="00BE77EF">
        <w:tc>
          <w:tcPr>
            <w:tcW w:w="378" w:type="dxa"/>
          </w:tcPr>
          <w:p w:rsidR="00EF06CD" w:rsidRPr="00BE77EF" w:rsidRDefault="00EF06CD" w:rsidP="00EF06CD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50" w:type="dxa"/>
          </w:tcPr>
          <w:p w:rsidR="00EF06CD" w:rsidRPr="00BE77EF" w:rsidRDefault="00EF06CD" w:rsidP="00EF06CD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f</w:t>
            </w:r>
          </w:p>
        </w:tc>
        <w:tc>
          <w:tcPr>
            <w:tcW w:w="6300" w:type="dxa"/>
            <w:gridSpan w:val="2"/>
          </w:tcPr>
          <w:p w:rsidR="00EF06CD" w:rsidRPr="00BE77EF" w:rsidRDefault="00EF06CD" w:rsidP="00EF06CD">
            <w:pPr>
              <w:spacing w:after="0" w:line="240" w:lineRule="auto"/>
              <w:ind w:left="-41"/>
              <w:jc w:val="both"/>
              <w:rPr>
                <w:rFonts w:cstheme="minorHAnsi"/>
              </w:rPr>
            </w:pPr>
            <w:r w:rsidRPr="00BE77EF">
              <w:rPr>
                <w:rFonts w:cstheme="minorHAnsi"/>
              </w:rPr>
              <w:t>How to give annotation and arrangement in data visualization</w:t>
            </w:r>
          </w:p>
        </w:tc>
        <w:tc>
          <w:tcPr>
            <w:tcW w:w="635" w:type="dxa"/>
          </w:tcPr>
          <w:p w:rsidR="00EF06CD" w:rsidRPr="00BE77EF" w:rsidRDefault="00EF06CD" w:rsidP="00EF06CD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1</w:t>
            </w:r>
          </w:p>
        </w:tc>
        <w:tc>
          <w:tcPr>
            <w:tcW w:w="1160" w:type="dxa"/>
          </w:tcPr>
          <w:p w:rsidR="00EF06CD" w:rsidRPr="00BE77EF" w:rsidRDefault="00EF06CD" w:rsidP="00EF06CD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CO2</w:t>
            </w:r>
          </w:p>
        </w:tc>
        <w:tc>
          <w:tcPr>
            <w:tcW w:w="720" w:type="dxa"/>
          </w:tcPr>
          <w:p w:rsidR="00EF06CD" w:rsidRPr="00BE77EF" w:rsidRDefault="00EF06CD" w:rsidP="00EF06CD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K2</w:t>
            </w:r>
          </w:p>
        </w:tc>
      </w:tr>
      <w:tr w:rsidR="00EF06CD" w:rsidRPr="00BE77EF" w:rsidTr="00BE77EF">
        <w:tc>
          <w:tcPr>
            <w:tcW w:w="378" w:type="dxa"/>
          </w:tcPr>
          <w:p w:rsidR="00EF06CD" w:rsidRPr="00BE77EF" w:rsidRDefault="00EF06CD" w:rsidP="00EF06CD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50" w:type="dxa"/>
          </w:tcPr>
          <w:p w:rsidR="00EF06CD" w:rsidRPr="00BE77EF" w:rsidRDefault="00EF06CD" w:rsidP="00EF06CD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g</w:t>
            </w:r>
          </w:p>
        </w:tc>
        <w:tc>
          <w:tcPr>
            <w:tcW w:w="6300" w:type="dxa"/>
            <w:gridSpan w:val="2"/>
          </w:tcPr>
          <w:p w:rsidR="00EF06CD" w:rsidRPr="00BE77EF" w:rsidRDefault="00EF06CD" w:rsidP="00EF06CD">
            <w:pPr>
              <w:spacing w:after="0" w:line="240" w:lineRule="auto"/>
              <w:ind w:left="-41"/>
              <w:jc w:val="both"/>
              <w:rPr>
                <w:rFonts w:cstheme="minorHAnsi"/>
              </w:rPr>
            </w:pPr>
            <w:r w:rsidRPr="00BE77EF">
              <w:rPr>
                <w:rFonts w:cstheme="minorHAnsi"/>
              </w:rPr>
              <w:t>Differentiate Dimension and Measure</w:t>
            </w:r>
          </w:p>
        </w:tc>
        <w:tc>
          <w:tcPr>
            <w:tcW w:w="635" w:type="dxa"/>
          </w:tcPr>
          <w:p w:rsidR="00EF06CD" w:rsidRPr="00BE77EF" w:rsidRDefault="00EF06CD" w:rsidP="00EF06CD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1</w:t>
            </w:r>
          </w:p>
        </w:tc>
        <w:tc>
          <w:tcPr>
            <w:tcW w:w="1160" w:type="dxa"/>
          </w:tcPr>
          <w:p w:rsidR="00EF06CD" w:rsidRPr="00BE77EF" w:rsidRDefault="00EF06CD" w:rsidP="00EF06CD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CO3</w:t>
            </w:r>
          </w:p>
        </w:tc>
        <w:tc>
          <w:tcPr>
            <w:tcW w:w="720" w:type="dxa"/>
          </w:tcPr>
          <w:p w:rsidR="00EF06CD" w:rsidRPr="00BE77EF" w:rsidRDefault="00EF06CD" w:rsidP="00EF06CD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K2</w:t>
            </w:r>
          </w:p>
        </w:tc>
      </w:tr>
      <w:tr w:rsidR="00EF06CD" w:rsidRPr="00BE77EF" w:rsidTr="00BE77EF">
        <w:tc>
          <w:tcPr>
            <w:tcW w:w="378" w:type="dxa"/>
          </w:tcPr>
          <w:p w:rsidR="00EF06CD" w:rsidRPr="00BE77EF" w:rsidRDefault="00EF06CD" w:rsidP="00EF06CD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50" w:type="dxa"/>
          </w:tcPr>
          <w:p w:rsidR="00EF06CD" w:rsidRPr="00BE77EF" w:rsidRDefault="00EF06CD" w:rsidP="00EF06CD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h</w:t>
            </w:r>
          </w:p>
        </w:tc>
        <w:tc>
          <w:tcPr>
            <w:tcW w:w="6300" w:type="dxa"/>
            <w:gridSpan w:val="2"/>
          </w:tcPr>
          <w:p w:rsidR="00EF06CD" w:rsidRPr="00BE77EF" w:rsidRDefault="00EF06CD" w:rsidP="00AD205B">
            <w:pPr>
              <w:spacing w:after="0" w:line="240" w:lineRule="auto"/>
              <w:ind w:left="-41"/>
              <w:jc w:val="both"/>
              <w:rPr>
                <w:rFonts w:cstheme="minorHAnsi"/>
              </w:rPr>
            </w:pPr>
            <w:r w:rsidRPr="00BE77EF">
              <w:rPr>
                <w:rFonts w:cstheme="minorHAnsi"/>
              </w:rPr>
              <w:t xml:space="preserve">Define </w:t>
            </w:r>
            <w:r w:rsidR="00AD205B" w:rsidRPr="00BE77EF">
              <w:rPr>
                <w:rFonts w:cstheme="minorHAnsi"/>
              </w:rPr>
              <w:t>data aggregation</w:t>
            </w:r>
          </w:p>
        </w:tc>
        <w:tc>
          <w:tcPr>
            <w:tcW w:w="635" w:type="dxa"/>
          </w:tcPr>
          <w:p w:rsidR="00EF06CD" w:rsidRPr="00BE77EF" w:rsidRDefault="00EF06CD" w:rsidP="00EF06CD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1</w:t>
            </w:r>
          </w:p>
        </w:tc>
        <w:tc>
          <w:tcPr>
            <w:tcW w:w="1160" w:type="dxa"/>
          </w:tcPr>
          <w:p w:rsidR="00EF06CD" w:rsidRPr="00BE77EF" w:rsidRDefault="00EF06CD" w:rsidP="00EF06CD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CO3</w:t>
            </w:r>
          </w:p>
        </w:tc>
        <w:tc>
          <w:tcPr>
            <w:tcW w:w="720" w:type="dxa"/>
          </w:tcPr>
          <w:p w:rsidR="00EF06CD" w:rsidRPr="00BE77EF" w:rsidRDefault="00EF06CD" w:rsidP="00EF06CD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K2</w:t>
            </w:r>
          </w:p>
        </w:tc>
      </w:tr>
      <w:tr w:rsidR="00EF06CD" w:rsidRPr="00BE77EF" w:rsidTr="00BE77EF">
        <w:tc>
          <w:tcPr>
            <w:tcW w:w="378" w:type="dxa"/>
          </w:tcPr>
          <w:p w:rsidR="00EF06CD" w:rsidRPr="00BE77EF" w:rsidRDefault="00EF06CD" w:rsidP="00EF06CD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50" w:type="dxa"/>
          </w:tcPr>
          <w:p w:rsidR="00EF06CD" w:rsidRPr="00BE77EF" w:rsidRDefault="00EF06CD" w:rsidP="00EF06CD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I</w:t>
            </w:r>
          </w:p>
        </w:tc>
        <w:tc>
          <w:tcPr>
            <w:tcW w:w="6300" w:type="dxa"/>
            <w:gridSpan w:val="2"/>
          </w:tcPr>
          <w:p w:rsidR="00EF06CD" w:rsidRPr="00BE77EF" w:rsidRDefault="00EF06CD" w:rsidP="00EF06CD">
            <w:pPr>
              <w:spacing w:after="0" w:line="240" w:lineRule="auto"/>
              <w:ind w:left="-41"/>
              <w:jc w:val="both"/>
              <w:rPr>
                <w:rFonts w:cstheme="minorHAnsi"/>
              </w:rPr>
            </w:pPr>
            <w:r w:rsidRPr="00BE77EF">
              <w:rPr>
                <w:rFonts w:cstheme="minorHAnsi"/>
              </w:rPr>
              <w:t>Give  Date Hierarchies in Tableau</w:t>
            </w:r>
          </w:p>
        </w:tc>
        <w:tc>
          <w:tcPr>
            <w:tcW w:w="635" w:type="dxa"/>
          </w:tcPr>
          <w:p w:rsidR="00EF06CD" w:rsidRPr="00BE77EF" w:rsidRDefault="00EF06CD" w:rsidP="00EF06CD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1</w:t>
            </w:r>
          </w:p>
        </w:tc>
        <w:tc>
          <w:tcPr>
            <w:tcW w:w="1160" w:type="dxa"/>
          </w:tcPr>
          <w:p w:rsidR="00EF06CD" w:rsidRPr="00BE77EF" w:rsidRDefault="00EF06CD" w:rsidP="00EF06CD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C04</w:t>
            </w:r>
          </w:p>
        </w:tc>
        <w:tc>
          <w:tcPr>
            <w:tcW w:w="720" w:type="dxa"/>
          </w:tcPr>
          <w:p w:rsidR="00EF06CD" w:rsidRPr="00BE77EF" w:rsidRDefault="00EF06CD" w:rsidP="00EF06CD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K3</w:t>
            </w:r>
          </w:p>
        </w:tc>
      </w:tr>
      <w:tr w:rsidR="00EF06CD" w:rsidRPr="00BE77EF" w:rsidTr="00BE77EF">
        <w:tc>
          <w:tcPr>
            <w:tcW w:w="378" w:type="dxa"/>
          </w:tcPr>
          <w:p w:rsidR="00EF06CD" w:rsidRPr="00BE77EF" w:rsidRDefault="00EF06CD" w:rsidP="00EF06CD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50" w:type="dxa"/>
          </w:tcPr>
          <w:p w:rsidR="00EF06CD" w:rsidRPr="00BE77EF" w:rsidRDefault="00EF06CD" w:rsidP="00EF06CD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j</w:t>
            </w:r>
          </w:p>
        </w:tc>
        <w:tc>
          <w:tcPr>
            <w:tcW w:w="6300" w:type="dxa"/>
            <w:gridSpan w:val="2"/>
          </w:tcPr>
          <w:p w:rsidR="00EF06CD" w:rsidRPr="00BE77EF" w:rsidRDefault="00EF06CD" w:rsidP="00EF06CD">
            <w:pPr>
              <w:spacing w:after="0" w:line="240" w:lineRule="auto"/>
              <w:ind w:left="-41"/>
              <w:jc w:val="both"/>
              <w:rPr>
                <w:rFonts w:cstheme="minorHAnsi"/>
              </w:rPr>
            </w:pPr>
            <w:r w:rsidRPr="00BE77EF">
              <w:rPr>
                <w:rFonts w:cstheme="minorHAnsi"/>
              </w:rPr>
              <w:t>What is encoding</w:t>
            </w:r>
          </w:p>
        </w:tc>
        <w:tc>
          <w:tcPr>
            <w:tcW w:w="635" w:type="dxa"/>
          </w:tcPr>
          <w:p w:rsidR="00EF06CD" w:rsidRPr="00BE77EF" w:rsidRDefault="00EF06CD" w:rsidP="00EF06CD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1</w:t>
            </w:r>
          </w:p>
        </w:tc>
        <w:tc>
          <w:tcPr>
            <w:tcW w:w="1160" w:type="dxa"/>
          </w:tcPr>
          <w:p w:rsidR="00EF06CD" w:rsidRPr="00BE77EF" w:rsidRDefault="00EF06CD" w:rsidP="00EF06CD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C04</w:t>
            </w:r>
          </w:p>
        </w:tc>
        <w:tc>
          <w:tcPr>
            <w:tcW w:w="720" w:type="dxa"/>
          </w:tcPr>
          <w:p w:rsidR="00EF06CD" w:rsidRPr="00BE77EF" w:rsidRDefault="00EF06CD" w:rsidP="00EF06CD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K2</w:t>
            </w:r>
          </w:p>
        </w:tc>
      </w:tr>
      <w:tr w:rsidR="001E28BB" w:rsidRPr="00BE77EF" w:rsidTr="000C107D">
        <w:tc>
          <w:tcPr>
            <w:tcW w:w="7128" w:type="dxa"/>
            <w:gridSpan w:val="4"/>
          </w:tcPr>
          <w:p w:rsidR="001E28BB" w:rsidRPr="00BE77EF" w:rsidRDefault="001E28BB" w:rsidP="001E28BB">
            <w:pPr>
              <w:spacing w:after="0" w:line="240" w:lineRule="auto"/>
              <w:rPr>
                <w:rFonts w:cstheme="minorHAnsi"/>
                <w:b/>
              </w:rPr>
            </w:pPr>
            <w:r w:rsidRPr="00BE77EF">
              <w:rPr>
                <w:rFonts w:cstheme="minorHAnsi"/>
                <w:b/>
              </w:rPr>
              <w:t>Part - B</w:t>
            </w:r>
          </w:p>
        </w:tc>
        <w:tc>
          <w:tcPr>
            <w:tcW w:w="2515" w:type="dxa"/>
            <w:gridSpan w:val="3"/>
          </w:tcPr>
          <w:p w:rsidR="001E28BB" w:rsidRPr="00BE77EF" w:rsidRDefault="001E28BB" w:rsidP="001E28BB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  <w:b/>
              </w:rPr>
              <w:t xml:space="preserve"> 4X15 =60M</w:t>
            </w:r>
          </w:p>
        </w:tc>
      </w:tr>
      <w:tr w:rsidR="001E28BB" w:rsidRPr="00BE77EF" w:rsidTr="004D4AF9">
        <w:tc>
          <w:tcPr>
            <w:tcW w:w="9643" w:type="dxa"/>
            <w:gridSpan w:val="7"/>
          </w:tcPr>
          <w:p w:rsidR="001E28BB" w:rsidRPr="00BE77EF" w:rsidRDefault="001E28BB" w:rsidP="001E28BB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  <w:b/>
              </w:rPr>
              <w:t>UNIT - I</w:t>
            </w:r>
          </w:p>
        </w:tc>
      </w:tr>
      <w:tr w:rsidR="001E28BB" w:rsidRPr="00BE77EF" w:rsidTr="00BE77EF">
        <w:tc>
          <w:tcPr>
            <w:tcW w:w="378" w:type="dxa"/>
          </w:tcPr>
          <w:p w:rsidR="001E28BB" w:rsidRPr="00BE77EF" w:rsidRDefault="001E28BB" w:rsidP="001E28BB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 xml:space="preserve">2 </w:t>
            </w:r>
          </w:p>
        </w:tc>
        <w:tc>
          <w:tcPr>
            <w:tcW w:w="450" w:type="dxa"/>
          </w:tcPr>
          <w:p w:rsidR="001E28BB" w:rsidRPr="00BE77EF" w:rsidRDefault="001E28BB" w:rsidP="001E28BB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a</w:t>
            </w:r>
          </w:p>
        </w:tc>
        <w:tc>
          <w:tcPr>
            <w:tcW w:w="6300" w:type="dxa"/>
            <w:gridSpan w:val="2"/>
          </w:tcPr>
          <w:p w:rsidR="001E28BB" w:rsidRPr="00BE77EF" w:rsidRDefault="00BE77EF" w:rsidP="00BE77EF">
            <w:pPr>
              <w:autoSpaceDE w:val="0"/>
              <w:autoSpaceDN w:val="0"/>
              <w:adjustRightInd w:val="0"/>
              <w:spacing w:after="0" w:line="240" w:lineRule="auto"/>
              <w:ind w:left="-41" w:right="95"/>
              <w:rPr>
                <w:rFonts w:cstheme="minorHAnsi"/>
              </w:rPr>
            </w:pPr>
            <w:r w:rsidRPr="00BE77EF">
              <w:rPr>
                <w:rFonts w:cstheme="minorHAnsi"/>
              </w:rPr>
              <w:t>Explain the</w:t>
            </w:r>
            <w:r w:rsidR="00D117B1" w:rsidRPr="00BE77EF">
              <w:rPr>
                <w:rFonts w:cstheme="minorHAnsi"/>
              </w:rPr>
              <w:t xml:space="preserve"> context of the digital era and the role</w:t>
            </w:r>
            <w:r w:rsidRPr="00BE77EF">
              <w:rPr>
                <w:rFonts w:cstheme="minorHAnsi"/>
              </w:rPr>
              <w:t xml:space="preserve"> of </w:t>
            </w:r>
            <w:r w:rsidR="006E492F" w:rsidRPr="00BE77EF">
              <w:rPr>
                <w:rFonts w:cstheme="minorHAnsi"/>
              </w:rPr>
              <w:t>data</w:t>
            </w:r>
            <w:r w:rsidR="00D117B1" w:rsidRPr="00BE77EF">
              <w:rPr>
                <w:rFonts w:cstheme="minorHAnsi"/>
              </w:rPr>
              <w:t xml:space="preserve"> visualization as a tool in capturing huge data?</w:t>
            </w:r>
          </w:p>
        </w:tc>
        <w:tc>
          <w:tcPr>
            <w:tcW w:w="635" w:type="dxa"/>
          </w:tcPr>
          <w:p w:rsidR="001E28BB" w:rsidRPr="00BE77EF" w:rsidRDefault="00D117B1" w:rsidP="001E28BB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7</w:t>
            </w:r>
          </w:p>
        </w:tc>
        <w:tc>
          <w:tcPr>
            <w:tcW w:w="1160" w:type="dxa"/>
          </w:tcPr>
          <w:p w:rsidR="001E28BB" w:rsidRPr="00BE77EF" w:rsidRDefault="00D117B1" w:rsidP="001E28BB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CO1</w:t>
            </w:r>
          </w:p>
        </w:tc>
        <w:tc>
          <w:tcPr>
            <w:tcW w:w="720" w:type="dxa"/>
          </w:tcPr>
          <w:p w:rsidR="001E28BB" w:rsidRPr="00BE77EF" w:rsidRDefault="00D117B1" w:rsidP="001E28BB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K2</w:t>
            </w:r>
          </w:p>
        </w:tc>
      </w:tr>
      <w:tr w:rsidR="001E28BB" w:rsidRPr="00BE77EF" w:rsidTr="00BE77EF">
        <w:tc>
          <w:tcPr>
            <w:tcW w:w="378" w:type="dxa"/>
          </w:tcPr>
          <w:p w:rsidR="001E28BB" w:rsidRPr="00BE77EF" w:rsidRDefault="001E28BB" w:rsidP="001E28B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50" w:type="dxa"/>
          </w:tcPr>
          <w:p w:rsidR="001E28BB" w:rsidRPr="00BE77EF" w:rsidRDefault="001E28BB" w:rsidP="001E28BB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b</w:t>
            </w:r>
          </w:p>
        </w:tc>
        <w:tc>
          <w:tcPr>
            <w:tcW w:w="6300" w:type="dxa"/>
            <w:gridSpan w:val="2"/>
          </w:tcPr>
          <w:p w:rsidR="001E28BB" w:rsidRPr="00BE77EF" w:rsidRDefault="007A78CC" w:rsidP="007A78CC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 xml:space="preserve">What </w:t>
            </w:r>
            <w:r w:rsidR="006E492F" w:rsidRPr="00BE77EF">
              <w:rPr>
                <w:rFonts w:cstheme="minorHAnsi"/>
              </w:rPr>
              <w:t>are key</w:t>
            </w:r>
            <w:r w:rsidRPr="00BE77EF">
              <w:rPr>
                <w:rFonts w:cstheme="minorHAnsi"/>
              </w:rPr>
              <w:t xml:space="preserve"> elements for</w:t>
            </w:r>
            <w:r w:rsidR="00D117B1" w:rsidRPr="00BE77EF">
              <w:rPr>
                <w:rFonts w:cstheme="minorHAnsi"/>
              </w:rPr>
              <w:t xml:space="preserve"> data </w:t>
            </w:r>
            <w:r w:rsidR="006E492F" w:rsidRPr="00BE77EF">
              <w:rPr>
                <w:rFonts w:cstheme="minorHAnsi"/>
              </w:rPr>
              <w:t>visualization definition</w:t>
            </w:r>
            <w:r w:rsidRPr="00BE77EF">
              <w:rPr>
                <w:rFonts w:cstheme="minorHAnsi"/>
              </w:rPr>
              <w:t xml:space="preserve"> and </w:t>
            </w:r>
            <w:r w:rsidR="00BE77EF" w:rsidRPr="00BE77EF">
              <w:rPr>
                <w:rFonts w:cstheme="minorHAnsi"/>
              </w:rPr>
              <w:t>explain design</w:t>
            </w:r>
            <w:r w:rsidRPr="00BE77EF">
              <w:rPr>
                <w:rFonts w:cstheme="minorHAnsi"/>
              </w:rPr>
              <w:t xml:space="preserve"> </w:t>
            </w:r>
            <w:r w:rsidR="006E492F" w:rsidRPr="00BE77EF">
              <w:rPr>
                <w:rFonts w:cstheme="minorHAnsi"/>
              </w:rPr>
              <w:t>methodology?</w:t>
            </w:r>
          </w:p>
        </w:tc>
        <w:tc>
          <w:tcPr>
            <w:tcW w:w="635" w:type="dxa"/>
          </w:tcPr>
          <w:p w:rsidR="001E28BB" w:rsidRPr="00BE77EF" w:rsidRDefault="00D117B1" w:rsidP="001E28BB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8</w:t>
            </w:r>
          </w:p>
        </w:tc>
        <w:tc>
          <w:tcPr>
            <w:tcW w:w="1160" w:type="dxa"/>
          </w:tcPr>
          <w:p w:rsidR="001E28BB" w:rsidRPr="00BE77EF" w:rsidRDefault="007A78CC" w:rsidP="001E28BB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CO1</w:t>
            </w:r>
          </w:p>
        </w:tc>
        <w:tc>
          <w:tcPr>
            <w:tcW w:w="720" w:type="dxa"/>
          </w:tcPr>
          <w:p w:rsidR="001E28BB" w:rsidRPr="00BE77EF" w:rsidRDefault="007A78CC" w:rsidP="001E28BB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K2</w:t>
            </w:r>
          </w:p>
        </w:tc>
      </w:tr>
      <w:tr w:rsidR="001E28BB" w:rsidRPr="00BE77EF" w:rsidTr="003D329A">
        <w:tc>
          <w:tcPr>
            <w:tcW w:w="9643" w:type="dxa"/>
            <w:gridSpan w:val="7"/>
          </w:tcPr>
          <w:p w:rsidR="001E28BB" w:rsidRPr="00BE77EF" w:rsidRDefault="001E28BB" w:rsidP="001E28BB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  <w:b/>
              </w:rPr>
              <w:t>(OR)</w:t>
            </w:r>
          </w:p>
        </w:tc>
      </w:tr>
      <w:tr w:rsidR="00EF06CD" w:rsidRPr="00BE77EF" w:rsidTr="00BE77EF">
        <w:tc>
          <w:tcPr>
            <w:tcW w:w="378" w:type="dxa"/>
          </w:tcPr>
          <w:p w:rsidR="00EF06CD" w:rsidRPr="00BE77EF" w:rsidRDefault="00EF06CD" w:rsidP="00EF06CD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3</w:t>
            </w:r>
          </w:p>
        </w:tc>
        <w:tc>
          <w:tcPr>
            <w:tcW w:w="450" w:type="dxa"/>
          </w:tcPr>
          <w:p w:rsidR="00EF06CD" w:rsidRPr="00BE77EF" w:rsidRDefault="00EF06CD" w:rsidP="00EF06CD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a</w:t>
            </w:r>
          </w:p>
        </w:tc>
        <w:tc>
          <w:tcPr>
            <w:tcW w:w="6300" w:type="dxa"/>
            <w:gridSpan w:val="2"/>
          </w:tcPr>
          <w:p w:rsidR="00EF06CD" w:rsidRPr="00BE77EF" w:rsidRDefault="00EF06CD" w:rsidP="00EF06CD">
            <w:pPr>
              <w:spacing w:after="0" w:line="240" w:lineRule="auto"/>
              <w:rPr>
                <w:rFonts w:cstheme="minorHAnsi"/>
                <w:b/>
              </w:rPr>
            </w:pPr>
            <w:r w:rsidRPr="00BE77EF">
              <w:rPr>
                <w:rFonts w:cstheme="minorHAnsi"/>
              </w:rPr>
              <w:t>Describe significant difference in design choices depending on visualization’s function?</w:t>
            </w:r>
          </w:p>
        </w:tc>
        <w:tc>
          <w:tcPr>
            <w:tcW w:w="635" w:type="dxa"/>
          </w:tcPr>
          <w:p w:rsidR="00EF06CD" w:rsidRPr="00BE77EF" w:rsidRDefault="00EF06CD" w:rsidP="00EF06CD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8</w:t>
            </w:r>
          </w:p>
        </w:tc>
        <w:tc>
          <w:tcPr>
            <w:tcW w:w="1160" w:type="dxa"/>
          </w:tcPr>
          <w:p w:rsidR="00EF06CD" w:rsidRPr="00BE77EF" w:rsidRDefault="00EF06CD" w:rsidP="00EF06CD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CO1</w:t>
            </w:r>
          </w:p>
        </w:tc>
        <w:tc>
          <w:tcPr>
            <w:tcW w:w="720" w:type="dxa"/>
          </w:tcPr>
          <w:p w:rsidR="00EF06CD" w:rsidRPr="00BE77EF" w:rsidRDefault="00EF06CD" w:rsidP="00EF06CD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K2</w:t>
            </w:r>
          </w:p>
        </w:tc>
      </w:tr>
      <w:tr w:rsidR="00EF06CD" w:rsidRPr="00BE77EF" w:rsidTr="00BE77EF">
        <w:tc>
          <w:tcPr>
            <w:tcW w:w="378" w:type="dxa"/>
          </w:tcPr>
          <w:p w:rsidR="00EF06CD" w:rsidRPr="00BE77EF" w:rsidRDefault="00EF06CD" w:rsidP="00EF06CD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50" w:type="dxa"/>
          </w:tcPr>
          <w:p w:rsidR="00EF06CD" w:rsidRPr="00BE77EF" w:rsidRDefault="00EF06CD" w:rsidP="00EF06CD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b</w:t>
            </w:r>
          </w:p>
        </w:tc>
        <w:tc>
          <w:tcPr>
            <w:tcW w:w="6300" w:type="dxa"/>
            <w:gridSpan w:val="2"/>
          </w:tcPr>
          <w:p w:rsidR="00EF06CD" w:rsidRPr="00BE77EF" w:rsidRDefault="00EF06CD" w:rsidP="007C719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 w:rsidRPr="00BE77EF">
              <w:rPr>
                <w:rFonts w:cstheme="minorHAnsi"/>
              </w:rPr>
              <w:t xml:space="preserve">Write about personal capabilities required for a visualization </w:t>
            </w:r>
            <w:r w:rsidR="007C7196">
              <w:rPr>
                <w:rFonts w:cstheme="minorHAnsi"/>
              </w:rPr>
              <w:t>u</w:t>
            </w:r>
            <w:r w:rsidRPr="00BE77EF">
              <w:rPr>
                <w:rFonts w:cstheme="minorHAnsi"/>
              </w:rPr>
              <w:t>sing eight hats of data visualization design?</w:t>
            </w:r>
          </w:p>
        </w:tc>
        <w:tc>
          <w:tcPr>
            <w:tcW w:w="635" w:type="dxa"/>
          </w:tcPr>
          <w:p w:rsidR="00EF06CD" w:rsidRPr="00BE77EF" w:rsidRDefault="00EF06CD" w:rsidP="00EF06CD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7</w:t>
            </w:r>
          </w:p>
        </w:tc>
        <w:tc>
          <w:tcPr>
            <w:tcW w:w="1160" w:type="dxa"/>
          </w:tcPr>
          <w:p w:rsidR="00EF06CD" w:rsidRPr="00BE77EF" w:rsidRDefault="00EF06CD" w:rsidP="00EF06CD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CO1</w:t>
            </w:r>
          </w:p>
        </w:tc>
        <w:tc>
          <w:tcPr>
            <w:tcW w:w="720" w:type="dxa"/>
          </w:tcPr>
          <w:p w:rsidR="00EF06CD" w:rsidRPr="00BE77EF" w:rsidRDefault="00EF06CD" w:rsidP="00EF06CD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K2</w:t>
            </w:r>
          </w:p>
        </w:tc>
      </w:tr>
      <w:tr w:rsidR="001E28BB" w:rsidRPr="00BE77EF" w:rsidTr="00AD321B">
        <w:tc>
          <w:tcPr>
            <w:tcW w:w="9643" w:type="dxa"/>
            <w:gridSpan w:val="7"/>
          </w:tcPr>
          <w:p w:rsidR="001E28BB" w:rsidRPr="00BE77EF" w:rsidRDefault="001E28BB" w:rsidP="001E28BB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  <w:b/>
              </w:rPr>
              <w:t>UNIT - II</w:t>
            </w:r>
          </w:p>
        </w:tc>
      </w:tr>
      <w:tr w:rsidR="001E28BB" w:rsidRPr="00BE77EF" w:rsidTr="00BE77EF">
        <w:tc>
          <w:tcPr>
            <w:tcW w:w="378" w:type="dxa"/>
          </w:tcPr>
          <w:p w:rsidR="001E28BB" w:rsidRPr="00BE77EF" w:rsidRDefault="001E28BB" w:rsidP="001E28BB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4</w:t>
            </w:r>
          </w:p>
        </w:tc>
        <w:tc>
          <w:tcPr>
            <w:tcW w:w="450" w:type="dxa"/>
          </w:tcPr>
          <w:p w:rsidR="001E28BB" w:rsidRPr="00BE77EF" w:rsidRDefault="001E28BB" w:rsidP="001E28BB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a</w:t>
            </w:r>
          </w:p>
        </w:tc>
        <w:tc>
          <w:tcPr>
            <w:tcW w:w="6300" w:type="dxa"/>
            <w:gridSpan w:val="2"/>
          </w:tcPr>
          <w:p w:rsidR="001E28BB" w:rsidRPr="00BE77EF" w:rsidRDefault="001B4A51" w:rsidP="007C719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 w:rsidRPr="00BE77EF">
              <w:rPr>
                <w:rFonts w:cstheme="minorHAnsi"/>
              </w:rPr>
              <w:t>D</w:t>
            </w:r>
            <w:r w:rsidR="007C7196">
              <w:rPr>
                <w:rFonts w:cstheme="minorHAnsi"/>
              </w:rPr>
              <w:t>iscuss in detail about</w:t>
            </w:r>
            <w:r w:rsidRPr="00BE77EF">
              <w:rPr>
                <w:rFonts w:cstheme="minorHAnsi"/>
              </w:rPr>
              <w:t xml:space="preserve"> the visualization </w:t>
            </w:r>
            <w:r w:rsidR="007C7196" w:rsidRPr="00BE77EF">
              <w:rPr>
                <w:rFonts w:cstheme="minorHAnsi"/>
              </w:rPr>
              <w:t xml:space="preserve">anatomy </w:t>
            </w:r>
            <w:r w:rsidRPr="00BE77EF">
              <w:rPr>
                <w:rFonts w:cstheme="minorHAnsi"/>
              </w:rPr>
              <w:t>of data</w:t>
            </w:r>
            <w:r w:rsidR="007C7196">
              <w:rPr>
                <w:rFonts w:cstheme="minorHAnsi"/>
              </w:rPr>
              <w:t xml:space="preserve"> </w:t>
            </w:r>
            <w:r w:rsidRPr="00BE77EF">
              <w:rPr>
                <w:rFonts w:cstheme="minorHAnsi"/>
              </w:rPr>
              <w:t>representation</w:t>
            </w:r>
            <w:r w:rsidR="007C7196">
              <w:rPr>
                <w:rFonts w:cstheme="minorHAnsi"/>
              </w:rPr>
              <w:t>.</w:t>
            </w:r>
          </w:p>
        </w:tc>
        <w:tc>
          <w:tcPr>
            <w:tcW w:w="635" w:type="dxa"/>
          </w:tcPr>
          <w:p w:rsidR="001E28BB" w:rsidRPr="00BE77EF" w:rsidRDefault="001B4A51" w:rsidP="001E28BB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15</w:t>
            </w:r>
          </w:p>
        </w:tc>
        <w:tc>
          <w:tcPr>
            <w:tcW w:w="1160" w:type="dxa"/>
          </w:tcPr>
          <w:p w:rsidR="001E28BB" w:rsidRPr="00BE77EF" w:rsidRDefault="001B4A51" w:rsidP="001E28BB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CO2</w:t>
            </w:r>
          </w:p>
        </w:tc>
        <w:tc>
          <w:tcPr>
            <w:tcW w:w="720" w:type="dxa"/>
          </w:tcPr>
          <w:p w:rsidR="001E28BB" w:rsidRPr="00BE77EF" w:rsidRDefault="001B4A51" w:rsidP="001E28BB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K3</w:t>
            </w:r>
          </w:p>
        </w:tc>
      </w:tr>
      <w:tr w:rsidR="001E28BB" w:rsidRPr="00BE77EF" w:rsidTr="00BE77EF">
        <w:tc>
          <w:tcPr>
            <w:tcW w:w="378" w:type="dxa"/>
          </w:tcPr>
          <w:p w:rsidR="001E28BB" w:rsidRPr="00BE77EF" w:rsidRDefault="001E28BB" w:rsidP="001E28B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50" w:type="dxa"/>
          </w:tcPr>
          <w:p w:rsidR="001E28BB" w:rsidRPr="00BE77EF" w:rsidRDefault="001E28BB" w:rsidP="001E28B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6300" w:type="dxa"/>
            <w:gridSpan w:val="2"/>
          </w:tcPr>
          <w:p w:rsidR="001E28BB" w:rsidRPr="00BE77EF" w:rsidRDefault="001E28BB" w:rsidP="001E28BB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635" w:type="dxa"/>
          </w:tcPr>
          <w:p w:rsidR="001E28BB" w:rsidRPr="00BE77EF" w:rsidRDefault="001E28BB" w:rsidP="001E28B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160" w:type="dxa"/>
          </w:tcPr>
          <w:p w:rsidR="001E28BB" w:rsidRPr="00BE77EF" w:rsidRDefault="001E28BB" w:rsidP="001E28BB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20" w:type="dxa"/>
          </w:tcPr>
          <w:p w:rsidR="001E28BB" w:rsidRPr="00BE77EF" w:rsidRDefault="001E28BB" w:rsidP="001E28BB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1E28BB" w:rsidRPr="00BE77EF" w:rsidTr="00CE68B1">
        <w:tc>
          <w:tcPr>
            <w:tcW w:w="9643" w:type="dxa"/>
            <w:gridSpan w:val="7"/>
          </w:tcPr>
          <w:p w:rsidR="001E28BB" w:rsidRPr="00BE77EF" w:rsidRDefault="001E28BB" w:rsidP="001E28BB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  <w:b/>
              </w:rPr>
              <w:t>(OR)</w:t>
            </w:r>
          </w:p>
        </w:tc>
      </w:tr>
      <w:tr w:rsidR="001B4A51" w:rsidRPr="00BE77EF" w:rsidTr="00BE77EF">
        <w:tc>
          <w:tcPr>
            <w:tcW w:w="378" w:type="dxa"/>
          </w:tcPr>
          <w:p w:rsidR="001B4A51" w:rsidRPr="00BE77EF" w:rsidRDefault="001B4A51" w:rsidP="001B4A51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5</w:t>
            </w:r>
          </w:p>
        </w:tc>
        <w:tc>
          <w:tcPr>
            <w:tcW w:w="450" w:type="dxa"/>
          </w:tcPr>
          <w:p w:rsidR="001B4A51" w:rsidRPr="00BE77EF" w:rsidRDefault="001B4A51" w:rsidP="001B4A51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a</w:t>
            </w:r>
          </w:p>
        </w:tc>
        <w:tc>
          <w:tcPr>
            <w:tcW w:w="6300" w:type="dxa"/>
            <w:gridSpan w:val="2"/>
          </w:tcPr>
          <w:p w:rsidR="001B4A51" w:rsidRPr="00BE77EF" w:rsidRDefault="004F0830" w:rsidP="00BE77EF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Explain comprehensive range of visualization chart types</w:t>
            </w:r>
            <w:r w:rsidR="00BE77EF" w:rsidRPr="00BE77EF">
              <w:rPr>
                <w:rFonts w:cstheme="minorHAnsi"/>
              </w:rPr>
              <w:t xml:space="preserve"> </w:t>
            </w:r>
            <w:r w:rsidRPr="00BE77EF">
              <w:rPr>
                <w:rFonts w:cstheme="minorHAnsi"/>
              </w:rPr>
              <w:t>across a taxonomy of different methods.</w:t>
            </w:r>
          </w:p>
        </w:tc>
        <w:tc>
          <w:tcPr>
            <w:tcW w:w="635" w:type="dxa"/>
          </w:tcPr>
          <w:p w:rsidR="001B4A51" w:rsidRPr="00BE77EF" w:rsidRDefault="001B4A51" w:rsidP="001B4A51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15</w:t>
            </w:r>
          </w:p>
        </w:tc>
        <w:tc>
          <w:tcPr>
            <w:tcW w:w="1160" w:type="dxa"/>
          </w:tcPr>
          <w:p w:rsidR="001B4A51" w:rsidRPr="00BE77EF" w:rsidRDefault="001B4A51" w:rsidP="001B4A51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CO2</w:t>
            </w:r>
          </w:p>
        </w:tc>
        <w:tc>
          <w:tcPr>
            <w:tcW w:w="720" w:type="dxa"/>
          </w:tcPr>
          <w:p w:rsidR="001B4A51" w:rsidRPr="00BE77EF" w:rsidRDefault="001B4A51" w:rsidP="001B4A51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K3</w:t>
            </w:r>
          </w:p>
        </w:tc>
      </w:tr>
      <w:tr w:rsidR="001B4A51" w:rsidRPr="00BE77EF" w:rsidTr="00BE77EF">
        <w:tc>
          <w:tcPr>
            <w:tcW w:w="378" w:type="dxa"/>
          </w:tcPr>
          <w:p w:rsidR="001B4A51" w:rsidRPr="00BE77EF" w:rsidRDefault="001B4A51" w:rsidP="001B4A51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50" w:type="dxa"/>
          </w:tcPr>
          <w:p w:rsidR="001B4A51" w:rsidRPr="00BE77EF" w:rsidRDefault="001B4A51" w:rsidP="001B4A51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6300" w:type="dxa"/>
            <w:gridSpan w:val="2"/>
          </w:tcPr>
          <w:p w:rsidR="001B4A51" w:rsidRPr="00BE77EF" w:rsidRDefault="001B4A51" w:rsidP="001B4A5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635" w:type="dxa"/>
          </w:tcPr>
          <w:p w:rsidR="001B4A51" w:rsidRPr="00BE77EF" w:rsidRDefault="001B4A51" w:rsidP="001B4A5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160" w:type="dxa"/>
          </w:tcPr>
          <w:p w:rsidR="001B4A51" w:rsidRPr="00BE77EF" w:rsidRDefault="001B4A51" w:rsidP="001B4A51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720" w:type="dxa"/>
          </w:tcPr>
          <w:p w:rsidR="001B4A51" w:rsidRPr="00BE77EF" w:rsidRDefault="001B4A51" w:rsidP="001B4A51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1B4A51" w:rsidRPr="00BE77EF" w:rsidTr="0032078E">
        <w:tc>
          <w:tcPr>
            <w:tcW w:w="9643" w:type="dxa"/>
            <w:gridSpan w:val="7"/>
          </w:tcPr>
          <w:p w:rsidR="001B4A51" w:rsidRPr="00BE77EF" w:rsidRDefault="001B4A51" w:rsidP="001B4A51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  <w:b/>
              </w:rPr>
              <w:t>UNIT - III</w:t>
            </w:r>
          </w:p>
        </w:tc>
      </w:tr>
      <w:tr w:rsidR="001B4A51" w:rsidRPr="00BE77EF" w:rsidTr="00BE77EF">
        <w:tc>
          <w:tcPr>
            <w:tcW w:w="378" w:type="dxa"/>
          </w:tcPr>
          <w:p w:rsidR="001B4A51" w:rsidRPr="00BE77EF" w:rsidRDefault="001B4A51" w:rsidP="001B4A51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6</w:t>
            </w:r>
          </w:p>
        </w:tc>
        <w:tc>
          <w:tcPr>
            <w:tcW w:w="450" w:type="dxa"/>
          </w:tcPr>
          <w:p w:rsidR="001B4A51" w:rsidRPr="00BE77EF" w:rsidRDefault="001B4A51" w:rsidP="001B4A51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a</w:t>
            </w:r>
          </w:p>
        </w:tc>
        <w:tc>
          <w:tcPr>
            <w:tcW w:w="6300" w:type="dxa"/>
            <w:gridSpan w:val="2"/>
          </w:tcPr>
          <w:p w:rsidR="001B4A51" w:rsidRPr="00BE77EF" w:rsidRDefault="004F0830" w:rsidP="001B4A51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 xml:space="preserve">Write about </w:t>
            </w:r>
            <w:r w:rsidR="00F80588" w:rsidRPr="00BE77EF">
              <w:rPr>
                <w:rFonts w:cstheme="minorHAnsi"/>
              </w:rPr>
              <w:t>constructing and evaluating design s</w:t>
            </w:r>
            <w:r w:rsidRPr="00BE77EF">
              <w:rPr>
                <w:rFonts w:cstheme="minorHAnsi"/>
              </w:rPr>
              <w:t>olution</w:t>
            </w:r>
            <w:r w:rsidR="007C7196">
              <w:rPr>
                <w:rFonts w:cstheme="minorHAnsi"/>
              </w:rPr>
              <w:t>.</w:t>
            </w:r>
          </w:p>
        </w:tc>
        <w:tc>
          <w:tcPr>
            <w:tcW w:w="635" w:type="dxa"/>
          </w:tcPr>
          <w:p w:rsidR="001B4A51" w:rsidRPr="00BE77EF" w:rsidRDefault="00F80588" w:rsidP="001B4A51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5</w:t>
            </w:r>
          </w:p>
        </w:tc>
        <w:tc>
          <w:tcPr>
            <w:tcW w:w="1160" w:type="dxa"/>
          </w:tcPr>
          <w:p w:rsidR="001B4A51" w:rsidRPr="00BE77EF" w:rsidRDefault="00F80588" w:rsidP="001B4A51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CO3</w:t>
            </w:r>
          </w:p>
        </w:tc>
        <w:tc>
          <w:tcPr>
            <w:tcW w:w="720" w:type="dxa"/>
          </w:tcPr>
          <w:p w:rsidR="001B4A51" w:rsidRPr="00BE77EF" w:rsidRDefault="00F80588" w:rsidP="001B4A51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K4</w:t>
            </w:r>
          </w:p>
        </w:tc>
      </w:tr>
      <w:tr w:rsidR="00F80588" w:rsidRPr="00BE77EF" w:rsidTr="00BE77EF">
        <w:tc>
          <w:tcPr>
            <w:tcW w:w="378" w:type="dxa"/>
          </w:tcPr>
          <w:p w:rsidR="00F80588" w:rsidRPr="00BE77EF" w:rsidRDefault="00F80588" w:rsidP="00F80588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50" w:type="dxa"/>
          </w:tcPr>
          <w:p w:rsidR="00F80588" w:rsidRPr="00BE77EF" w:rsidRDefault="00F80588" w:rsidP="00F80588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b</w:t>
            </w:r>
          </w:p>
        </w:tc>
        <w:tc>
          <w:tcPr>
            <w:tcW w:w="6300" w:type="dxa"/>
            <w:gridSpan w:val="2"/>
          </w:tcPr>
          <w:p w:rsidR="00F80588" w:rsidRPr="00BE77EF" w:rsidRDefault="00F80588" w:rsidP="00BE77E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Describe charting productivity tools for powerful</w:t>
            </w:r>
            <w:r w:rsidR="00BE77EF" w:rsidRPr="00BE77EF">
              <w:rPr>
                <w:rFonts w:cstheme="minorHAnsi"/>
              </w:rPr>
              <w:t xml:space="preserve"> </w:t>
            </w:r>
            <w:r w:rsidRPr="00BE77EF">
              <w:rPr>
                <w:rFonts w:cstheme="minorHAnsi"/>
              </w:rPr>
              <w:t>visualization capabilities</w:t>
            </w:r>
            <w:r w:rsidR="007C7196">
              <w:rPr>
                <w:rFonts w:cstheme="minorHAnsi"/>
              </w:rPr>
              <w:t>.</w:t>
            </w:r>
          </w:p>
        </w:tc>
        <w:tc>
          <w:tcPr>
            <w:tcW w:w="635" w:type="dxa"/>
          </w:tcPr>
          <w:p w:rsidR="00F80588" w:rsidRPr="00BE77EF" w:rsidRDefault="00F80588" w:rsidP="00F80588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10</w:t>
            </w:r>
          </w:p>
        </w:tc>
        <w:tc>
          <w:tcPr>
            <w:tcW w:w="1160" w:type="dxa"/>
          </w:tcPr>
          <w:p w:rsidR="00F80588" w:rsidRPr="00BE77EF" w:rsidRDefault="00F80588" w:rsidP="00F80588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CO3</w:t>
            </w:r>
          </w:p>
        </w:tc>
        <w:tc>
          <w:tcPr>
            <w:tcW w:w="720" w:type="dxa"/>
          </w:tcPr>
          <w:p w:rsidR="00F80588" w:rsidRPr="00BE77EF" w:rsidRDefault="00F80588" w:rsidP="00F80588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K4</w:t>
            </w:r>
          </w:p>
        </w:tc>
      </w:tr>
      <w:tr w:rsidR="00F80588" w:rsidRPr="00BE77EF" w:rsidTr="00CA673A">
        <w:tc>
          <w:tcPr>
            <w:tcW w:w="9643" w:type="dxa"/>
            <w:gridSpan w:val="7"/>
          </w:tcPr>
          <w:p w:rsidR="00F80588" w:rsidRPr="00BE77EF" w:rsidRDefault="00F80588" w:rsidP="00F80588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  <w:b/>
              </w:rPr>
              <w:t>(OR)</w:t>
            </w:r>
          </w:p>
        </w:tc>
      </w:tr>
      <w:tr w:rsidR="00F80588" w:rsidRPr="00BE77EF" w:rsidTr="00BE77EF">
        <w:tc>
          <w:tcPr>
            <w:tcW w:w="378" w:type="dxa"/>
          </w:tcPr>
          <w:p w:rsidR="00F80588" w:rsidRPr="00BE77EF" w:rsidRDefault="00F80588" w:rsidP="00F80588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7</w:t>
            </w:r>
          </w:p>
        </w:tc>
        <w:tc>
          <w:tcPr>
            <w:tcW w:w="450" w:type="dxa"/>
          </w:tcPr>
          <w:p w:rsidR="00F80588" w:rsidRPr="00BE77EF" w:rsidRDefault="00F80588" w:rsidP="00F80588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a</w:t>
            </w:r>
          </w:p>
        </w:tc>
        <w:tc>
          <w:tcPr>
            <w:tcW w:w="6300" w:type="dxa"/>
            <w:gridSpan w:val="2"/>
          </w:tcPr>
          <w:p w:rsidR="00F80588" w:rsidRPr="00BE77EF" w:rsidRDefault="00F80588" w:rsidP="00F8058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Explain about the role of programming languages and tools in design process</w:t>
            </w:r>
            <w:r w:rsidR="007C7196">
              <w:rPr>
                <w:rFonts w:cstheme="minorHAnsi"/>
              </w:rPr>
              <w:t>.</w:t>
            </w:r>
          </w:p>
        </w:tc>
        <w:tc>
          <w:tcPr>
            <w:tcW w:w="635" w:type="dxa"/>
          </w:tcPr>
          <w:p w:rsidR="00F80588" w:rsidRPr="00BE77EF" w:rsidRDefault="00F80588" w:rsidP="00F80588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7</w:t>
            </w:r>
          </w:p>
        </w:tc>
        <w:tc>
          <w:tcPr>
            <w:tcW w:w="1160" w:type="dxa"/>
          </w:tcPr>
          <w:p w:rsidR="00F80588" w:rsidRPr="00BE77EF" w:rsidRDefault="00F80588" w:rsidP="00F80588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CO3</w:t>
            </w:r>
          </w:p>
        </w:tc>
        <w:tc>
          <w:tcPr>
            <w:tcW w:w="720" w:type="dxa"/>
          </w:tcPr>
          <w:p w:rsidR="00F80588" w:rsidRPr="00BE77EF" w:rsidRDefault="00F80588" w:rsidP="00F80588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K4</w:t>
            </w:r>
          </w:p>
        </w:tc>
      </w:tr>
      <w:tr w:rsidR="00AD205B" w:rsidRPr="00BE77EF" w:rsidTr="00BE77EF">
        <w:tc>
          <w:tcPr>
            <w:tcW w:w="378" w:type="dxa"/>
          </w:tcPr>
          <w:p w:rsidR="00AD205B" w:rsidRPr="00BE77EF" w:rsidRDefault="00AD205B" w:rsidP="00AD205B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50" w:type="dxa"/>
          </w:tcPr>
          <w:p w:rsidR="00AD205B" w:rsidRPr="00BE77EF" w:rsidRDefault="00AD205B" w:rsidP="00AD205B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b</w:t>
            </w:r>
          </w:p>
        </w:tc>
        <w:tc>
          <w:tcPr>
            <w:tcW w:w="6300" w:type="dxa"/>
            <w:gridSpan w:val="2"/>
          </w:tcPr>
          <w:p w:rsidR="00AD205B" w:rsidRPr="00BE77EF" w:rsidRDefault="00AD205B" w:rsidP="00AD205B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 xml:space="preserve">Write </w:t>
            </w:r>
            <w:r w:rsidR="007C7196">
              <w:rPr>
                <w:rFonts w:cstheme="minorHAnsi"/>
              </w:rPr>
              <w:t xml:space="preserve">in brief </w:t>
            </w:r>
            <w:r w:rsidRPr="00BE77EF">
              <w:rPr>
                <w:rFonts w:cstheme="minorHAnsi"/>
              </w:rPr>
              <w:t>about final stage of construction process and post-launch of visualization</w:t>
            </w:r>
            <w:r w:rsidR="007C7196">
              <w:rPr>
                <w:rFonts w:cstheme="minorHAnsi"/>
              </w:rPr>
              <w:t>.</w:t>
            </w:r>
          </w:p>
        </w:tc>
        <w:tc>
          <w:tcPr>
            <w:tcW w:w="635" w:type="dxa"/>
          </w:tcPr>
          <w:p w:rsidR="00AD205B" w:rsidRPr="00BE77EF" w:rsidRDefault="00AD205B" w:rsidP="00AD205B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8</w:t>
            </w:r>
          </w:p>
        </w:tc>
        <w:tc>
          <w:tcPr>
            <w:tcW w:w="1160" w:type="dxa"/>
          </w:tcPr>
          <w:p w:rsidR="00AD205B" w:rsidRPr="00BE77EF" w:rsidRDefault="00AD205B" w:rsidP="00AD205B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CO3</w:t>
            </w:r>
          </w:p>
        </w:tc>
        <w:tc>
          <w:tcPr>
            <w:tcW w:w="720" w:type="dxa"/>
          </w:tcPr>
          <w:p w:rsidR="00AD205B" w:rsidRPr="00BE77EF" w:rsidRDefault="00AD205B" w:rsidP="00AD205B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K4</w:t>
            </w:r>
          </w:p>
        </w:tc>
      </w:tr>
      <w:tr w:rsidR="00AD205B" w:rsidRPr="00BE77EF" w:rsidTr="004E0A40">
        <w:tc>
          <w:tcPr>
            <w:tcW w:w="9643" w:type="dxa"/>
            <w:gridSpan w:val="7"/>
          </w:tcPr>
          <w:p w:rsidR="00AD205B" w:rsidRPr="00BE77EF" w:rsidRDefault="00AD205B" w:rsidP="00AD205B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  <w:b/>
              </w:rPr>
              <w:t>UNIT - IV</w:t>
            </w:r>
          </w:p>
        </w:tc>
      </w:tr>
      <w:tr w:rsidR="00AD205B" w:rsidRPr="00BE77EF" w:rsidTr="00BE77EF">
        <w:tc>
          <w:tcPr>
            <w:tcW w:w="378" w:type="dxa"/>
          </w:tcPr>
          <w:p w:rsidR="00AD205B" w:rsidRPr="00BE77EF" w:rsidRDefault="00AD205B" w:rsidP="00AD205B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lastRenderedPageBreak/>
              <w:t>8</w:t>
            </w:r>
          </w:p>
        </w:tc>
        <w:tc>
          <w:tcPr>
            <w:tcW w:w="450" w:type="dxa"/>
          </w:tcPr>
          <w:p w:rsidR="00AD205B" w:rsidRPr="00BE77EF" w:rsidRDefault="00AD205B" w:rsidP="00AD205B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a</w:t>
            </w:r>
          </w:p>
        </w:tc>
        <w:tc>
          <w:tcPr>
            <w:tcW w:w="6300" w:type="dxa"/>
            <w:gridSpan w:val="2"/>
          </w:tcPr>
          <w:p w:rsidR="00AD205B" w:rsidRPr="00BE77EF" w:rsidRDefault="007C7196" w:rsidP="007C7196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Explicate</w:t>
            </w:r>
            <w:r w:rsidR="00AD205B" w:rsidRPr="00BE77EF">
              <w:rPr>
                <w:rFonts w:cstheme="minorHAnsi"/>
              </w:rPr>
              <w:t xml:space="preserve"> the process of connecti</w:t>
            </w:r>
            <w:r>
              <w:rPr>
                <w:rFonts w:cstheme="minorHAnsi"/>
              </w:rPr>
              <w:t>ng</w:t>
            </w:r>
            <w:r w:rsidR="00AD205B" w:rsidRPr="00BE77EF">
              <w:rPr>
                <w:rFonts w:cstheme="minorHAnsi"/>
              </w:rPr>
              <w:t xml:space="preserve"> to data in Tableau</w:t>
            </w:r>
            <w:r>
              <w:rPr>
                <w:rFonts w:cstheme="minorHAnsi"/>
              </w:rPr>
              <w:t>.</w:t>
            </w:r>
          </w:p>
        </w:tc>
        <w:tc>
          <w:tcPr>
            <w:tcW w:w="635" w:type="dxa"/>
          </w:tcPr>
          <w:p w:rsidR="00AD205B" w:rsidRPr="00BE77EF" w:rsidRDefault="00AD205B" w:rsidP="00AD205B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7</w:t>
            </w:r>
          </w:p>
        </w:tc>
        <w:tc>
          <w:tcPr>
            <w:tcW w:w="1160" w:type="dxa"/>
          </w:tcPr>
          <w:p w:rsidR="00AD205B" w:rsidRPr="00BE77EF" w:rsidRDefault="00AD205B" w:rsidP="00AD205B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CO4</w:t>
            </w:r>
          </w:p>
        </w:tc>
        <w:tc>
          <w:tcPr>
            <w:tcW w:w="720" w:type="dxa"/>
          </w:tcPr>
          <w:p w:rsidR="00AD205B" w:rsidRPr="00BE77EF" w:rsidRDefault="00AD205B" w:rsidP="00AD205B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K2</w:t>
            </w:r>
          </w:p>
        </w:tc>
      </w:tr>
      <w:tr w:rsidR="00BE77EF" w:rsidRPr="00BE77EF" w:rsidTr="00BE77EF">
        <w:tc>
          <w:tcPr>
            <w:tcW w:w="378" w:type="dxa"/>
          </w:tcPr>
          <w:p w:rsidR="00BE77EF" w:rsidRPr="00BE77EF" w:rsidRDefault="00BE77EF" w:rsidP="00BE77EF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50" w:type="dxa"/>
          </w:tcPr>
          <w:p w:rsidR="00BE77EF" w:rsidRPr="00BE77EF" w:rsidRDefault="00BE77EF" w:rsidP="00BE77EF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b</w:t>
            </w:r>
          </w:p>
        </w:tc>
        <w:tc>
          <w:tcPr>
            <w:tcW w:w="6300" w:type="dxa"/>
            <w:gridSpan w:val="2"/>
          </w:tcPr>
          <w:p w:rsidR="00BE77EF" w:rsidRPr="00BE77EF" w:rsidRDefault="00BE77EF" w:rsidP="00BE77EF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 xml:space="preserve">What </w:t>
            </w:r>
            <w:r w:rsidR="007C7196" w:rsidRPr="00BE77EF">
              <w:rPr>
                <w:rFonts w:cstheme="minorHAnsi"/>
              </w:rPr>
              <w:t>are five</w:t>
            </w:r>
            <w:r w:rsidRPr="00BE77EF">
              <w:rPr>
                <w:rFonts w:cstheme="minorHAnsi"/>
              </w:rPr>
              <w:t xml:space="preserve"> ways to create a bar chart in </w:t>
            </w:r>
            <w:r w:rsidR="007C7196" w:rsidRPr="00BE77EF">
              <w:rPr>
                <w:rFonts w:cstheme="minorHAnsi"/>
              </w:rPr>
              <w:t>Tableau</w:t>
            </w:r>
            <w:r w:rsidR="007C7196">
              <w:rPr>
                <w:rFonts w:cstheme="minorHAnsi"/>
              </w:rPr>
              <w:t>?</w:t>
            </w:r>
          </w:p>
        </w:tc>
        <w:tc>
          <w:tcPr>
            <w:tcW w:w="635" w:type="dxa"/>
          </w:tcPr>
          <w:p w:rsidR="00BE77EF" w:rsidRPr="00BE77EF" w:rsidRDefault="00BE77EF" w:rsidP="00BE77EF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8</w:t>
            </w:r>
          </w:p>
        </w:tc>
        <w:tc>
          <w:tcPr>
            <w:tcW w:w="1160" w:type="dxa"/>
          </w:tcPr>
          <w:p w:rsidR="00BE77EF" w:rsidRPr="00BE77EF" w:rsidRDefault="00BE77EF" w:rsidP="00BE77EF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CO4</w:t>
            </w:r>
          </w:p>
        </w:tc>
        <w:tc>
          <w:tcPr>
            <w:tcW w:w="720" w:type="dxa"/>
          </w:tcPr>
          <w:p w:rsidR="00BE77EF" w:rsidRPr="00BE77EF" w:rsidRDefault="00BE77EF" w:rsidP="00BE77EF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K2</w:t>
            </w:r>
          </w:p>
        </w:tc>
      </w:tr>
      <w:tr w:rsidR="00BE77EF" w:rsidRPr="00BE77EF" w:rsidTr="00055352">
        <w:tc>
          <w:tcPr>
            <w:tcW w:w="9643" w:type="dxa"/>
            <w:gridSpan w:val="7"/>
          </w:tcPr>
          <w:p w:rsidR="00BE77EF" w:rsidRPr="00BE77EF" w:rsidRDefault="00BE77EF" w:rsidP="00BE77EF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  <w:b/>
              </w:rPr>
              <w:t>(OR)</w:t>
            </w:r>
          </w:p>
        </w:tc>
      </w:tr>
      <w:tr w:rsidR="00BE77EF" w:rsidRPr="00BE77EF" w:rsidTr="00BE77EF">
        <w:tc>
          <w:tcPr>
            <w:tcW w:w="378" w:type="dxa"/>
          </w:tcPr>
          <w:p w:rsidR="00BE77EF" w:rsidRPr="00BE77EF" w:rsidRDefault="00BE77EF" w:rsidP="00BE77EF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9</w:t>
            </w:r>
          </w:p>
        </w:tc>
        <w:tc>
          <w:tcPr>
            <w:tcW w:w="450" w:type="dxa"/>
          </w:tcPr>
          <w:p w:rsidR="00BE77EF" w:rsidRPr="00BE77EF" w:rsidRDefault="00BE77EF" w:rsidP="00BE77EF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a</w:t>
            </w:r>
          </w:p>
        </w:tc>
        <w:tc>
          <w:tcPr>
            <w:tcW w:w="6300" w:type="dxa"/>
            <w:gridSpan w:val="2"/>
          </w:tcPr>
          <w:p w:rsidR="00BE77EF" w:rsidRPr="00BE77EF" w:rsidRDefault="00BE77EF" w:rsidP="00BE77EF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 xml:space="preserve">Write </w:t>
            </w:r>
            <w:r w:rsidR="007C7196" w:rsidRPr="00BE77EF">
              <w:rPr>
                <w:rFonts w:cstheme="minorHAnsi"/>
              </w:rPr>
              <w:t>about Line</w:t>
            </w:r>
            <w:r w:rsidRPr="00BE77EF">
              <w:rPr>
                <w:rFonts w:cstheme="minorHAnsi"/>
              </w:rPr>
              <w:t xml:space="preserve"> Graphs, Independent Axes, and Date Hierarchies with examples</w:t>
            </w:r>
            <w:r w:rsidR="007C7196">
              <w:rPr>
                <w:rFonts w:cstheme="minorHAnsi"/>
              </w:rPr>
              <w:t>.</w:t>
            </w:r>
          </w:p>
        </w:tc>
        <w:tc>
          <w:tcPr>
            <w:tcW w:w="635" w:type="dxa"/>
          </w:tcPr>
          <w:p w:rsidR="00BE77EF" w:rsidRPr="00BE77EF" w:rsidRDefault="00BE77EF" w:rsidP="00BE77EF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7</w:t>
            </w:r>
          </w:p>
        </w:tc>
        <w:tc>
          <w:tcPr>
            <w:tcW w:w="1160" w:type="dxa"/>
          </w:tcPr>
          <w:p w:rsidR="00BE77EF" w:rsidRPr="00BE77EF" w:rsidRDefault="00BE77EF" w:rsidP="00BE77EF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CO4</w:t>
            </w:r>
          </w:p>
        </w:tc>
        <w:tc>
          <w:tcPr>
            <w:tcW w:w="720" w:type="dxa"/>
          </w:tcPr>
          <w:p w:rsidR="00BE77EF" w:rsidRPr="00BE77EF" w:rsidRDefault="00BE77EF" w:rsidP="00BE77EF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K2</w:t>
            </w:r>
          </w:p>
        </w:tc>
      </w:tr>
      <w:tr w:rsidR="00BE77EF" w:rsidRPr="00BE77EF" w:rsidTr="00BE77EF">
        <w:tc>
          <w:tcPr>
            <w:tcW w:w="378" w:type="dxa"/>
          </w:tcPr>
          <w:p w:rsidR="00BE77EF" w:rsidRPr="00BE77EF" w:rsidRDefault="00BE77EF" w:rsidP="00BE77EF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50" w:type="dxa"/>
          </w:tcPr>
          <w:p w:rsidR="00BE77EF" w:rsidRPr="00BE77EF" w:rsidRDefault="00BE77EF" w:rsidP="00BE77EF">
            <w:pPr>
              <w:spacing w:after="0" w:line="240" w:lineRule="auto"/>
              <w:jc w:val="center"/>
              <w:rPr>
                <w:rFonts w:cstheme="minorHAnsi"/>
              </w:rPr>
            </w:pPr>
            <w:r w:rsidRPr="00BE77EF">
              <w:rPr>
                <w:rFonts w:cstheme="minorHAnsi"/>
              </w:rPr>
              <w:t>b</w:t>
            </w:r>
          </w:p>
        </w:tc>
        <w:tc>
          <w:tcPr>
            <w:tcW w:w="6300" w:type="dxa"/>
            <w:gridSpan w:val="2"/>
          </w:tcPr>
          <w:p w:rsidR="00BE77EF" w:rsidRPr="00BE77EF" w:rsidRDefault="00BE77EF" w:rsidP="00BE77EF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 xml:space="preserve">Describe level of </w:t>
            </w:r>
            <w:r w:rsidR="007C7196" w:rsidRPr="00BE77EF">
              <w:rPr>
                <w:rFonts w:cstheme="minorHAnsi"/>
              </w:rPr>
              <w:t>detail,</w:t>
            </w:r>
            <w:r w:rsidRPr="00BE77EF">
              <w:rPr>
                <w:rFonts w:cstheme="minorHAnsi"/>
              </w:rPr>
              <w:t xml:space="preserve"> </w:t>
            </w:r>
            <w:r w:rsidR="007C7196" w:rsidRPr="00BE77EF">
              <w:rPr>
                <w:rFonts w:cstheme="minorHAnsi"/>
              </w:rPr>
              <w:t>encoding and</w:t>
            </w:r>
            <w:r w:rsidRPr="00BE77EF">
              <w:rPr>
                <w:rFonts w:cstheme="minorHAnsi"/>
              </w:rPr>
              <w:t xml:space="preserve"> mark cards for data representation</w:t>
            </w:r>
            <w:r w:rsidR="007C7196">
              <w:rPr>
                <w:rFonts w:cstheme="minorHAnsi"/>
              </w:rPr>
              <w:t>.</w:t>
            </w:r>
          </w:p>
        </w:tc>
        <w:tc>
          <w:tcPr>
            <w:tcW w:w="635" w:type="dxa"/>
          </w:tcPr>
          <w:p w:rsidR="00BE77EF" w:rsidRPr="00BE77EF" w:rsidRDefault="00BE77EF" w:rsidP="00BE77EF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8</w:t>
            </w:r>
          </w:p>
        </w:tc>
        <w:tc>
          <w:tcPr>
            <w:tcW w:w="1160" w:type="dxa"/>
          </w:tcPr>
          <w:p w:rsidR="00BE77EF" w:rsidRPr="00BE77EF" w:rsidRDefault="00BE77EF" w:rsidP="00BE77EF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CO4</w:t>
            </w:r>
          </w:p>
        </w:tc>
        <w:tc>
          <w:tcPr>
            <w:tcW w:w="720" w:type="dxa"/>
          </w:tcPr>
          <w:p w:rsidR="00BE77EF" w:rsidRPr="00BE77EF" w:rsidRDefault="00BE77EF" w:rsidP="00BE77EF">
            <w:pPr>
              <w:spacing w:after="0" w:line="240" w:lineRule="auto"/>
              <w:rPr>
                <w:rFonts w:cstheme="minorHAnsi"/>
              </w:rPr>
            </w:pPr>
            <w:r w:rsidRPr="00BE77EF">
              <w:rPr>
                <w:rFonts w:cstheme="minorHAnsi"/>
              </w:rPr>
              <w:t>K2</w:t>
            </w:r>
          </w:p>
        </w:tc>
      </w:tr>
    </w:tbl>
    <w:p w:rsidR="003A4471" w:rsidRDefault="003A4471"/>
    <w:p w:rsidR="003679DB" w:rsidRDefault="003679DB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p w:rsidR="00F80588" w:rsidRDefault="00F80588" w:rsidP="00A01A4B">
      <w:pPr>
        <w:spacing w:after="0" w:line="240" w:lineRule="auto"/>
        <w:jc w:val="center"/>
        <w:rPr>
          <w:rFonts w:ascii="Rockwell" w:hAnsi="Rockwell"/>
          <w:b/>
        </w:rPr>
      </w:pPr>
    </w:p>
    <w:tbl>
      <w:tblPr>
        <w:tblStyle w:val="TableGrid"/>
        <w:tblpPr w:leftFromText="180" w:rightFromText="180" w:vertAnchor="text" w:horzAnchor="margin" w:tblpXSpec="center" w:tblpY="86"/>
        <w:tblW w:w="0" w:type="auto"/>
        <w:tblLook w:val="04A0" w:firstRow="1" w:lastRow="0" w:firstColumn="1" w:lastColumn="0" w:noHBand="0" w:noVBand="1"/>
      </w:tblPr>
      <w:tblGrid>
        <w:gridCol w:w="2660"/>
        <w:gridCol w:w="3478"/>
        <w:gridCol w:w="3492"/>
      </w:tblGrid>
      <w:tr w:rsidR="00AD205B" w:rsidRPr="00F63085" w:rsidTr="00BE77EF">
        <w:tc>
          <w:tcPr>
            <w:tcW w:w="2660" w:type="dxa"/>
          </w:tcPr>
          <w:p w:rsidR="00AD205B" w:rsidRPr="00AD205B" w:rsidRDefault="00AD205B" w:rsidP="00BE77EF">
            <w:pPr>
              <w:rPr>
                <w:b/>
              </w:rPr>
            </w:pPr>
            <w:r w:rsidRPr="00AD205B">
              <w:rPr>
                <w:b/>
              </w:rPr>
              <w:t>Designation</w:t>
            </w:r>
          </w:p>
        </w:tc>
        <w:tc>
          <w:tcPr>
            <w:tcW w:w="3478" w:type="dxa"/>
          </w:tcPr>
          <w:p w:rsidR="00AD205B" w:rsidRPr="00AD205B" w:rsidRDefault="00AD205B" w:rsidP="00AD205B">
            <w:pPr>
              <w:spacing w:line="276" w:lineRule="auto"/>
              <w:jc w:val="center"/>
              <w:rPr>
                <w:b/>
              </w:rPr>
            </w:pPr>
            <w:r w:rsidRPr="00AD205B">
              <w:rPr>
                <w:b/>
              </w:rPr>
              <w:t>Name in Capitals</w:t>
            </w:r>
            <w:r w:rsidRPr="00AD205B">
              <w:rPr>
                <w:b/>
              </w:rPr>
              <w:tab/>
            </w:r>
          </w:p>
        </w:tc>
        <w:tc>
          <w:tcPr>
            <w:tcW w:w="3492" w:type="dxa"/>
          </w:tcPr>
          <w:p w:rsidR="00AD205B" w:rsidRPr="00AD205B" w:rsidRDefault="00AD205B" w:rsidP="00AD205B">
            <w:pPr>
              <w:spacing w:line="276" w:lineRule="auto"/>
              <w:jc w:val="center"/>
              <w:rPr>
                <w:b/>
              </w:rPr>
            </w:pPr>
            <w:r w:rsidRPr="00AD205B">
              <w:rPr>
                <w:b/>
              </w:rPr>
              <w:t>Signature with Date</w:t>
            </w:r>
          </w:p>
        </w:tc>
      </w:tr>
      <w:tr w:rsidR="00AD205B" w:rsidRPr="00F63085" w:rsidTr="00BE77EF">
        <w:tc>
          <w:tcPr>
            <w:tcW w:w="2660" w:type="dxa"/>
          </w:tcPr>
          <w:p w:rsidR="00AD205B" w:rsidRPr="00AD205B" w:rsidRDefault="00AD205B" w:rsidP="00AD205B">
            <w:pPr>
              <w:rPr>
                <w:b/>
              </w:rPr>
            </w:pPr>
            <w:r w:rsidRPr="00AD205B">
              <w:rPr>
                <w:b/>
              </w:rPr>
              <w:t>Course Coordinator</w:t>
            </w:r>
          </w:p>
        </w:tc>
        <w:tc>
          <w:tcPr>
            <w:tcW w:w="3478" w:type="dxa"/>
          </w:tcPr>
          <w:p w:rsidR="00AD205B" w:rsidRPr="00AD205B" w:rsidRDefault="00AD205B" w:rsidP="00AD205B">
            <w:pPr>
              <w:spacing w:line="276" w:lineRule="auto"/>
            </w:pPr>
          </w:p>
        </w:tc>
        <w:tc>
          <w:tcPr>
            <w:tcW w:w="3492" w:type="dxa"/>
          </w:tcPr>
          <w:p w:rsidR="00AD205B" w:rsidRPr="00AD205B" w:rsidRDefault="00AD205B" w:rsidP="00AD205B">
            <w:pPr>
              <w:spacing w:line="276" w:lineRule="auto"/>
            </w:pPr>
          </w:p>
        </w:tc>
      </w:tr>
      <w:tr w:rsidR="00AD205B" w:rsidRPr="00F63085" w:rsidTr="00BE77EF">
        <w:tc>
          <w:tcPr>
            <w:tcW w:w="2660" w:type="dxa"/>
          </w:tcPr>
          <w:p w:rsidR="00AD205B" w:rsidRPr="00AD205B" w:rsidRDefault="00AD205B" w:rsidP="00AD205B">
            <w:pPr>
              <w:rPr>
                <w:b/>
              </w:rPr>
            </w:pPr>
            <w:r w:rsidRPr="00AD205B">
              <w:rPr>
                <w:b/>
              </w:rPr>
              <w:t>Program Coordinator</w:t>
            </w:r>
          </w:p>
        </w:tc>
        <w:tc>
          <w:tcPr>
            <w:tcW w:w="3478" w:type="dxa"/>
          </w:tcPr>
          <w:p w:rsidR="00AD205B" w:rsidRPr="00AD205B" w:rsidRDefault="00AD205B" w:rsidP="00AD205B">
            <w:pPr>
              <w:spacing w:line="276" w:lineRule="auto"/>
            </w:pPr>
          </w:p>
        </w:tc>
        <w:tc>
          <w:tcPr>
            <w:tcW w:w="3492" w:type="dxa"/>
          </w:tcPr>
          <w:p w:rsidR="00AD205B" w:rsidRPr="00AD205B" w:rsidRDefault="00AD205B" w:rsidP="00AD205B">
            <w:pPr>
              <w:spacing w:line="276" w:lineRule="auto"/>
            </w:pPr>
          </w:p>
        </w:tc>
      </w:tr>
      <w:tr w:rsidR="00AD205B" w:rsidRPr="00F63085" w:rsidTr="00BE77EF">
        <w:tc>
          <w:tcPr>
            <w:tcW w:w="2660" w:type="dxa"/>
          </w:tcPr>
          <w:p w:rsidR="00AD205B" w:rsidRPr="00AD205B" w:rsidRDefault="00AD205B" w:rsidP="00AD205B">
            <w:pPr>
              <w:rPr>
                <w:b/>
              </w:rPr>
            </w:pPr>
            <w:r w:rsidRPr="00AD205B">
              <w:rPr>
                <w:b/>
              </w:rPr>
              <w:t>Head of the Department</w:t>
            </w:r>
          </w:p>
        </w:tc>
        <w:tc>
          <w:tcPr>
            <w:tcW w:w="3478" w:type="dxa"/>
          </w:tcPr>
          <w:p w:rsidR="00AD205B" w:rsidRPr="00AD205B" w:rsidRDefault="00AD205B" w:rsidP="00AD205B">
            <w:pPr>
              <w:spacing w:line="276" w:lineRule="auto"/>
            </w:pPr>
          </w:p>
        </w:tc>
        <w:tc>
          <w:tcPr>
            <w:tcW w:w="3492" w:type="dxa"/>
          </w:tcPr>
          <w:p w:rsidR="00AD205B" w:rsidRPr="00AD205B" w:rsidRDefault="00AD205B" w:rsidP="00AD205B">
            <w:pPr>
              <w:spacing w:line="276" w:lineRule="auto"/>
            </w:pPr>
          </w:p>
        </w:tc>
      </w:tr>
    </w:tbl>
    <w:p w:rsidR="00F80588" w:rsidRDefault="00F80588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80588" w:rsidRDefault="00F80588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80588" w:rsidRDefault="00F80588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80588" w:rsidRDefault="00F80588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80588" w:rsidRDefault="00F80588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80588" w:rsidRDefault="00F80588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80588" w:rsidRDefault="00F80588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80588" w:rsidRDefault="00F80588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80588" w:rsidRDefault="00F80588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80588" w:rsidRDefault="00F80588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80588" w:rsidRDefault="00F80588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80588" w:rsidRDefault="00F80588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80588" w:rsidRDefault="00F80588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80588" w:rsidRDefault="00F80588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80588" w:rsidRDefault="00F80588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80588" w:rsidRDefault="00F80588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80588" w:rsidRDefault="00F80588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80588" w:rsidRDefault="00F80588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80588" w:rsidRDefault="00F80588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80588" w:rsidRDefault="00F80588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67344" w:rsidRDefault="00F67344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67344" w:rsidRDefault="00F67344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67344" w:rsidRDefault="00F67344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67344" w:rsidRDefault="00F67344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67344" w:rsidRDefault="00F67344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67344" w:rsidRDefault="00F67344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67344" w:rsidRDefault="00F67344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67344" w:rsidRDefault="00F67344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67344" w:rsidRDefault="00F67344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67344" w:rsidRDefault="00F67344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67344" w:rsidRDefault="00F67344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67344" w:rsidRDefault="00F67344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67344" w:rsidRDefault="00F67344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67344" w:rsidRDefault="00F67344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67344" w:rsidRDefault="00F67344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67344" w:rsidRDefault="00F67344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67344" w:rsidRDefault="00F67344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67344" w:rsidRDefault="00F67344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67344" w:rsidRDefault="00F67344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67344" w:rsidRDefault="00F67344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67344" w:rsidRDefault="00F67344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67344" w:rsidRDefault="00F67344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67344" w:rsidRDefault="00F67344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67344" w:rsidRDefault="00F67344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67344" w:rsidRDefault="00F67344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67344" w:rsidRDefault="00F67344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67344" w:rsidRDefault="00F67344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67344" w:rsidRDefault="00F67344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80588" w:rsidRDefault="00F80588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80588" w:rsidRDefault="00F80588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F80588" w:rsidRDefault="00F80588" w:rsidP="00A01A4B">
      <w:pPr>
        <w:spacing w:after="0" w:line="240" w:lineRule="auto"/>
        <w:jc w:val="center"/>
        <w:rPr>
          <w:rFonts w:ascii="Rockwell" w:hAnsi="Rockwell"/>
          <w:b/>
        </w:rPr>
      </w:pPr>
    </w:p>
    <w:p w:rsidR="00A01A4B" w:rsidRPr="0055265F" w:rsidRDefault="00A01A4B" w:rsidP="00A01A4B">
      <w:pPr>
        <w:spacing w:after="0" w:line="240" w:lineRule="auto"/>
        <w:jc w:val="center"/>
        <w:rPr>
          <w:rFonts w:ascii="Rockwell" w:hAnsi="Rockwell"/>
          <w:b/>
        </w:rPr>
      </w:pPr>
      <w:r w:rsidRPr="0055265F">
        <w:rPr>
          <w:rFonts w:ascii="Rockwell" w:hAnsi="Rockwell"/>
          <w:b/>
        </w:rPr>
        <w:t xml:space="preserve">VELAGAPUDI RAMAKRISHNA </w:t>
      </w:r>
    </w:p>
    <w:p w:rsidR="00A01A4B" w:rsidRPr="00152096" w:rsidRDefault="00A01A4B" w:rsidP="00A01A4B">
      <w:pPr>
        <w:spacing w:after="0" w:line="240" w:lineRule="auto"/>
        <w:jc w:val="center"/>
        <w:rPr>
          <w:rFonts w:ascii="Rockwell" w:hAnsi="Rockwell"/>
          <w:b/>
          <w:sz w:val="28"/>
        </w:rPr>
      </w:pPr>
      <w:r w:rsidRPr="00152096">
        <w:rPr>
          <w:rFonts w:ascii="Rockwell" w:hAnsi="Rockwell"/>
          <w:b/>
          <w:sz w:val="32"/>
          <w:szCs w:val="26"/>
        </w:rPr>
        <w:t>SIDDHARTHA ENGINEERING COLLEGE::VIJAYAWADA</w:t>
      </w:r>
    </w:p>
    <w:p w:rsidR="00A01A4B" w:rsidRPr="00152096" w:rsidRDefault="00A01A4B" w:rsidP="00A01A4B">
      <w:pPr>
        <w:spacing w:after="0" w:line="240" w:lineRule="auto"/>
        <w:jc w:val="center"/>
        <w:rPr>
          <w:rFonts w:ascii="Rockwell" w:hAnsi="Rockwell"/>
          <w:b/>
          <w:sz w:val="16"/>
        </w:rPr>
      </w:pPr>
      <w:r w:rsidRPr="00152096">
        <w:rPr>
          <w:rFonts w:ascii="Rockwell" w:hAnsi="Rockwell"/>
          <w:b/>
          <w:sz w:val="16"/>
        </w:rPr>
        <w:t>(AUTONOMOUS)</w:t>
      </w:r>
    </w:p>
    <w:p w:rsidR="00A01A4B" w:rsidRDefault="00A01A4B" w:rsidP="00A01A4B">
      <w:pPr>
        <w:spacing w:after="0" w:line="240" w:lineRule="auto"/>
        <w:jc w:val="right"/>
        <w:rPr>
          <w:rFonts w:ascii="Rockwell" w:hAnsi="Rockwell"/>
        </w:rPr>
      </w:pPr>
      <w:r w:rsidRPr="00152096">
        <w:rPr>
          <w:rFonts w:ascii="Rockwell" w:hAnsi="Rockwell"/>
        </w:rPr>
        <w:t>Dt.1</w:t>
      </w:r>
      <w:r w:rsidR="001611A4">
        <w:rPr>
          <w:rFonts w:ascii="Rockwell" w:hAnsi="Rockwell"/>
        </w:rPr>
        <w:t>2</w:t>
      </w:r>
      <w:r w:rsidRPr="00152096">
        <w:rPr>
          <w:rFonts w:ascii="Rockwell" w:hAnsi="Rockwell"/>
        </w:rPr>
        <w:t>-06-2019</w:t>
      </w:r>
    </w:p>
    <w:p w:rsidR="00A01A4B" w:rsidRPr="00A01A4B" w:rsidRDefault="00A01A4B" w:rsidP="00A01A4B">
      <w:pPr>
        <w:jc w:val="center"/>
        <w:rPr>
          <w:rFonts w:ascii="Rockwell" w:hAnsi="Rockwell"/>
          <w:b/>
          <w:sz w:val="2"/>
          <w:u w:val="single"/>
        </w:rPr>
      </w:pPr>
    </w:p>
    <w:p w:rsidR="00A01A4B" w:rsidRDefault="00A01A4B" w:rsidP="00834874">
      <w:pPr>
        <w:spacing w:after="0" w:line="240" w:lineRule="auto"/>
        <w:jc w:val="center"/>
        <w:rPr>
          <w:rFonts w:ascii="Rockwell" w:hAnsi="Rockwell"/>
          <w:b/>
          <w:u w:val="single"/>
        </w:rPr>
      </w:pPr>
      <w:r w:rsidRPr="00DE15DA">
        <w:rPr>
          <w:rFonts w:ascii="Rockwell" w:hAnsi="Rockwell"/>
          <w:b/>
          <w:u w:val="single"/>
        </w:rPr>
        <w:t>GUIDELINES FOR FRAMING MODEL QUESTION PAPER</w:t>
      </w:r>
    </w:p>
    <w:p w:rsidR="00834874" w:rsidRPr="00DE15DA" w:rsidRDefault="00834874" w:rsidP="00834874">
      <w:pPr>
        <w:spacing w:after="0" w:line="240" w:lineRule="auto"/>
        <w:jc w:val="center"/>
        <w:rPr>
          <w:rFonts w:ascii="Rockwell" w:hAnsi="Rockwell"/>
          <w:b/>
          <w:u w:val="single"/>
        </w:rPr>
      </w:pPr>
    </w:p>
    <w:p w:rsidR="00A01A4B" w:rsidRDefault="00A01A4B" w:rsidP="000C107D">
      <w:pPr>
        <w:ind w:left="360" w:firstLine="36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 xml:space="preserve">The model papers for all subjects in </w:t>
      </w:r>
      <w:r>
        <w:rPr>
          <w:rFonts w:ascii="Rockwell" w:hAnsi="Rockwell"/>
        </w:rPr>
        <w:t>a</w:t>
      </w:r>
      <w:r w:rsidRPr="00765562">
        <w:rPr>
          <w:rFonts w:ascii="Rockwell" w:hAnsi="Rockwell"/>
        </w:rPr>
        <w:t xml:space="preserve"> semester are gathered from the departments whenever a course is offered for the first time adopting new regulation</w:t>
      </w:r>
      <w:r>
        <w:rPr>
          <w:rFonts w:ascii="Rockwell" w:hAnsi="Rockwell"/>
        </w:rPr>
        <w:t>.</w:t>
      </w:r>
      <w:r w:rsidR="00DE15DA">
        <w:rPr>
          <w:rFonts w:ascii="Rockwell" w:hAnsi="Rockwell"/>
        </w:rPr>
        <w:t xml:space="preserve"> All the Heads of the Departments are requested to direct their faculty</w:t>
      </w:r>
      <w:r w:rsidR="00834874">
        <w:rPr>
          <w:rFonts w:ascii="Rockwell" w:hAnsi="Rockwell"/>
        </w:rPr>
        <w:t xml:space="preserve"> to strictly adhere to the following guidelines while framing the model question papers for the subjects of UG and PG courses in the new curriculum.</w:t>
      </w:r>
    </w:p>
    <w:p w:rsidR="00A01A4B" w:rsidRDefault="00A01A4B" w:rsidP="00A01A4B">
      <w:pPr>
        <w:numPr>
          <w:ilvl w:val="0"/>
          <w:numId w:val="3"/>
        </w:numPr>
        <w:spacing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Questions must be covered unit-wise uniformly as per the syllabus</w:t>
      </w:r>
      <w:r>
        <w:rPr>
          <w:rFonts w:ascii="Rockwell" w:hAnsi="Rockwell"/>
        </w:rPr>
        <w:t xml:space="preserve"> without missing the competency</w:t>
      </w:r>
      <w:r w:rsidR="00834874">
        <w:rPr>
          <w:rFonts w:ascii="Rockwell" w:hAnsi="Rockwell"/>
        </w:rPr>
        <w:t>.</w:t>
      </w:r>
    </w:p>
    <w:p w:rsidR="00A01A4B" w:rsidRPr="00DE15DA" w:rsidRDefault="00A01A4B" w:rsidP="00A01A4B">
      <w:pPr>
        <w:jc w:val="both"/>
        <w:rPr>
          <w:rFonts w:ascii="Rockwell" w:hAnsi="Rockwell"/>
          <w:sz w:val="2"/>
        </w:rPr>
      </w:pPr>
    </w:p>
    <w:p w:rsidR="00A01A4B" w:rsidRPr="00765562" w:rsidRDefault="00A01A4B" w:rsidP="00DE15DA">
      <w:pPr>
        <w:numPr>
          <w:ilvl w:val="0"/>
          <w:numId w:val="3"/>
        </w:numPr>
        <w:spacing w:after="0" w:line="36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 xml:space="preserve">The question paper shall reflect the </w:t>
      </w:r>
      <w:r w:rsidRPr="00765562">
        <w:rPr>
          <w:rFonts w:ascii="Rockwell" w:hAnsi="Rockwell"/>
          <w:b/>
          <w:i/>
        </w:rPr>
        <w:t>Bloom’s Cognitive Levels of Learning</w:t>
      </w:r>
      <w:r w:rsidRPr="00765562">
        <w:rPr>
          <w:rFonts w:ascii="Rockwell" w:hAnsi="Rockwell"/>
        </w:rPr>
        <w:t xml:space="preserve">. </w:t>
      </w:r>
    </w:p>
    <w:p w:rsidR="00A01A4B" w:rsidRPr="00834874" w:rsidRDefault="00A01A4B" w:rsidP="000A404C">
      <w:pPr>
        <w:spacing w:after="0" w:line="240" w:lineRule="auto"/>
        <w:ind w:left="720"/>
        <w:jc w:val="center"/>
        <w:rPr>
          <w:rFonts w:ascii="Rockwell" w:hAnsi="Rockwell"/>
          <w:b/>
          <w:sz w:val="24"/>
        </w:rPr>
      </w:pPr>
      <w:r w:rsidRPr="00834874">
        <w:rPr>
          <w:rFonts w:ascii="Rockwell" w:hAnsi="Rockwell"/>
          <w:b/>
          <w:sz w:val="16"/>
        </w:rPr>
        <w:t>Cognitive Levels (K): K1-Remember; K2-Understand; K3-Apply; K4-Analyze; K5-Evaluate; K6-Create</w:t>
      </w:r>
    </w:p>
    <w:p w:rsidR="00A01A4B" w:rsidRPr="00765562" w:rsidRDefault="00A01A4B" w:rsidP="00A01A4B">
      <w:pPr>
        <w:numPr>
          <w:ilvl w:val="0"/>
          <w:numId w:val="4"/>
        </w:numPr>
        <w:tabs>
          <w:tab w:val="left" w:pos="1170"/>
        </w:tabs>
        <w:spacing w:before="80" w:after="0"/>
        <w:ind w:left="117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The composition of question paper shall have questions at different complexity levels as listed below:</w:t>
      </w:r>
    </w:p>
    <w:p w:rsidR="00A01A4B" w:rsidRPr="00765562" w:rsidRDefault="00A01A4B" w:rsidP="00A01A4B">
      <w:pPr>
        <w:numPr>
          <w:ilvl w:val="0"/>
          <w:numId w:val="5"/>
        </w:numPr>
        <w:spacing w:before="80" w:after="0" w:line="240" w:lineRule="auto"/>
        <w:ind w:left="1800" w:hanging="63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Questions that can be attempted by an average student (K1 &amp; K2)</w:t>
      </w:r>
      <w:r w:rsidRPr="00765562">
        <w:rPr>
          <w:rFonts w:ascii="Rockwell" w:hAnsi="Rockwell"/>
        </w:rPr>
        <w:tab/>
        <w:t>40%</w:t>
      </w:r>
    </w:p>
    <w:p w:rsidR="00A01A4B" w:rsidRPr="00765562" w:rsidRDefault="00A01A4B" w:rsidP="00A01A4B">
      <w:pPr>
        <w:numPr>
          <w:ilvl w:val="0"/>
          <w:numId w:val="5"/>
        </w:numPr>
        <w:spacing w:before="80" w:after="0" w:line="240" w:lineRule="auto"/>
        <w:ind w:left="1800" w:hanging="63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Questions of intermediate complexity (K3 &amp; K4)</w:t>
      </w:r>
      <w:r w:rsidRPr="00765562">
        <w:rPr>
          <w:rFonts w:ascii="Rockwell" w:hAnsi="Rockwell"/>
        </w:rPr>
        <w:tab/>
      </w:r>
      <w:r w:rsidRPr="00765562">
        <w:rPr>
          <w:rFonts w:ascii="Rockwell" w:hAnsi="Rockwell"/>
        </w:rPr>
        <w:tab/>
      </w:r>
      <w:r w:rsidRPr="00765562">
        <w:rPr>
          <w:rFonts w:ascii="Rockwell" w:hAnsi="Rockwell"/>
        </w:rPr>
        <w:tab/>
      </w:r>
      <w:bookmarkStart w:id="0" w:name="_GoBack"/>
      <w:bookmarkEnd w:id="0"/>
      <w:r>
        <w:rPr>
          <w:rFonts w:ascii="Rockwell" w:hAnsi="Rockwell"/>
        </w:rPr>
        <w:t>40-</w:t>
      </w:r>
      <w:r w:rsidRPr="00765562">
        <w:rPr>
          <w:rFonts w:ascii="Rockwell" w:hAnsi="Rockwell"/>
        </w:rPr>
        <w:t>50%</w:t>
      </w:r>
    </w:p>
    <w:p w:rsidR="00A01A4B" w:rsidRDefault="00A01A4B" w:rsidP="000A404C">
      <w:pPr>
        <w:numPr>
          <w:ilvl w:val="0"/>
          <w:numId w:val="5"/>
        </w:numPr>
        <w:spacing w:before="80" w:after="0" w:line="360" w:lineRule="auto"/>
        <w:ind w:left="1800" w:hanging="63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Questions of design and application oriented nature (K5 &amp; K6)</w:t>
      </w:r>
      <w:r w:rsidRPr="00765562">
        <w:rPr>
          <w:rFonts w:ascii="Rockwell" w:hAnsi="Rockwell"/>
        </w:rPr>
        <w:tab/>
        <w:t>10</w:t>
      </w:r>
      <w:r>
        <w:rPr>
          <w:rFonts w:ascii="Rockwell" w:hAnsi="Rockwell"/>
        </w:rPr>
        <w:t>-20</w:t>
      </w:r>
      <w:r w:rsidRPr="00765562">
        <w:rPr>
          <w:rFonts w:ascii="Rockwell" w:hAnsi="Rockwell"/>
        </w:rPr>
        <w:t>%</w:t>
      </w:r>
    </w:p>
    <w:p w:rsidR="00A01A4B" w:rsidRDefault="00A01A4B" w:rsidP="00A01A4B">
      <w:pPr>
        <w:numPr>
          <w:ilvl w:val="0"/>
          <w:numId w:val="3"/>
        </w:numPr>
        <w:spacing w:before="80"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 xml:space="preserve">Question paper is to be set conforming to the OBE pattern clearly mentioning the Course Outcomes and Bloom’s Cognitive Levels against each question. </w:t>
      </w:r>
    </w:p>
    <w:p w:rsidR="00A01A4B" w:rsidRPr="000A404C" w:rsidRDefault="00A01A4B" w:rsidP="00A01A4B">
      <w:pPr>
        <w:spacing w:before="80" w:line="240" w:lineRule="auto"/>
        <w:ind w:left="720"/>
        <w:jc w:val="both"/>
        <w:rPr>
          <w:rFonts w:ascii="Rockwell" w:hAnsi="Rockwell"/>
          <w:sz w:val="2"/>
        </w:rPr>
      </w:pPr>
    </w:p>
    <w:p w:rsidR="00A01A4B" w:rsidRDefault="00A01A4B" w:rsidP="00A01A4B">
      <w:pPr>
        <w:numPr>
          <w:ilvl w:val="0"/>
          <w:numId w:val="3"/>
        </w:numPr>
        <w:spacing w:after="0" w:line="240" w:lineRule="auto"/>
        <w:jc w:val="both"/>
        <w:rPr>
          <w:rFonts w:ascii="Rockwell" w:hAnsi="Rockwell"/>
        </w:rPr>
      </w:pPr>
      <w:r w:rsidRPr="00B7144B">
        <w:rPr>
          <w:rFonts w:ascii="Rockwell" w:hAnsi="Rockwell"/>
          <w:sz w:val="24"/>
        </w:rPr>
        <w:t>The questions are to be set with minimum 2 sub-questions (a) &amp; (b) for each main question to the extent possible covering entire syllabus in the unit</w:t>
      </w:r>
      <w:r w:rsidRPr="00765562">
        <w:rPr>
          <w:rFonts w:ascii="Rockwell" w:hAnsi="Rockwell"/>
        </w:rPr>
        <w:t>.</w:t>
      </w:r>
    </w:p>
    <w:p w:rsidR="00A01A4B" w:rsidRPr="00B7144B" w:rsidRDefault="00A01A4B" w:rsidP="00A01A4B">
      <w:pPr>
        <w:spacing w:before="80"/>
        <w:jc w:val="both"/>
        <w:rPr>
          <w:rFonts w:ascii="Rockwell" w:hAnsi="Rockwell"/>
          <w:sz w:val="2"/>
        </w:rPr>
      </w:pPr>
    </w:p>
    <w:p w:rsidR="00A01A4B" w:rsidRDefault="00A01A4B" w:rsidP="000A404C">
      <w:pPr>
        <w:numPr>
          <w:ilvl w:val="0"/>
          <w:numId w:val="3"/>
        </w:numPr>
        <w:spacing w:before="80"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Specify the marks against each question / part of a question in Part B.</w:t>
      </w:r>
    </w:p>
    <w:p w:rsidR="00A01A4B" w:rsidRPr="00B7144B" w:rsidRDefault="00A01A4B" w:rsidP="00A01A4B">
      <w:pPr>
        <w:spacing w:before="80"/>
        <w:jc w:val="both"/>
        <w:rPr>
          <w:rFonts w:ascii="Rockwell" w:hAnsi="Rockwell"/>
          <w:sz w:val="2"/>
        </w:rPr>
      </w:pPr>
    </w:p>
    <w:p w:rsidR="00A01A4B" w:rsidRDefault="00A01A4B" w:rsidP="00A01A4B">
      <w:pPr>
        <w:numPr>
          <w:ilvl w:val="0"/>
          <w:numId w:val="3"/>
        </w:numPr>
        <w:spacing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The figures, if any, may be computer aided or neatly drawn with black pen indicating clearly the values/dimensions.</w:t>
      </w:r>
    </w:p>
    <w:p w:rsidR="00A01A4B" w:rsidRPr="000A404C" w:rsidRDefault="00A01A4B" w:rsidP="000A404C">
      <w:pPr>
        <w:spacing w:line="240" w:lineRule="auto"/>
        <w:jc w:val="both"/>
        <w:rPr>
          <w:rFonts w:ascii="Rockwell" w:hAnsi="Rockwell"/>
          <w:sz w:val="2"/>
        </w:rPr>
      </w:pPr>
    </w:p>
    <w:p w:rsidR="00A01A4B" w:rsidRPr="00B7144B" w:rsidRDefault="00A01A4B" w:rsidP="00A01A4B">
      <w:pPr>
        <w:numPr>
          <w:ilvl w:val="0"/>
          <w:numId w:val="3"/>
        </w:numPr>
        <w:spacing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 xml:space="preserve">Prepare the one mark questions in </w:t>
      </w:r>
      <w:r>
        <w:rPr>
          <w:rFonts w:ascii="Rockwell" w:hAnsi="Rockwell"/>
        </w:rPr>
        <w:t xml:space="preserve">only </w:t>
      </w:r>
      <w:r w:rsidRPr="00765562">
        <w:rPr>
          <w:rFonts w:ascii="Rockwell" w:hAnsi="Rockwell"/>
        </w:rPr>
        <w:t>sentence form</w:t>
      </w:r>
      <w:r>
        <w:rPr>
          <w:rFonts w:ascii="Rockwell" w:hAnsi="Rockwell"/>
        </w:rPr>
        <w:t>. Answers to these questions must be unique and having short answers limited to three/four lines.</w:t>
      </w:r>
    </w:p>
    <w:p w:rsidR="00A01A4B" w:rsidRDefault="00A01A4B" w:rsidP="00A01A4B">
      <w:pPr>
        <w:pStyle w:val="ListParagraph"/>
        <w:rPr>
          <w:rFonts w:ascii="Rockwell" w:hAnsi="Rockwell"/>
        </w:rPr>
      </w:pPr>
    </w:p>
    <w:p w:rsidR="00A01A4B" w:rsidRDefault="00A01A4B" w:rsidP="00A01A4B">
      <w:pPr>
        <w:jc w:val="both"/>
        <w:rPr>
          <w:rFonts w:ascii="Rockwell" w:hAnsi="Rockwell"/>
        </w:rPr>
      </w:pPr>
    </w:p>
    <w:p w:rsidR="00A01A4B" w:rsidRPr="00B7144B" w:rsidRDefault="00A01A4B" w:rsidP="00A01A4B">
      <w:pPr>
        <w:ind w:left="7920"/>
        <w:jc w:val="both"/>
        <w:rPr>
          <w:rFonts w:ascii="Rockwell" w:hAnsi="Rockwell"/>
          <w:b/>
          <w:sz w:val="28"/>
        </w:rPr>
      </w:pPr>
      <w:r w:rsidRPr="00B7144B">
        <w:rPr>
          <w:rFonts w:ascii="Rockwell" w:hAnsi="Rockwell"/>
          <w:b/>
          <w:sz w:val="28"/>
        </w:rPr>
        <w:t>PRINCIPAL</w:t>
      </w:r>
    </w:p>
    <w:p w:rsidR="00A01A4B" w:rsidRDefault="00A01A4B"/>
    <w:p w:rsidR="0061280B" w:rsidRDefault="0061280B"/>
    <w:p w:rsidR="0061280B" w:rsidRDefault="0061280B"/>
    <w:p w:rsidR="0061280B" w:rsidRDefault="0061280B"/>
    <w:p w:rsidR="0061280B" w:rsidRDefault="0061280B"/>
    <w:p w:rsidR="0061280B" w:rsidRDefault="0061280B"/>
    <w:sectPr w:rsidR="0061280B" w:rsidSect="00105C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61E79"/>
    <w:multiLevelType w:val="hybridMultilevel"/>
    <w:tmpl w:val="7BC6BB1A"/>
    <w:lvl w:ilvl="0" w:tplc="04090009">
      <w:start w:val="1"/>
      <w:numFmt w:val="bullet"/>
      <w:lvlText w:val=""/>
      <w:lvlJc w:val="left"/>
      <w:pPr>
        <w:ind w:left="1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" w15:restartNumberingAfterBreak="0">
    <w:nsid w:val="331A275E"/>
    <w:multiLevelType w:val="hybridMultilevel"/>
    <w:tmpl w:val="1B701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24043"/>
    <w:multiLevelType w:val="hybridMultilevel"/>
    <w:tmpl w:val="391A08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90D57AC"/>
    <w:multiLevelType w:val="hybridMultilevel"/>
    <w:tmpl w:val="DE062E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37B9"/>
    <w:multiLevelType w:val="hybridMultilevel"/>
    <w:tmpl w:val="23FCC708"/>
    <w:lvl w:ilvl="0" w:tplc="2154038A">
      <w:start w:val="1"/>
      <w:numFmt w:val="lowerRoman"/>
      <w:lvlText w:val="(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CC4"/>
    <w:rsid w:val="000022A3"/>
    <w:rsid w:val="0001512D"/>
    <w:rsid w:val="000A404C"/>
    <w:rsid w:val="000B3E94"/>
    <w:rsid w:val="000C107D"/>
    <w:rsid w:val="00105C62"/>
    <w:rsid w:val="0013181B"/>
    <w:rsid w:val="001611A4"/>
    <w:rsid w:val="001B4A51"/>
    <w:rsid w:val="001D0262"/>
    <w:rsid w:val="001E28BB"/>
    <w:rsid w:val="001F1427"/>
    <w:rsid w:val="002131D3"/>
    <w:rsid w:val="002262BD"/>
    <w:rsid w:val="003679DB"/>
    <w:rsid w:val="00393CD3"/>
    <w:rsid w:val="003A4471"/>
    <w:rsid w:val="003C6E0E"/>
    <w:rsid w:val="004102B2"/>
    <w:rsid w:val="004F0830"/>
    <w:rsid w:val="0061280B"/>
    <w:rsid w:val="006E492F"/>
    <w:rsid w:val="007A78CC"/>
    <w:rsid w:val="007C1F7A"/>
    <w:rsid w:val="007C55B9"/>
    <w:rsid w:val="007C7196"/>
    <w:rsid w:val="00803550"/>
    <w:rsid w:val="00834874"/>
    <w:rsid w:val="008D2CED"/>
    <w:rsid w:val="008E7766"/>
    <w:rsid w:val="00932B0A"/>
    <w:rsid w:val="00A01A4B"/>
    <w:rsid w:val="00AD205B"/>
    <w:rsid w:val="00B11941"/>
    <w:rsid w:val="00BA2153"/>
    <w:rsid w:val="00BC1B67"/>
    <w:rsid w:val="00BE77EF"/>
    <w:rsid w:val="00C22E16"/>
    <w:rsid w:val="00D117B1"/>
    <w:rsid w:val="00D26941"/>
    <w:rsid w:val="00D37342"/>
    <w:rsid w:val="00DE15DA"/>
    <w:rsid w:val="00EA278F"/>
    <w:rsid w:val="00EF06CD"/>
    <w:rsid w:val="00EF779E"/>
    <w:rsid w:val="00F15CC4"/>
    <w:rsid w:val="00F376F8"/>
    <w:rsid w:val="00F47F32"/>
    <w:rsid w:val="00F63085"/>
    <w:rsid w:val="00F67344"/>
    <w:rsid w:val="00F80588"/>
    <w:rsid w:val="00FE4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6D30AF-9F75-452A-AD83-EFC67604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C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80B"/>
    <w:pPr>
      <w:ind w:left="720"/>
      <w:contextualSpacing/>
    </w:pPr>
  </w:style>
  <w:style w:type="table" w:styleId="TableGrid">
    <w:name w:val="Table Grid"/>
    <w:basedOn w:val="TableNormal"/>
    <w:uiPriority w:val="59"/>
    <w:rsid w:val="0061280B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SANDEEP YELISETTI</cp:lastModifiedBy>
  <cp:revision>3</cp:revision>
  <cp:lastPrinted>2019-06-28T05:42:00Z</cp:lastPrinted>
  <dcterms:created xsi:type="dcterms:W3CDTF">2019-07-27T05:05:00Z</dcterms:created>
  <dcterms:modified xsi:type="dcterms:W3CDTF">2019-07-27T05:10:00Z</dcterms:modified>
</cp:coreProperties>
</file>