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4"/>
        <w:tblpPr w:leftFromText="180" w:rightFromText="180" w:vertAnchor="text" w:horzAnchor="margin" w:tblpXSpec="center" w:tblpY="-334"/>
        <w:tblW w:w="9643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14:paraId="3F87509C" w14:textId="77777777" w:rsidTr="001D0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4A5CE3D8" w14:textId="77777777" w:rsidR="00FE41DB" w:rsidRPr="00105C62" w:rsidRDefault="00000000" w:rsidP="00FE41DB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 w14:anchorId="127FB6CB"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14:paraId="48943E6C" w14:textId="77777777" w:rsidR="00D26941" w:rsidRPr="00D26941" w:rsidRDefault="00D26941">
                        <w:r w:rsidRPr="00D26941">
                          <w:rPr>
                            <w:b/>
                            <w:sz w:val="28"/>
                            <w:szCs w:val="32"/>
                          </w:rPr>
                          <w:t>VR17</w:t>
                        </w:r>
                      </w:p>
                    </w:txbxContent>
                  </v:textbox>
                </v:oval>
              </w:pict>
            </w:r>
            <w:proofErr w:type="spellStart"/>
            <w:r w:rsidR="00FE41DB" w:rsidRPr="00105C62">
              <w:rPr>
                <w:sz w:val="24"/>
              </w:rPr>
              <w:t>Velegapudi</w:t>
            </w:r>
            <w:proofErr w:type="spellEnd"/>
            <w:r w:rsidR="00FE41DB" w:rsidRPr="00105C62">
              <w:rPr>
                <w:sz w:val="24"/>
              </w:rPr>
              <w:t xml:space="preserve"> Ramakrishna Siddhartha Engineering College::Vijayawada</w:t>
            </w:r>
          </w:p>
          <w:p w14:paraId="689DB633" w14:textId="77777777" w:rsidR="00FE41DB" w:rsidRPr="00D26941" w:rsidRDefault="00FE41DB" w:rsidP="00FE41DB">
            <w:pPr>
              <w:jc w:val="center"/>
              <w:rPr>
                <w:b w:val="0"/>
                <w:sz w:val="16"/>
              </w:rPr>
            </w:pPr>
            <w:r w:rsidRPr="00D26941">
              <w:rPr>
                <w:sz w:val="16"/>
              </w:rPr>
              <w:t>(Autonomous)</w:t>
            </w:r>
          </w:p>
          <w:p w14:paraId="0563AF7A" w14:textId="77777777" w:rsidR="00FE41DB" w:rsidRPr="00BC1B67" w:rsidRDefault="00FE41DB" w:rsidP="001611A4">
            <w:pPr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</w:t>
            </w:r>
            <w:r w:rsidR="00160499">
              <w:rPr>
                <w:sz w:val="20"/>
              </w:rPr>
              <w:t>V</w:t>
            </w:r>
            <w:r w:rsidRPr="00BC1B67">
              <w:rPr>
                <w:sz w:val="20"/>
              </w:rPr>
              <w:t>/IV  B Tech Degree Examinations</w:t>
            </w:r>
            <w:r w:rsidR="00D00F30">
              <w:rPr>
                <w:sz w:val="20"/>
              </w:rPr>
              <w:t>(November,2020</w:t>
            </w:r>
            <w:r w:rsidR="000C107D">
              <w:rPr>
                <w:sz w:val="20"/>
              </w:rPr>
              <w:t>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14:paraId="5C4F92D7" w14:textId="77777777" w:rsidR="00FE41DB" w:rsidRPr="00BC1B67" w:rsidRDefault="003019BC" w:rsidP="001611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Seventh</w:t>
            </w:r>
            <w:r w:rsidR="00D00F30">
              <w:rPr>
                <w:sz w:val="20"/>
              </w:rPr>
              <w:t xml:space="preserve"> Semester</w:t>
            </w:r>
          </w:p>
          <w:p w14:paraId="73C132CB" w14:textId="77777777" w:rsidR="00FE41DB" w:rsidRPr="000C107D" w:rsidRDefault="00FE41DB" w:rsidP="001611A4">
            <w:pPr>
              <w:jc w:val="center"/>
              <w:rPr>
                <w:b w:val="0"/>
                <w:sz w:val="20"/>
              </w:rPr>
            </w:pPr>
            <w:r w:rsidRPr="000C107D">
              <w:rPr>
                <w:sz w:val="20"/>
              </w:rPr>
              <w:t>Department</w:t>
            </w:r>
            <w:r w:rsidR="000C107D" w:rsidRPr="000C107D">
              <w:rPr>
                <w:sz w:val="20"/>
              </w:rPr>
              <w:t xml:space="preserve"> of </w:t>
            </w:r>
            <w:r w:rsidR="00D00F30">
              <w:rPr>
                <w:sz w:val="20"/>
              </w:rPr>
              <w:t>Information Technology</w:t>
            </w:r>
          </w:p>
          <w:p w14:paraId="55C69D24" w14:textId="77777777" w:rsidR="00FE41DB" w:rsidRPr="000C107D" w:rsidRDefault="003503D9" w:rsidP="00694AEE">
            <w:pPr>
              <w:jc w:val="center"/>
              <w:rPr>
                <w:b w:val="0"/>
              </w:rPr>
            </w:pPr>
            <w:r w:rsidRPr="003503D9">
              <w:t>20IT7403 A - BUSINESS INTELLIGENCE</w:t>
            </w:r>
          </w:p>
        </w:tc>
      </w:tr>
      <w:tr w:rsidR="00FE41DB" w:rsidRPr="008F6B64" w14:paraId="6777295B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gridSpan w:val="3"/>
          </w:tcPr>
          <w:p w14:paraId="452C450B" w14:textId="77777777" w:rsidR="00FE41DB" w:rsidRPr="00A01A4B" w:rsidRDefault="00FE41DB" w:rsidP="00FE41DB">
            <w:pPr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Time:3Hrs</w:t>
            </w:r>
          </w:p>
        </w:tc>
        <w:tc>
          <w:tcPr>
            <w:tcW w:w="6565" w:type="dxa"/>
            <w:gridSpan w:val="2"/>
          </w:tcPr>
          <w:p w14:paraId="4E617EB4" w14:textId="77777777" w:rsidR="00FE41DB" w:rsidRPr="00A01A4B" w:rsidRDefault="00FE41DB" w:rsidP="00FE4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14:paraId="0D4692B7" w14:textId="77777777" w:rsidR="00FE41DB" w:rsidRPr="00A01A4B" w:rsidRDefault="00FE41DB" w:rsidP="00FE4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14:paraId="069867C5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617A6EB5" w14:textId="77777777" w:rsidR="00FE41DB" w:rsidRPr="001611A4" w:rsidRDefault="00FE41DB" w:rsidP="00FE41DB">
            <w:pPr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14:paraId="30F6101D" w14:textId="77777777" w:rsidR="00FE41DB" w:rsidRPr="001611A4" w:rsidRDefault="00FE41DB" w:rsidP="00FE41DB">
            <w:pPr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14:paraId="6AD4F3C3" w14:textId="77777777" w:rsidR="00FE41DB" w:rsidRPr="008F6B64" w:rsidRDefault="00FE41DB" w:rsidP="00FE41DB"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14:paraId="48330FCE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1FD1A1A6" w14:textId="77777777" w:rsidR="00D26941" w:rsidRPr="000C107D" w:rsidRDefault="00D26941" w:rsidP="00D26941">
            <w:pPr>
              <w:jc w:val="center"/>
              <w:rPr>
                <w:rFonts w:ascii="Rockwell" w:hAnsi="Rockwell"/>
                <w:b w:val="0"/>
                <w:i/>
              </w:rPr>
            </w:pPr>
            <w:r w:rsidRPr="000C107D">
              <w:rPr>
                <w:rFonts w:ascii="Rockwell" w:hAnsi="Rockwell"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14:paraId="0E4C69C6" w14:textId="77777777" w:rsidTr="001D0DC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</w:tcPr>
          <w:p w14:paraId="69F23C02" w14:textId="77777777" w:rsidR="00FE41DB" w:rsidRPr="00BC1B67" w:rsidRDefault="00FE41DB" w:rsidP="00BC1B67">
            <w:pPr>
              <w:jc w:val="center"/>
              <w:rPr>
                <w:b w:val="0"/>
                <w:sz w:val="20"/>
              </w:rPr>
            </w:pPr>
            <w:r w:rsidRPr="00BC1B67">
              <w:rPr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14:paraId="0CF50154" w14:textId="77777777" w:rsidR="00FE41DB" w:rsidRPr="00BC1B67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14:paraId="2E40BCDF" w14:textId="77777777" w:rsidR="00FE41DB" w:rsidRPr="00BC1B67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14:paraId="049A8A30" w14:textId="77777777" w:rsidR="00FE41DB" w:rsidRPr="00BC1B67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14:paraId="37B3F861" w14:textId="77777777" w:rsidR="00FE41DB" w:rsidRPr="00BC1B67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14:paraId="4572E427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  <w:gridSpan w:val="4"/>
          </w:tcPr>
          <w:p w14:paraId="24827DD0" w14:textId="77777777" w:rsidR="00FE41DB" w:rsidRPr="00BC1B67" w:rsidRDefault="00FE41DB" w:rsidP="00D26941">
            <w:pPr>
              <w:rPr>
                <w:b w:val="0"/>
                <w:sz w:val="20"/>
              </w:rPr>
            </w:pPr>
            <w:r w:rsidRPr="00105C62">
              <w:t>Part - A</w:t>
            </w:r>
          </w:p>
        </w:tc>
        <w:tc>
          <w:tcPr>
            <w:tcW w:w="2515" w:type="dxa"/>
            <w:gridSpan w:val="4"/>
          </w:tcPr>
          <w:p w14:paraId="3D2166D6" w14:textId="77777777" w:rsidR="00FE41DB" w:rsidRPr="00BC1B67" w:rsidRDefault="00BC1B67" w:rsidP="00BC1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694AEE" w:rsidRPr="008F6B64" w14:paraId="5360719F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3A77FC9" w14:textId="77777777" w:rsidR="00694AEE" w:rsidRPr="002F0EFF" w:rsidRDefault="00694AEE" w:rsidP="002F0EFF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1 </w:t>
            </w:r>
          </w:p>
        </w:tc>
        <w:tc>
          <w:tcPr>
            <w:tcW w:w="450" w:type="dxa"/>
          </w:tcPr>
          <w:p w14:paraId="2BDE3722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06F5E986" w14:textId="77777777" w:rsidR="00694AEE" w:rsidRPr="00694AEE" w:rsidRDefault="00694AEE" w:rsidP="00694AEE">
            <w:pPr>
              <w:spacing w:line="36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Define Business Intelligence.</w:t>
            </w:r>
          </w:p>
        </w:tc>
        <w:tc>
          <w:tcPr>
            <w:tcW w:w="715" w:type="dxa"/>
          </w:tcPr>
          <w:p w14:paraId="230C68D0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2E1DB0B5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CO1</w:t>
            </w:r>
          </w:p>
        </w:tc>
        <w:tc>
          <w:tcPr>
            <w:tcW w:w="720" w:type="dxa"/>
          </w:tcPr>
          <w:p w14:paraId="4410CB9F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K1</w:t>
            </w:r>
          </w:p>
        </w:tc>
      </w:tr>
      <w:tr w:rsidR="00694AEE" w:rsidRPr="008F6B64" w14:paraId="0E76DDE4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5F3B8F4" w14:textId="77777777" w:rsidR="00694AEE" w:rsidRPr="002F0EFF" w:rsidRDefault="00694AEE" w:rsidP="002F0EFF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 </w:t>
            </w:r>
          </w:p>
        </w:tc>
        <w:tc>
          <w:tcPr>
            <w:tcW w:w="450" w:type="dxa"/>
          </w:tcPr>
          <w:p w14:paraId="620B3A76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14:paraId="63CEA831" w14:textId="77777777" w:rsidR="00694AEE" w:rsidRPr="00694AEE" w:rsidRDefault="003503D9" w:rsidP="003503D9">
            <w:pPr>
              <w:spacing w:line="36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503D9">
              <w:rPr>
                <w:sz w:val="20"/>
              </w:rPr>
              <w:t>What are the advantages of making decision using business intelligence over making</w:t>
            </w:r>
            <w:r>
              <w:rPr>
                <w:sz w:val="20"/>
              </w:rPr>
              <w:t xml:space="preserve"> </w:t>
            </w:r>
            <w:r w:rsidRPr="003503D9">
              <w:rPr>
                <w:sz w:val="20"/>
              </w:rPr>
              <w:t>decision without business intelligence?</w:t>
            </w:r>
          </w:p>
        </w:tc>
        <w:tc>
          <w:tcPr>
            <w:tcW w:w="715" w:type="dxa"/>
          </w:tcPr>
          <w:p w14:paraId="0A174C27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3AD11A4F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CO1</w:t>
            </w:r>
          </w:p>
        </w:tc>
        <w:tc>
          <w:tcPr>
            <w:tcW w:w="720" w:type="dxa"/>
          </w:tcPr>
          <w:p w14:paraId="02EB0DA3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</w:t>
            </w:r>
            <w:r>
              <w:rPr>
                <w:sz w:val="20"/>
              </w:rPr>
              <w:t>4</w:t>
            </w:r>
          </w:p>
        </w:tc>
      </w:tr>
      <w:tr w:rsidR="00694AEE" w:rsidRPr="008F6B64" w14:paraId="13E8B138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12B25BD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6F5366B9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</w:t>
            </w:r>
          </w:p>
        </w:tc>
        <w:tc>
          <w:tcPr>
            <w:tcW w:w="6300" w:type="dxa"/>
            <w:gridSpan w:val="2"/>
          </w:tcPr>
          <w:p w14:paraId="6D98C7B5" w14:textId="77777777" w:rsidR="00694AEE" w:rsidRPr="00694AEE" w:rsidRDefault="00694AEE" w:rsidP="00694AEE">
            <w:pPr>
              <w:spacing w:line="36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What are the four key business value drivers?</w:t>
            </w:r>
          </w:p>
        </w:tc>
        <w:tc>
          <w:tcPr>
            <w:tcW w:w="715" w:type="dxa"/>
          </w:tcPr>
          <w:p w14:paraId="193263EA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3D2FD6E8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CO2</w:t>
            </w:r>
          </w:p>
        </w:tc>
        <w:tc>
          <w:tcPr>
            <w:tcW w:w="720" w:type="dxa"/>
          </w:tcPr>
          <w:p w14:paraId="6F546662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14:paraId="6C659660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0E36F4F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10320BDC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d</w:t>
            </w:r>
          </w:p>
        </w:tc>
        <w:tc>
          <w:tcPr>
            <w:tcW w:w="6300" w:type="dxa"/>
            <w:gridSpan w:val="2"/>
          </w:tcPr>
          <w:p w14:paraId="6AFDA872" w14:textId="77777777" w:rsidR="00694AEE" w:rsidRPr="00694AEE" w:rsidRDefault="00694AEE" w:rsidP="00694AEE">
            <w:pPr>
              <w:spacing w:line="36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What is customer profiling?</w:t>
            </w:r>
          </w:p>
        </w:tc>
        <w:tc>
          <w:tcPr>
            <w:tcW w:w="715" w:type="dxa"/>
          </w:tcPr>
          <w:p w14:paraId="20342017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0ABFE3CE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CO2</w:t>
            </w:r>
          </w:p>
        </w:tc>
        <w:tc>
          <w:tcPr>
            <w:tcW w:w="720" w:type="dxa"/>
          </w:tcPr>
          <w:p w14:paraId="7E931A51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14:paraId="6309E6E7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046D1F2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07F0E824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e</w:t>
            </w:r>
          </w:p>
        </w:tc>
        <w:tc>
          <w:tcPr>
            <w:tcW w:w="6300" w:type="dxa"/>
            <w:gridSpan w:val="2"/>
          </w:tcPr>
          <w:p w14:paraId="40065B89" w14:textId="77777777" w:rsidR="00694AEE" w:rsidRPr="00694AEE" w:rsidRDefault="003503D9" w:rsidP="003503D9">
            <w:pPr>
              <w:spacing w:line="36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03D9">
              <w:rPr>
                <w:sz w:val="20"/>
              </w:rPr>
              <w:t>What are the various factors that influence a rational choice while making decision in problem solving?</w:t>
            </w:r>
          </w:p>
        </w:tc>
        <w:tc>
          <w:tcPr>
            <w:tcW w:w="715" w:type="dxa"/>
          </w:tcPr>
          <w:p w14:paraId="4EF261EC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43A37BB1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CO2</w:t>
            </w:r>
          </w:p>
        </w:tc>
        <w:tc>
          <w:tcPr>
            <w:tcW w:w="720" w:type="dxa"/>
          </w:tcPr>
          <w:p w14:paraId="71CD10C9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K1</w:t>
            </w:r>
          </w:p>
        </w:tc>
      </w:tr>
      <w:tr w:rsidR="00694AEE" w:rsidRPr="008F6B64" w14:paraId="3C4A497D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DEC1DBD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363D8BC4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f</w:t>
            </w:r>
          </w:p>
        </w:tc>
        <w:tc>
          <w:tcPr>
            <w:tcW w:w="6300" w:type="dxa"/>
            <w:gridSpan w:val="2"/>
          </w:tcPr>
          <w:p w14:paraId="7227A934" w14:textId="77777777" w:rsidR="00694AEE" w:rsidRPr="00694AEE" w:rsidRDefault="00694AEE" w:rsidP="00694AEE">
            <w:pPr>
              <w:spacing w:line="36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What are the Business objectives and capabilities in the Discovery phase for BI program?</w:t>
            </w:r>
          </w:p>
        </w:tc>
        <w:tc>
          <w:tcPr>
            <w:tcW w:w="715" w:type="dxa"/>
          </w:tcPr>
          <w:p w14:paraId="76932945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06A3462A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CO3</w:t>
            </w:r>
          </w:p>
        </w:tc>
        <w:tc>
          <w:tcPr>
            <w:tcW w:w="720" w:type="dxa"/>
          </w:tcPr>
          <w:p w14:paraId="40C763BE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14:paraId="1507EECB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8F2159B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4A33A2F1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g</w:t>
            </w:r>
          </w:p>
        </w:tc>
        <w:tc>
          <w:tcPr>
            <w:tcW w:w="6300" w:type="dxa"/>
            <w:gridSpan w:val="2"/>
          </w:tcPr>
          <w:p w14:paraId="39FEC3E7" w14:textId="77777777" w:rsidR="00694AEE" w:rsidRPr="00694AEE" w:rsidRDefault="003503D9" w:rsidP="003503D9">
            <w:pPr>
              <w:spacing w:line="36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03D9">
              <w:rPr>
                <w:sz w:val="20"/>
              </w:rPr>
              <w:t xml:space="preserve">What </w:t>
            </w:r>
            <w:proofErr w:type="gramStart"/>
            <w:r w:rsidRPr="003503D9">
              <w:rPr>
                <w:sz w:val="20"/>
              </w:rPr>
              <w:t>are</w:t>
            </w:r>
            <w:proofErr w:type="gramEnd"/>
            <w:r w:rsidRPr="003503D9">
              <w:rPr>
                <w:sz w:val="20"/>
              </w:rPr>
              <w:t xml:space="preserve"> the enabling factor in business intelligence project?</w:t>
            </w:r>
          </w:p>
        </w:tc>
        <w:tc>
          <w:tcPr>
            <w:tcW w:w="715" w:type="dxa"/>
          </w:tcPr>
          <w:p w14:paraId="7DAE5246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23975412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CO3</w:t>
            </w:r>
          </w:p>
        </w:tc>
        <w:tc>
          <w:tcPr>
            <w:tcW w:w="720" w:type="dxa"/>
          </w:tcPr>
          <w:p w14:paraId="7F810E20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14:paraId="27228A1B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C609D50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517FEF69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h</w:t>
            </w:r>
          </w:p>
        </w:tc>
        <w:tc>
          <w:tcPr>
            <w:tcW w:w="6300" w:type="dxa"/>
            <w:gridSpan w:val="2"/>
          </w:tcPr>
          <w:p w14:paraId="341077F8" w14:textId="77777777" w:rsidR="00694AEE" w:rsidRPr="00694AEE" w:rsidRDefault="00694AEE" w:rsidP="00694AEE">
            <w:pPr>
              <w:spacing w:line="36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What are the steps of Business Intelligence Architecture</w:t>
            </w:r>
          </w:p>
        </w:tc>
        <w:tc>
          <w:tcPr>
            <w:tcW w:w="715" w:type="dxa"/>
          </w:tcPr>
          <w:p w14:paraId="76D7435A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3B3FC0DE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CO3</w:t>
            </w:r>
          </w:p>
        </w:tc>
        <w:tc>
          <w:tcPr>
            <w:tcW w:w="720" w:type="dxa"/>
          </w:tcPr>
          <w:p w14:paraId="17D6D127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K4</w:t>
            </w:r>
          </w:p>
        </w:tc>
      </w:tr>
      <w:tr w:rsidR="00694AEE" w:rsidRPr="008F6B64" w14:paraId="51050FC3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318E57A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1D2877F4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I</w:t>
            </w:r>
          </w:p>
        </w:tc>
        <w:tc>
          <w:tcPr>
            <w:tcW w:w="6300" w:type="dxa"/>
            <w:gridSpan w:val="2"/>
          </w:tcPr>
          <w:p w14:paraId="348E7E38" w14:textId="77777777" w:rsidR="00694AEE" w:rsidRPr="00694AEE" w:rsidRDefault="00694AEE" w:rsidP="00694AEE">
            <w:pPr>
              <w:spacing w:line="36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List out the benefits of Business Process Model</w:t>
            </w:r>
          </w:p>
        </w:tc>
        <w:tc>
          <w:tcPr>
            <w:tcW w:w="715" w:type="dxa"/>
          </w:tcPr>
          <w:p w14:paraId="598CF51F" w14:textId="77777777" w:rsidR="00694AEE" w:rsidRPr="002F0EFF" w:rsidRDefault="00694AEE" w:rsidP="002F0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0FA48ABE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CO4</w:t>
            </w:r>
          </w:p>
        </w:tc>
        <w:tc>
          <w:tcPr>
            <w:tcW w:w="720" w:type="dxa"/>
          </w:tcPr>
          <w:p w14:paraId="366B64C1" w14:textId="77777777" w:rsidR="00694AEE" w:rsidRPr="002F0EFF" w:rsidRDefault="00694AEE" w:rsidP="002F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K1</w:t>
            </w:r>
          </w:p>
        </w:tc>
      </w:tr>
      <w:tr w:rsidR="00694AEE" w:rsidRPr="008F6B64" w14:paraId="2E5026C5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A3A88E7" w14:textId="77777777" w:rsidR="00694AEE" w:rsidRPr="002F0EFF" w:rsidRDefault="00694AEE" w:rsidP="002F0EFF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42A2D052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j</w:t>
            </w:r>
          </w:p>
        </w:tc>
        <w:tc>
          <w:tcPr>
            <w:tcW w:w="6300" w:type="dxa"/>
            <w:gridSpan w:val="2"/>
          </w:tcPr>
          <w:p w14:paraId="7B1EC1C9" w14:textId="77777777" w:rsidR="00694AEE" w:rsidRPr="00694AEE" w:rsidRDefault="00694AEE" w:rsidP="00694AEE">
            <w:pPr>
              <w:spacing w:line="36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</w:rPr>
              <w:t>What are Data Profiling Activities</w:t>
            </w:r>
          </w:p>
        </w:tc>
        <w:tc>
          <w:tcPr>
            <w:tcW w:w="715" w:type="dxa"/>
          </w:tcPr>
          <w:p w14:paraId="65FD40B7" w14:textId="77777777" w:rsidR="00694AEE" w:rsidRPr="002F0EFF" w:rsidRDefault="00694AEE" w:rsidP="002F0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 w14:paraId="3FA8A0B2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CO4</w:t>
            </w:r>
          </w:p>
        </w:tc>
        <w:tc>
          <w:tcPr>
            <w:tcW w:w="720" w:type="dxa"/>
          </w:tcPr>
          <w:p w14:paraId="43299BF0" w14:textId="77777777" w:rsidR="00694AEE" w:rsidRPr="002F0EFF" w:rsidRDefault="00694AEE" w:rsidP="002F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K4</w:t>
            </w:r>
          </w:p>
        </w:tc>
      </w:tr>
      <w:tr w:rsidR="00FE41DB" w:rsidRPr="008F6B64" w14:paraId="395C85FD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  <w:gridSpan w:val="4"/>
          </w:tcPr>
          <w:p w14:paraId="53EC3293" w14:textId="77777777" w:rsidR="00FE41DB" w:rsidRPr="00BC1B67" w:rsidRDefault="00FE41DB" w:rsidP="00D26941">
            <w:pPr>
              <w:rPr>
                <w:b w:val="0"/>
                <w:sz w:val="20"/>
              </w:rPr>
            </w:pPr>
            <w:r w:rsidRPr="00BC1B67">
              <w:rPr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14:paraId="275D1788" w14:textId="77777777" w:rsidR="00FE41DB" w:rsidRPr="00BC1B67" w:rsidRDefault="00D26941" w:rsidP="000C1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 w:rsidR="00BC1B67"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</w:t>
            </w:r>
            <w:r w:rsidR="00FE41DB" w:rsidRPr="00BC1B67">
              <w:rPr>
                <w:b/>
                <w:sz w:val="20"/>
              </w:rPr>
              <w:t>4X15 =60M</w:t>
            </w:r>
          </w:p>
        </w:tc>
      </w:tr>
      <w:tr w:rsidR="00D26941" w:rsidRPr="008F6B64" w14:paraId="14C44511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2D8CFCA0" w14:textId="77777777" w:rsidR="00D26941" w:rsidRPr="008F6B64" w:rsidRDefault="00D26941" w:rsidP="00D26941">
            <w:pPr>
              <w:jc w:val="center"/>
            </w:pPr>
            <w:r w:rsidRPr="00FE41DB">
              <w:t>UNIT - I</w:t>
            </w:r>
          </w:p>
        </w:tc>
      </w:tr>
      <w:tr w:rsidR="00FE41DB" w:rsidRPr="008F6B64" w14:paraId="6F30A624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89A66D5" w14:textId="77777777" w:rsidR="00FE41DB" w:rsidRPr="002F0EFF" w:rsidRDefault="00FE41DB" w:rsidP="00FE41DB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2 </w:t>
            </w:r>
          </w:p>
        </w:tc>
        <w:tc>
          <w:tcPr>
            <w:tcW w:w="450" w:type="dxa"/>
          </w:tcPr>
          <w:p w14:paraId="6667C20F" w14:textId="77777777" w:rsidR="00FE41DB" w:rsidRPr="002F0EFF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358C9AA2" w14:textId="77777777" w:rsidR="00FE41DB" w:rsidRPr="002F0EFF" w:rsidRDefault="00694AEE" w:rsidP="003E1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  <w:lang w:val="en-GB"/>
              </w:rPr>
              <w:t xml:space="preserve">Enumerate </w:t>
            </w:r>
            <w:r w:rsidR="003503D9">
              <w:t xml:space="preserve"> </w:t>
            </w:r>
            <w:r w:rsidR="003503D9">
              <w:rPr>
                <w:sz w:val="20"/>
                <w:lang w:val="en-GB"/>
              </w:rPr>
              <w:t>t</w:t>
            </w:r>
            <w:r w:rsidR="003503D9" w:rsidRPr="003503D9">
              <w:rPr>
                <w:sz w:val="20"/>
                <w:lang w:val="en-GB"/>
              </w:rPr>
              <w:t>he</w:t>
            </w:r>
            <w:proofErr w:type="gramEnd"/>
            <w:r w:rsidR="003503D9" w:rsidRPr="003503D9">
              <w:rPr>
                <w:sz w:val="20"/>
                <w:lang w:val="en-GB"/>
              </w:rPr>
              <w:t xml:space="preserve"> Analytics Spectrum </w:t>
            </w:r>
            <w:r w:rsidR="003503D9">
              <w:rPr>
                <w:sz w:val="20"/>
                <w:lang w:val="en-GB"/>
              </w:rPr>
              <w:t xml:space="preserve">of </w:t>
            </w:r>
            <w:r w:rsidRPr="00694AEE">
              <w:rPr>
                <w:sz w:val="20"/>
                <w:lang w:val="en-GB"/>
              </w:rPr>
              <w:t>Business Intelligence</w:t>
            </w:r>
            <w:r w:rsidR="003503D9">
              <w:rPr>
                <w:sz w:val="20"/>
                <w:lang w:val="en-GB"/>
              </w:rPr>
              <w:t xml:space="preserve"> </w:t>
            </w:r>
            <w:r w:rsidR="003503D9">
              <w:t xml:space="preserve"> </w:t>
            </w:r>
            <w:r w:rsidR="003503D9" w:rsidRPr="003503D9">
              <w:rPr>
                <w:sz w:val="20"/>
                <w:lang w:val="en-GB"/>
              </w:rPr>
              <w:t>use</w:t>
            </w:r>
            <w:r w:rsidR="003503D9">
              <w:rPr>
                <w:sz w:val="20"/>
                <w:lang w:val="en-GB"/>
              </w:rPr>
              <w:t xml:space="preserve">d to analyze and interpret </w:t>
            </w:r>
            <w:r w:rsidR="003503D9" w:rsidRPr="003503D9">
              <w:rPr>
                <w:sz w:val="20"/>
                <w:lang w:val="en-GB"/>
              </w:rPr>
              <w:t xml:space="preserve">organization's data </w:t>
            </w:r>
            <w:r>
              <w:rPr>
                <w:sz w:val="20"/>
                <w:lang w:val="en-GB"/>
              </w:rPr>
              <w:t xml:space="preserve"> ?</w:t>
            </w:r>
          </w:p>
        </w:tc>
        <w:tc>
          <w:tcPr>
            <w:tcW w:w="715" w:type="dxa"/>
          </w:tcPr>
          <w:p w14:paraId="6E1502E1" w14:textId="77777777" w:rsidR="00FE41DB" w:rsidRPr="008F6B64" w:rsidRDefault="00835061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94AEE">
              <w:t>5</w:t>
            </w:r>
          </w:p>
        </w:tc>
        <w:tc>
          <w:tcPr>
            <w:tcW w:w="1080" w:type="dxa"/>
            <w:gridSpan w:val="2"/>
          </w:tcPr>
          <w:p w14:paraId="371C5D43" w14:textId="77777777" w:rsidR="00FE41DB" w:rsidRPr="008F6B64" w:rsidRDefault="00835061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CO1</w:t>
            </w:r>
          </w:p>
        </w:tc>
        <w:tc>
          <w:tcPr>
            <w:tcW w:w="720" w:type="dxa"/>
          </w:tcPr>
          <w:p w14:paraId="56329FFE" w14:textId="77777777" w:rsidR="00FE41DB" w:rsidRPr="008F6B64" w:rsidRDefault="00C50709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694AEE">
              <w:t>2</w:t>
            </w:r>
          </w:p>
        </w:tc>
      </w:tr>
      <w:tr w:rsidR="00FE41DB" w:rsidRPr="008F6B64" w14:paraId="35948496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3862AF3C" w14:textId="77777777" w:rsidR="00FE41DB" w:rsidRPr="002F0EFF" w:rsidRDefault="00FE41DB" w:rsidP="00FE41DB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3CE969E3" w14:textId="77777777" w:rsidR="00FE41DB" w:rsidRPr="002F0EFF" w:rsidRDefault="00FE41DB" w:rsidP="00BC1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300" w:type="dxa"/>
            <w:gridSpan w:val="2"/>
          </w:tcPr>
          <w:p w14:paraId="6190022E" w14:textId="77777777" w:rsidR="00FE41DB" w:rsidRPr="002F0EFF" w:rsidRDefault="00FE41DB" w:rsidP="00353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15" w:type="dxa"/>
          </w:tcPr>
          <w:p w14:paraId="6CB07AF2" w14:textId="77777777" w:rsidR="00FE41DB" w:rsidRPr="008F6B64" w:rsidRDefault="00FE41DB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gridSpan w:val="2"/>
          </w:tcPr>
          <w:p w14:paraId="496986C1" w14:textId="77777777" w:rsidR="00FE41DB" w:rsidRPr="008F6B64" w:rsidRDefault="00FE41DB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63893B" w14:textId="77777777" w:rsidR="00FE41DB" w:rsidRPr="008F6B64" w:rsidRDefault="00FE41DB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941" w:rsidRPr="008F6B64" w14:paraId="657FD8B1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1DAF348D" w14:textId="77777777" w:rsidR="00D26941" w:rsidRPr="008F6B64" w:rsidRDefault="000C107D" w:rsidP="00F376F8">
            <w:pPr>
              <w:jc w:val="center"/>
            </w:pPr>
            <w:r>
              <w:t>(</w:t>
            </w:r>
            <w:r w:rsidR="00D26941" w:rsidRPr="00FE41DB">
              <w:t>OR</w:t>
            </w:r>
            <w:r>
              <w:t>)</w:t>
            </w:r>
          </w:p>
        </w:tc>
      </w:tr>
      <w:tr w:rsidR="00FE41DB" w:rsidRPr="008F6B64" w14:paraId="4F0EFF41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4A8E579" w14:textId="77777777" w:rsidR="00FE41DB" w:rsidRPr="002F0EFF" w:rsidRDefault="00FE41DB" w:rsidP="00FE41DB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3</w:t>
            </w:r>
          </w:p>
        </w:tc>
        <w:tc>
          <w:tcPr>
            <w:tcW w:w="450" w:type="dxa"/>
          </w:tcPr>
          <w:p w14:paraId="0E7857BC" w14:textId="77777777" w:rsidR="00FE41DB" w:rsidRPr="002F0EFF" w:rsidRDefault="00FE41DB" w:rsidP="00BC1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39CA75AE" w14:textId="77777777" w:rsidR="00FE41DB" w:rsidRPr="002F0EFF" w:rsidRDefault="00694AEE" w:rsidP="00111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4AEE">
              <w:rPr>
                <w:sz w:val="20"/>
                <w:lang w:val="en-GB"/>
              </w:rPr>
              <w:t xml:space="preserve">Define Business Intelligence. Explain </w:t>
            </w:r>
            <w:proofErr w:type="gramStart"/>
            <w:r w:rsidRPr="00694AEE">
              <w:rPr>
                <w:sz w:val="20"/>
                <w:lang w:val="en-GB"/>
              </w:rPr>
              <w:t xml:space="preserve">how </w:t>
            </w:r>
            <w:r w:rsidR="003503D9">
              <w:t xml:space="preserve"> </w:t>
            </w:r>
            <w:r w:rsidR="003503D9" w:rsidRPr="003503D9">
              <w:rPr>
                <w:sz w:val="20"/>
                <w:lang w:val="en-GB"/>
              </w:rPr>
              <w:t>Taming</w:t>
            </w:r>
            <w:proofErr w:type="gramEnd"/>
            <w:r w:rsidR="003503D9" w:rsidRPr="003503D9">
              <w:rPr>
                <w:sz w:val="20"/>
                <w:lang w:val="en-GB"/>
              </w:rPr>
              <w:t xml:space="preserve"> the Information Explosion</w:t>
            </w:r>
            <w:r w:rsidR="003503D9">
              <w:rPr>
                <w:sz w:val="20"/>
                <w:lang w:val="en-GB"/>
              </w:rPr>
              <w:t xml:space="preserve"> is done </w:t>
            </w:r>
            <w:r w:rsidR="00111FD5">
              <w:rPr>
                <w:sz w:val="20"/>
                <w:lang w:val="en-GB"/>
              </w:rPr>
              <w:t xml:space="preserve">with information management </w:t>
            </w:r>
            <w:r w:rsidR="003503D9">
              <w:rPr>
                <w:sz w:val="20"/>
                <w:lang w:val="en-GB"/>
              </w:rPr>
              <w:t>in Business Intelligence</w:t>
            </w:r>
            <w:r w:rsidR="00111FD5">
              <w:rPr>
                <w:sz w:val="20"/>
                <w:lang w:val="en-GB"/>
              </w:rPr>
              <w:t>?</w:t>
            </w:r>
          </w:p>
        </w:tc>
        <w:tc>
          <w:tcPr>
            <w:tcW w:w="715" w:type="dxa"/>
          </w:tcPr>
          <w:p w14:paraId="27115866" w14:textId="77777777" w:rsidR="00FE41DB" w:rsidRPr="008F6B64" w:rsidRDefault="00694AEE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80" w:type="dxa"/>
            <w:gridSpan w:val="2"/>
          </w:tcPr>
          <w:p w14:paraId="5F78FFC5" w14:textId="77777777" w:rsidR="00FE41DB" w:rsidRPr="008F6B64" w:rsidRDefault="00835061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CO1</w:t>
            </w:r>
          </w:p>
        </w:tc>
        <w:tc>
          <w:tcPr>
            <w:tcW w:w="720" w:type="dxa"/>
          </w:tcPr>
          <w:p w14:paraId="3FF903AE" w14:textId="77777777" w:rsidR="00FE41DB" w:rsidRPr="008F6B64" w:rsidRDefault="00C50709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FE41DB" w:rsidRPr="008F6B64" w14:paraId="50004A65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0D6340AD" w14:textId="77777777" w:rsidR="00FE41DB" w:rsidRPr="002F0EFF" w:rsidRDefault="00FE41DB" w:rsidP="00FE41DB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 </w:t>
            </w:r>
          </w:p>
        </w:tc>
        <w:tc>
          <w:tcPr>
            <w:tcW w:w="450" w:type="dxa"/>
          </w:tcPr>
          <w:p w14:paraId="33B4DB14" w14:textId="77777777" w:rsidR="00FE41DB" w:rsidRPr="002F0EFF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300" w:type="dxa"/>
            <w:gridSpan w:val="2"/>
          </w:tcPr>
          <w:p w14:paraId="3C456AE1" w14:textId="77777777" w:rsidR="00FE41DB" w:rsidRPr="002F0EFF" w:rsidRDefault="00FE41DB" w:rsidP="00164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15" w:type="dxa"/>
          </w:tcPr>
          <w:p w14:paraId="4E2200B2" w14:textId="77777777" w:rsidR="00FE41DB" w:rsidRPr="008F6B64" w:rsidRDefault="00FE41DB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gridSpan w:val="2"/>
          </w:tcPr>
          <w:p w14:paraId="09818708" w14:textId="77777777" w:rsidR="00FE41DB" w:rsidRPr="008F6B64" w:rsidRDefault="00FE41DB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25F3A1" w14:textId="77777777" w:rsidR="00FE41DB" w:rsidRPr="008F6B64" w:rsidRDefault="00FE41DB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941" w:rsidRPr="008F6B64" w14:paraId="5736E899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3632D58A" w14:textId="77777777" w:rsidR="00D26941" w:rsidRPr="008F6B64" w:rsidRDefault="00D26941" w:rsidP="00D26941">
            <w:pPr>
              <w:jc w:val="center"/>
            </w:pPr>
            <w:r w:rsidRPr="00FE41DB">
              <w:t>UNIT - II</w:t>
            </w:r>
          </w:p>
        </w:tc>
      </w:tr>
      <w:tr w:rsidR="00FE41DB" w:rsidRPr="008F6B64" w14:paraId="5987C037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0860AC6" w14:textId="77777777" w:rsidR="00FE41DB" w:rsidRPr="002F0EFF" w:rsidRDefault="00FE41DB" w:rsidP="00FE41DB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4</w:t>
            </w:r>
          </w:p>
        </w:tc>
        <w:tc>
          <w:tcPr>
            <w:tcW w:w="450" w:type="dxa"/>
          </w:tcPr>
          <w:p w14:paraId="61583BEC" w14:textId="77777777" w:rsidR="00FE41DB" w:rsidRPr="002F0EFF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10FFBF74" w14:textId="77777777" w:rsidR="00FE41DB" w:rsidRPr="002F0EFF" w:rsidRDefault="00251384" w:rsidP="00C0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EFC">
              <w:rPr>
                <w:sz w:val="20"/>
                <w:lang w:val="en-GB"/>
              </w:rPr>
              <w:t xml:space="preserve">Exemplify the barriers </w:t>
            </w:r>
            <w:r w:rsidR="00C06EFC" w:rsidRPr="00C06EFC">
              <w:rPr>
                <w:sz w:val="20"/>
                <w:lang w:val="en-GB"/>
              </w:rPr>
              <w:t>between the</w:t>
            </w:r>
            <w:r w:rsidRPr="00C06EFC">
              <w:rPr>
                <w:sz w:val="20"/>
                <w:lang w:val="en-GB"/>
              </w:rPr>
              <w:t xml:space="preserve"> business users and the information technology </w:t>
            </w:r>
            <w:r w:rsidR="00C06EFC" w:rsidRPr="00C06EFC">
              <w:rPr>
                <w:sz w:val="20"/>
                <w:lang w:val="en-GB"/>
              </w:rPr>
              <w:t>team and</w:t>
            </w:r>
            <w:r w:rsidRPr="00C06EFC">
              <w:rPr>
                <w:sz w:val="20"/>
                <w:lang w:val="en-GB"/>
              </w:rPr>
              <w:t xml:space="preserve"> how can they be overcome?</w:t>
            </w:r>
          </w:p>
        </w:tc>
        <w:tc>
          <w:tcPr>
            <w:tcW w:w="715" w:type="dxa"/>
          </w:tcPr>
          <w:p w14:paraId="3E607C23" w14:textId="77777777" w:rsidR="00FE41DB" w:rsidRPr="008F6B64" w:rsidRDefault="00835061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  <w:gridSpan w:val="2"/>
          </w:tcPr>
          <w:p w14:paraId="168730FF" w14:textId="77777777" w:rsidR="00FE41DB" w:rsidRPr="008F6B64" w:rsidRDefault="00835061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CO2</w:t>
            </w:r>
          </w:p>
        </w:tc>
        <w:tc>
          <w:tcPr>
            <w:tcW w:w="720" w:type="dxa"/>
          </w:tcPr>
          <w:p w14:paraId="5B6F57CA" w14:textId="77777777" w:rsidR="00FE41DB" w:rsidRPr="008F6B64" w:rsidRDefault="00C50709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251384">
              <w:t>3</w:t>
            </w:r>
          </w:p>
        </w:tc>
      </w:tr>
      <w:tr w:rsidR="00FE41DB" w:rsidRPr="008F6B64" w14:paraId="46F014EE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7E5E408" w14:textId="77777777" w:rsidR="00FE41DB" w:rsidRPr="002F0EFF" w:rsidRDefault="00FE41DB" w:rsidP="00FE41DB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5969EFE1" w14:textId="77777777" w:rsidR="00FE41DB" w:rsidRPr="002F0EFF" w:rsidRDefault="00FE41DB" w:rsidP="00BC1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14:paraId="502476EF" w14:textId="77777777" w:rsidR="00FE41DB" w:rsidRPr="002F0EFF" w:rsidRDefault="00111FD5" w:rsidP="00F968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11FD5">
              <w:rPr>
                <w:sz w:val="20"/>
                <w:lang w:val="en-GB"/>
              </w:rPr>
              <w:t>Describe Organizational Preparedness for Business Intelligence and Analytics and Initial Steps in Starting Business Intelligence</w:t>
            </w:r>
            <w:r>
              <w:rPr>
                <w:sz w:val="20"/>
                <w:lang w:val="en-GB"/>
              </w:rPr>
              <w:t xml:space="preserve"> program</w:t>
            </w:r>
            <w:r w:rsidR="00C06EFC" w:rsidRPr="00111FD5">
              <w:rPr>
                <w:sz w:val="20"/>
                <w:lang w:val="en-GB"/>
              </w:rPr>
              <w:t>?</w:t>
            </w:r>
          </w:p>
        </w:tc>
        <w:tc>
          <w:tcPr>
            <w:tcW w:w="715" w:type="dxa"/>
          </w:tcPr>
          <w:p w14:paraId="21F393C1" w14:textId="77777777" w:rsidR="00FE41DB" w:rsidRPr="008F6B64" w:rsidRDefault="00835061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  <w:gridSpan w:val="2"/>
          </w:tcPr>
          <w:p w14:paraId="1878204B" w14:textId="77777777" w:rsidR="00FE41DB" w:rsidRPr="008F6B64" w:rsidRDefault="00835061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</w:t>
            </w:r>
          </w:p>
        </w:tc>
        <w:tc>
          <w:tcPr>
            <w:tcW w:w="720" w:type="dxa"/>
          </w:tcPr>
          <w:p w14:paraId="537B942B" w14:textId="77777777" w:rsidR="00FE41DB" w:rsidRPr="008F6B64" w:rsidRDefault="00C50709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251384">
              <w:t>5</w:t>
            </w:r>
          </w:p>
        </w:tc>
      </w:tr>
      <w:tr w:rsidR="00D26941" w:rsidRPr="008F6B64" w14:paraId="0CD9008B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035FCA1A" w14:textId="77777777" w:rsidR="00D26941" w:rsidRPr="008F6B64" w:rsidRDefault="000C107D" w:rsidP="00D26941">
            <w:pPr>
              <w:jc w:val="center"/>
            </w:pPr>
            <w:r>
              <w:t>(</w:t>
            </w:r>
            <w:r w:rsidR="00D26941" w:rsidRPr="00FE41DB">
              <w:t>OR</w:t>
            </w:r>
            <w:r>
              <w:t>)</w:t>
            </w:r>
          </w:p>
        </w:tc>
      </w:tr>
      <w:tr w:rsidR="00FE41DB" w:rsidRPr="008F6B64" w14:paraId="795013C7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BF697B4" w14:textId="77777777" w:rsidR="00FE41DB" w:rsidRPr="002F0EFF" w:rsidRDefault="00FE41DB" w:rsidP="00FE41DB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5</w:t>
            </w:r>
          </w:p>
        </w:tc>
        <w:tc>
          <w:tcPr>
            <w:tcW w:w="450" w:type="dxa"/>
          </w:tcPr>
          <w:p w14:paraId="3E26D1F9" w14:textId="77777777" w:rsidR="00FE41DB" w:rsidRPr="002F0EFF" w:rsidRDefault="00FE41DB" w:rsidP="00BC1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7252016A" w14:textId="77777777" w:rsidR="00FE41DB" w:rsidRPr="002F0EFF" w:rsidRDefault="00C06EFC" w:rsidP="00251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6EFC">
              <w:rPr>
                <w:sz w:val="20"/>
                <w:lang w:val="en-GB"/>
              </w:rPr>
              <w:t xml:space="preserve">A BI and analytics program </w:t>
            </w:r>
            <w:r w:rsidR="00111FD5" w:rsidRPr="00C06EFC">
              <w:rPr>
                <w:sz w:val="20"/>
                <w:lang w:val="en-GB"/>
              </w:rPr>
              <w:t xml:space="preserve">explores </w:t>
            </w:r>
            <w:r w:rsidR="00111FD5" w:rsidRPr="00111FD5">
              <w:rPr>
                <w:sz w:val="20"/>
                <w:lang w:val="en-GB"/>
              </w:rPr>
              <w:t xml:space="preserve">Business Intelligence </w:t>
            </w:r>
            <w:r w:rsidRPr="00C06EFC">
              <w:rPr>
                <w:sz w:val="20"/>
                <w:lang w:val="en-GB"/>
              </w:rPr>
              <w:t>success factors at a deeper level. Justify?</w:t>
            </w:r>
          </w:p>
        </w:tc>
        <w:tc>
          <w:tcPr>
            <w:tcW w:w="715" w:type="dxa"/>
          </w:tcPr>
          <w:p w14:paraId="4F0D360B" w14:textId="77777777" w:rsidR="00FE41DB" w:rsidRPr="008F6B64" w:rsidRDefault="00251384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  <w:gridSpan w:val="2"/>
          </w:tcPr>
          <w:p w14:paraId="48DF2B9F" w14:textId="77777777" w:rsidR="00FE41DB" w:rsidRPr="008F6B64" w:rsidRDefault="00835061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</w:t>
            </w:r>
          </w:p>
        </w:tc>
        <w:tc>
          <w:tcPr>
            <w:tcW w:w="720" w:type="dxa"/>
          </w:tcPr>
          <w:p w14:paraId="3499549E" w14:textId="77777777" w:rsidR="00FE41DB" w:rsidRPr="008F6B64" w:rsidRDefault="00C50709" w:rsidP="00FE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251384">
              <w:t>3</w:t>
            </w:r>
          </w:p>
        </w:tc>
      </w:tr>
      <w:tr w:rsidR="00FE41DB" w:rsidRPr="008F6B64" w14:paraId="6770A2BD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013A618" w14:textId="77777777" w:rsidR="00FE41DB" w:rsidRPr="002F0EFF" w:rsidRDefault="00FE41DB" w:rsidP="00FE41DB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5CD7904D" w14:textId="77777777" w:rsidR="00FE41DB" w:rsidRPr="002F0EFF" w:rsidRDefault="00FE41DB" w:rsidP="00BC1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14:paraId="54C7D2E8" w14:textId="77777777" w:rsidR="00FE41DB" w:rsidRDefault="005038C8" w:rsidP="005038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What are long-term goals and short-term success </w:t>
            </w:r>
            <w:r w:rsidR="00111FD5">
              <w:rPr>
                <w:sz w:val="20"/>
              </w:rPr>
              <w:t xml:space="preserve">approaches </w:t>
            </w:r>
            <w:r w:rsidR="00111FD5" w:rsidRPr="005038C8">
              <w:rPr>
                <w:rFonts w:ascii="AdvPSA88A" w:hAnsi="AdvPSA88A" w:cs="AdvPSA88A"/>
                <w:sz w:val="20"/>
                <w:szCs w:val="20"/>
              </w:rPr>
              <w:t>building</w:t>
            </w:r>
            <w:r w:rsidRPr="005038C8">
              <w:rPr>
                <w:sz w:val="20"/>
              </w:rPr>
              <w:t xml:space="preserve"> an analytical information</w:t>
            </w:r>
            <w:r>
              <w:rPr>
                <w:sz w:val="20"/>
              </w:rPr>
              <w:t xml:space="preserve"> </w:t>
            </w:r>
            <w:r w:rsidRPr="005038C8">
              <w:rPr>
                <w:sz w:val="20"/>
              </w:rPr>
              <w:t xml:space="preserve">platform from which business </w:t>
            </w:r>
            <w:r w:rsidR="00111FD5">
              <w:rPr>
                <w:sz w:val="20"/>
              </w:rPr>
              <w:t xml:space="preserve">intelligence plan </w:t>
            </w:r>
            <w:r w:rsidRPr="005038C8">
              <w:rPr>
                <w:sz w:val="20"/>
              </w:rPr>
              <w:t>value can be derived.</w:t>
            </w:r>
          </w:p>
          <w:p w14:paraId="10F2EE91" w14:textId="77777777" w:rsidR="00111FD5" w:rsidRPr="002F0EFF" w:rsidRDefault="00111FD5" w:rsidP="005038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15" w:type="dxa"/>
          </w:tcPr>
          <w:p w14:paraId="52B6F3D0" w14:textId="77777777" w:rsidR="00FE41DB" w:rsidRPr="008F6B64" w:rsidRDefault="00251384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  <w:gridSpan w:val="2"/>
          </w:tcPr>
          <w:p w14:paraId="4FB442CF" w14:textId="77777777" w:rsidR="00FE41DB" w:rsidRPr="008F6B64" w:rsidRDefault="00835061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CO2</w:t>
            </w:r>
          </w:p>
        </w:tc>
        <w:tc>
          <w:tcPr>
            <w:tcW w:w="720" w:type="dxa"/>
          </w:tcPr>
          <w:p w14:paraId="5173EDA5" w14:textId="77777777" w:rsidR="00FE41DB" w:rsidRPr="008F6B64" w:rsidRDefault="00C50709" w:rsidP="00FE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5038C8">
              <w:t>2</w:t>
            </w:r>
          </w:p>
        </w:tc>
      </w:tr>
      <w:tr w:rsidR="00D26941" w:rsidRPr="008F6B64" w14:paraId="5538708E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672017A8" w14:textId="77777777" w:rsidR="00D26941" w:rsidRPr="008F6B64" w:rsidRDefault="00D26941" w:rsidP="00D26941">
            <w:pPr>
              <w:jc w:val="center"/>
            </w:pPr>
            <w:r w:rsidRPr="00FE41DB">
              <w:t>UNIT - III</w:t>
            </w:r>
          </w:p>
        </w:tc>
      </w:tr>
      <w:tr w:rsidR="00B62785" w:rsidRPr="008F6B64" w14:paraId="62E541FF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7142E055" w14:textId="77777777" w:rsidR="00B62785" w:rsidRPr="002F0EFF" w:rsidRDefault="00B62785" w:rsidP="00B62785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6</w:t>
            </w:r>
          </w:p>
        </w:tc>
        <w:tc>
          <w:tcPr>
            <w:tcW w:w="450" w:type="dxa"/>
          </w:tcPr>
          <w:p w14:paraId="2DA51A89" w14:textId="77777777" w:rsidR="00B62785" w:rsidRPr="002F0EFF" w:rsidRDefault="00B62785" w:rsidP="00B6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31F7C4C6" w14:textId="77777777" w:rsidR="00B62785" w:rsidRPr="002F0EFF" w:rsidRDefault="00AA2B51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2B51">
              <w:rPr>
                <w:sz w:val="20"/>
                <w:lang w:val="en-GB"/>
              </w:rPr>
              <w:t>Explain Organizational Business Intelligence Framework</w:t>
            </w:r>
          </w:p>
        </w:tc>
        <w:tc>
          <w:tcPr>
            <w:tcW w:w="715" w:type="dxa"/>
          </w:tcPr>
          <w:p w14:paraId="0944B2F4" w14:textId="77777777" w:rsidR="00B62785" w:rsidRPr="008F6B64" w:rsidRDefault="00AA2B51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80" w:type="dxa"/>
            <w:gridSpan w:val="2"/>
          </w:tcPr>
          <w:p w14:paraId="2B91F802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CO3</w:t>
            </w:r>
          </w:p>
        </w:tc>
        <w:tc>
          <w:tcPr>
            <w:tcW w:w="720" w:type="dxa"/>
          </w:tcPr>
          <w:p w14:paraId="19E43580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AA2B51">
              <w:t>4</w:t>
            </w:r>
          </w:p>
        </w:tc>
      </w:tr>
      <w:tr w:rsidR="00B62785" w:rsidRPr="008F6B64" w14:paraId="1D79787D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1021ACF4" w14:textId="77777777" w:rsidR="00B62785" w:rsidRPr="008F6B64" w:rsidRDefault="00B62785" w:rsidP="00B62785">
            <w:pPr>
              <w:jc w:val="center"/>
            </w:pPr>
          </w:p>
        </w:tc>
        <w:tc>
          <w:tcPr>
            <w:tcW w:w="450" w:type="dxa"/>
          </w:tcPr>
          <w:p w14:paraId="76F4D3E5" w14:textId="77777777" w:rsidR="00B62785" w:rsidRPr="008F6B64" w:rsidRDefault="00B62785" w:rsidP="00B62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0" w:type="dxa"/>
            <w:gridSpan w:val="2"/>
          </w:tcPr>
          <w:p w14:paraId="2971EE6E" w14:textId="77777777" w:rsidR="00B62785" w:rsidRPr="002F0EFF" w:rsidRDefault="00B62785" w:rsidP="00B627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15" w:type="dxa"/>
          </w:tcPr>
          <w:p w14:paraId="12D4BDB7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gridSpan w:val="2"/>
          </w:tcPr>
          <w:p w14:paraId="067EE176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C9C2663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2785" w:rsidRPr="008F6B64" w14:paraId="79440B60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581002B0" w14:textId="77777777" w:rsidR="00B62785" w:rsidRPr="008F6B64" w:rsidRDefault="00B62785" w:rsidP="00B62785">
            <w:pPr>
              <w:jc w:val="center"/>
            </w:pPr>
            <w:r>
              <w:lastRenderedPageBreak/>
              <w:t>(</w:t>
            </w:r>
            <w:r w:rsidRPr="00FE41DB">
              <w:t>OR</w:t>
            </w:r>
            <w:r>
              <w:t>)</w:t>
            </w:r>
          </w:p>
        </w:tc>
      </w:tr>
      <w:tr w:rsidR="00B62785" w:rsidRPr="008F6B64" w14:paraId="2BED9F6A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275623A" w14:textId="77777777" w:rsidR="00B62785" w:rsidRPr="002F0EFF" w:rsidRDefault="00B62785" w:rsidP="00B62785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7</w:t>
            </w:r>
          </w:p>
        </w:tc>
        <w:tc>
          <w:tcPr>
            <w:tcW w:w="450" w:type="dxa"/>
          </w:tcPr>
          <w:p w14:paraId="2C462AC1" w14:textId="77777777" w:rsidR="00B62785" w:rsidRPr="002F0EFF" w:rsidRDefault="00B62785" w:rsidP="00B62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1AE3063B" w14:textId="77777777" w:rsidR="00B62785" w:rsidRPr="002F0EFF" w:rsidRDefault="00AA2B51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2B51">
              <w:rPr>
                <w:sz w:val="20"/>
                <w:lang w:val="en-GB"/>
              </w:rPr>
              <w:t xml:space="preserve">Explain different Information Processing in Business Intelligence                </w:t>
            </w:r>
          </w:p>
        </w:tc>
        <w:tc>
          <w:tcPr>
            <w:tcW w:w="715" w:type="dxa"/>
          </w:tcPr>
          <w:p w14:paraId="1272D04A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  <w:gridSpan w:val="2"/>
          </w:tcPr>
          <w:p w14:paraId="59AD6BF7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CO3</w:t>
            </w:r>
          </w:p>
        </w:tc>
        <w:tc>
          <w:tcPr>
            <w:tcW w:w="720" w:type="dxa"/>
          </w:tcPr>
          <w:p w14:paraId="6D13CEB3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K3</w:t>
            </w:r>
          </w:p>
        </w:tc>
      </w:tr>
      <w:tr w:rsidR="00B62785" w:rsidRPr="008F6B64" w14:paraId="18456304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56097F0C" w14:textId="77777777" w:rsidR="00B62785" w:rsidRPr="008F6B64" w:rsidRDefault="00B62785" w:rsidP="00B62785">
            <w:pPr>
              <w:jc w:val="center"/>
            </w:pPr>
          </w:p>
        </w:tc>
        <w:tc>
          <w:tcPr>
            <w:tcW w:w="450" w:type="dxa"/>
          </w:tcPr>
          <w:p w14:paraId="455BCB85" w14:textId="77777777" w:rsidR="00B62785" w:rsidRPr="008F6B64" w:rsidRDefault="00B62785" w:rsidP="00B6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6D9B9730" w14:textId="77777777" w:rsidR="00AA2B51" w:rsidRPr="00AA2B51" w:rsidRDefault="00AA2B51" w:rsidP="00AA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2B51">
              <w:rPr>
                <w:sz w:val="20"/>
                <w:lang w:val="en-GB"/>
              </w:rPr>
              <w:t xml:space="preserve">Explain Facts/Qualifier Matrix and Metrics Model </w:t>
            </w:r>
            <w:r w:rsidRPr="00AA2B51">
              <w:rPr>
                <w:rFonts w:ascii="AdvPSA88A" w:hAnsi="AdvPSA88A" w:cs="AdvPSA88A"/>
                <w:sz w:val="20"/>
                <w:szCs w:val="20"/>
              </w:rPr>
              <w:t xml:space="preserve"> </w:t>
            </w:r>
            <w:r w:rsidRPr="00AA2B51">
              <w:rPr>
                <w:sz w:val="20"/>
              </w:rPr>
              <w:t>to</w:t>
            </w:r>
          </w:p>
          <w:p w14:paraId="0503FF88" w14:textId="77777777" w:rsidR="00B62785" w:rsidRPr="008F6B64" w:rsidRDefault="00AA2B51" w:rsidP="00AA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B51">
              <w:rPr>
                <w:sz w:val="20"/>
              </w:rPr>
              <w:t xml:space="preserve">organize specific business </w:t>
            </w:r>
            <w:proofErr w:type="gramStart"/>
            <w:r w:rsidRPr="00AA2B51">
              <w:rPr>
                <w:sz w:val="20"/>
              </w:rPr>
              <w:t>information</w:t>
            </w:r>
            <w:r w:rsidRPr="00AA2B51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?</w:t>
            </w:r>
            <w:proofErr w:type="gramEnd"/>
            <w:r w:rsidRPr="00AA2B51">
              <w:rPr>
                <w:sz w:val="20"/>
                <w:lang w:val="en-GB"/>
              </w:rPr>
              <w:t xml:space="preserve">                 </w:t>
            </w:r>
          </w:p>
        </w:tc>
        <w:tc>
          <w:tcPr>
            <w:tcW w:w="715" w:type="dxa"/>
          </w:tcPr>
          <w:p w14:paraId="056EB7E3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  <w:gridSpan w:val="2"/>
          </w:tcPr>
          <w:p w14:paraId="03912AC7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CO3</w:t>
            </w:r>
          </w:p>
        </w:tc>
        <w:tc>
          <w:tcPr>
            <w:tcW w:w="720" w:type="dxa"/>
          </w:tcPr>
          <w:p w14:paraId="7322C751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AA2B51">
              <w:t>6</w:t>
            </w:r>
          </w:p>
        </w:tc>
      </w:tr>
      <w:tr w:rsidR="00B62785" w:rsidRPr="008F6B64" w14:paraId="1182293C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38F45C35" w14:textId="77777777" w:rsidR="00B62785" w:rsidRPr="008F6B64" w:rsidRDefault="00B62785" w:rsidP="00B62785">
            <w:pPr>
              <w:jc w:val="center"/>
            </w:pPr>
            <w:r w:rsidRPr="00FE41DB">
              <w:t>UNIT - IV</w:t>
            </w:r>
          </w:p>
        </w:tc>
      </w:tr>
      <w:tr w:rsidR="00B62785" w:rsidRPr="008F6B64" w14:paraId="1E4B239A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9749D51" w14:textId="77777777" w:rsidR="00B62785" w:rsidRPr="002F0EFF" w:rsidRDefault="00B62785" w:rsidP="00B62785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8</w:t>
            </w:r>
          </w:p>
        </w:tc>
        <w:tc>
          <w:tcPr>
            <w:tcW w:w="450" w:type="dxa"/>
          </w:tcPr>
          <w:p w14:paraId="19C400F3" w14:textId="77777777" w:rsidR="00B62785" w:rsidRPr="002F0EFF" w:rsidRDefault="00B62785" w:rsidP="00B6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0F65198F" w14:textId="77777777" w:rsidR="00B62785" w:rsidRPr="002F0EFF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 xml:space="preserve">Write </w:t>
            </w:r>
            <w:r w:rsidR="00AA2B51" w:rsidRPr="002F0EFF">
              <w:rPr>
                <w:sz w:val="20"/>
              </w:rPr>
              <w:t xml:space="preserve">about </w:t>
            </w:r>
            <w:r w:rsidR="00AA2B51" w:rsidRPr="00AA2B51">
              <w:rPr>
                <w:sz w:val="20"/>
              </w:rPr>
              <w:t>Data Profiling Activities</w:t>
            </w:r>
            <w:r w:rsidR="00AA2B51">
              <w:rPr>
                <w:sz w:val="20"/>
              </w:rPr>
              <w:t>?</w:t>
            </w:r>
          </w:p>
        </w:tc>
        <w:tc>
          <w:tcPr>
            <w:tcW w:w="715" w:type="dxa"/>
          </w:tcPr>
          <w:p w14:paraId="34924E07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  <w:gridSpan w:val="2"/>
          </w:tcPr>
          <w:p w14:paraId="6BC83C88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CO4</w:t>
            </w:r>
          </w:p>
        </w:tc>
        <w:tc>
          <w:tcPr>
            <w:tcW w:w="720" w:type="dxa"/>
          </w:tcPr>
          <w:p w14:paraId="7BC70D03" w14:textId="77777777" w:rsidR="00B62785" w:rsidRPr="008F6B64" w:rsidRDefault="00AA2B51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K2</w:t>
            </w:r>
          </w:p>
        </w:tc>
      </w:tr>
      <w:tr w:rsidR="00B62785" w:rsidRPr="008F6B64" w14:paraId="294059C9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43A199FF" w14:textId="77777777" w:rsidR="00B62785" w:rsidRPr="002F0EFF" w:rsidRDefault="00B62785" w:rsidP="00B62785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299D9751" w14:textId="77777777" w:rsidR="00B62785" w:rsidRPr="002F0EFF" w:rsidRDefault="00B62785" w:rsidP="00B62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14:paraId="1DC2C370" w14:textId="77777777" w:rsidR="00B62785" w:rsidRPr="002F0EFF" w:rsidRDefault="006371B2" w:rsidP="00B627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Illustrate </w:t>
            </w:r>
            <w:r>
              <w:t>monitoring</w:t>
            </w:r>
            <w:r w:rsidRPr="006371B2">
              <w:rPr>
                <w:sz w:val="20"/>
              </w:rPr>
              <w:t xml:space="preserve"> business process performance permeates all aspects of quality of care</w:t>
            </w:r>
            <w:r>
              <w:rPr>
                <w:sz w:val="20"/>
              </w:rPr>
              <w:t xml:space="preserve"> in Healthcare?</w:t>
            </w:r>
          </w:p>
        </w:tc>
        <w:tc>
          <w:tcPr>
            <w:tcW w:w="715" w:type="dxa"/>
          </w:tcPr>
          <w:p w14:paraId="53D05E54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  <w:gridSpan w:val="2"/>
          </w:tcPr>
          <w:p w14:paraId="7BBF90A8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CO4</w:t>
            </w:r>
          </w:p>
        </w:tc>
        <w:tc>
          <w:tcPr>
            <w:tcW w:w="720" w:type="dxa"/>
          </w:tcPr>
          <w:p w14:paraId="7F1D7C8E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E76E02">
              <w:t>3</w:t>
            </w:r>
          </w:p>
        </w:tc>
      </w:tr>
      <w:tr w:rsidR="00B62785" w:rsidRPr="008F6B64" w14:paraId="22EC6F9A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3" w:type="dxa"/>
            <w:gridSpan w:val="8"/>
          </w:tcPr>
          <w:p w14:paraId="24C133C9" w14:textId="77777777" w:rsidR="00B62785" w:rsidRPr="008F6B64" w:rsidRDefault="00B62785" w:rsidP="00B62785">
            <w:pPr>
              <w:jc w:val="center"/>
            </w:pPr>
            <w:r>
              <w:t>(</w:t>
            </w:r>
            <w:r w:rsidRPr="00D26941">
              <w:t>OR</w:t>
            </w:r>
            <w:r>
              <w:t>)</w:t>
            </w:r>
          </w:p>
        </w:tc>
      </w:tr>
      <w:tr w:rsidR="00B62785" w:rsidRPr="008F6B64" w14:paraId="3C81FA24" w14:textId="77777777" w:rsidTr="001D0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38228A8" w14:textId="77777777" w:rsidR="00B62785" w:rsidRPr="002F0EFF" w:rsidRDefault="00B62785" w:rsidP="00B62785">
            <w:pPr>
              <w:jc w:val="center"/>
              <w:rPr>
                <w:sz w:val="20"/>
              </w:rPr>
            </w:pPr>
            <w:r w:rsidRPr="002F0EFF">
              <w:rPr>
                <w:sz w:val="20"/>
              </w:rPr>
              <w:t>9</w:t>
            </w:r>
          </w:p>
        </w:tc>
        <w:tc>
          <w:tcPr>
            <w:tcW w:w="450" w:type="dxa"/>
          </w:tcPr>
          <w:p w14:paraId="135E9A56" w14:textId="77777777" w:rsidR="00B62785" w:rsidRPr="002F0EFF" w:rsidRDefault="00B62785" w:rsidP="00B62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14:paraId="2F539EE6" w14:textId="77777777" w:rsidR="00B62785" w:rsidRPr="006371B2" w:rsidRDefault="006371B2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6371B2">
              <w:rPr>
                <w:sz w:val="20"/>
                <w:lang w:val="en-GB"/>
              </w:rPr>
              <w:t>How Customer</w:t>
            </w:r>
            <w:r w:rsidR="00AF339E" w:rsidRPr="006371B2">
              <w:rPr>
                <w:sz w:val="20"/>
                <w:lang w:val="en-GB"/>
              </w:rPr>
              <w:t xml:space="preserve"> Profiles and Customer </w:t>
            </w:r>
            <w:r w:rsidRPr="006371B2">
              <w:rPr>
                <w:sz w:val="20"/>
                <w:lang w:val="en-GB"/>
              </w:rPr>
              <w:t>Behavior optimize</w:t>
            </w:r>
            <w:r w:rsidR="00AF339E" w:rsidRPr="006371B2">
              <w:rPr>
                <w:sz w:val="20"/>
                <w:lang w:val="en-GB"/>
              </w:rPr>
              <w:t xml:space="preserve"> business opportunities?</w:t>
            </w:r>
          </w:p>
        </w:tc>
        <w:tc>
          <w:tcPr>
            <w:tcW w:w="715" w:type="dxa"/>
          </w:tcPr>
          <w:p w14:paraId="3603A63C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  <w:gridSpan w:val="2"/>
          </w:tcPr>
          <w:p w14:paraId="450D2CFB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CO4</w:t>
            </w:r>
          </w:p>
        </w:tc>
        <w:tc>
          <w:tcPr>
            <w:tcW w:w="720" w:type="dxa"/>
          </w:tcPr>
          <w:p w14:paraId="25836337" w14:textId="77777777" w:rsidR="00B62785" w:rsidRPr="008F6B64" w:rsidRDefault="00B62785" w:rsidP="00B62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E76E02">
              <w:t>4</w:t>
            </w:r>
          </w:p>
        </w:tc>
      </w:tr>
      <w:tr w:rsidR="00B62785" w:rsidRPr="008F6B64" w14:paraId="0931864C" w14:textId="77777777" w:rsidTr="001D0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14:paraId="616603A7" w14:textId="77777777" w:rsidR="00B62785" w:rsidRPr="002F0EFF" w:rsidRDefault="00B62785" w:rsidP="00B62785">
            <w:pPr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14:paraId="21A70FF0" w14:textId="77777777" w:rsidR="00B62785" w:rsidRPr="002F0EFF" w:rsidRDefault="00B62785" w:rsidP="00B6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14:paraId="211B1DBE" w14:textId="77777777" w:rsidR="00B62785" w:rsidRPr="006371B2" w:rsidRDefault="00AF339E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6371B2">
              <w:rPr>
                <w:sz w:val="20"/>
                <w:lang w:val="en-GB"/>
              </w:rPr>
              <w:t>Illustrate  behavior analysis for  web-based transactions</w:t>
            </w:r>
          </w:p>
        </w:tc>
        <w:tc>
          <w:tcPr>
            <w:tcW w:w="715" w:type="dxa"/>
          </w:tcPr>
          <w:p w14:paraId="2850B44D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  <w:gridSpan w:val="2"/>
          </w:tcPr>
          <w:p w14:paraId="3B21C33E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CO4</w:t>
            </w:r>
          </w:p>
        </w:tc>
        <w:tc>
          <w:tcPr>
            <w:tcW w:w="720" w:type="dxa"/>
          </w:tcPr>
          <w:p w14:paraId="194BF020" w14:textId="77777777" w:rsidR="00B62785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47C3DC" w14:textId="77777777" w:rsidR="00B62785" w:rsidRPr="008F6B64" w:rsidRDefault="00B62785" w:rsidP="00B62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E76E02">
              <w:t>5</w:t>
            </w:r>
          </w:p>
        </w:tc>
      </w:tr>
    </w:tbl>
    <w:p w14:paraId="4BF9CE00" w14:textId="77777777" w:rsidR="003A4471" w:rsidRDefault="003A4471"/>
    <w:p w14:paraId="4960BF46" w14:textId="77777777" w:rsidR="003679DB" w:rsidRDefault="003679DB">
      <w:pPr>
        <w:rPr>
          <w:noProof/>
        </w:rPr>
      </w:pPr>
    </w:p>
    <w:p w14:paraId="1F96C223" w14:textId="77777777" w:rsidR="00105C62" w:rsidRDefault="00105C62">
      <w:pPr>
        <w:rPr>
          <w:noProof/>
        </w:rPr>
      </w:pPr>
    </w:p>
    <w:p w14:paraId="75A28D28" w14:textId="77777777" w:rsidR="00105C62" w:rsidRDefault="00105C62">
      <w:pPr>
        <w:rPr>
          <w:noProof/>
        </w:rPr>
      </w:pPr>
    </w:p>
    <w:p w14:paraId="780E2C91" w14:textId="77777777" w:rsidR="00105C62" w:rsidRDefault="00105C62">
      <w:pPr>
        <w:rPr>
          <w:noProof/>
        </w:rPr>
      </w:pPr>
    </w:p>
    <w:p w14:paraId="52D0AC63" w14:textId="77777777" w:rsidR="00105C62" w:rsidRDefault="00105C62">
      <w:pPr>
        <w:rPr>
          <w:noProof/>
        </w:rPr>
      </w:pPr>
    </w:p>
    <w:p w14:paraId="2A723998" w14:textId="77777777" w:rsidR="00105C62" w:rsidRDefault="00105C62">
      <w:pPr>
        <w:rPr>
          <w:noProof/>
        </w:rPr>
      </w:pPr>
    </w:p>
    <w:p w14:paraId="7B1837B5" w14:textId="77777777" w:rsidR="00105C62" w:rsidRDefault="00105C62">
      <w:pPr>
        <w:rPr>
          <w:noProof/>
        </w:rPr>
      </w:pPr>
    </w:p>
    <w:p w14:paraId="6B1E237F" w14:textId="77777777" w:rsidR="00105C62" w:rsidRDefault="00105C62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2358"/>
        <w:gridCol w:w="3780"/>
        <w:gridCol w:w="3492"/>
      </w:tblGrid>
      <w:tr w:rsidR="00AF339E" w14:paraId="671665BF" w14:textId="77777777" w:rsidTr="00AF339E">
        <w:tc>
          <w:tcPr>
            <w:tcW w:w="2358" w:type="dxa"/>
          </w:tcPr>
          <w:p w14:paraId="7E44AC01" w14:textId="77777777" w:rsidR="00AF339E" w:rsidRPr="001611A4" w:rsidRDefault="00AF339E" w:rsidP="00AF339E">
            <w:pPr>
              <w:jc w:val="center"/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Designation</w:t>
            </w:r>
          </w:p>
        </w:tc>
        <w:tc>
          <w:tcPr>
            <w:tcW w:w="3780" w:type="dxa"/>
          </w:tcPr>
          <w:p w14:paraId="2B879FB8" w14:textId="77777777" w:rsidR="00AF339E" w:rsidRPr="00F63085" w:rsidRDefault="00AF339E" w:rsidP="00AF339E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Name in Capitals</w:t>
            </w:r>
          </w:p>
        </w:tc>
        <w:tc>
          <w:tcPr>
            <w:tcW w:w="3492" w:type="dxa"/>
          </w:tcPr>
          <w:p w14:paraId="0D072B57" w14:textId="77777777" w:rsidR="00AF339E" w:rsidRPr="00F63085" w:rsidRDefault="00AF339E" w:rsidP="00AF339E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 xml:space="preserve"> with Date</w:t>
            </w:r>
          </w:p>
        </w:tc>
      </w:tr>
      <w:tr w:rsidR="00AF339E" w14:paraId="24CE7585" w14:textId="77777777" w:rsidTr="00AF339E">
        <w:tc>
          <w:tcPr>
            <w:tcW w:w="2358" w:type="dxa"/>
          </w:tcPr>
          <w:p w14:paraId="614A329E" w14:textId="77777777" w:rsidR="00AF339E" w:rsidRPr="001611A4" w:rsidRDefault="00AF339E" w:rsidP="00AF339E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Course Coordinator</w:t>
            </w:r>
          </w:p>
        </w:tc>
        <w:tc>
          <w:tcPr>
            <w:tcW w:w="3780" w:type="dxa"/>
          </w:tcPr>
          <w:p w14:paraId="7684B641" w14:textId="77777777" w:rsidR="00AF339E" w:rsidRPr="00F63085" w:rsidRDefault="006371B2" w:rsidP="006371B2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Dr.</w:t>
            </w:r>
            <w:r w:rsidR="00AF339E">
              <w:rPr>
                <w:sz w:val="20"/>
              </w:rPr>
              <w:t>G.JayaLakshmi</w:t>
            </w:r>
            <w:proofErr w:type="spellEnd"/>
          </w:p>
        </w:tc>
        <w:tc>
          <w:tcPr>
            <w:tcW w:w="3492" w:type="dxa"/>
          </w:tcPr>
          <w:p w14:paraId="5C50DA2A" w14:textId="77777777" w:rsidR="00AF339E" w:rsidRPr="00F63085" w:rsidRDefault="00AF339E" w:rsidP="00AF339E">
            <w:pPr>
              <w:spacing w:line="276" w:lineRule="auto"/>
              <w:rPr>
                <w:sz w:val="20"/>
              </w:rPr>
            </w:pPr>
          </w:p>
        </w:tc>
      </w:tr>
      <w:tr w:rsidR="00AF339E" w14:paraId="7C8A0911" w14:textId="77777777" w:rsidTr="00AF339E">
        <w:tc>
          <w:tcPr>
            <w:tcW w:w="2358" w:type="dxa"/>
          </w:tcPr>
          <w:p w14:paraId="1F7F3740" w14:textId="77777777" w:rsidR="00AF339E" w:rsidRPr="001611A4" w:rsidRDefault="00AF339E" w:rsidP="00AF33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Module</w:t>
            </w:r>
            <w:r w:rsidRPr="001611A4">
              <w:rPr>
                <w:b/>
                <w:sz w:val="18"/>
              </w:rPr>
              <w:t xml:space="preserve"> Coordinator</w:t>
            </w:r>
          </w:p>
        </w:tc>
        <w:tc>
          <w:tcPr>
            <w:tcW w:w="3780" w:type="dxa"/>
          </w:tcPr>
          <w:p w14:paraId="6E77541C" w14:textId="77777777" w:rsidR="00AF339E" w:rsidRPr="00F63085" w:rsidRDefault="00AF339E" w:rsidP="00AF339E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Mr.Y.Sandeep</w:t>
            </w:r>
            <w:proofErr w:type="spellEnd"/>
          </w:p>
        </w:tc>
        <w:tc>
          <w:tcPr>
            <w:tcW w:w="3492" w:type="dxa"/>
          </w:tcPr>
          <w:p w14:paraId="72E2A969" w14:textId="77777777" w:rsidR="00AF339E" w:rsidRPr="00F63085" w:rsidRDefault="00AF339E" w:rsidP="00AF339E">
            <w:pPr>
              <w:spacing w:line="276" w:lineRule="auto"/>
              <w:rPr>
                <w:sz w:val="20"/>
              </w:rPr>
            </w:pPr>
          </w:p>
        </w:tc>
      </w:tr>
      <w:tr w:rsidR="006371B2" w14:paraId="1E267DE6" w14:textId="77777777" w:rsidTr="00AF339E">
        <w:tc>
          <w:tcPr>
            <w:tcW w:w="2358" w:type="dxa"/>
          </w:tcPr>
          <w:p w14:paraId="568ACEFB" w14:textId="77777777" w:rsidR="006371B2" w:rsidRDefault="006371B2" w:rsidP="00AF33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Program Coordinator</w:t>
            </w:r>
          </w:p>
        </w:tc>
        <w:tc>
          <w:tcPr>
            <w:tcW w:w="3780" w:type="dxa"/>
          </w:tcPr>
          <w:p w14:paraId="26334C20" w14:textId="77777777" w:rsidR="006371B2" w:rsidRDefault="006371B2" w:rsidP="00AF33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Dr.G.Kalyani</w:t>
            </w:r>
            <w:proofErr w:type="spellEnd"/>
          </w:p>
        </w:tc>
        <w:tc>
          <w:tcPr>
            <w:tcW w:w="3492" w:type="dxa"/>
          </w:tcPr>
          <w:p w14:paraId="18FC3268" w14:textId="77777777" w:rsidR="006371B2" w:rsidRPr="00F63085" w:rsidRDefault="006371B2" w:rsidP="00AF339E">
            <w:pPr>
              <w:rPr>
                <w:sz w:val="20"/>
              </w:rPr>
            </w:pPr>
          </w:p>
        </w:tc>
      </w:tr>
      <w:tr w:rsidR="00AF339E" w14:paraId="1C8F6BFB" w14:textId="77777777" w:rsidTr="00AF339E">
        <w:tc>
          <w:tcPr>
            <w:tcW w:w="2358" w:type="dxa"/>
          </w:tcPr>
          <w:p w14:paraId="45B8AA49" w14:textId="77777777" w:rsidR="00AF339E" w:rsidRPr="001611A4" w:rsidRDefault="00AF339E" w:rsidP="00AF339E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Head of the Department</w:t>
            </w:r>
          </w:p>
        </w:tc>
        <w:tc>
          <w:tcPr>
            <w:tcW w:w="3780" w:type="dxa"/>
          </w:tcPr>
          <w:p w14:paraId="5869822B" w14:textId="77777777" w:rsidR="00AF339E" w:rsidRPr="00F63085" w:rsidRDefault="00AF339E" w:rsidP="00AF339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Dr.M.Suneetha</w:t>
            </w:r>
          </w:p>
        </w:tc>
        <w:tc>
          <w:tcPr>
            <w:tcW w:w="3492" w:type="dxa"/>
          </w:tcPr>
          <w:p w14:paraId="62B388AE" w14:textId="77777777" w:rsidR="00AF339E" w:rsidRPr="00F63085" w:rsidRDefault="00AF339E" w:rsidP="00AF339E">
            <w:pPr>
              <w:spacing w:line="276" w:lineRule="auto"/>
              <w:rPr>
                <w:sz w:val="20"/>
              </w:rPr>
            </w:pPr>
          </w:p>
        </w:tc>
      </w:tr>
    </w:tbl>
    <w:p w14:paraId="452E3DD2" w14:textId="77777777" w:rsidR="003679DB" w:rsidRDefault="003679DB"/>
    <w:p w14:paraId="1A067FA0" w14:textId="77777777" w:rsidR="006371B2" w:rsidRDefault="006371B2" w:rsidP="002F0EFF"/>
    <w:p w14:paraId="065AEAE8" w14:textId="77777777" w:rsidR="006371B2" w:rsidRPr="006371B2" w:rsidRDefault="006371B2" w:rsidP="006371B2"/>
    <w:p w14:paraId="68F26839" w14:textId="77777777" w:rsidR="006371B2" w:rsidRPr="006371B2" w:rsidRDefault="006371B2" w:rsidP="006371B2"/>
    <w:p w14:paraId="36953769" w14:textId="77777777" w:rsidR="006371B2" w:rsidRDefault="006371B2" w:rsidP="006371B2">
      <w:pPr>
        <w:tabs>
          <w:tab w:val="left" w:pos="3451"/>
        </w:tabs>
      </w:pPr>
      <w:r>
        <w:tab/>
      </w:r>
    </w:p>
    <w:p w14:paraId="157B95C8" w14:textId="77777777" w:rsidR="00A01A4B" w:rsidRPr="0055265F" w:rsidRDefault="003679DB" w:rsidP="002F0EFF">
      <w:pPr>
        <w:rPr>
          <w:rFonts w:ascii="Rockwell" w:hAnsi="Rockwell"/>
          <w:b/>
        </w:rPr>
      </w:pPr>
      <w:r w:rsidRPr="006371B2">
        <w:br w:type="page"/>
      </w:r>
      <w:r w:rsidR="00A01A4B" w:rsidRPr="0055265F">
        <w:rPr>
          <w:rFonts w:ascii="Rockwell" w:hAnsi="Rockwell"/>
          <w:b/>
        </w:rPr>
        <w:lastRenderedPageBreak/>
        <w:t xml:space="preserve">ELAGAPUDI RAMAKRISHNA </w:t>
      </w:r>
    </w:p>
    <w:p w14:paraId="412DDCF1" w14:textId="77777777"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14:paraId="1781E7BD" w14:textId="77777777"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14:paraId="6DA3FD7F" w14:textId="77777777"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14:paraId="4740E80C" w14:textId="77777777"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14:paraId="2012F864" w14:textId="77777777"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14:paraId="12CFDA9D" w14:textId="77777777"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14:paraId="4B027B0C" w14:textId="77777777"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14:paraId="3937562C" w14:textId="77777777"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14:paraId="1AF1B585" w14:textId="77777777"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14:paraId="45CD797F" w14:textId="77777777"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14:paraId="76BAD03B" w14:textId="77777777"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14:paraId="77D35221" w14:textId="77777777"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14:paraId="0102AF02" w14:textId="77777777"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     </w:t>
      </w:r>
      <w:r w:rsidRPr="00765562">
        <w:rPr>
          <w:rFonts w:ascii="Rockwell" w:hAnsi="Rockwell"/>
        </w:rPr>
        <w:t>40%</w:t>
      </w:r>
    </w:p>
    <w:p w14:paraId="5F008C4F" w14:textId="77777777"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40-</w:t>
      </w:r>
      <w:r w:rsidRPr="00765562">
        <w:rPr>
          <w:rFonts w:ascii="Rockwell" w:hAnsi="Rockwell"/>
        </w:rPr>
        <w:t>50%</w:t>
      </w:r>
    </w:p>
    <w:p w14:paraId="33138F76" w14:textId="77777777"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</w:t>
      </w:r>
      <w:r w:rsidRPr="00765562">
        <w:rPr>
          <w:rFonts w:ascii="Rockwell" w:hAnsi="Rockwell"/>
        </w:rPr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14:paraId="1073823A" w14:textId="77777777"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14:paraId="3A57B52D" w14:textId="77777777"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14:paraId="51CE4B79" w14:textId="77777777"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14:paraId="72324FC6" w14:textId="77777777"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14:paraId="0F2B5193" w14:textId="77777777"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14:paraId="0BE52496" w14:textId="77777777"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14:paraId="70B93A19" w14:textId="77777777"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14:paraId="0CF6C659" w14:textId="77777777"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14:paraId="72240225" w14:textId="77777777"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  <w:r w:rsidRPr="00765562">
        <w:rPr>
          <w:rFonts w:ascii="Rockwell" w:hAnsi="Rockwell"/>
        </w:rPr>
        <w:t xml:space="preserve"> </w:t>
      </w:r>
    </w:p>
    <w:p w14:paraId="6A734006" w14:textId="77777777" w:rsidR="00A01A4B" w:rsidRDefault="00A01A4B" w:rsidP="00A01A4B">
      <w:pPr>
        <w:pStyle w:val="ListParagraph"/>
        <w:rPr>
          <w:rFonts w:ascii="Rockwell" w:hAnsi="Rockwell"/>
        </w:rPr>
      </w:pPr>
    </w:p>
    <w:p w14:paraId="626C0650" w14:textId="77777777" w:rsidR="00A01A4B" w:rsidRDefault="00A01A4B" w:rsidP="00A01A4B">
      <w:pPr>
        <w:jc w:val="both"/>
        <w:rPr>
          <w:rFonts w:ascii="Rockwell" w:hAnsi="Rockwell"/>
        </w:rPr>
      </w:pPr>
    </w:p>
    <w:p w14:paraId="653B069F" w14:textId="77777777"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14:paraId="247A009E" w14:textId="77777777" w:rsidR="00A01A4B" w:rsidRDefault="00A01A4B"/>
    <w:p w14:paraId="777674BA" w14:textId="77777777" w:rsidR="0061280B" w:rsidRDefault="0061280B"/>
    <w:p w14:paraId="166900C7" w14:textId="77777777" w:rsidR="0061280B" w:rsidRDefault="0061280B"/>
    <w:p w14:paraId="554F99D9" w14:textId="77777777" w:rsidR="0061280B" w:rsidRDefault="0061280B"/>
    <w:p w14:paraId="69CE0594" w14:textId="77777777" w:rsidR="0061280B" w:rsidRDefault="0061280B"/>
    <w:p w14:paraId="1FB8E040" w14:textId="77777777"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dvPSA88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15F33113"/>
    <w:multiLevelType w:val="hybridMultilevel"/>
    <w:tmpl w:val="A2EA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413D34"/>
    <w:multiLevelType w:val="hybridMultilevel"/>
    <w:tmpl w:val="40E4B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754084537">
    <w:abstractNumId w:val="6"/>
  </w:num>
  <w:num w:numId="2" w16cid:durableId="178472125">
    <w:abstractNumId w:val="5"/>
  </w:num>
  <w:num w:numId="3" w16cid:durableId="1864052708">
    <w:abstractNumId w:val="2"/>
  </w:num>
  <w:num w:numId="4" w16cid:durableId="198015486">
    <w:abstractNumId w:val="0"/>
  </w:num>
  <w:num w:numId="5" w16cid:durableId="1316378300">
    <w:abstractNumId w:val="3"/>
  </w:num>
  <w:num w:numId="6" w16cid:durableId="323775981">
    <w:abstractNumId w:val="4"/>
  </w:num>
  <w:num w:numId="7" w16cid:durableId="111721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CC4"/>
    <w:rsid w:val="000022A3"/>
    <w:rsid w:val="0001512D"/>
    <w:rsid w:val="00033FCC"/>
    <w:rsid w:val="000A404C"/>
    <w:rsid w:val="000B3E94"/>
    <w:rsid w:val="000C107D"/>
    <w:rsid w:val="00105C62"/>
    <w:rsid w:val="00111FD5"/>
    <w:rsid w:val="00135868"/>
    <w:rsid w:val="00150805"/>
    <w:rsid w:val="00160499"/>
    <w:rsid w:val="001611A4"/>
    <w:rsid w:val="00164C97"/>
    <w:rsid w:val="001D0262"/>
    <w:rsid w:val="001D0DCB"/>
    <w:rsid w:val="001F1427"/>
    <w:rsid w:val="002131D3"/>
    <w:rsid w:val="002262BD"/>
    <w:rsid w:val="0023424B"/>
    <w:rsid w:val="00235B30"/>
    <w:rsid w:val="002422BF"/>
    <w:rsid w:val="00251384"/>
    <w:rsid w:val="002A28F1"/>
    <w:rsid w:val="002B5C6E"/>
    <w:rsid w:val="002F0EFF"/>
    <w:rsid w:val="003019BC"/>
    <w:rsid w:val="003503D9"/>
    <w:rsid w:val="00353A80"/>
    <w:rsid w:val="003679DB"/>
    <w:rsid w:val="00383FA2"/>
    <w:rsid w:val="00385416"/>
    <w:rsid w:val="003A4471"/>
    <w:rsid w:val="003C6E0E"/>
    <w:rsid w:val="003E1DEB"/>
    <w:rsid w:val="004102B2"/>
    <w:rsid w:val="00455644"/>
    <w:rsid w:val="005038C8"/>
    <w:rsid w:val="005279C2"/>
    <w:rsid w:val="005440AB"/>
    <w:rsid w:val="0061280B"/>
    <w:rsid w:val="006371B2"/>
    <w:rsid w:val="00640080"/>
    <w:rsid w:val="00694AEE"/>
    <w:rsid w:val="00755F74"/>
    <w:rsid w:val="007C1F7A"/>
    <w:rsid w:val="007C55B9"/>
    <w:rsid w:val="00834874"/>
    <w:rsid w:val="00835061"/>
    <w:rsid w:val="00864082"/>
    <w:rsid w:val="008D2CED"/>
    <w:rsid w:val="008E7766"/>
    <w:rsid w:val="00932B0A"/>
    <w:rsid w:val="00933805"/>
    <w:rsid w:val="00A01A4B"/>
    <w:rsid w:val="00A3602E"/>
    <w:rsid w:val="00AA2B51"/>
    <w:rsid w:val="00AF339E"/>
    <w:rsid w:val="00AF5191"/>
    <w:rsid w:val="00B00609"/>
    <w:rsid w:val="00B011D9"/>
    <w:rsid w:val="00B11941"/>
    <w:rsid w:val="00B523D8"/>
    <w:rsid w:val="00B62785"/>
    <w:rsid w:val="00BA2153"/>
    <w:rsid w:val="00BC1B67"/>
    <w:rsid w:val="00C06EFC"/>
    <w:rsid w:val="00C149C4"/>
    <w:rsid w:val="00C22E16"/>
    <w:rsid w:val="00C23FA5"/>
    <w:rsid w:val="00C50709"/>
    <w:rsid w:val="00CE620D"/>
    <w:rsid w:val="00D00F30"/>
    <w:rsid w:val="00D26941"/>
    <w:rsid w:val="00D54016"/>
    <w:rsid w:val="00D86BF8"/>
    <w:rsid w:val="00DE15DA"/>
    <w:rsid w:val="00DF1FFB"/>
    <w:rsid w:val="00E22A56"/>
    <w:rsid w:val="00E66650"/>
    <w:rsid w:val="00E76E02"/>
    <w:rsid w:val="00F15CC4"/>
    <w:rsid w:val="00F376F8"/>
    <w:rsid w:val="00F55E91"/>
    <w:rsid w:val="00F63085"/>
    <w:rsid w:val="00F968F2"/>
    <w:rsid w:val="00FC0E79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AC8F16"/>
  <w15:docId w15:val="{A2E3EB82-07BA-4A05-B1BA-CF4CF714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06EFC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3503D9"/>
  </w:style>
  <w:style w:type="paragraph" w:customStyle="1" w:styleId="TableParagraph">
    <w:name w:val="Table Paragraph"/>
    <w:basedOn w:val="Normal"/>
    <w:uiPriority w:val="1"/>
    <w:qFormat/>
    <w:rsid w:val="00111F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GridTable4-Accent4">
    <w:name w:val="Grid Table 4 Accent 4"/>
    <w:basedOn w:val="TableNormal"/>
    <w:uiPriority w:val="49"/>
    <w:rsid w:val="001D0DC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 II 030 Sai</cp:lastModifiedBy>
  <cp:revision>5</cp:revision>
  <dcterms:created xsi:type="dcterms:W3CDTF">2023-03-16T09:30:00Z</dcterms:created>
  <dcterms:modified xsi:type="dcterms:W3CDTF">2023-05-28T05:14:00Z</dcterms:modified>
</cp:coreProperties>
</file>