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EE8E1" w14:textId="77777777" w:rsidR="00987247" w:rsidRDefault="002744E9" w:rsidP="005548D5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최종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B8EF4E" w14:textId="1763AB79" w:rsidR="00956CD9" w:rsidRPr="00FE334E" w:rsidRDefault="00E52CF6" w:rsidP="005548D5">
      <w:pPr>
        <w:jc w:val="left"/>
        <w:rPr>
          <w:b/>
          <w:color w:val="000000" w:themeColor="text1"/>
          <w:spacing w:val="-10"/>
        </w:rPr>
      </w:pPr>
      <w:r w:rsidRPr="00FE334E">
        <w:rPr>
          <w:rFonts w:hint="eastAsia"/>
          <w:b/>
          <w:color w:val="000000" w:themeColor="text1"/>
          <w:spacing w:val="-10"/>
        </w:rPr>
        <w:t xml:space="preserve">기획안 </w:t>
      </w:r>
      <w:proofErr w:type="gramStart"/>
      <w:r w:rsidR="00956CD9" w:rsidRPr="00FE334E">
        <w:rPr>
          <w:rFonts w:hint="eastAsia"/>
          <w:b/>
          <w:color w:val="000000" w:themeColor="text1"/>
          <w:spacing w:val="-10"/>
        </w:rPr>
        <w:t>작성일자 :</w:t>
      </w:r>
      <w:proofErr w:type="gramEnd"/>
      <w:r w:rsidR="00956CD9" w:rsidRPr="00FE334E">
        <w:rPr>
          <w:b/>
          <w:color w:val="000000" w:themeColor="text1"/>
          <w:spacing w:val="-10"/>
        </w:rPr>
        <w:t xml:space="preserve"> </w:t>
      </w:r>
      <w:r w:rsidR="00FE334E" w:rsidRPr="00FE334E">
        <w:rPr>
          <w:b/>
          <w:color w:val="000000" w:themeColor="text1"/>
          <w:spacing w:val="-10"/>
        </w:rPr>
        <w:t>2024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년 </w:t>
      </w:r>
      <w:r w:rsidR="00DE2186">
        <w:rPr>
          <w:rFonts w:hint="eastAsia"/>
          <w:b/>
          <w:color w:val="000000" w:themeColor="text1"/>
          <w:spacing w:val="-10"/>
        </w:rPr>
        <w:t>9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월 </w:t>
      </w:r>
      <w:r w:rsidR="00DE2186">
        <w:rPr>
          <w:rFonts w:hint="eastAsia"/>
          <w:b/>
          <w:color w:val="000000" w:themeColor="text1"/>
          <w:spacing w:val="-10"/>
        </w:rPr>
        <w:t>5</w:t>
      </w:r>
      <w:r w:rsidR="00FE334E" w:rsidRPr="00FE334E">
        <w:rPr>
          <w:rFonts w:hint="eastAsia"/>
          <w:b/>
          <w:color w:val="000000" w:themeColor="text1"/>
          <w:spacing w:val="-10"/>
        </w:rPr>
        <w:t>일</w:t>
      </w:r>
    </w:p>
    <w:p w14:paraId="77C16EEE" w14:textId="77777777" w:rsidR="00797AAB" w:rsidRPr="00EF0B19" w:rsidRDefault="00797AAB" w:rsidP="005548D5">
      <w:pPr>
        <w:jc w:val="lef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56"/>
        <w:gridCol w:w="9516"/>
      </w:tblGrid>
      <w:tr w:rsidR="00987247" w:rsidRPr="000B241D" w14:paraId="337F556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2C99A5E" w14:textId="7B58D541" w:rsidR="00987247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987247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명</w:t>
            </w:r>
          </w:p>
        </w:tc>
        <w:tc>
          <w:tcPr>
            <w:tcW w:w="6871" w:type="dxa"/>
            <w:vAlign w:val="center"/>
          </w:tcPr>
          <w:p w14:paraId="1B33F65F" w14:textId="366ED51E" w:rsidR="00987247" w:rsidRPr="000B241D" w:rsidRDefault="00A84F8F" w:rsidP="005548D5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P-</w:t>
            </w:r>
            <w:proofErr w:type="gramStart"/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2</w:t>
            </w:r>
            <w:r w:rsidR="00E36629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조 :</w:t>
            </w:r>
            <w:proofErr w:type="gramEnd"/>
            <w:r w:rsidR="00E36629" w:rsidRPr="000B241D">
              <w:rPr>
                <w:rFonts w:asciiTheme="majorHAnsi" w:eastAsiaTheme="majorHAnsi" w:hAnsiTheme="majorHAnsi"/>
                <w:b w:val="0"/>
                <w:bCs w:val="0"/>
                <w:szCs w:val="20"/>
              </w:rPr>
              <w:t xml:space="preserve"> </w:t>
            </w:r>
            <w:proofErr w:type="spellStart"/>
            <w:r w:rsidR="000B241D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All</w:t>
            </w: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ABO</w:t>
            </w:r>
            <w:proofErr w:type="spellEnd"/>
          </w:p>
        </w:tc>
      </w:tr>
      <w:tr w:rsidR="0046062A" w:rsidRPr="000B241D" w14:paraId="36A16D9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6FC47C8" w14:textId="77777777" w:rsidR="0046062A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46062A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원</w:t>
            </w:r>
          </w:p>
        </w:tc>
        <w:tc>
          <w:tcPr>
            <w:tcW w:w="6871" w:type="dxa"/>
            <w:vAlign w:val="center"/>
          </w:tcPr>
          <w:p w14:paraId="075A84B3" w14:textId="66B18F1D" w:rsidR="0046062A" w:rsidRPr="000B241D" w:rsidRDefault="0046062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조장:</w:t>
            </w:r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proofErr w:type="spellStart"/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>문준일</w:t>
            </w:r>
            <w:proofErr w:type="spellEnd"/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조원:</w:t>
            </w:r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 xml:space="preserve"> </w:t>
            </w:r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김서연</w:t>
            </w:r>
            <w:proofErr w:type="gram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남연재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안도연</w:t>
            </w:r>
            <w:proofErr w:type="spellEnd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이예지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한수정</w:t>
            </w:r>
            <w:proofErr w:type="spellEnd"/>
            <w:proofErr w:type="gramEnd"/>
          </w:p>
        </w:tc>
      </w:tr>
      <w:tr w:rsidR="00E36629" w:rsidRPr="000B241D" w14:paraId="5C16853E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F70EC7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45FED3F7" w14:textId="10F96DB6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EAAAA" w:themeColor="background2" w:themeShade="BF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/>
                <w:spacing w:val="-10"/>
                <w:szCs w:val="20"/>
              </w:rPr>
              <w:t>금융 공공데이터 포탈 기반의 고객 금융자산 분석 비교 서비스</w:t>
            </w:r>
          </w:p>
        </w:tc>
      </w:tr>
      <w:tr w:rsidR="00E36629" w:rsidRPr="000B241D" w14:paraId="7434B44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02858B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6871" w:type="dxa"/>
            <w:vAlign w:val="center"/>
            <w:hideMark/>
          </w:tcPr>
          <w:p w14:paraId="66CA2685" w14:textId="32E65D66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공공 데이터를 활용하여 사용자에게 맞춤형 금융 자산 분석을 제공하고, 다양한 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>KB</w:t>
            </w:r>
            <w:r w:rsidRPr="000B241D">
              <w:rPr>
                <w:rFonts w:asciiTheme="majorHAnsi" w:eastAsiaTheme="majorHAnsi" w:hAnsiTheme="majorHAnsi"/>
                <w:szCs w:val="20"/>
              </w:rPr>
              <w:t>금융 상품 및 자산 현황을 비교함으로써 더 나은 금융 의사결정을 지원</w:t>
            </w:r>
          </w:p>
        </w:tc>
      </w:tr>
      <w:tr w:rsidR="00E36629" w:rsidRPr="000B241D" w14:paraId="4ED49C54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4F4DA37" w14:textId="77777777" w:rsidR="00956CD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60644253" w14:textId="77777777" w:rsidR="00E3662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1515BE6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293F2FB1" w14:textId="4ADFE644" w:rsidR="00956CD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956CD9" w:rsidRPr="000B241D">
              <w:rPr>
                <w:rFonts w:asciiTheme="majorHAnsi" w:eastAsiaTheme="majorHAnsi" w:hAnsiTheme="majorHAnsi" w:hint="eastAsia"/>
                <w:szCs w:val="20"/>
              </w:rPr>
              <w:t>장: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문준일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</w:t>
            </w:r>
            <w:r w:rsidR="007A5C86" w:rsidRPr="000B241D">
              <w:rPr>
                <w:rFonts w:asciiTheme="majorHAnsi" w:eastAsiaTheme="majorHAnsi" w:hAnsiTheme="majorHAnsi" w:hint="eastAsia"/>
                <w:szCs w:val="20"/>
              </w:rPr>
              <w:t>, PM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7815686C" w14:textId="00A73919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원1: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김서연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53FBBE" w14:textId="5FAD9307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원2: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남연재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FEABCF" w14:textId="33ECCEBB" w:rsidR="005C33E4" w:rsidRPr="000B241D" w:rsidRDefault="005C33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조원3: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안도연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234A6036" w14:textId="5DC4C566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이예지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(BE)</w:t>
            </w:r>
          </w:p>
          <w:p w14:paraId="78ED9E08" w14:textId="78C44539" w:rsidR="008251C8" w:rsidRPr="000B241D" w:rsidRDefault="008251C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: 한수정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(BE, P</w:t>
            </w:r>
            <w:r w:rsidR="0011180D" w:rsidRPr="000B241D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E36629" w:rsidRPr="000B241D" w14:paraId="39613517" w14:textId="77777777" w:rsidTr="00FE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7E336F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7D87F8E5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BFD906" w14:textId="2826FF9F" w:rsidR="003C4589" w:rsidRPr="000B241D" w:rsidRDefault="00F857B1" w:rsidP="003C458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메인 페이지 구현</w:t>
            </w:r>
          </w:p>
          <w:p w14:paraId="0AF5C02E" w14:textId="7C389E4A" w:rsidR="003C4589" w:rsidRPr="000B241D" w:rsidRDefault="003C4589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소개 페이지</w:t>
            </w:r>
          </w:p>
          <w:p w14:paraId="72F4699A" w14:textId="30EC4F5C" w:rsidR="003C4589" w:rsidRPr="000B241D" w:rsidRDefault="003C4589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서비스 소개</w:t>
            </w:r>
          </w:p>
          <w:p w14:paraId="74AD5A27" w14:textId="5671FC61" w:rsidR="002A7FEF" w:rsidRPr="000B241D" w:rsidRDefault="002A7FEF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회원가입 권유</w:t>
            </w:r>
          </w:p>
          <w:p w14:paraId="7A4BAB15" w14:textId="6964F2EE" w:rsidR="00F857B1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B539CCA">
                <v:rect id="_x0000_i1025" style="width:0;height:1.5pt" o:hrstd="t" o:hr="t" fillcolor="#a0a0a0" stroked="f"/>
              </w:pict>
            </w:r>
          </w:p>
          <w:p w14:paraId="43EF48E1" w14:textId="580144B5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회원가입</w:t>
            </w:r>
          </w:p>
          <w:p w14:paraId="4DCBAA24" w14:textId="2541ECE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실명 인증: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OAuth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활용하여 실명 인증 처리</w:t>
            </w:r>
          </w:p>
          <w:p w14:paraId="194B0F15" w14:textId="77777777" w:rsidR="00F857B1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1B2DBB5">
                <v:rect id="_x0000_i1026" style="width:0;height:1.5pt" o:hrstd="t" o:hr="t" fillcolor="#a0a0a0" stroked="f"/>
              </w:pict>
            </w:r>
          </w:p>
          <w:p w14:paraId="6F8E509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로그인</w:t>
            </w:r>
          </w:p>
          <w:p w14:paraId="41B6F1B9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기본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아이디와 비밀번호로 로그인</w:t>
            </w:r>
          </w:p>
          <w:p w14:paraId="22640EAA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소셜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구글, 카카오 등의 소셜 계정을 통한 로그인 지원</w:t>
            </w:r>
          </w:p>
          <w:p w14:paraId="73935C08" w14:textId="77777777" w:rsidR="00F857B1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5A37F00">
                <v:rect id="_x0000_i1027" style="width:0;height:1.5pt" o:hrstd="t" o:hr="t" fillcolor="#a0a0a0" stroked="f"/>
              </w:pict>
            </w:r>
          </w:p>
          <w:p w14:paraId="773E9BA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내 자산 현황 및 분석</w:t>
            </w:r>
          </w:p>
          <w:p w14:paraId="37E68CDE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포트폴리오: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자산 정보를 기반으로 포트폴리오 제공</w:t>
            </w:r>
          </w:p>
          <w:p w14:paraId="22B6FED6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월별 추이: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최근 3개월의 소비 내역과 자산 변동 추이를 분석하여 제공</w:t>
            </w:r>
          </w:p>
          <w:p w14:paraId="615B1794" w14:textId="6DEBFE6F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또래 자산 비교: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KOSIS API를 활용하여 사용자의 자산과 또래 그룹의 자산 비교</w:t>
            </w:r>
          </w:p>
          <w:p w14:paraId="118CE96E" w14:textId="63DCEF4D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소득 대비 지출,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투자,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저축 비율 </w:t>
            </w:r>
            <w:proofErr w:type="spellStart"/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분석비</w:t>
            </w:r>
            <w:r w:rsid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〮</w:t>
            </w:r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교</w:t>
            </w:r>
            <w:proofErr w:type="spellEnd"/>
          </w:p>
          <w:p w14:paraId="3653AD09" w14:textId="42E43E2A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color w:val="7F7F7F" w:themeColor="text1" w:themeTint="80"/>
                <w:szCs w:val="20"/>
              </w:rPr>
              <w:t>자산 관리 유형 진단</w:t>
            </w:r>
          </w:p>
          <w:p w14:paraId="4931BA9B" w14:textId="77777777" w:rsidR="002A7FEF" w:rsidRPr="000B241D" w:rsidRDefault="002A7FEF" w:rsidP="002A7FEF">
            <w:pPr>
              <w:widowControl/>
              <w:wordWrap/>
              <w:autoSpaceDE/>
              <w:autoSpaceDN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7EA47FAC" w14:textId="77777777" w:rsidR="00F857B1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C4C1171">
                <v:rect id="_x0000_i1028" style="width:0;height:1.5pt" o:hrstd="t" o:hr="t" fillcolor="#a0a0a0" stroked="f"/>
              </w:pict>
            </w:r>
          </w:p>
          <w:p w14:paraId="3AA29718" w14:textId="0BC9ADC2" w:rsidR="00C23AA8" w:rsidRPr="000B241D" w:rsidRDefault="00F857B1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lastRenderedPageBreak/>
              <w:t>금융 상품 추천</w:t>
            </w:r>
          </w:p>
          <w:p w14:paraId="5D0FE54C" w14:textId="5F38FC2A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카테고리별</w:t>
            </w:r>
            <w:proofErr w:type="spellEnd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탭: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대출, 예</w:t>
            </w:r>
            <w:r w:rsidR="002A7FEF"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금,</w:t>
            </w:r>
            <w:r w:rsidR="002A7FEF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적금, 보험, 카드 카테고리별 금융 상품 제공</w:t>
            </w:r>
          </w:p>
          <w:p w14:paraId="39686B31" w14:textId="6DEAFF03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검색바</w:t>
            </w:r>
            <w:proofErr w:type="spellEnd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원하는 금융 상품을 쉽게 찾을 수 있도록 검색 기능 제공</w:t>
            </w:r>
          </w:p>
          <w:p w14:paraId="6B460E92" w14:textId="4A99E11B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맞춤 상품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추천 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:</w:t>
            </w:r>
            <w:proofErr w:type="gram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설문을 기반으로 한 상품 추천</w:t>
            </w:r>
          </w:p>
          <w:p w14:paraId="0C5D947D" w14:textId="7D16446A" w:rsidR="00C23AA8" w:rsidRPr="000B241D" w:rsidRDefault="00C23AA8" w:rsidP="00C23AA8">
            <w:pPr>
              <w:widowControl/>
              <w:wordWrap/>
              <w:autoSpaceDE/>
              <w:autoSpaceDN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5A4BA1E0" w14:textId="11A06F13" w:rsidR="00C23AA8" w:rsidRPr="000B241D" w:rsidRDefault="00B72BDF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1C8F853">
                <v:rect id="_x0000_i1029" style="width:423.85pt;height:1.75pt" o:hrpct="988" o:hrstd="t" o:hr="t" fillcolor="#a0a0a0" stroked="f"/>
              </w:pict>
            </w:r>
          </w:p>
          <w:p w14:paraId="29F6FE75" w14:textId="5C55B477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설계</w:t>
            </w:r>
          </w:p>
          <w:p w14:paraId="412F62AC" w14:textId="305DB6F6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자산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시뮬레이션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사용자 자산을 기반으로 시뮬레이션 진행</w:t>
            </w:r>
          </w:p>
          <w:p w14:paraId="64174834" w14:textId="3AE56163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1년 후 예상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시뮬레이션 바탕으로 사용자의 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1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년 후 예상 자산 도출</w:t>
            </w:r>
          </w:p>
          <w:p w14:paraId="5D0D2873" w14:textId="6F8EF1B0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보험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현재 사용자의 가입된 보험을 기반으로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진행</w:t>
            </w:r>
          </w:p>
          <w:p w14:paraId="14386DA5" w14:textId="04AB32B9" w:rsidR="00C23AA8" w:rsidRPr="000B241D" w:rsidRDefault="00C23AA8" w:rsidP="00C23AA8">
            <w:pPr>
              <w:pStyle w:val="a6"/>
              <w:widowControl/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03A1918" w14:textId="77777777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75E51A9A" w14:textId="4AAD51EE" w:rsidR="00F857B1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CA5AB67">
                <v:rect id="_x0000_i1030" style="width:0;height:1.5pt" o:hrstd="t" o:hr="t" fillcolor="#a0a0a0" stroked="f"/>
              </w:pict>
            </w:r>
          </w:p>
          <w:p w14:paraId="713A840C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마이페이지</w:t>
            </w:r>
          </w:p>
          <w:p w14:paraId="6CE8B52C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로그아웃: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로그아웃 기능</w:t>
            </w:r>
          </w:p>
          <w:p w14:paraId="367B39B8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사용자 정보 수정:</w:t>
            </w:r>
          </w:p>
          <w:p w14:paraId="30620E81" w14:textId="77777777" w:rsidR="00F857B1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비밀번호, 프로필 이미지, 휴대폰 번호 수정 가능</w:t>
            </w:r>
          </w:p>
          <w:p w14:paraId="48BBF7DF" w14:textId="3CA3187F" w:rsidR="002A7FEF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재인증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필수</w:t>
            </w:r>
          </w:p>
          <w:p w14:paraId="57EF8DD6" w14:textId="70150D09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리스트 :</w:t>
            </w:r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상품 출력</w:t>
            </w:r>
          </w:p>
          <w:p w14:paraId="4264E201" w14:textId="77777777" w:rsidR="006061DB" w:rsidRPr="000B241D" w:rsidRDefault="00B72BDF" w:rsidP="006061D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349D45F">
                <v:rect id="_x0000_i1031" style="width:0;height:1.5pt" o:hrstd="t" o:hr="t" fillcolor="#a0a0a0" stroked="f"/>
              </w:pict>
            </w:r>
          </w:p>
          <w:p w14:paraId="0B151E4C" w14:textId="73EFCA7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수행도구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데이터소개</w:t>
            </w:r>
          </w:p>
          <w:p w14:paraId="4437F7B1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-F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ront 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en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d</w:t>
            </w:r>
          </w:p>
          <w:p w14:paraId="32260FFA" w14:textId="31D5D1D3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Vue.js, tailwind,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vue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-chart,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pinia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, yarn</w:t>
            </w:r>
          </w:p>
          <w:p w14:paraId="793FB904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-Back end</w:t>
            </w:r>
          </w:p>
          <w:p w14:paraId="1ABD7E35" w14:textId="77777777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Spring(</w:t>
            </w:r>
            <w:proofErr w:type="spellStart"/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restfulAPI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, Security),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mySQL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(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mybatis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)</w:t>
            </w:r>
          </w:p>
          <w:p w14:paraId="1CA9CE6F" w14:textId="05013792" w:rsidR="002A7FEF" w:rsidRPr="000B241D" w:rsidRDefault="002A7FE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</w:tc>
      </w:tr>
      <w:tr w:rsidR="00FE334E" w:rsidRPr="000B241D" w14:paraId="5F50DDD1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991B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범위</w:t>
            </w:r>
          </w:p>
          <w:p w14:paraId="39849446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(상세 구현 기능)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60EFB" w14:textId="77777777" w:rsidR="002A7FEF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1.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메인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>(소개)페이지 구현</w:t>
            </w:r>
          </w:p>
          <w:p w14:paraId="615A0017" w14:textId="71ADD29F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2.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회원가입</w:t>
            </w:r>
            <w:proofErr w:type="gramEnd"/>
          </w:p>
          <w:p w14:paraId="54C26691" w14:textId="30297858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0E5BE50" w14:textId="27B4130E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비밀번호,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이름,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휴대폰 번호, 이메일, 프로필이미지</w:t>
            </w:r>
          </w:p>
          <w:p w14:paraId="48C2E3A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회원 가입 시 OAuth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>를 활용하여 사용자 부담 인증 방식을 통해 실명 인증을 거친다.</w:t>
            </w:r>
          </w:p>
          <w:p w14:paraId="77A40FF3" w14:textId="74B850DC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3.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로그인</w:t>
            </w:r>
            <w:proofErr w:type="gramEnd"/>
          </w:p>
          <w:p w14:paraId="6C04C367" w14:textId="77777777" w:rsidR="005548D5" w:rsidRPr="000B241D" w:rsidRDefault="005548D5" w:rsidP="00B72B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기본 로그인</w:t>
            </w:r>
          </w:p>
          <w:p w14:paraId="0DC93670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POST</w:t>
            </w:r>
          </w:p>
          <w:p w14:paraId="7B3A2F71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아이디,비밀번호</w:t>
            </w:r>
          </w:p>
          <w:p w14:paraId="023AEA3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(로그인 성공 시) Spring Security JWT토큰을 이용해 세션 유지</w:t>
            </w:r>
          </w:p>
          <w:p w14:paraId="293792F3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(로그인 5회 실패 시) 구글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reCAPTCHA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활용하여 접근 제한 기능 추가</w:t>
            </w:r>
          </w:p>
          <w:p w14:paraId="540D47C0" w14:textId="77777777" w:rsidR="005548D5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8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개발자 가이드  </w:t>
              </w:r>
              <w:proofErr w:type="gramStart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|  reCAPTCHA</w:t>
              </w:r>
              <w:proofErr w:type="gramEnd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 xml:space="preserve">  |  Google for Developers</w:t>
              </w:r>
            </w:hyperlink>
          </w:p>
          <w:p w14:paraId="1C866892" w14:textId="77777777" w:rsidR="005548D5" w:rsidRPr="000B241D" w:rsidRDefault="005548D5" w:rsidP="00B72B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sns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로그인</w:t>
            </w:r>
          </w:p>
          <w:p w14:paraId="6B665804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firebase API를 사용하여 구글, 카카오 로그인</w:t>
            </w:r>
          </w:p>
          <w:p w14:paraId="5674146D" w14:textId="1B75B3EA" w:rsidR="009166A0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4.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내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자산 현황, 분석</w:t>
            </w:r>
          </w:p>
          <w:p w14:paraId="0D83E3D7" w14:textId="0FF1D752" w:rsidR="00017F9C" w:rsidRPr="000B241D" w:rsidRDefault="00017F9C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1) 연령대 별 자산 현황 비교</w:t>
            </w:r>
          </w:p>
          <w:p w14:paraId="7D7BD339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포트폴리오</w:t>
            </w:r>
          </w:p>
          <w:p w14:paraId="7F794C40" w14:textId="587C9479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사용자DB로부터 자산 정보 받아와 출력</w:t>
            </w:r>
          </w:p>
          <w:p w14:paraId="6B6F3CF7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월별 추이</w:t>
            </w:r>
          </w:p>
          <w:p w14:paraId="25A0DEE2" w14:textId="3E58B8D4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사용자DB로부터 ①최근 3개월 소비 내역 받아와 평균 계산 후 ‘과소비의 달’,’절약의 달’ 판단 후 출력, ②자산 정보 받아와 변동 추이 출력</w:t>
            </w:r>
          </w:p>
          <w:p w14:paraId="27935A45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또래 자산 비교</w:t>
            </w:r>
          </w:p>
          <w:p w14:paraId="6538F774" w14:textId="4FD54F49" w:rsidR="005548D5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연령 별 자산 현황 비교</w:t>
            </w:r>
          </w:p>
          <w:p w14:paraId="69021AB3" w14:textId="5634CFCC" w:rsidR="005548D5" w:rsidRPr="000B241D" w:rsidRDefault="009166A0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DB 통계 테이블에 저장</w:t>
            </w:r>
          </w:p>
          <w:p w14:paraId="10C73D37" w14:textId="05822859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2FC4359" wp14:editId="5C7266BF">
                      <wp:extent cx="304800" cy="304800"/>
                      <wp:effectExtent l="0" t="0" r="0" b="0"/>
                      <wp:docPr id="735816766" name="직사각형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38288D1B" id="직사각형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A016E4" w:rsidRPr="000B241D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D52969A" wp14:editId="14687B99">
                  <wp:extent cx="5904230" cy="1651000"/>
                  <wp:effectExtent l="0" t="0" r="1270" b="6350"/>
                  <wp:docPr id="15074953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4953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9CB7F" w14:textId="77777777" w:rsidR="009166A0" w:rsidRPr="000B241D" w:rsidRDefault="00A016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0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742E0AD" w14:textId="77777777" w:rsidR="009166A0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</w:p>
          <w:p w14:paraId="6A6A48AF" w14:textId="30EDA228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소득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0A734FDF" w14:textId="036508B9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04CBDFE1" w14:textId="1F7E955D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91521F9" w14:textId="2ADFF460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2AC52799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1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0D8D4EF4" w14:textId="62F675E3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415775C" w14:textId="6690BB7E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5079937" w14:textId="6B8B4CC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5F8D8CD3" w14:textId="172B5A65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54605D2F" w14:textId="02E3B541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BC1E51F" w14:textId="66C52FFC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487FA995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2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975BE05" w14:textId="71D33815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BA3181" w14:textId="0E2EBE23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4)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별 투자율 비교</w:t>
            </w:r>
          </w:p>
          <w:p w14:paraId="610A139A" w14:textId="2F581284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통계 데이터 기반 사용자 자산 비교</w:t>
            </w:r>
          </w:p>
          <w:p w14:paraId="5A9EF0F5" w14:textId="5F68318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비교</w:t>
            </w:r>
          </w:p>
          <w:p w14:paraId="66048A94" w14:textId="2B2BE9FF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574537C4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3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4F1B773D" w14:textId="77777777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A1E3AA2" w14:textId="300EC336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563C1" w:themeColor="hyperlink"/>
                <w:szCs w:val="20"/>
                <w:u w:val="single"/>
              </w:rPr>
            </w:pPr>
          </w:p>
          <w:p w14:paraId="323C12B0" w14:textId="6817D981" w:rsidR="00C23AA8" w:rsidRPr="000B241D" w:rsidRDefault="00E261DB" w:rsidP="00C3735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5.</w:t>
            </w:r>
            <w:r w:rsidR="0003586C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금융 상품 추천</w:t>
            </w:r>
          </w:p>
          <w:p w14:paraId="0660A500" w14:textId="55CBD15C" w:rsidR="009166A0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나이,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소득, 소비패턴 등을 기반으로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카테고리 별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설문을 진행하여 사용자의 선호에 부합하는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금융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상품 추천</w:t>
            </w:r>
          </w:p>
          <w:p w14:paraId="2C76DBC9" w14:textId="58FFD69D" w:rsidR="0003586C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03586C" w:rsidRPr="000B241D">
              <w:rPr>
                <w:rFonts w:asciiTheme="majorHAnsi" w:eastAsiaTheme="majorHAnsi" w:hAnsiTheme="majorHAnsi" w:hint="eastAsia"/>
                <w:szCs w:val="20"/>
              </w:rPr>
              <w:t>즐겨 찾기 기능</w:t>
            </w:r>
          </w:p>
          <w:p w14:paraId="66DA878F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[로그인 전]</w:t>
            </w:r>
          </w:p>
          <w:p w14:paraId="688F551C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로그인 요청 후 회원가입 및 로그인 페이지 이동</w:t>
            </w:r>
          </w:p>
          <w:p w14:paraId="74635FD4" w14:textId="0B9C41B2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 xml:space="preserve">[로그인 </w:t>
            </w:r>
            <w:r w:rsidRPr="000B241D">
              <w:rPr>
                <w:rFonts w:asciiTheme="majorHAnsi" w:eastAsiaTheme="majorHAnsi" w:hAnsiTheme="majorHAnsi" w:hint="eastAsia"/>
                <w:i/>
                <w:iCs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]</w:t>
            </w:r>
          </w:p>
          <w:p w14:paraId="1A60A4CB" w14:textId="43A8DD59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사용자 선호에 부합하는 금융 상품 즐겨 찾기 추가</w:t>
            </w:r>
          </w:p>
          <w:p w14:paraId="6FC229E5" w14:textId="2D8B6F26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5BFD36A" w14:textId="7AD611BD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1736F15" w14:textId="59E51F11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6. 자산 설계</w:t>
            </w:r>
          </w:p>
          <w:p w14:paraId="45E5A87E" w14:textId="1529351E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챗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GPT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프롬프트 이용하여 사용자 맞춤 자산 설계 진행</w:t>
            </w:r>
          </w:p>
          <w:p w14:paraId="783352C1" w14:textId="53209245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-시뮬레이션,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1년후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예상자산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,보험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시각화 자료와 함께 제공 예정</w:t>
            </w:r>
          </w:p>
          <w:p w14:paraId="22794709" w14:textId="77777777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19DABDC" w14:textId="78DABEC9" w:rsidR="005548D5" w:rsidRPr="000B241D" w:rsidRDefault="009166A0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7.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마이페이지</w:t>
            </w:r>
            <w:proofErr w:type="spellEnd"/>
          </w:p>
          <w:p w14:paraId="08D6D4AB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로그아웃</w:t>
            </w:r>
          </w:p>
          <w:p w14:paraId="5DAF6FFB" w14:textId="5A59DB15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 정보(비밀번호, 프로필 이미지, 휴대폰 번호) 수정</w:t>
            </w:r>
          </w:p>
          <w:p w14:paraId="443691B1" w14:textId="03E23747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재인증</w:t>
            </w:r>
            <w:proofErr w:type="spellEnd"/>
          </w:p>
          <w:p w14:paraId="55F08DC9" w14:textId="53B9C838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상품 출력</w:t>
            </w:r>
          </w:p>
          <w:p w14:paraId="028D6DCC" w14:textId="01D8B024" w:rsidR="00C23AA8" w:rsidRPr="000B241D" w:rsidRDefault="00C23AA8" w:rsidP="00361734">
            <w:pPr>
              <w:widowControl/>
              <w:wordWrap/>
              <w:autoSpaceDE/>
              <w:autoSpaceDN/>
              <w:ind w:firstLineChars="900" w:firstLine="1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C72FE2B" w14:textId="77777777" w:rsidR="00C23AA8" w:rsidRPr="000B241D" w:rsidRDefault="00C23AA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EE60B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szCs w:val="20"/>
              </w:rPr>
              <w:t>참고 자료</w:t>
            </w:r>
          </w:p>
          <w:p w14:paraId="5A58815E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카드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카드고릴라</w:t>
            </w:r>
            <w:proofErr w:type="spellEnd"/>
          </w:p>
          <w:p w14:paraId="1067CC64" w14:textId="77777777" w:rsidR="005548D5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카드고를때, 카드고릴라</w:t>
              </w:r>
            </w:hyperlink>
          </w:p>
          <w:p w14:paraId="7918D8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보험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보험다모아</w:t>
            </w:r>
            <w:proofErr w:type="spellEnd"/>
          </w:p>
          <w:p w14:paraId="493AF965" w14:textId="77777777" w:rsidR="005548D5" w:rsidRPr="000B241D" w:rsidRDefault="00B72BD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5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온라인 보험슈퍼마켓</w:t>
              </w:r>
            </w:hyperlink>
          </w:p>
          <w:p w14:paraId="2E3917C0" w14:textId="22B0050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  <w:bookmarkStart w:id="0" w:name="_GoBack"/>
        <w:bookmarkEnd w:id="0"/>
      </w:tr>
      <w:tr w:rsidR="00FE334E" w:rsidRPr="000B241D" w14:paraId="2284CAB0" w14:textId="77777777" w:rsidTr="00DE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A7630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관리 방안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13AA" w14:textId="2CE51702" w:rsidR="00FE334E" w:rsidRPr="000B241D" w:rsidRDefault="005A78C5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-개발 시 애자일(Agile) 방법론 적용</w:t>
            </w:r>
          </w:p>
          <w:p w14:paraId="02F1BE24" w14:textId="3DB78C5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5A78C5" w:rsidRPr="000B241D">
              <w:rPr>
                <w:rFonts w:asciiTheme="majorHAnsi" w:eastAsiaTheme="majorHAnsi" w:hAnsiTheme="majorHAnsi" w:hint="eastAsia"/>
                <w:szCs w:val="20"/>
              </w:rPr>
              <w:t>프론트/백 역할 분담하여 작업 진행</w:t>
            </w:r>
          </w:p>
          <w:p w14:paraId="2EFC62CE" w14:textId="443CC74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E72B5D" w14:textId="4F5C477A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[(개발) 공통 관리 방안]</w:t>
            </w:r>
          </w:p>
          <w:p w14:paraId="4362AB1E" w14:textId="51DBAE4E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프로젝트 구조화</w:t>
            </w:r>
          </w:p>
          <w:p w14:paraId="7E52A3CB" w14:textId="2D7A1928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유지보수성을 고려하여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각 기능을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모듈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형태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 xml:space="preserve">로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구분, </w:t>
            </w:r>
            <w:r w:rsidRPr="000B241D">
              <w:rPr>
                <w:rFonts w:asciiTheme="majorHAnsi" w:eastAsiaTheme="majorHAnsi" w:hAnsiTheme="majorHAnsi"/>
                <w:szCs w:val="20"/>
              </w:rPr>
              <w:t>프로젝트 리소스를 체계적으로 조직하고 유지</w:t>
            </w:r>
          </w:p>
          <w:p w14:paraId="6C828A55" w14:textId="71EF0499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ex:)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48"/>
            </w:tblGrid>
            <w:tr w:rsidR="00584C17" w:rsidRPr="000B241D" w14:paraId="030971F3" w14:textId="77777777" w:rsidTr="00584C17">
              <w:tc>
                <w:tcPr>
                  <w:tcW w:w="3322" w:type="dxa"/>
                </w:tcPr>
                <w:p w14:paraId="7E0F5678" w14:textId="59443504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프론트</w:t>
                  </w:r>
                </w:p>
              </w:tc>
              <w:tc>
                <w:tcPr>
                  <w:tcW w:w="3323" w:type="dxa"/>
                </w:tcPr>
                <w:p w14:paraId="2D752B43" w14:textId="3F6160AC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백</w:t>
                  </w:r>
                </w:p>
              </w:tc>
            </w:tr>
            <w:tr w:rsidR="00584C17" w:rsidRPr="000B241D" w14:paraId="2432C3DE" w14:textId="77777777" w:rsidTr="00584C17">
              <w:tc>
                <w:tcPr>
                  <w:tcW w:w="3322" w:type="dxa"/>
                </w:tcPr>
                <w:p w14:paraId="1C652B21" w14:textId="7B4EA64D" w:rsidR="00584C17" w:rsidRPr="000B241D" w:rsidRDefault="009B4D74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lastRenderedPageBreak/>
                    <w:drawing>
                      <wp:inline distT="0" distB="0" distL="0" distR="0" wp14:anchorId="1B797737" wp14:editId="199013F9">
                        <wp:extent cx="1662452" cy="1638300"/>
                        <wp:effectExtent l="0" t="0" r="0" b="0"/>
                        <wp:docPr id="1573733841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666" cy="1645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3" w:type="dxa"/>
                </w:tcPr>
                <w:p w14:paraId="70345F23" w14:textId="4997D983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drawing>
                      <wp:inline distT="0" distB="0" distL="0" distR="0" wp14:anchorId="6180561F" wp14:editId="66236958">
                        <wp:extent cx="1989090" cy="1679575"/>
                        <wp:effectExtent l="0" t="0" r="0" b="0"/>
                        <wp:docPr id="204099271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992714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317" cy="168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5BE6ED" w14:textId="77777777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3DD0F7E" w14:textId="1B44E332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의존성 관리</w:t>
            </w:r>
          </w:p>
          <w:p w14:paraId="15CFA653" w14:textId="69DF6138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필수적인 외부 라이브러리 및 의존성을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일관되게 관리하고</w:t>
            </w:r>
            <w:r w:rsidRPr="000B241D">
              <w:rPr>
                <w:rFonts w:asciiTheme="majorHAnsi" w:eastAsiaTheme="majorHAnsi" w:hAnsiTheme="majorHAnsi"/>
                <w:szCs w:val="20"/>
              </w:rPr>
              <w:br/>
              <w:t>팀원들 간의 환경 차이를 최소화하기 위해 명확하게 명시</w:t>
            </w:r>
          </w:p>
          <w:p w14:paraId="6885C7C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3C217AF" w14:textId="76F1BB0A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코딩 컨벤션 규칙 확립</w:t>
            </w:r>
          </w:p>
          <w:p w14:paraId="35CF993A" w14:textId="1D088F25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변수명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함수명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커밋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메시지 작성 방식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지정</w:t>
            </w:r>
          </w:p>
          <w:p w14:paraId="4BB06BE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53C1B7CF" w14:textId="4BED5315" w:rsidR="009B4D74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API 문서화</w:t>
            </w:r>
          </w:p>
          <w:p w14:paraId="3D014D50" w14:textId="55E43105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개발 전 역할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노션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페이지 기능 명세 진행</w:t>
            </w:r>
          </w:p>
          <w:p w14:paraId="2D4027C6" w14:textId="11428F5B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Swagger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를 활용해 </w:t>
            </w:r>
            <w:r w:rsidRPr="000B241D">
              <w:rPr>
                <w:rFonts w:asciiTheme="majorHAnsi" w:eastAsiaTheme="majorHAnsi" w:hAnsiTheme="majorHAnsi"/>
                <w:szCs w:val="20"/>
              </w:rPr>
              <w:t>REST API 명세</w:t>
            </w:r>
          </w:p>
          <w:p w14:paraId="5B4B9329" w14:textId="77777777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5A822BC" w14:textId="79904F59" w:rsidR="00875DD2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[형상 관리 방안]</w:t>
            </w:r>
          </w:p>
          <w:p w14:paraId="5CFD0283" w14:textId="6A0D9208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깃헙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관리</w:t>
            </w:r>
          </w:p>
          <w:p w14:paraId="1CB8A78D" w14:textId="0FC39377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main -&gt; dev 개인 별 하위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생성</w:t>
            </w:r>
          </w:p>
          <w:p w14:paraId="096D5321" w14:textId="30410D95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ex:)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dev_dy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</w:t>
            </w: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작업A ,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dev_sj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작업B</w:t>
            </w:r>
          </w:p>
          <w:p w14:paraId="1F1C9A59" w14:textId="77777777" w:rsidR="00875DD2" w:rsidRPr="000B241D" w:rsidRDefault="00875DD2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7D60156" w14:textId="28849F8C" w:rsidR="005A78C5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[협업 관리 방안] -notion, Slack,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github</w:t>
            </w:r>
            <w:proofErr w:type="spellEnd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proofErr w:type="spellStart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>figma</w:t>
            </w:r>
            <w:proofErr w:type="spellEnd"/>
          </w:p>
          <w:p w14:paraId="7574F26A" w14:textId="383D19DB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-매일 스프린트 목표를 달성하기 위한 스크럼 미팅 진행</w:t>
            </w:r>
          </w:p>
        </w:tc>
      </w:tr>
      <w:tr w:rsidR="00FE334E" w:rsidRPr="000B241D" w14:paraId="4059E569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0974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상세 일정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07D51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작성 및 일정 수립</w:t>
            </w:r>
          </w:p>
          <w:p w14:paraId="4064579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기반 데이터 조사</w:t>
            </w:r>
          </w:p>
          <w:p w14:paraId="6480A9B9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9/7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멘토링 피드백을 토대로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수정 및 보완</w:t>
            </w:r>
          </w:p>
          <w:p w14:paraId="36FBF9B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참고할 디자인 및 화면, 캐릭터 조사,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(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Figma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)에 공유</w:t>
            </w:r>
          </w:p>
          <w:p w14:paraId="7BA6F32F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9/9~9/13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디자인 컨셉 결정,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피그마팀과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데이터팀으로 나누어 진행</w:t>
            </w:r>
          </w:p>
          <w:p w14:paraId="4ECC43E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피그마팀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각 페이지 디자인 완성</w:t>
            </w:r>
          </w:p>
          <w:p w14:paraId="0D555860" w14:textId="0317D76D" w:rsidR="000B241D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데이터팀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데이터 조사 및 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ERD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설계</w:t>
            </w:r>
          </w:p>
          <w:p w14:paraId="1E2C067C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9/14~9/18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프로젝트 생성 및 세팅</w:t>
            </w:r>
          </w:p>
          <w:p w14:paraId="1A0191F3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FE (Front-End): 메인 페이지 및 헤더 컴포넌트 구현</w:t>
            </w:r>
          </w:p>
          <w:p w14:paraId="4948D505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BE (Back-End):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GPT 프롬프트 조사 및 테스트</w:t>
            </w:r>
          </w:p>
          <w:p w14:paraId="0A20EE1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9/19~9/23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회원가입 및 로그인</w:t>
            </w:r>
          </w:p>
          <w:p w14:paraId="2C59E66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회원가입 및 로그인,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마이페이지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구현</w:t>
            </w:r>
          </w:p>
          <w:p w14:paraId="0FE9E527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 테이블 생성, 회원가입 및 로그인 기능 구현</w:t>
            </w:r>
          </w:p>
          <w:p w14:paraId="1B08BED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9/24 ~ 9/29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분석</w:t>
            </w:r>
          </w:p>
          <w:p w14:paraId="398D33DD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lastRenderedPageBreak/>
              <w:t>FE: 사용자 자산 분석 페이지 구현 (자산 시각화 그래프 및 비교 그래프 등)</w:t>
            </w:r>
          </w:p>
          <w:p w14:paraId="790B7A4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BE: 사용자 자산 테이블 생성, 사용자 자산 분석 및 비교 기능 구현</w:t>
            </w:r>
          </w:p>
          <w:p w14:paraId="485DE8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9/30 ~ 10/6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기반 미래 자산 설계</w:t>
            </w:r>
          </w:p>
          <w:p w14:paraId="55B51A2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자산 설계 페이지 구현</w:t>
            </w:r>
          </w:p>
          <w:p w14:paraId="1FBA39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BE: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GPT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프롬프팅을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통한 자산관리 시뮬레이션 기능 구현</w:t>
            </w:r>
          </w:p>
          <w:p w14:paraId="464CB2B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10/7 ~ 10/11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맞춤 상품 추천</w:t>
            </w:r>
          </w:p>
          <w:p w14:paraId="077178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및 전체 상품 조회 페이지 구현</w:t>
            </w:r>
          </w:p>
          <w:p w14:paraId="27387F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추천을 위한 설문 작성,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즐겨찾기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기능 구현</w:t>
            </w:r>
          </w:p>
          <w:p w14:paraId="3D87D5F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10/12~10/13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전체적인 점검 및 수정</w:t>
            </w:r>
          </w:p>
          <w:p w14:paraId="587CA1D9" w14:textId="1F271ED9" w:rsidR="00FE334E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10/14~10/15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문서화 및 포트폴리오 제작, 발표 준비</w:t>
            </w:r>
          </w:p>
        </w:tc>
      </w:tr>
      <w:tr w:rsidR="00FE334E" w:rsidRPr="000B241D" w14:paraId="1711A052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C2D65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기대 효과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</w:tcPr>
          <w:p w14:paraId="3102409B" w14:textId="132F6979" w:rsidR="000B241D" w:rsidRPr="000B241D" w:rsidRDefault="000B241D" w:rsidP="00B72BDF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개인화된 자산 분석을 통한 체계적인 재무 관리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E753966" w14:textId="77777777" w:rsidR="000B241D" w:rsidRPr="000B241D" w:rsidRDefault="000B241D" w:rsidP="00B72BDF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사용자는 자신의 자산 정보를 기반으로 한 포트폴리오를 확인하고, 최근 3개월간의 소비 내역과 자산 변동 추이를 분석할 수 있습니다. 이를 통해 자산의 흐름과 사용 패턴을 쉽게 파악할 수 있습니다. KOSIS API를 활용한 또래 그룹과의 자산 비교 기능은 사용자가 자신의 재정 상태를 객관적으로 평가하고 개선 방향을 설정하는 데 도움을 줍니다. 소득 대비 지출, 투자, 저축 비율 분석과 자산 관리 유형 진단을 통해 개인에게 최적화된 자산 관리 전략을 수립할 수 있어, 더욱 효율적인 재무 관리가 가능해집니다.</w:t>
            </w:r>
          </w:p>
          <w:p w14:paraId="3227D5A6" w14:textId="318D063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맞춤형 금융 상품 추천으로 최적의 금융 의사결정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D3C01BE" w14:textId="77777777" w:rsidR="000B241D" w:rsidRPr="000B241D" w:rsidRDefault="000B241D" w:rsidP="00B72BD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대출, 예금, 적금, 보험, 카드 등 다양한 카테고리의 KB금융 상품을 쉽게 검색하고 비교할 수 있는 기능을 제공합니다. 사용자 설문을 기반으로 한 맞춤 상품 추천 시스템은 개인의 재무 상황과 목표에 가장 적합한 금융 상품을 제안합니다. 이를 통해 사용자는 자신의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니즈에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맞는 금융 상품을 효과적으로 선택할 수 있으며, 다양한 옵션을 비교 분석하여 더 나은 금융 의사결정을 내릴 수 있습니다.</w:t>
            </w:r>
          </w:p>
          <w:p w14:paraId="421BB7F4" w14:textId="17779A01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미래 지향적 자산 설계로 장기적 재무 목표 달성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C6CF4FE" w14:textId="77777777" w:rsidR="000B241D" w:rsidRPr="000B241D" w:rsidRDefault="000B241D" w:rsidP="00B72BD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사용자 자산을 기반으로 한 시뮬레이션 기능을 통해 다양한 재정 시나리오를 탐색하고, 1년 후 예상 자산을 도출할 수 있습니다. 이를 통해 사용자는 장기적인 재무 계획을 수립하고 목표를 설정할 수 있습니다. 또한, 현재 가입된 보험을 기반으로 한 보험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기능은 사용자의 보험 포트폴리오를 최적화하여 더욱 효율적인 위험 관리를 가능하게 합니다. 이러한 자산 설계 도구들은 사용자가 현실적이고 구체적인 재무 목표를 설정하고 달성하는 데 큰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인사이트를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줄 것입니다.</w:t>
            </w:r>
          </w:p>
          <w:p w14:paraId="3AFF7696" w14:textId="7E2985D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사용자 친화적 인터페이스로 금융 서비스 접근성 향상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757528D0" w14:textId="77777777" w:rsidR="000B241D" w:rsidRPr="000B241D" w:rsidRDefault="000B241D" w:rsidP="00B72BD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직관적인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마이페이지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기능을 통해 사용자는 개인 정보를 쉽게 관리하고 업데이트할 수 있습니다.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리스트 기능은 사용자가 관심 있는 금융 상품을 효율적으로 추적하고 관리할 수 있게 해줍니다. 이러한 사용자 중심의 설계는 금융 서비스에 대한 접근성을 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lastRenderedPageBreak/>
              <w:t>높이고, 사용자의 지속적인 참여를 유도하여 장기적인 재무 건전성 향상에 기여할 것입니다.</w:t>
            </w:r>
          </w:p>
          <w:p w14:paraId="74A5C8B4" w14:textId="48EF7085" w:rsidR="00FE334E" w:rsidRPr="000B241D" w:rsidRDefault="000B241D" w:rsidP="000B241D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결론적으로, 이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공공데이터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포털 기반의 고객 금융자산 분석 비교 서비스는 사용자에게 종합적이고 맞춤화된 금융 솔루션을 제공함으로써, 개인의 재무 관리 능력을 크게 향상시키고 더 나은 금융 의사결정을 지원할 것입니다. 이는 궁극적으로 사용자의 편의성에 더해 재무적 웰빙과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리터러시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향상에 기여하여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상활이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크게 개선되는 것에 긍정적인 영향을 미칠 것 입니다.</w:t>
            </w:r>
          </w:p>
        </w:tc>
      </w:tr>
    </w:tbl>
    <w:p w14:paraId="1A40383E" w14:textId="77777777" w:rsidR="0013409F" w:rsidRPr="00706462" w:rsidRDefault="0013409F" w:rsidP="005548D5">
      <w:pPr>
        <w:jc w:val="left"/>
      </w:pPr>
    </w:p>
    <w:sectPr w:rsidR="0013409F" w:rsidRPr="00706462" w:rsidSect="00EF0B19">
      <w:headerReference w:type="default" r:id="rId18"/>
      <w:footerReference w:type="default" r:id="rId19"/>
      <w:footerReference w:type="first" r:id="rId2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9C6C1" w14:textId="77777777" w:rsidR="00B72BDF" w:rsidRDefault="00B72BDF" w:rsidP="00987247">
      <w:r>
        <w:separator/>
      </w:r>
    </w:p>
  </w:endnote>
  <w:endnote w:type="continuationSeparator" w:id="0">
    <w:p w14:paraId="2F1CE5C0" w14:textId="77777777" w:rsidR="00B72BDF" w:rsidRDefault="00B72BD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E938" w14:textId="77777777" w:rsidR="004624A9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40D362F" wp14:editId="29E471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E3B20" w14:textId="77777777" w:rsidR="004624A9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12EF584" w14:textId="77777777" w:rsidR="004624A9" w:rsidRDefault="004624A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627D1" w14:textId="77777777" w:rsidR="00B72BDF" w:rsidRDefault="00B72BDF" w:rsidP="00987247">
      <w:r>
        <w:separator/>
      </w:r>
    </w:p>
  </w:footnote>
  <w:footnote w:type="continuationSeparator" w:id="0">
    <w:p w14:paraId="71FB7303" w14:textId="77777777" w:rsidR="00B72BDF" w:rsidRDefault="00B72BD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C01F1" w14:textId="77777777" w:rsidR="00987247" w:rsidRPr="00EE4853" w:rsidRDefault="00FE334E">
    <w:pPr>
      <w:pStyle w:val="a4"/>
      <w:rPr>
        <w:sz w:val="18"/>
      </w:rPr>
    </w:pPr>
    <w:r>
      <w:rPr>
        <w:rFonts w:hint="eastAsia"/>
        <w:sz w:val="18"/>
      </w:rPr>
      <w:t>[KB] IT</w:t>
    </w:r>
    <w:r>
      <w:rPr>
        <w:sz w:val="18"/>
      </w:rPr>
      <w:t>’s Your Life 5</w:t>
    </w:r>
    <w:r>
      <w:rPr>
        <w:rFonts w:hint="eastAsia"/>
        <w:sz w:val="18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255"/>
    <w:multiLevelType w:val="hybridMultilevel"/>
    <w:tmpl w:val="31E6A4BE"/>
    <w:lvl w:ilvl="0" w:tplc="817E32D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 w15:restartNumberingAfterBreak="0">
    <w:nsid w:val="1DC005E2"/>
    <w:multiLevelType w:val="multilevel"/>
    <w:tmpl w:val="A38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2717"/>
    <w:multiLevelType w:val="multilevel"/>
    <w:tmpl w:val="B4B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178C"/>
    <w:multiLevelType w:val="multilevel"/>
    <w:tmpl w:val="FD4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35EB"/>
    <w:multiLevelType w:val="multilevel"/>
    <w:tmpl w:val="8E86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3184"/>
    <w:multiLevelType w:val="multilevel"/>
    <w:tmpl w:val="95E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808"/>
    <w:multiLevelType w:val="multilevel"/>
    <w:tmpl w:val="959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7775C"/>
    <w:multiLevelType w:val="multilevel"/>
    <w:tmpl w:val="91F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47902"/>
    <w:multiLevelType w:val="multilevel"/>
    <w:tmpl w:val="244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C699B"/>
    <w:multiLevelType w:val="multilevel"/>
    <w:tmpl w:val="6A6E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10A2C"/>
    <w:rsid w:val="000159F3"/>
    <w:rsid w:val="00017F9C"/>
    <w:rsid w:val="0003586C"/>
    <w:rsid w:val="00076F1A"/>
    <w:rsid w:val="00077EEB"/>
    <w:rsid w:val="00082878"/>
    <w:rsid w:val="00094025"/>
    <w:rsid w:val="000B241D"/>
    <w:rsid w:val="000C037C"/>
    <w:rsid w:val="000E2D18"/>
    <w:rsid w:val="000F2F53"/>
    <w:rsid w:val="0011180D"/>
    <w:rsid w:val="00123196"/>
    <w:rsid w:val="0013409F"/>
    <w:rsid w:val="0019363A"/>
    <w:rsid w:val="00194CB1"/>
    <w:rsid w:val="001B6CD6"/>
    <w:rsid w:val="001F7F31"/>
    <w:rsid w:val="00227C74"/>
    <w:rsid w:val="002303A0"/>
    <w:rsid w:val="002517E0"/>
    <w:rsid w:val="00262470"/>
    <w:rsid w:val="002744E9"/>
    <w:rsid w:val="00291182"/>
    <w:rsid w:val="00294F07"/>
    <w:rsid w:val="002A7FEF"/>
    <w:rsid w:val="00361734"/>
    <w:rsid w:val="00397F82"/>
    <w:rsid w:val="003B71DB"/>
    <w:rsid w:val="003B7426"/>
    <w:rsid w:val="003C4589"/>
    <w:rsid w:val="004104E8"/>
    <w:rsid w:val="0046062A"/>
    <w:rsid w:val="004624A9"/>
    <w:rsid w:val="00465D19"/>
    <w:rsid w:val="00473F65"/>
    <w:rsid w:val="004A285E"/>
    <w:rsid w:val="004F7F93"/>
    <w:rsid w:val="00506594"/>
    <w:rsid w:val="0054302C"/>
    <w:rsid w:val="00546510"/>
    <w:rsid w:val="005548D5"/>
    <w:rsid w:val="00583D20"/>
    <w:rsid w:val="00584C17"/>
    <w:rsid w:val="005A78C5"/>
    <w:rsid w:val="005C20C8"/>
    <w:rsid w:val="005C33E4"/>
    <w:rsid w:val="006061DB"/>
    <w:rsid w:val="00650CB7"/>
    <w:rsid w:val="006E5E72"/>
    <w:rsid w:val="00706462"/>
    <w:rsid w:val="007147A3"/>
    <w:rsid w:val="0075180A"/>
    <w:rsid w:val="00774CFD"/>
    <w:rsid w:val="00797AAB"/>
    <w:rsid w:val="007A5C86"/>
    <w:rsid w:val="007D199B"/>
    <w:rsid w:val="008251C8"/>
    <w:rsid w:val="00875DD2"/>
    <w:rsid w:val="008B1F39"/>
    <w:rsid w:val="008D6193"/>
    <w:rsid w:val="008E2226"/>
    <w:rsid w:val="008F3112"/>
    <w:rsid w:val="009166A0"/>
    <w:rsid w:val="009221AA"/>
    <w:rsid w:val="00947389"/>
    <w:rsid w:val="00947B69"/>
    <w:rsid w:val="00956CD9"/>
    <w:rsid w:val="00973A10"/>
    <w:rsid w:val="00987247"/>
    <w:rsid w:val="009B2FCF"/>
    <w:rsid w:val="009B46FF"/>
    <w:rsid w:val="009B4D74"/>
    <w:rsid w:val="009E5652"/>
    <w:rsid w:val="009E6209"/>
    <w:rsid w:val="00A016E4"/>
    <w:rsid w:val="00A03EE7"/>
    <w:rsid w:val="00A20E99"/>
    <w:rsid w:val="00A30D7D"/>
    <w:rsid w:val="00A34DFD"/>
    <w:rsid w:val="00A42C3A"/>
    <w:rsid w:val="00A4502A"/>
    <w:rsid w:val="00A81150"/>
    <w:rsid w:val="00A84F8F"/>
    <w:rsid w:val="00AF0838"/>
    <w:rsid w:val="00AF6FFE"/>
    <w:rsid w:val="00B67D97"/>
    <w:rsid w:val="00B72BDF"/>
    <w:rsid w:val="00B905D3"/>
    <w:rsid w:val="00BA2F94"/>
    <w:rsid w:val="00BB375C"/>
    <w:rsid w:val="00C23AA8"/>
    <w:rsid w:val="00C30625"/>
    <w:rsid w:val="00C3735D"/>
    <w:rsid w:val="00C634FA"/>
    <w:rsid w:val="00C713CE"/>
    <w:rsid w:val="00C71422"/>
    <w:rsid w:val="00D425CD"/>
    <w:rsid w:val="00D6160F"/>
    <w:rsid w:val="00D67DB7"/>
    <w:rsid w:val="00D72FBD"/>
    <w:rsid w:val="00DE2186"/>
    <w:rsid w:val="00DE2192"/>
    <w:rsid w:val="00E261DB"/>
    <w:rsid w:val="00E30BC6"/>
    <w:rsid w:val="00E36629"/>
    <w:rsid w:val="00E52CF6"/>
    <w:rsid w:val="00ED479F"/>
    <w:rsid w:val="00EE4853"/>
    <w:rsid w:val="00F22031"/>
    <w:rsid w:val="00F74575"/>
    <w:rsid w:val="00F857B1"/>
    <w:rsid w:val="00F87FEA"/>
    <w:rsid w:val="00FB0DD8"/>
    <w:rsid w:val="00FE334E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B81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5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5548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8D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17F9C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A2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recaptcha/intro?hl=ko" TargetMode="External"/><Relationship Id="rId13" Type="http://schemas.openxmlformats.org/officeDocument/2006/relationships/hyperlink" Target="https://kosis.kr/statHtml/statHtml.do?orgId=101&amp;tblId=DT_1HDAA06&amp;conn_path=I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osis.kr/statHtml/statHtml.do?orgId=101&amp;tblId=DT_1HDAA06&amp;conn_path=I3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is.kr/statHtml/statHtml.do?orgId=101&amp;tblId=DT_1HDAA06&amp;conn_path=I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-insmarket.or.kr/" TargetMode="External"/><Relationship Id="rId10" Type="http://schemas.openxmlformats.org/officeDocument/2006/relationships/hyperlink" Target="https://kosis.kr/statHtml/statHtml.do?orgId=101&amp;tblId=DT_1HDAA06&amp;conn_path=I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rd-gorilla.com/hom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7211F-AE40-4433-8444-97E5822F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student</cp:lastModifiedBy>
  <cp:revision>2</cp:revision>
  <dcterms:created xsi:type="dcterms:W3CDTF">2024-09-13T07:19:00Z</dcterms:created>
  <dcterms:modified xsi:type="dcterms:W3CDTF">2024-09-13T07:19:00Z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