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38" w:rsidRDefault="005D5438">
      <w:r>
        <w:rPr>
          <w:rFonts w:hint="eastAsia"/>
        </w:rPr>
        <w:t>1</w:t>
      </w:r>
      <w:r>
        <w:rPr>
          <w:rFonts w:hint="eastAsia"/>
        </w:rPr>
        <w:t>、选择如下统计明检项目：</w:t>
      </w:r>
    </w:p>
    <w:p w:rsidR="0076326A" w:rsidRDefault="005D5438">
      <w:r>
        <w:rPr>
          <w:noProof/>
        </w:rPr>
        <w:drawing>
          <wp:inline distT="0" distB="0" distL="0" distR="0" wp14:anchorId="70FCEEAF" wp14:editId="4CBD732E">
            <wp:extent cx="5274310" cy="277389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2CC46" wp14:editId="7D3DEDDF">
            <wp:extent cx="332422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5D5438">
      <w:pPr>
        <w:rPr>
          <w:rFonts w:hint="eastAsia"/>
        </w:rPr>
      </w:pPr>
      <w:r>
        <w:rPr>
          <w:rFonts w:hint="eastAsia"/>
        </w:rPr>
        <w:t>实际明检项目有青春</w:t>
      </w:r>
      <w:r>
        <w:rPr>
          <w:rFonts w:hint="eastAsia"/>
        </w:rPr>
        <w:t>-</w:t>
      </w:r>
      <w:r>
        <w:rPr>
          <w:rFonts w:hint="eastAsia"/>
        </w:rPr>
        <w:t>至四期、荆棘之路一至四期、游侠一至四期、祭旗坡一至四期等参与的供应商有邢台和信、天津卡普兰等，但是统计出的结果</w:t>
      </w:r>
      <w:r w:rsidR="000C4E81">
        <w:rPr>
          <w:rFonts w:hint="eastAsia"/>
        </w:rPr>
        <w:t>如下，信息仍然不全</w:t>
      </w:r>
    </w:p>
    <w:p w:rsidR="00996EA6" w:rsidRPr="00996EA6" w:rsidRDefault="00996EA6" w:rsidP="00996EA6">
      <w:pPr>
        <w:rPr>
          <w:color w:val="FF0000"/>
        </w:rPr>
      </w:pPr>
      <w:r w:rsidRPr="00996EA6">
        <w:rPr>
          <w:rFonts w:hint="eastAsia"/>
          <w:color w:val="FF0000"/>
        </w:rPr>
        <w:t>反馈：</w:t>
      </w:r>
      <w:proofErr w:type="gramStart"/>
      <w:r w:rsidRPr="00996EA6">
        <w:rPr>
          <w:rFonts w:hint="eastAsia"/>
          <w:color w:val="FF0000"/>
        </w:rPr>
        <w:t>ok</w:t>
      </w:r>
      <w:proofErr w:type="gramEnd"/>
    </w:p>
    <w:p w:rsidR="00996EA6" w:rsidRDefault="00996EA6">
      <w:bookmarkStart w:id="0" w:name="_GoBack"/>
      <w:bookmarkEnd w:id="0"/>
    </w:p>
    <w:p w:rsidR="005D5438" w:rsidRDefault="000C4E81">
      <w:r>
        <w:rPr>
          <w:noProof/>
        </w:rPr>
        <w:drawing>
          <wp:inline distT="0" distB="0" distL="0" distR="0" wp14:anchorId="27C9E5F4" wp14:editId="7705DF21">
            <wp:extent cx="3104762" cy="328571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5D54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、选择如下统计</w:t>
      </w:r>
      <w:r w:rsidR="000C4E81">
        <w:rPr>
          <w:rFonts w:hint="eastAsia"/>
        </w:rPr>
        <w:t>暗访项目列表，但实际出现的江南水乡为定量面访项目</w:t>
      </w:r>
      <w:r>
        <w:rPr>
          <w:rFonts w:hint="eastAsia"/>
        </w:rPr>
        <w:t>。</w:t>
      </w:r>
    </w:p>
    <w:p w:rsidR="00996EA6" w:rsidRPr="00996EA6" w:rsidRDefault="00996EA6">
      <w:pPr>
        <w:rPr>
          <w:color w:val="FF0000"/>
        </w:rPr>
      </w:pPr>
      <w:r w:rsidRPr="00996EA6">
        <w:rPr>
          <w:rFonts w:hint="eastAsia"/>
          <w:color w:val="FF0000"/>
        </w:rPr>
        <w:t>反馈：</w:t>
      </w:r>
      <w:proofErr w:type="gramStart"/>
      <w:r w:rsidRPr="00996EA6">
        <w:rPr>
          <w:rFonts w:hint="eastAsia"/>
          <w:color w:val="FF0000"/>
        </w:rPr>
        <w:t>ok</w:t>
      </w:r>
      <w:proofErr w:type="gramEnd"/>
    </w:p>
    <w:p w:rsidR="005D5438" w:rsidRDefault="005D5438"/>
    <w:p w:rsidR="005D5438" w:rsidRDefault="005D5438">
      <w:r>
        <w:rPr>
          <w:noProof/>
        </w:rPr>
        <w:drawing>
          <wp:inline distT="0" distB="0" distL="0" distR="0" wp14:anchorId="281C12FD" wp14:editId="2ABB321B">
            <wp:extent cx="5274310" cy="216771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88A20" wp14:editId="79679DBA">
            <wp:extent cx="403860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0C4E81">
      <w:r>
        <w:rPr>
          <w:noProof/>
        </w:rPr>
        <w:drawing>
          <wp:inline distT="0" distB="0" distL="0" distR="0" wp14:anchorId="06772A77" wp14:editId="24A4DA98">
            <wp:extent cx="3304762" cy="42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9B8" w:rsidRDefault="006539B8" w:rsidP="000C4E81">
      <w:r>
        <w:separator/>
      </w:r>
    </w:p>
  </w:endnote>
  <w:endnote w:type="continuationSeparator" w:id="0">
    <w:p w:rsidR="006539B8" w:rsidRDefault="006539B8" w:rsidP="000C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9B8" w:rsidRDefault="006539B8" w:rsidP="000C4E81">
      <w:r>
        <w:separator/>
      </w:r>
    </w:p>
  </w:footnote>
  <w:footnote w:type="continuationSeparator" w:id="0">
    <w:p w:rsidR="006539B8" w:rsidRDefault="006539B8" w:rsidP="000C4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C5"/>
    <w:rsid w:val="000C4E81"/>
    <w:rsid w:val="00237EBD"/>
    <w:rsid w:val="002B1924"/>
    <w:rsid w:val="005D5438"/>
    <w:rsid w:val="006539B8"/>
    <w:rsid w:val="006E6BBF"/>
    <w:rsid w:val="007B1BC5"/>
    <w:rsid w:val="0099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3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4E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4E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3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4E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4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于冰珂</dc:creator>
  <cp:lastModifiedBy>高磊</cp:lastModifiedBy>
  <cp:revision>5</cp:revision>
  <dcterms:created xsi:type="dcterms:W3CDTF">2017-11-15T05:25:00Z</dcterms:created>
  <dcterms:modified xsi:type="dcterms:W3CDTF">2017-12-06T03:17:00Z</dcterms:modified>
</cp:coreProperties>
</file>