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50250" w:rsidRPr="008B6A73" w:rsidRDefault="00C50250" w:rsidP="00C50250">
      <w:pPr>
        <w:jc w:val="center"/>
        <w:rPr>
          <w:rFonts w:ascii="微软雅黑" w:eastAsia="微软雅黑" w:hAnsi="微软雅黑"/>
          <w:b/>
          <w:sz w:val="68"/>
          <w:szCs w:val="68"/>
        </w:rPr>
      </w:pPr>
    </w:p>
    <w:p w:rsidR="00C50250" w:rsidRPr="008B6A73" w:rsidRDefault="00C50250" w:rsidP="00117814">
      <w:pPr>
        <w:rPr>
          <w:rFonts w:ascii="微软雅黑" w:eastAsia="微软雅黑" w:hAnsi="微软雅黑"/>
          <w:b/>
          <w:sz w:val="68"/>
          <w:szCs w:val="68"/>
        </w:rPr>
      </w:pPr>
    </w:p>
    <w:p w:rsidR="00C50250" w:rsidRPr="008B6A73" w:rsidRDefault="00757D8F" w:rsidP="00C50250">
      <w:pPr>
        <w:jc w:val="center"/>
        <w:rPr>
          <w:rFonts w:ascii="微软雅黑" w:eastAsia="微软雅黑" w:hAnsi="微软雅黑"/>
          <w:b/>
          <w:sz w:val="68"/>
          <w:szCs w:val="68"/>
        </w:rPr>
      </w:pPr>
      <w:r>
        <w:rPr>
          <w:rFonts w:ascii="微软雅黑" w:eastAsia="微软雅黑" w:hAnsi="微软雅黑" w:hint="eastAsia"/>
          <w:b/>
          <w:sz w:val="68"/>
          <w:szCs w:val="68"/>
        </w:rPr>
        <w:t>卓思采购系统平台</w:t>
      </w:r>
      <w:r w:rsidR="00DA6736">
        <w:rPr>
          <w:rFonts w:ascii="微软雅黑" w:eastAsia="微软雅黑" w:hAnsi="微软雅黑" w:hint="eastAsia"/>
          <w:b/>
          <w:sz w:val="68"/>
          <w:szCs w:val="68"/>
        </w:rPr>
        <w:t>方案</w:t>
      </w:r>
    </w:p>
    <w:p w:rsidR="00C50250" w:rsidRPr="008B6A73" w:rsidRDefault="00C50250" w:rsidP="00117814">
      <w:pPr>
        <w:rPr>
          <w:rFonts w:ascii="微软雅黑" w:eastAsia="微软雅黑" w:hAnsi="微软雅黑"/>
          <w:b/>
          <w:sz w:val="68"/>
          <w:szCs w:val="68"/>
        </w:rPr>
      </w:pPr>
    </w:p>
    <w:p w:rsidR="00C50250" w:rsidRPr="008B6A73" w:rsidRDefault="00C50250">
      <w:pPr>
        <w:rPr>
          <w:rFonts w:ascii="微软雅黑" w:eastAsia="微软雅黑" w:hAnsi="微软雅黑"/>
          <w:b/>
        </w:rPr>
      </w:pPr>
    </w:p>
    <w:p w:rsidR="00C50250" w:rsidRPr="008B6A73" w:rsidRDefault="00C50250" w:rsidP="00C50250">
      <w:pPr>
        <w:jc w:val="center"/>
        <w:rPr>
          <w:rFonts w:ascii="微软雅黑" w:eastAsia="微软雅黑" w:hAnsi="微软雅黑"/>
          <w:b/>
        </w:rPr>
      </w:pPr>
    </w:p>
    <w:p w:rsidR="00C50250" w:rsidRPr="008B6A73" w:rsidRDefault="00C50250" w:rsidP="00C50250">
      <w:pPr>
        <w:jc w:val="center"/>
        <w:rPr>
          <w:rFonts w:ascii="微软雅黑" w:eastAsia="微软雅黑" w:hAnsi="微软雅黑"/>
          <w:b/>
        </w:rPr>
      </w:pPr>
      <w:r w:rsidRPr="008B6A73">
        <w:rPr>
          <w:rFonts w:ascii="微软雅黑" w:eastAsia="微软雅黑" w:hAnsi="微软雅黑" w:hint="eastAsia"/>
          <w:b/>
        </w:rPr>
        <w:t>2016年8月</w:t>
      </w:r>
    </w:p>
    <w:p w:rsidR="00C50250" w:rsidRPr="008B6A73" w:rsidRDefault="00C50250" w:rsidP="00C50250">
      <w:pPr>
        <w:jc w:val="center"/>
        <w:rPr>
          <w:rFonts w:ascii="微软雅黑" w:eastAsia="微软雅黑" w:hAnsi="微软雅黑"/>
          <w:b/>
        </w:rPr>
      </w:pPr>
    </w:p>
    <w:p w:rsidR="00C50250" w:rsidRPr="008B6A73" w:rsidRDefault="00C50250" w:rsidP="00C50250">
      <w:pPr>
        <w:jc w:val="center"/>
        <w:rPr>
          <w:rFonts w:ascii="微软雅黑" w:eastAsia="微软雅黑" w:hAnsi="微软雅黑"/>
          <w:b/>
        </w:rPr>
      </w:pPr>
    </w:p>
    <w:p w:rsidR="00C50250" w:rsidRPr="008B6A73" w:rsidRDefault="00C50250" w:rsidP="00117814">
      <w:pPr>
        <w:rPr>
          <w:rFonts w:ascii="微软雅黑" w:eastAsia="微软雅黑" w:hAnsi="微软雅黑"/>
          <w:b/>
        </w:rPr>
      </w:pPr>
    </w:p>
    <w:p w:rsidR="0058467A" w:rsidRPr="008B6A73" w:rsidRDefault="0058467A" w:rsidP="0058467A">
      <w:pPr>
        <w:jc w:val="center"/>
        <w:rPr>
          <w:rFonts w:ascii="微软雅黑" w:eastAsia="微软雅黑" w:hAnsi="微软雅黑"/>
          <w:b/>
        </w:rPr>
      </w:pPr>
      <w:r w:rsidRPr="008B6A73">
        <w:rPr>
          <w:rFonts w:ascii="微软雅黑" w:eastAsia="微软雅黑" w:hAnsi="微软雅黑" w:hint="eastAsia"/>
          <w:b/>
        </w:rPr>
        <w:t>目录</w:t>
      </w:r>
    </w:p>
    <w:p w:rsidR="00B30BA1" w:rsidRDefault="0058467A">
      <w:pPr>
        <w:pStyle w:val="11"/>
        <w:tabs>
          <w:tab w:val="left" w:pos="440"/>
          <w:tab w:val="right" w:leader="dot" w:pos="8630"/>
        </w:tabs>
        <w:rPr>
          <w:noProof/>
          <w:kern w:val="2"/>
          <w:sz w:val="21"/>
        </w:rPr>
      </w:pPr>
      <w:r w:rsidRPr="008B6A73">
        <w:rPr>
          <w:rFonts w:ascii="微软雅黑" w:eastAsia="微软雅黑" w:hAnsi="微软雅黑"/>
          <w:b/>
        </w:rPr>
        <w:fldChar w:fldCharType="begin"/>
      </w:r>
      <w:r w:rsidRPr="008B6A73">
        <w:rPr>
          <w:rFonts w:ascii="微软雅黑" w:eastAsia="微软雅黑" w:hAnsi="微软雅黑"/>
          <w:b/>
        </w:rPr>
        <w:instrText xml:space="preserve"> TOC \o "1-3" \h \z \u </w:instrText>
      </w:r>
      <w:r w:rsidRPr="008B6A73">
        <w:rPr>
          <w:rFonts w:ascii="微软雅黑" w:eastAsia="微软雅黑" w:hAnsi="微软雅黑"/>
          <w:b/>
        </w:rPr>
        <w:fldChar w:fldCharType="separate"/>
      </w:r>
      <w:hyperlink w:anchor="_Toc462230829" w:history="1">
        <w:r w:rsidR="00B30BA1" w:rsidRPr="00757B6A">
          <w:rPr>
            <w:rStyle w:val="af"/>
            <w:rFonts w:ascii="微软雅黑" w:eastAsia="微软雅黑" w:hAnsi="微软雅黑"/>
            <w:noProof/>
          </w:rPr>
          <w:t>1.</w:t>
        </w:r>
        <w:r w:rsidR="00B30BA1">
          <w:rPr>
            <w:noProof/>
            <w:kern w:val="2"/>
            <w:sz w:val="21"/>
          </w:rPr>
          <w:tab/>
        </w:r>
        <w:r w:rsidR="00B30BA1" w:rsidRPr="00757B6A">
          <w:rPr>
            <w:rStyle w:val="af"/>
            <w:rFonts w:ascii="微软雅黑" w:eastAsia="微软雅黑" w:hAnsi="微软雅黑" w:hint="eastAsia"/>
            <w:noProof/>
          </w:rPr>
          <w:t>前言</w:t>
        </w:r>
        <w:r w:rsidR="00B30BA1">
          <w:rPr>
            <w:noProof/>
            <w:webHidden/>
          </w:rPr>
          <w:tab/>
        </w:r>
        <w:r w:rsidR="00B30BA1">
          <w:rPr>
            <w:noProof/>
            <w:webHidden/>
          </w:rPr>
          <w:fldChar w:fldCharType="begin"/>
        </w:r>
        <w:r w:rsidR="00B30BA1">
          <w:rPr>
            <w:noProof/>
            <w:webHidden/>
          </w:rPr>
          <w:instrText xml:space="preserve"> PAGEREF _Toc462230829 \h </w:instrText>
        </w:r>
        <w:r w:rsidR="00B30BA1">
          <w:rPr>
            <w:noProof/>
            <w:webHidden/>
          </w:rPr>
        </w:r>
        <w:r w:rsidR="00B30BA1">
          <w:rPr>
            <w:noProof/>
            <w:webHidden/>
          </w:rPr>
          <w:fldChar w:fldCharType="separate"/>
        </w:r>
        <w:r w:rsidR="00B30BA1">
          <w:rPr>
            <w:noProof/>
            <w:webHidden/>
          </w:rPr>
          <w:t>1</w:t>
        </w:r>
        <w:r w:rsidR="00B30BA1">
          <w:rPr>
            <w:noProof/>
            <w:webHidden/>
          </w:rPr>
          <w:fldChar w:fldCharType="end"/>
        </w:r>
      </w:hyperlink>
    </w:p>
    <w:p w:rsidR="00B30BA1" w:rsidRDefault="00B30BA1">
      <w:pPr>
        <w:pStyle w:val="11"/>
        <w:tabs>
          <w:tab w:val="left" w:pos="440"/>
          <w:tab w:val="right" w:leader="dot" w:pos="8630"/>
        </w:tabs>
        <w:rPr>
          <w:noProof/>
          <w:kern w:val="2"/>
          <w:sz w:val="21"/>
        </w:rPr>
      </w:pPr>
      <w:hyperlink w:anchor="_Toc462230830" w:history="1">
        <w:r w:rsidRPr="00757B6A">
          <w:rPr>
            <w:rStyle w:val="af"/>
            <w:rFonts w:ascii="微软雅黑" w:eastAsia="微软雅黑" w:hAnsi="微软雅黑"/>
            <w:noProof/>
          </w:rPr>
          <w:t>2.</w:t>
        </w:r>
        <w:r>
          <w:rPr>
            <w:noProof/>
            <w:kern w:val="2"/>
            <w:sz w:val="21"/>
          </w:rPr>
          <w:tab/>
        </w:r>
        <w:r w:rsidRPr="00757B6A">
          <w:rPr>
            <w:rStyle w:val="af"/>
            <w:rFonts w:ascii="微软雅黑" w:eastAsia="微软雅黑" w:hAnsi="微软雅黑" w:hint="eastAsia"/>
            <w:noProof/>
          </w:rPr>
          <w:t>系统构建</w:t>
        </w:r>
        <w:r>
          <w:rPr>
            <w:noProof/>
            <w:webHidden/>
          </w:rPr>
          <w:tab/>
        </w:r>
        <w:r>
          <w:rPr>
            <w:noProof/>
            <w:webHidden/>
          </w:rPr>
          <w:fldChar w:fldCharType="begin"/>
        </w:r>
        <w:r>
          <w:rPr>
            <w:noProof/>
            <w:webHidden/>
          </w:rPr>
          <w:instrText xml:space="preserve"> PAGEREF _Toc462230830 \h </w:instrText>
        </w:r>
        <w:r>
          <w:rPr>
            <w:noProof/>
            <w:webHidden/>
          </w:rPr>
        </w:r>
        <w:r>
          <w:rPr>
            <w:noProof/>
            <w:webHidden/>
          </w:rPr>
          <w:fldChar w:fldCharType="separate"/>
        </w:r>
        <w:r>
          <w:rPr>
            <w:noProof/>
            <w:webHidden/>
          </w:rPr>
          <w:t>1</w:t>
        </w:r>
        <w:r>
          <w:rPr>
            <w:noProof/>
            <w:webHidden/>
          </w:rPr>
          <w:fldChar w:fldCharType="end"/>
        </w:r>
      </w:hyperlink>
    </w:p>
    <w:p w:rsidR="00B30BA1" w:rsidRDefault="00B30BA1">
      <w:pPr>
        <w:pStyle w:val="20"/>
        <w:tabs>
          <w:tab w:val="right" w:leader="dot" w:pos="8630"/>
        </w:tabs>
        <w:rPr>
          <w:noProof/>
          <w:kern w:val="2"/>
          <w:sz w:val="21"/>
        </w:rPr>
      </w:pPr>
      <w:hyperlink w:anchor="_Toc462230831" w:history="1">
        <w:r w:rsidRPr="00757B6A">
          <w:rPr>
            <w:rStyle w:val="af"/>
            <w:rFonts w:ascii="微软雅黑" w:eastAsia="微软雅黑" w:hAnsi="微软雅黑"/>
            <w:noProof/>
          </w:rPr>
          <w:t xml:space="preserve">2.1 </w:t>
        </w:r>
        <w:r w:rsidRPr="00757B6A">
          <w:rPr>
            <w:rStyle w:val="af"/>
            <w:rFonts w:ascii="微软雅黑" w:eastAsia="微软雅黑" w:hAnsi="微软雅黑" w:hint="eastAsia"/>
            <w:noProof/>
          </w:rPr>
          <w:t>系统设计方案</w:t>
        </w:r>
        <w:r>
          <w:rPr>
            <w:noProof/>
            <w:webHidden/>
          </w:rPr>
          <w:tab/>
        </w:r>
        <w:r>
          <w:rPr>
            <w:noProof/>
            <w:webHidden/>
          </w:rPr>
          <w:fldChar w:fldCharType="begin"/>
        </w:r>
        <w:r>
          <w:rPr>
            <w:noProof/>
            <w:webHidden/>
          </w:rPr>
          <w:instrText xml:space="preserve"> PAGEREF _Toc462230831 \h </w:instrText>
        </w:r>
        <w:r>
          <w:rPr>
            <w:noProof/>
            <w:webHidden/>
          </w:rPr>
        </w:r>
        <w:r>
          <w:rPr>
            <w:noProof/>
            <w:webHidden/>
          </w:rPr>
          <w:fldChar w:fldCharType="separate"/>
        </w:r>
        <w:r>
          <w:rPr>
            <w:noProof/>
            <w:webHidden/>
          </w:rPr>
          <w:t>1</w:t>
        </w:r>
        <w:r>
          <w:rPr>
            <w:noProof/>
            <w:webHidden/>
          </w:rPr>
          <w:fldChar w:fldCharType="end"/>
        </w:r>
      </w:hyperlink>
    </w:p>
    <w:p w:rsidR="00B30BA1" w:rsidRDefault="00B30BA1">
      <w:pPr>
        <w:pStyle w:val="20"/>
        <w:tabs>
          <w:tab w:val="right" w:leader="dot" w:pos="8630"/>
        </w:tabs>
        <w:rPr>
          <w:noProof/>
          <w:kern w:val="2"/>
          <w:sz w:val="21"/>
        </w:rPr>
      </w:pPr>
      <w:hyperlink w:anchor="_Toc462230832" w:history="1">
        <w:r w:rsidRPr="00757B6A">
          <w:rPr>
            <w:rStyle w:val="af"/>
            <w:rFonts w:ascii="微软雅黑" w:eastAsia="微软雅黑" w:hAnsi="微软雅黑"/>
            <w:noProof/>
          </w:rPr>
          <w:t xml:space="preserve">2.2 </w:t>
        </w:r>
        <w:r w:rsidRPr="00757B6A">
          <w:rPr>
            <w:rStyle w:val="af"/>
            <w:rFonts w:ascii="微软雅黑" w:eastAsia="微软雅黑" w:hAnsi="微软雅黑" w:hint="eastAsia"/>
            <w:noProof/>
          </w:rPr>
          <w:t>开发</w:t>
        </w:r>
        <w:r>
          <w:rPr>
            <w:noProof/>
            <w:webHidden/>
          </w:rPr>
          <w:tab/>
        </w:r>
        <w:r>
          <w:rPr>
            <w:noProof/>
            <w:webHidden/>
          </w:rPr>
          <w:fldChar w:fldCharType="begin"/>
        </w:r>
        <w:r>
          <w:rPr>
            <w:noProof/>
            <w:webHidden/>
          </w:rPr>
          <w:instrText xml:space="preserve"> PAGEREF _Toc462230832 \h </w:instrText>
        </w:r>
        <w:r>
          <w:rPr>
            <w:noProof/>
            <w:webHidden/>
          </w:rPr>
        </w:r>
        <w:r>
          <w:rPr>
            <w:noProof/>
            <w:webHidden/>
          </w:rPr>
          <w:fldChar w:fldCharType="separate"/>
        </w:r>
        <w:r>
          <w:rPr>
            <w:noProof/>
            <w:webHidden/>
          </w:rPr>
          <w:t>2</w:t>
        </w:r>
        <w:r>
          <w:rPr>
            <w:noProof/>
            <w:webHidden/>
          </w:rPr>
          <w:fldChar w:fldCharType="end"/>
        </w:r>
      </w:hyperlink>
    </w:p>
    <w:p w:rsidR="00B30BA1" w:rsidRDefault="00B30BA1">
      <w:pPr>
        <w:pStyle w:val="30"/>
        <w:tabs>
          <w:tab w:val="right" w:leader="dot" w:pos="8630"/>
        </w:tabs>
        <w:rPr>
          <w:noProof/>
          <w:kern w:val="2"/>
          <w:sz w:val="21"/>
        </w:rPr>
      </w:pPr>
      <w:hyperlink w:anchor="_Toc462230833" w:history="1">
        <w:r w:rsidRPr="00757B6A">
          <w:rPr>
            <w:rStyle w:val="af"/>
            <w:rFonts w:ascii="微软雅黑" w:eastAsia="微软雅黑" w:hAnsi="微软雅黑"/>
            <w:noProof/>
          </w:rPr>
          <w:t xml:space="preserve">2.2.1 </w:t>
        </w:r>
        <w:r w:rsidRPr="00757B6A">
          <w:rPr>
            <w:rStyle w:val="af"/>
            <w:rFonts w:ascii="微软雅黑" w:eastAsia="微软雅黑" w:hAnsi="微软雅黑" w:hint="eastAsia"/>
            <w:noProof/>
          </w:rPr>
          <w:t>开发语言</w:t>
        </w:r>
        <w:r>
          <w:rPr>
            <w:noProof/>
            <w:webHidden/>
          </w:rPr>
          <w:tab/>
        </w:r>
        <w:r>
          <w:rPr>
            <w:noProof/>
            <w:webHidden/>
          </w:rPr>
          <w:fldChar w:fldCharType="begin"/>
        </w:r>
        <w:r>
          <w:rPr>
            <w:noProof/>
            <w:webHidden/>
          </w:rPr>
          <w:instrText xml:space="preserve"> PAGEREF _Toc462230833 \h </w:instrText>
        </w:r>
        <w:r>
          <w:rPr>
            <w:noProof/>
            <w:webHidden/>
          </w:rPr>
        </w:r>
        <w:r>
          <w:rPr>
            <w:noProof/>
            <w:webHidden/>
          </w:rPr>
          <w:fldChar w:fldCharType="separate"/>
        </w:r>
        <w:r>
          <w:rPr>
            <w:noProof/>
            <w:webHidden/>
          </w:rPr>
          <w:t>2</w:t>
        </w:r>
        <w:r>
          <w:rPr>
            <w:noProof/>
            <w:webHidden/>
          </w:rPr>
          <w:fldChar w:fldCharType="end"/>
        </w:r>
      </w:hyperlink>
    </w:p>
    <w:p w:rsidR="00B30BA1" w:rsidRDefault="00B30BA1">
      <w:pPr>
        <w:pStyle w:val="30"/>
        <w:tabs>
          <w:tab w:val="right" w:leader="dot" w:pos="8630"/>
        </w:tabs>
        <w:rPr>
          <w:noProof/>
          <w:kern w:val="2"/>
          <w:sz w:val="21"/>
        </w:rPr>
      </w:pPr>
      <w:hyperlink w:anchor="_Toc462230834" w:history="1">
        <w:r w:rsidRPr="00757B6A">
          <w:rPr>
            <w:rStyle w:val="af"/>
            <w:rFonts w:ascii="微软雅黑" w:eastAsia="微软雅黑" w:hAnsi="微软雅黑"/>
            <w:noProof/>
          </w:rPr>
          <w:t xml:space="preserve">2.2.2 </w:t>
        </w:r>
        <w:r w:rsidRPr="00757B6A">
          <w:rPr>
            <w:rStyle w:val="af"/>
            <w:rFonts w:ascii="微软雅黑" w:eastAsia="微软雅黑" w:hAnsi="微软雅黑" w:hint="eastAsia"/>
            <w:noProof/>
          </w:rPr>
          <w:t>技术架构</w:t>
        </w:r>
        <w:r>
          <w:rPr>
            <w:noProof/>
            <w:webHidden/>
          </w:rPr>
          <w:tab/>
        </w:r>
        <w:r>
          <w:rPr>
            <w:noProof/>
            <w:webHidden/>
          </w:rPr>
          <w:fldChar w:fldCharType="begin"/>
        </w:r>
        <w:r>
          <w:rPr>
            <w:noProof/>
            <w:webHidden/>
          </w:rPr>
          <w:instrText xml:space="preserve"> PAGEREF _Toc462230834 \h </w:instrText>
        </w:r>
        <w:r>
          <w:rPr>
            <w:noProof/>
            <w:webHidden/>
          </w:rPr>
        </w:r>
        <w:r>
          <w:rPr>
            <w:noProof/>
            <w:webHidden/>
          </w:rPr>
          <w:fldChar w:fldCharType="separate"/>
        </w:r>
        <w:r>
          <w:rPr>
            <w:noProof/>
            <w:webHidden/>
          </w:rPr>
          <w:t>3</w:t>
        </w:r>
        <w:r>
          <w:rPr>
            <w:noProof/>
            <w:webHidden/>
          </w:rPr>
          <w:fldChar w:fldCharType="end"/>
        </w:r>
      </w:hyperlink>
    </w:p>
    <w:p w:rsidR="00B30BA1" w:rsidRDefault="00B30BA1">
      <w:pPr>
        <w:pStyle w:val="30"/>
        <w:tabs>
          <w:tab w:val="right" w:leader="dot" w:pos="8630"/>
        </w:tabs>
        <w:rPr>
          <w:noProof/>
          <w:kern w:val="2"/>
          <w:sz w:val="21"/>
        </w:rPr>
      </w:pPr>
      <w:hyperlink w:anchor="_Toc462230835" w:history="1">
        <w:r w:rsidRPr="00757B6A">
          <w:rPr>
            <w:rStyle w:val="af"/>
            <w:rFonts w:ascii="微软雅黑" w:eastAsia="微软雅黑" w:hAnsi="微软雅黑"/>
            <w:noProof/>
          </w:rPr>
          <w:t xml:space="preserve">2.2.3 </w:t>
        </w:r>
        <w:r w:rsidRPr="00757B6A">
          <w:rPr>
            <w:rStyle w:val="af"/>
            <w:rFonts w:ascii="微软雅黑" w:eastAsia="微软雅黑" w:hAnsi="微软雅黑" w:hint="eastAsia"/>
            <w:noProof/>
          </w:rPr>
          <w:t>开发工具</w:t>
        </w:r>
        <w:r>
          <w:rPr>
            <w:noProof/>
            <w:webHidden/>
          </w:rPr>
          <w:tab/>
        </w:r>
        <w:r>
          <w:rPr>
            <w:noProof/>
            <w:webHidden/>
          </w:rPr>
          <w:fldChar w:fldCharType="begin"/>
        </w:r>
        <w:r>
          <w:rPr>
            <w:noProof/>
            <w:webHidden/>
          </w:rPr>
          <w:instrText xml:space="preserve"> PAGEREF _Toc462230835 \h </w:instrText>
        </w:r>
        <w:r>
          <w:rPr>
            <w:noProof/>
            <w:webHidden/>
          </w:rPr>
        </w:r>
        <w:r>
          <w:rPr>
            <w:noProof/>
            <w:webHidden/>
          </w:rPr>
          <w:fldChar w:fldCharType="separate"/>
        </w:r>
        <w:r>
          <w:rPr>
            <w:noProof/>
            <w:webHidden/>
          </w:rPr>
          <w:t>6</w:t>
        </w:r>
        <w:r>
          <w:rPr>
            <w:noProof/>
            <w:webHidden/>
          </w:rPr>
          <w:fldChar w:fldCharType="end"/>
        </w:r>
      </w:hyperlink>
    </w:p>
    <w:p w:rsidR="00B30BA1" w:rsidRDefault="00B30BA1">
      <w:pPr>
        <w:pStyle w:val="20"/>
        <w:tabs>
          <w:tab w:val="right" w:leader="dot" w:pos="8630"/>
        </w:tabs>
        <w:rPr>
          <w:noProof/>
          <w:kern w:val="2"/>
          <w:sz w:val="21"/>
        </w:rPr>
      </w:pPr>
      <w:hyperlink w:anchor="_Toc462230836" w:history="1">
        <w:r w:rsidRPr="00757B6A">
          <w:rPr>
            <w:rStyle w:val="af"/>
            <w:rFonts w:ascii="微软雅黑" w:eastAsia="微软雅黑" w:hAnsi="微软雅黑"/>
            <w:noProof/>
          </w:rPr>
          <w:t xml:space="preserve">2.3 </w:t>
        </w:r>
        <w:r w:rsidRPr="00757B6A">
          <w:rPr>
            <w:rStyle w:val="af"/>
            <w:rFonts w:ascii="微软雅黑" w:eastAsia="微软雅黑" w:hAnsi="微软雅黑" w:hint="eastAsia"/>
            <w:noProof/>
          </w:rPr>
          <w:t>系统部署</w:t>
        </w:r>
        <w:r>
          <w:rPr>
            <w:noProof/>
            <w:webHidden/>
          </w:rPr>
          <w:tab/>
        </w:r>
        <w:r>
          <w:rPr>
            <w:noProof/>
            <w:webHidden/>
          </w:rPr>
          <w:fldChar w:fldCharType="begin"/>
        </w:r>
        <w:r>
          <w:rPr>
            <w:noProof/>
            <w:webHidden/>
          </w:rPr>
          <w:instrText xml:space="preserve"> PAGEREF _Toc462230836 \h </w:instrText>
        </w:r>
        <w:r>
          <w:rPr>
            <w:noProof/>
            <w:webHidden/>
          </w:rPr>
        </w:r>
        <w:r>
          <w:rPr>
            <w:noProof/>
            <w:webHidden/>
          </w:rPr>
          <w:fldChar w:fldCharType="separate"/>
        </w:r>
        <w:r>
          <w:rPr>
            <w:noProof/>
            <w:webHidden/>
          </w:rPr>
          <w:t>6</w:t>
        </w:r>
        <w:r>
          <w:rPr>
            <w:noProof/>
            <w:webHidden/>
          </w:rPr>
          <w:fldChar w:fldCharType="end"/>
        </w:r>
      </w:hyperlink>
    </w:p>
    <w:p w:rsidR="00B30BA1" w:rsidRDefault="00B30BA1">
      <w:pPr>
        <w:pStyle w:val="30"/>
        <w:tabs>
          <w:tab w:val="right" w:leader="dot" w:pos="8630"/>
        </w:tabs>
        <w:rPr>
          <w:noProof/>
          <w:kern w:val="2"/>
          <w:sz w:val="21"/>
        </w:rPr>
      </w:pPr>
      <w:hyperlink w:anchor="_Toc462230837" w:history="1">
        <w:r w:rsidRPr="00757B6A">
          <w:rPr>
            <w:rStyle w:val="af"/>
            <w:rFonts w:ascii="微软雅黑" w:eastAsia="微软雅黑" w:hAnsi="微软雅黑"/>
            <w:noProof/>
          </w:rPr>
          <w:t xml:space="preserve">2.3.1 </w:t>
        </w:r>
        <w:r w:rsidRPr="00757B6A">
          <w:rPr>
            <w:rStyle w:val="af"/>
            <w:rFonts w:ascii="微软雅黑" w:eastAsia="微软雅黑" w:hAnsi="微软雅黑" w:hint="eastAsia"/>
            <w:noProof/>
          </w:rPr>
          <w:t>数据库</w:t>
        </w:r>
        <w:r>
          <w:rPr>
            <w:noProof/>
            <w:webHidden/>
          </w:rPr>
          <w:tab/>
        </w:r>
        <w:r>
          <w:rPr>
            <w:noProof/>
            <w:webHidden/>
          </w:rPr>
          <w:fldChar w:fldCharType="begin"/>
        </w:r>
        <w:r>
          <w:rPr>
            <w:noProof/>
            <w:webHidden/>
          </w:rPr>
          <w:instrText xml:space="preserve"> PAGEREF _Toc462230837 \h </w:instrText>
        </w:r>
        <w:r>
          <w:rPr>
            <w:noProof/>
            <w:webHidden/>
          </w:rPr>
        </w:r>
        <w:r>
          <w:rPr>
            <w:noProof/>
            <w:webHidden/>
          </w:rPr>
          <w:fldChar w:fldCharType="separate"/>
        </w:r>
        <w:r>
          <w:rPr>
            <w:noProof/>
            <w:webHidden/>
          </w:rPr>
          <w:t>6</w:t>
        </w:r>
        <w:r>
          <w:rPr>
            <w:noProof/>
            <w:webHidden/>
          </w:rPr>
          <w:fldChar w:fldCharType="end"/>
        </w:r>
      </w:hyperlink>
    </w:p>
    <w:p w:rsidR="00B30BA1" w:rsidRDefault="00B30BA1">
      <w:pPr>
        <w:pStyle w:val="30"/>
        <w:tabs>
          <w:tab w:val="right" w:leader="dot" w:pos="8630"/>
        </w:tabs>
        <w:rPr>
          <w:noProof/>
          <w:kern w:val="2"/>
          <w:sz w:val="21"/>
        </w:rPr>
      </w:pPr>
      <w:hyperlink w:anchor="_Toc462230838" w:history="1">
        <w:r w:rsidRPr="00757B6A">
          <w:rPr>
            <w:rStyle w:val="af"/>
            <w:rFonts w:ascii="微软雅黑" w:eastAsia="微软雅黑" w:hAnsi="微软雅黑"/>
            <w:noProof/>
          </w:rPr>
          <w:t xml:space="preserve">2.3.2 </w:t>
        </w:r>
        <w:r w:rsidRPr="00757B6A">
          <w:rPr>
            <w:rStyle w:val="af"/>
            <w:rFonts w:ascii="微软雅黑" w:eastAsia="微软雅黑" w:hAnsi="微软雅黑" w:hint="eastAsia"/>
            <w:noProof/>
          </w:rPr>
          <w:t>应用服务器</w:t>
        </w:r>
        <w:r>
          <w:rPr>
            <w:noProof/>
            <w:webHidden/>
          </w:rPr>
          <w:tab/>
        </w:r>
        <w:r>
          <w:rPr>
            <w:noProof/>
            <w:webHidden/>
          </w:rPr>
          <w:fldChar w:fldCharType="begin"/>
        </w:r>
        <w:r>
          <w:rPr>
            <w:noProof/>
            <w:webHidden/>
          </w:rPr>
          <w:instrText xml:space="preserve"> PAGEREF _Toc462230838 \h </w:instrText>
        </w:r>
        <w:r>
          <w:rPr>
            <w:noProof/>
            <w:webHidden/>
          </w:rPr>
        </w:r>
        <w:r>
          <w:rPr>
            <w:noProof/>
            <w:webHidden/>
          </w:rPr>
          <w:fldChar w:fldCharType="separate"/>
        </w:r>
        <w:r>
          <w:rPr>
            <w:noProof/>
            <w:webHidden/>
          </w:rPr>
          <w:t>7</w:t>
        </w:r>
        <w:r>
          <w:rPr>
            <w:noProof/>
            <w:webHidden/>
          </w:rPr>
          <w:fldChar w:fldCharType="end"/>
        </w:r>
      </w:hyperlink>
    </w:p>
    <w:p w:rsidR="00B30BA1" w:rsidRDefault="00B30BA1">
      <w:pPr>
        <w:pStyle w:val="30"/>
        <w:tabs>
          <w:tab w:val="right" w:leader="dot" w:pos="8630"/>
        </w:tabs>
        <w:rPr>
          <w:noProof/>
          <w:kern w:val="2"/>
          <w:sz w:val="21"/>
        </w:rPr>
      </w:pPr>
      <w:hyperlink w:anchor="_Toc462230839" w:history="1">
        <w:r w:rsidRPr="00757B6A">
          <w:rPr>
            <w:rStyle w:val="af"/>
            <w:rFonts w:ascii="微软雅黑" w:eastAsia="微软雅黑" w:hAnsi="微软雅黑"/>
            <w:noProof/>
          </w:rPr>
          <w:t xml:space="preserve">2.3.3 </w:t>
        </w:r>
        <w:r w:rsidRPr="00757B6A">
          <w:rPr>
            <w:rStyle w:val="af"/>
            <w:rFonts w:ascii="微软雅黑" w:eastAsia="微软雅黑" w:hAnsi="微软雅黑" w:hint="eastAsia"/>
            <w:noProof/>
          </w:rPr>
          <w:t>系统发布</w:t>
        </w:r>
        <w:r>
          <w:rPr>
            <w:noProof/>
            <w:webHidden/>
          </w:rPr>
          <w:tab/>
        </w:r>
        <w:r>
          <w:rPr>
            <w:noProof/>
            <w:webHidden/>
          </w:rPr>
          <w:fldChar w:fldCharType="begin"/>
        </w:r>
        <w:r>
          <w:rPr>
            <w:noProof/>
            <w:webHidden/>
          </w:rPr>
          <w:instrText xml:space="preserve"> PAGEREF _Toc462230839 \h </w:instrText>
        </w:r>
        <w:r>
          <w:rPr>
            <w:noProof/>
            <w:webHidden/>
          </w:rPr>
        </w:r>
        <w:r>
          <w:rPr>
            <w:noProof/>
            <w:webHidden/>
          </w:rPr>
          <w:fldChar w:fldCharType="separate"/>
        </w:r>
        <w:r>
          <w:rPr>
            <w:noProof/>
            <w:webHidden/>
          </w:rPr>
          <w:t>8</w:t>
        </w:r>
        <w:r>
          <w:rPr>
            <w:noProof/>
            <w:webHidden/>
          </w:rPr>
          <w:fldChar w:fldCharType="end"/>
        </w:r>
      </w:hyperlink>
    </w:p>
    <w:p w:rsidR="00B30BA1" w:rsidRDefault="00B30BA1">
      <w:pPr>
        <w:pStyle w:val="20"/>
        <w:tabs>
          <w:tab w:val="right" w:leader="dot" w:pos="8630"/>
        </w:tabs>
        <w:rPr>
          <w:noProof/>
          <w:kern w:val="2"/>
          <w:sz w:val="21"/>
        </w:rPr>
      </w:pPr>
      <w:hyperlink w:anchor="_Toc462230840" w:history="1">
        <w:r w:rsidRPr="00757B6A">
          <w:rPr>
            <w:rStyle w:val="af"/>
            <w:rFonts w:ascii="微软雅黑" w:eastAsia="微软雅黑" w:hAnsi="微软雅黑"/>
            <w:noProof/>
          </w:rPr>
          <w:t xml:space="preserve">2.4 </w:t>
        </w:r>
        <w:r w:rsidRPr="00757B6A">
          <w:rPr>
            <w:rStyle w:val="af"/>
            <w:rFonts w:ascii="微软雅黑" w:eastAsia="微软雅黑" w:hAnsi="微软雅黑" w:hint="eastAsia"/>
            <w:noProof/>
          </w:rPr>
          <w:t>用户使用环境</w:t>
        </w:r>
        <w:r>
          <w:rPr>
            <w:noProof/>
            <w:webHidden/>
          </w:rPr>
          <w:tab/>
        </w:r>
        <w:r>
          <w:rPr>
            <w:noProof/>
            <w:webHidden/>
          </w:rPr>
          <w:fldChar w:fldCharType="begin"/>
        </w:r>
        <w:r>
          <w:rPr>
            <w:noProof/>
            <w:webHidden/>
          </w:rPr>
          <w:instrText xml:space="preserve"> PAGEREF _Toc462230840 \h </w:instrText>
        </w:r>
        <w:r>
          <w:rPr>
            <w:noProof/>
            <w:webHidden/>
          </w:rPr>
        </w:r>
        <w:r>
          <w:rPr>
            <w:noProof/>
            <w:webHidden/>
          </w:rPr>
          <w:fldChar w:fldCharType="separate"/>
        </w:r>
        <w:r>
          <w:rPr>
            <w:noProof/>
            <w:webHidden/>
          </w:rPr>
          <w:t>9</w:t>
        </w:r>
        <w:r>
          <w:rPr>
            <w:noProof/>
            <w:webHidden/>
          </w:rPr>
          <w:fldChar w:fldCharType="end"/>
        </w:r>
      </w:hyperlink>
    </w:p>
    <w:p w:rsidR="00B30BA1" w:rsidRDefault="00B30BA1">
      <w:pPr>
        <w:pStyle w:val="20"/>
        <w:tabs>
          <w:tab w:val="right" w:leader="dot" w:pos="8630"/>
        </w:tabs>
        <w:rPr>
          <w:noProof/>
          <w:kern w:val="2"/>
          <w:sz w:val="21"/>
        </w:rPr>
      </w:pPr>
      <w:hyperlink w:anchor="_Toc462230841" w:history="1">
        <w:r w:rsidRPr="00757B6A">
          <w:rPr>
            <w:rStyle w:val="af"/>
            <w:rFonts w:ascii="微软雅黑" w:eastAsia="微软雅黑" w:hAnsi="微软雅黑"/>
            <w:noProof/>
          </w:rPr>
          <w:t xml:space="preserve">2.5 </w:t>
        </w:r>
        <w:r w:rsidRPr="00757B6A">
          <w:rPr>
            <w:rStyle w:val="af"/>
            <w:rFonts w:ascii="微软雅黑" w:eastAsia="微软雅黑" w:hAnsi="微软雅黑" w:hint="eastAsia"/>
            <w:noProof/>
          </w:rPr>
          <w:t>服务端运行环境</w:t>
        </w:r>
        <w:r>
          <w:rPr>
            <w:noProof/>
            <w:webHidden/>
          </w:rPr>
          <w:tab/>
        </w:r>
        <w:r>
          <w:rPr>
            <w:noProof/>
            <w:webHidden/>
          </w:rPr>
          <w:fldChar w:fldCharType="begin"/>
        </w:r>
        <w:r>
          <w:rPr>
            <w:noProof/>
            <w:webHidden/>
          </w:rPr>
          <w:instrText xml:space="preserve"> PAGEREF _Toc462230841 \h </w:instrText>
        </w:r>
        <w:r>
          <w:rPr>
            <w:noProof/>
            <w:webHidden/>
          </w:rPr>
        </w:r>
        <w:r>
          <w:rPr>
            <w:noProof/>
            <w:webHidden/>
          </w:rPr>
          <w:fldChar w:fldCharType="separate"/>
        </w:r>
        <w:r>
          <w:rPr>
            <w:noProof/>
            <w:webHidden/>
          </w:rPr>
          <w:t>9</w:t>
        </w:r>
        <w:r>
          <w:rPr>
            <w:noProof/>
            <w:webHidden/>
          </w:rPr>
          <w:fldChar w:fldCharType="end"/>
        </w:r>
      </w:hyperlink>
    </w:p>
    <w:p w:rsidR="00B30BA1" w:rsidRDefault="00B30BA1">
      <w:pPr>
        <w:pStyle w:val="11"/>
        <w:tabs>
          <w:tab w:val="right" w:leader="dot" w:pos="8630"/>
        </w:tabs>
        <w:rPr>
          <w:noProof/>
          <w:kern w:val="2"/>
          <w:sz w:val="21"/>
        </w:rPr>
      </w:pPr>
      <w:hyperlink w:anchor="_Toc462230842" w:history="1">
        <w:r w:rsidRPr="00757B6A">
          <w:rPr>
            <w:rStyle w:val="af"/>
            <w:rFonts w:ascii="微软雅黑" w:eastAsia="微软雅黑" w:hAnsi="微软雅黑"/>
            <w:noProof/>
          </w:rPr>
          <w:t xml:space="preserve">3. </w:t>
        </w:r>
        <w:r w:rsidRPr="00757B6A">
          <w:rPr>
            <w:rStyle w:val="af"/>
            <w:rFonts w:ascii="微软雅黑" w:eastAsia="微软雅黑" w:hAnsi="微软雅黑" w:hint="eastAsia"/>
            <w:noProof/>
          </w:rPr>
          <w:t>项目实施管理</w:t>
        </w:r>
        <w:r>
          <w:rPr>
            <w:noProof/>
            <w:webHidden/>
          </w:rPr>
          <w:tab/>
        </w:r>
        <w:r>
          <w:rPr>
            <w:noProof/>
            <w:webHidden/>
          </w:rPr>
          <w:fldChar w:fldCharType="begin"/>
        </w:r>
        <w:r>
          <w:rPr>
            <w:noProof/>
            <w:webHidden/>
          </w:rPr>
          <w:instrText xml:space="preserve"> PAGEREF _Toc462230842 \h </w:instrText>
        </w:r>
        <w:r>
          <w:rPr>
            <w:noProof/>
            <w:webHidden/>
          </w:rPr>
        </w:r>
        <w:r>
          <w:rPr>
            <w:noProof/>
            <w:webHidden/>
          </w:rPr>
          <w:fldChar w:fldCharType="separate"/>
        </w:r>
        <w:r>
          <w:rPr>
            <w:noProof/>
            <w:webHidden/>
          </w:rPr>
          <w:t>9</w:t>
        </w:r>
        <w:r>
          <w:rPr>
            <w:noProof/>
            <w:webHidden/>
          </w:rPr>
          <w:fldChar w:fldCharType="end"/>
        </w:r>
      </w:hyperlink>
    </w:p>
    <w:p w:rsidR="00B30BA1" w:rsidRDefault="00B30BA1">
      <w:pPr>
        <w:pStyle w:val="20"/>
        <w:tabs>
          <w:tab w:val="right" w:leader="dot" w:pos="8630"/>
        </w:tabs>
        <w:rPr>
          <w:noProof/>
          <w:kern w:val="2"/>
          <w:sz w:val="21"/>
        </w:rPr>
      </w:pPr>
      <w:hyperlink w:anchor="_Toc462230843" w:history="1">
        <w:r w:rsidRPr="00757B6A">
          <w:rPr>
            <w:rStyle w:val="af"/>
            <w:rFonts w:ascii="微软雅黑" w:eastAsia="微软雅黑" w:hAnsi="微软雅黑"/>
            <w:noProof/>
          </w:rPr>
          <w:t xml:space="preserve">3.1 </w:t>
        </w:r>
        <w:r w:rsidRPr="00757B6A">
          <w:rPr>
            <w:rStyle w:val="af"/>
            <w:rFonts w:ascii="微软雅黑" w:eastAsia="微软雅黑" w:hAnsi="微软雅黑" w:hint="eastAsia"/>
            <w:noProof/>
          </w:rPr>
          <w:t>项目管理概要</w:t>
        </w:r>
        <w:r>
          <w:rPr>
            <w:noProof/>
            <w:webHidden/>
          </w:rPr>
          <w:tab/>
        </w:r>
        <w:r>
          <w:rPr>
            <w:noProof/>
            <w:webHidden/>
          </w:rPr>
          <w:fldChar w:fldCharType="begin"/>
        </w:r>
        <w:r>
          <w:rPr>
            <w:noProof/>
            <w:webHidden/>
          </w:rPr>
          <w:instrText xml:space="preserve"> PAGEREF _Toc462230843 \h </w:instrText>
        </w:r>
        <w:r>
          <w:rPr>
            <w:noProof/>
            <w:webHidden/>
          </w:rPr>
        </w:r>
        <w:r>
          <w:rPr>
            <w:noProof/>
            <w:webHidden/>
          </w:rPr>
          <w:fldChar w:fldCharType="separate"/>
        </w:r>
        <w:r>
          <w:rPr>
            <w:noProof/>
            <w:webHidden/>
          </w:rPr>
          <w:t>9</w:t>
        </w:r>
        <w:r>
          <w:rPr>
            <w:noProof/>
            <w:webHidden/>
          </w:rPr>
          <w:fldChar w:fldCharType="end"/>
        </w:r>
      </w:hyperlink>
    </w:p>
    <w:p w:rsidR="00B30BA1" w:rsidRDefault="00B30BA1">
      <w:pPr>
        <w:pStyle w:val="20"/>
        <w:tabs>
          <w:tab w:val="right" w:leader="dot" w:pos="8630"/>
        </w:tabs>
        <w:rPr>
          <w:noProof/>
          <w:kern w:val="2"/>
          <w:sz w:val="21"/>
        </w:rPr>
      </w:pPr>
      <w:hyperlink w:anchor="_Toc462230844" w:history="1">
        <w:r w:rsidRPr="00757B6A">
          <w:rPr>
            <w:rStyle w:val="af"/>
            <w:rFonts w:ascii="微软雅黑" w:eastAsia="微软雅黑" w:hAnsi="微软雅黑"/>
            <w:noProof/>
          </w:rPr>
          <w:t xml:space="preserve">3.2 </w:t>
        </w:r>
        <w:r w:rsidRPr="00757B6A">
          <w:rPr>
            <w:rStyle w:val="af"/>
            <w:rFonts w:ascii="微软雅黑" w:eastAsia="微软雅黑" w:hAnsi="微软雅黑" w:hint="eastAsia"/>
            <w:noProof/>
          </w:rPr>
          <w:t>项目管理详细</w:t>
        </w:r>
        <w:r>
          <w:rPr>
            <w:noProof/>
            <w:webHidden/>
          </w:rPr>
          <w:tab/>
        </w:r>
        <w:r>
          <w:rPr>
            <w:noProof/>
            <w:webHidden/>
          </w:rPr>
          <w:fldChar w:fldCharType="begin"/>
        </w:r>
        <w:r>
          <w:rPr>
            <w:noProof/>
            <w:webHidden/>
          </w:rPr>
          <w:instrText xml:space="preserve"> PAGEREF _Toc462230844 \h </w:instrText>
        </w:r>
        <w:r>
          <w:rPr>
            <w:noProof/>
            <w:webHidden/>
          </w:rPr>
        </w:r>
        <w:r>
          <w:rPr>
            <w:noProof/>
            <w:webHidden/>
          </w:rPr>
          <w:fldChar w:fldCharType="separate"/>
        </w:r>
        <w:r>
          <w:rPr>
            <w:noProof/>
            <w:webHidden/>
          </w:rPr>
          <w:t>9</w:t>
        </w:r>
        <w:r>
          <w:rPr>
            <w:noProof/>
            <w:webHidden/>
          </w:rPr>
          <w:fldChar w:fldCharType="end"/>
        </w:r>
      </w:hyperlink>
    </w:p>
    <w:p w:rsidR="00B30BA1" w:rsidRDefault="00B30BA1">
      <w:pPr>
        <w:pStyle w:val="30"/>
        <w:tabs>
          <w:tab w:val="right" w:leader="dot" w:pos="8630"/>
        </w:tabs>
        <w:rPr>
          <w:noProof/>
          <w:kern w:val="2"/>
          <w:sz w:val="21"/>
        </w:rPr>
      </w:pPr>
      <w:hyperlink w:anchor="_Toc462230845" w:history="1">
        <w:r w:rsidRPr="00757B6A">
          <w:rPr>
            <w:rStyle w:val="af"/>
            <w:rFonts w:ascii="微软雅黑" w:eastAsia="微软雅黑" w:hAnsi="微软雅黑"/>
            <w:noProof/>
          </w:rPr>
          <w:t xml:space="preserve">3.2.1 </w:t>
        </w:r>
        <w:r w:rsidRPr="00757B6A">
          <w:rPr>
            <w:rStyle w:val="af"/>
            <w:rFonts w:ascii="微软雅黑" w:eastAsia="微软雅黑" w:hAnsi="微软雅黑" w:hint="eastAsia"/>
            <w:noProof/>
          </w:rPr>
          <w:t>要求事项定义</w:t>
        </w:r>
        <w:r>
          <w:rPr>
            <w:noProof/>
            <w:webHidden/>
          </w:rPr>
          <w:tab/>
        </w:r>
        <w:r>
          <w:rPr>
            <w:noProof/>
            <w:webHidden/>
          </w:rPr>
          <w:fldChar w:fldCharType="begin"/>
        </w:r>
        <w:r>
          <w:rPr>
            <w:noProof/>
            <w:webHidden/>
          </w:rPr>
          <w:instrText xml:space="preserve"> PAGEREF _Toc462230845 \h </w:instrText>
        </w:r>
        <w:r>
          <w:rPr>
            <w:noProof/>
            <w:webHidden/>
          </w:rPr>
        </w:r>
        <w:r>
          <w:rPr>
            <w:noProof/>
            <w:webHidden/>
          </w:rPr>
          <w:fldChar w:fldCharType="separate"/>
        </w:r>
        <w:r>
          <w:rPr>
            <w:noProof/>
            <w:webHidden/>
          </w:rPr>
          <w:t>10</w:t>
        </w:r>
        <w:r>
          <w:rPr>
            <w:noProof/>
            <w:webHidden/>
          </w:rPr>
          <w:fldChar w:fldCharType="end"/>
        </w:r>
      </w:hyperlink>
    </w:p>
    <w:p w:rsidR="00B30BA1" w:rsidRDefault="00B30BA1">
      <w:pPr>
        <w:pStyle w:val="30"/>
        <w:tabs>
          <w:tab w:val="right" w:leader="dot" w:pos="8630"/>
        </w:tabs>
        <w:rPr>
          <w:noProof/>
          <w:kern w:val="2"/>
          <w:sz w:val="21"/>
        </w:rPr>
      </w:pPr>
      <w:hyperlink w:anchor="_Toc462230846" w:history="1">
        <w:r w:rsidRPr="00757B6A">
          <w:rPr>
            <w:rStyle w:val="af"/>
            <w:rFonts w:ascii="微软雅黑" w:eastAsia="微软雅黑" w:hAnsi="微软雅黑"/>
            <w:noProof/>
          </w:rPr>
          <w:t xml:space="preserve">3.2.2 </w:t>
        </w:r>
        <w:r w:rsidRPr="00757B6A">
          <w:rPr>
            <w:rStyle w:val="af"/>
            <w:rFonts w:ascii="微软雅黑" w:eastAsia="微软雅黑" w:hAnsi="微软雅黑" w:hint="eastAsia"/>
            <w:noProof/>
          </w:rPr>
          <w:t>分析阶段</w:t>
        </w:r>
        <w:r>
          <w:rPr>
            <w:noProof/>
            <w:webHidden/>
          </w:rPr>
          <w:tab/>
        </w:r>
        <w:r>
          <w:rPr>
            <w:noProof/>
            <w:webHidden/>
          </w:rPr>
          <w:fldChar w:fldCharType="begin"/>
        </w:r>
        <w:r>
          <w:rPr>
            <w:noProof/>
            <w:webHidden/>
          </w:rPr>
          <w:instrText xml:space="preserve"> PAGEREF _Toc462230846 \h </w:instrText>
        </w:r>
        <w:r>
          <w:rPr>
            <w:noProof/>
            <w:webHidden/>
          </w:rPr>
        </w:r>
        <w:r>
          <w:rPr>
            <w:noProof/>
            <w:webHidden/>
          </w:rPr>
          <w:fldChar w:fldCharType="separate"/>
        </w:r>
        <w:r>
          <w:rPr>
            <w:noProof/>
            <w:webHidden/>
          </w:rPr>
          <w:t>11</w:t>
        </w:r>
        <w:r>
          <w:rPr>
            <w:noProof/>
            <w:webHidden/>
          </w:rPr>
          <w:fldChar w:fldCharType="end"/>
        </w:r>
      </w:hyperlink>
    </w:p>
    <w:p w:rsidR="00B30BA1" w:rsidRDefault="00B30BA1">
      <w:pPr>
        <w:pStyle w:val="30"/>
        <w:tabs>
          <w:tab w:val="right" w:leader="dot" w:pos="8630"/>
        </w:tabs>
        <w:rPr>
          <w:noProof/>
          <w:kern w:val="2"/>
          <w:sz w:val="21"/>
        </w:rPr>
      </w:pPr>
      <w:hyperlink w:anchor="_Toc462230847" w:history="1">
        <w:r w:rsidRPr="00757B6A">
          <w:rPr>
            <w:rStyle w:val="af"/>
            <w:rFonts w:ascii="微软雅黑" w:eastAsia="微软雅黑" w:hAnsi="微软雅黑"/>
            <w:noProof/>
          </w:rPr>
          <w:t xml:space="preserve">3.2.3 </w:t>
        </w:r>
        <w:r w:rsidRPr="00757B6A">
          <w:rPr>
            <w:rStyle w:val="af"/>
            <w:rFonts w:ascii="微软雅黑" w:eastAsia="微软雅黑" w:hAnsi="微软雅黑" w:hint="eastAsia"/>
            <w:noProof/>
          </w:rPr>
          <w:t>设计开发</w:t>
        </w:r>
        <w:r>
          <w:rPr>
            <w:noProof/>
            <w:webHidden/>
          </w:rPr>
          <w:tab/>
        </w:r>
        <w:r>
          <w:rPr>
            <w:noProof/>
            <w:webHidden/>
          </w:rPr>
          <w:fldChar w:fldCharType="begin"/>
        </w:r>
        <w:r>
          <w:rPr>
            <w:noProof/>
            <w:webHidden/>
          </w:rPr>
          <w:instrText xml:space="preserve"> PAGEREF _Toc462230847 \h </w:instrText>
        </w:r>
        <w:r>
          <w:rPr>
            <w:noProof/>
            <w:webHidden/>
          </w:rPr>
        </w:r>
        <w:r>
          <w:rPr>
            <w:noProof/>
            <w:webHidden/>
          </w:rPr>
          <w:fldChar w:fldCharType="separate"/>
        </w:r>
        <w:r>
          <w:rPr>
            <w:noProof/>
            <w:webHidden/>
          </w:rPr>
          <w:t>11</w:t>
        </w:r>
        <w:r>
          <w:rPr>
            <w:noProof/>
            <w:webHidden/>
          </w:rPr>
          <w:fldChar w:fldCharType="end"/>
        </w:r>
      </w:hyperlink>
    </w:p>
    <w:p w:rsidR="00B30BA1" w:rsidRDefault="00B30BA1">
      <w:pPr>
        <w:pStyle w:val="30"/>
        <w:tabs>
          <w:tab w:val="right" w:leader="dot" w:pos="8630"/>
        </w:tabs>
        <w:rPr>
          <w:noProof/>
          <w:kern w:val="2"/>
          <w:sz w:val="21"/>
        </w:rPr>
      </w:pPr>
      <w:hyperlink w:anchor="_Toc462230848" w:history="1">
        <w:r w:rsidRPr="00757B6A">
          <w:rPr>
            <w:rStyle w:val="af"/>
            <w:rFonts w:ascii="微软雅黑" w:eastAsia="微软雅黑" w:hAnsi="微软雅黑"/>
            <w:noProof/>
          </w:rPr>
          <w:t xml:space="preserve">3.2.4 </w:t>
        </w:r>
        <w:r w:rsidRPr="00757B6A">
          <w:rPr>
            <w:rStyle w:val="af"/>
            <w:rFonts w:ascii="微软雅黑" w:eastAsia="微软雅黑" w:hAnsi="微软雅黑" w:hint="eastAsia"/>
            <w:noProof/>
          </w:rPr>
          <w:t>测试</w:t>
        </w:r>
        <w:r>
          <w:rPr>
            <w:noProof/>
            <w:webHidden/>
          </w:rPr>
          <w:tab/>
        </w:r>
        <w:r>
          <w:rPr>
            <w:noProof/>
            <w:webHidden/>
          </w:rPr>
          <w:fldChar w:fldCharType="begin"/>
        </w:r>
        <w:r>
          <w:rPr>
            <w:noProof/>
            <w:webHidden/>
          </w:rPr>
          <w:instrText xml:space="preserve"> PAGEREF _Toc462230848 \h </w:instrText>
        </w:r>
        <w:r>
          <w:rPr>
            <w:noProof/>
            <w:webHidden/>
          </w:rPr>
        </w:r>
        <w:r>
          <w:rPr>
            <w:noProof/>
            <w:webHidden/>
          </w:rPr>
          <w:fldChar w:fldCharType="separate"/>
        </w:r>
        <w:r>
          <w:rPr>
            <w:noProof/>
            <w:webHidden/>
          </w:rPr>
          <w:t>12</w:t>
        </w:r>
        <w:r>
          <w:rPr>
            <w:noProof/>
            <w:webHidden/>
          </w:rPr>
          <w:fldChar w:fldCharType="end"/>
        </w:r>
      </w:hyperlink>
    </w:p>
    <w:p w:rsidR="00B30BA1" w:rsidRDefault="00B30BA1">
      <w:pPr>
        <w:pStyle w:val="30"/>
        <w:tabs>
          <w:tab w:val="right" w:leader="dot" w:pos="8630"/>
        </w:tabs>
        <w:rPr>
          <w:noProof/>
          <w:kern w:val="2"/>
          <w:sz w:val="21"/>
        </w:rPr>
      </w:pPr>
      <w:hyperlink w:anchor="_Toc462230849" w:history="1">
        <w:r w:rsidRPr="00757B6A">
          <w:rPr>
            <w:rStyle w:val="af"/>
            <w:rFonts w:ascii="微软雅黑" w:eastAsia="微软雅黑" w:hAnsi="微软雅黑"/>
            <w:noProof/>
          </w:rPr>
          <w:t xml:space="preserve">3.2.5 </w:t>
        </w:r>
        <w:r w:rsidRPr="00757B6A">
          <w:rPr>
            <w:rStyle w:val="af"/>
            <w:rFonts w:ascii="微软雅黑" w:eastAsia="微软雅黑" w:hAnsi="微软雅黑" w:hint="eastAsia"/>
            <w:noProof/>
          </w:rPr>
          <w:t>执行</w:t>
        </w:r>
        <w:r>
          <w:rPr>
            <w:noProof/>
            <w:webHidden/>
          </w:rPr>
          <w:tab/>
        </w:r>
        <w:r>
          <w:rPr>
            <w:noProof/>
            <w:webHidden/>
          </w:rPr>
          <w:fldChar w:fldCharType="begin"/>
        </w:r>
        <w:r>
          <w:rPr>
            <w:noProof/>
            <w:webHidden/>
          </w:rPr>
          <w:instrText xml:space="preserve"> PAGEREF _Toc462230849 \h </w:instrText>
        </w:r>
        <w:r>
          <w:rPr>
            <w:noProof/>
            <w:webHidden/>
          </w:rPr>
        </w:r>
        <w:r>
          <w:rPr>
            <w:noProof/>
            <w:webHidden/>
          </w:rPr>
          <w:fldChar w:fldCharType="separate"/>
        </w:r>
        <w:r>
          <w:rPr>
            <w:noProof/>
            <w:webHidden/>
          </w:rPr>
          <w:t>13</w:t>
        </w:r>
        <w:r>
          <w:rPr>
            <w:noProof/>
            <w:webHidden/>
          </w:rPr>
          <w:fldChar w:fldCharType="end"/>
        </w:r>
      </w:hyperlink>
    </w:p>
    <w:p w:rsidR="00B30BA1" w:rsidRDefault="00B30BA1">
      <w:pPr>
        <w:pStyle w:val="30"/>
        <w:tabs>
          <w:tab w:val="right" w:leader="dot" w:pos="8630"/>
        </w:tabs>
        <w:rPr>
          <w:noProof/>
          <w:kern w:val="2"/>
          <w:sz w:val="21"/>
        </w:rPr>
      </w:pPr>
      <w:hyperlink w:anchor="_Toc462230850" w:history="1">
        <w:r w:rsidRPr="00757B6A">
          <w:rPr>
            <w:rStyle w:val="af"/>
            <w:rFonts w:ascii="微软雅黑" w:eastAsia="微软雅黑" w:hAnsi="微软雅黑"/>
            <w:noProof/>
          </w:rPr>
          <w:t xml:space="preserve">3.2.6 </w:t>
        </w:r>
        <w:r w:rsidRPr="00757B6A">
          <w:rPr>
            <w:rStyle w:val="af"/>
            <w:rFonts w:ascii="微软雅黑" w:eastAsia="微软雅黑" w:hAnsi="微软雅黑" w:hint="eastAsia"/>
            <w:noProof/>
          </w:rPr>
          <w:t>发布</w:t>
        </w:r>
        <w:r>
          <w:rPr>
            <w:noProof/>
            <w:webHidden/>
          </w:rPr>
          <w:tab/>
        </w:r>
        <w:r>
          <w:rPr>
            <w:noProof/>
            <w:webHidden/>
          </w:rPr>
          <w:fldChar w:fldCharType="begin"/>
        </w:r>
        <w:r>
          <w:rPr>
            <w:noProof/>
            <w:webHidden/>
          </w:rPr>
          <w:instrText xml:space="preserve"> PAGEREF _Toc462230850 \h </w:instrText>
        </w:r>
        <w:r>
          <w:rPr>
            <w:noProof/>
            <w:webHidden/>
          </w:rPr>
        </w:r>
        <w:r>
          <w:rPr>
            <w:noProof/>
            <w:webHidden/>
          </w:rPr>
          <w:fldChar w:fldCharType="separate"/>
        </w:r>
        <w:r>
          <w:rPr>
            <w:noProof/>
            <w:webHidden/>
          </w:rPr>
          <w:t>14</w:t>
        </w:r>
        <w:r>
          <w:rPr>
            <w:noProof/>
            <w:webHidden/>
          </w:rPr>
          <w:fldChar w:fldCharType="end"/>
        </w:r>
      </w:hyperlink>
    </w:p>
    <w:p w:rsidR="00B30BA1" w:rsidRDefault="00B30BA1">
      <w:pPr>
        <w:pStyle w:val="30"/>
        <w:tabs>
          <w:tab w:val="right" w:leader="dot" w:pos="8630"/>
        </w:tabs>
        <w:rPr>
          <w:noProof/>
          <w:kern w:val="2"/>
          <w:sz w:val="21"/>
        </w:rPr>
      </w:pPr>
      <w:hyperlink w:anchor="_Toc462230851" w:history="1">
        <w:r w:rsidRPr="00757B6A">
          <w:rPr>
            <w:rStyle w:val="af"/>
            <w:rFonts w:ascii="微软雅黑" w:eastAsia="微软雅黑" w:hAnsi="微软雅黑"/>
            <w:noProof/>
          </w:rPr>
          <w:t xml:space="preserve">3.2.6 </w:t>
        </w:r>
        <w:r w:rsidRPr="00757B6A">
          <w:rPr>
            <w:rStyle w:val="af"/>
            <w:rFonts w:ascii="微软雅黑" w:eastAsia="微软雅黑" w:hAnsi="微软雅黑" w:hint="eastAsia"/>
            <w:noProof/>
          </w:rPr>
          <w:t>培训</w:t>
        </w:r>
        <w:r>
          <w:rPr>
            <w:noProof/>
            <w:webHidden/>
          </w:rPr>
          <w:tab/>
        </w:r>
        <w:r>
          <w:rPr>
            <w:noProof/>
            <w:webHidden/>
          </w:rPr>
          <w:fldChar w:fldCharType="begin"/>
        </w:r>
        <w:r>
          <w:rPr>
            <w:noProof/>
            <w:webHidden/>
          </w:rPr>
          <w:instrText xml:space="preserve"> PAGEREF _Toc462230851 \h </w:instrText>
        </w:r>
        <w:r>
          <w:rPr>
            <w:noProof/>
            <w:webHidden/>
          </w:rPr>
        </w:r>
        <w:r>
          <w:rPr>
            <w:noProof/>
            <w:webHidden/>
          </w:rPr>
          <w:fldChar w:fldCharType="separate"/>
        </w:r>
        <w:r>
          <w:rPr>
            <w:noProof/>
            <w:webHidden/>
          </w:rPr>
          <w:t>14</w:t>
        </w:r>
        <w:r>
          <w:rPr>
            <w:noProof/>
            <w:webHidden/>
          </w:rPr>
          <w:fldChar w:fldCharType="end"/>
        </w:r>
      </w:hyperlink>
    </w:p>
    <w:p w:rsidR="00B30BA1" w:rsidRDefault="00B30BA1">
      <w:pPr>
        <w:pStyle w:val="30"/>
        <w:tabs>
          <w:tab w:val="right" w:leader="dot" w:pos="8630"/>
        </w:tabs>
        <w:rPr>
          <w:noProof/>
          <w:kern w:val="2"/>
          <w:sz w:val="21"/>
        </w:rPr>
      </w:pPr>
      <w:hyperlink w:anchor="_Toc462230852" w:history="1">
        <w:r w:rsidRPr="00757B6A">
          <w:rPr>
            <w:rStyle w:val="af"/>
            <w:rFonts w:ascii="微软雅黑" w:eastAsia="微软雅黑" w:hAnsi="微软雅黑"/>
            <w:noProof/>
          </w:rPr>
          <w:t xml:space="preserve">3.2.7 </w:t>
        </w:r>
        <w:r w:rsidRPr="00757B6A">
          <w:rPr>
            <w:rStyle w:val="af"/>
            <w:rFonts w:ascii="微软雅黑" w:eastAsia="微软雅黑" w:hAnsi="微软雅黑" w:hint="eastAsia"/>
            <w:noProof/>
          </w:rPr>
          <w:t>日程</w:t>
        </w:r>
        <w:r>
          <w:rPr>
            <w:noProof/>
            <w:webHidden/>
          </w:rPr>
          <w:tab/>
        </w:r>
        <w:r>
          <w:rPr>
            <w:noProof/>
            <w:webHidden/>
          </w:rPr>
          <w:fldChar w:fldCharType="begin"/>
        </w:r>
        <w:r>
          <w:rPr>
            <w:noProof/>
            <w:webHidden/>
          </w:rPr>
          <w:instrText xml:space="preserve"> PAGEREF _Toc462230852 \h </w:instrText>
        </w:r>
        <w:r>
          <w:rPr>
            <w:noProof/>
            <w:webHidden/>
          </w:rPr>
        </w:r>
        <w:r>
          <w:rPr>
            <w:noProof/>
            <w:webHidden/>
          </w:rPr>
          <w:fldChar w:fldCharType="separate"/>
        </w:r>
        <w:r>
          <w:rPr>
            <w:noProof/>
            <w:webHidden/>
          </w:rPr>
          <w:t>14</w:t>
        </w:r>
        <w:r>
          <w:rPr>
            <w:noProof/>
            <w:webHidden/>
          </w:rPr>
          <w:fldChar w:fldCharType="end"/>
        </w:r>
      </w:hyperlink>
    </w:p>
    <w:p w:rsidR="00B30BA1" w:rsidRDefault="00B30BA1">
      <w:pPr>
        <w:pStyle w:val="11"/>
        <w:tabs>
          <w:tab w:val="right" w:leader="dot" w:pos="8630"/>
        </w:tabs>
        <w:rPr>
          <w:noProof/>
          <w:kern w:val="2"/>
          <w:sz w:val="21"/>
        </w:rPr>
      </w:pPr>
      <w:hyperlink w:anchor="_Toc462230853" w:history="1">
        <w:r w:rsidRPr="00757B6A">
          <w:rPr>
            <w:rStyle w:val="af"/>
            <w:rFonts w:ascii="微软雅黑" w:eastAsia="微软雅黑" w:hAnsi="微软雅黑"/>
            <w:noProof/>
          </w:rPr>
          <w:t xml:space="preserve">4. </w:t>
        </w:r>
        <w:r w:rsidRPr="00757B6A">
          <w:rPr>
            <w:rStyle w:val="af"/>
            <w:rFonts w:ascii="微软雅黑" w:eastAsia="微软雅黑" w:hAnsi="微软雅黑" w:hint="eastAsia"/>
            <w:noProof/>
          </w:rPr>
          <w:t>系统运维</w:t>
        </w:r>
        <w:r>
          <w:rPr>
            <w:noProof/>
            <w:webHidden/>
          </w:rPr>
          <w:tab/>
        </w:r>
        <w:r>
          <w:rPr>
            <w:noProof/>
            <w:webHidden/>
          </w:rPr>
          <w:fldChar w:fldCharType="begin"/>
        </w:r>
        <w:r>
          <w:rPr>
            <w:noProof/>
            <w:webHidden/>
          </w:rPr>
          <w:instrText xml:space="preserve"> PAGEREF _Toc462230853 \h </w:instrText>
        </w:r>
        <w:r>
          <w:rPr>
            <w:noProof/>
            <w:webHidden/>
          </w:rPr>
        </w:r>
        <w:r>
          <w:rPr>
            <w:noProof/>
            <w:webHidden/>
          </w:rPr>
          <w:fldChar w:fldCharType="separate"/>
        </w:r>
        <w:r>
          <w:rPr>
            <w:noProof/>
            <w:webHidden/>
          </w:rPr>
          <w:t>15</w:t>
        </w:r>
        <w:r>
          <w:rPr>
            <w:noProof/>
            <w:webHidden/>
          </w:rPr>
          <w:fldChar w:fldCharType="end"/>
        </w:r>
      </w:hyperlink>
    </w:p>
    <w:p w:rsidR="00B30BA1" w:rsidRDefault="00B30BA1">
      <w:pPr>
        <w:pStyle w:val="11"/>
        <w:tabs>
          <w:tab w:val="right" w:leader="dot" w:pos="8630"/>
        </w:tabs>
        <w:rPr>
          <w:noProof/>
          <w:kern w:val="2"/>
          <w:sz w:val="21"/>
        </w:rPr>
      </w:pPr>
      <w:hyperlink w:anchor="_Toc462230854" w:history="1">
        <w:r w:rsidRPr="00757B6A">
          <w:rPr>
            <w:rStyle w:val="af"/>
            <w:rFonts w:ascii="微软雅黑" w:eastAsia="微软雅黑" w:hAnsi="微软雅黑"/>
            <w:noProof/>
          </w:rPr>
          <w:t xml:space="preserve">5. </w:t>
        </w:r>
        <w:r w:rsidRPr="00757B6A">
          <w:rPr>
            <w:rStyle w:val="af"/>
            <w:rFonts w:ascii="微软雅黑" w:eastAsia="微软雅黑" w:hAnsi="微软雅黑" w:hint="eastAsia"/>
            <w:noProof/>
          </w:rPr>
          <w:t>风险管理</w:t>
        </w:r>
        <w:r>
          <w:rPr>
            <w:noProof/>
            <w:webHidden/>
          </w:rPr>
          <w:tab/>
        </w:r>
        <w:r>
          <w:rPr>
            <w:noProof/>
            <w:webHidden/>
          </w:rPr>
          <w:fldChar w:fldCharType="begin"/>
        </w:r>
        <w:r>
          <w:rPr>
            <w:noProof/>
            <w:webHidden/>
          </w:rPr>
          <w:instrText xml:space="preserve"> PAGEREF _Toc462230854 \h </w:instrText>
        </w:r>
        <w:r>
          <w:rPr>
            <w:noProof/>
            <w:webHidden/>
          </w:rPr>
        </w:r>
        <w:r>
          <w:rPr>
            <w:noProof/>
            <w:webHidden/>
          </w:rPr>
          <w:fldChar w:fldCharType="separate"/>
        </w:r>
        <w:r>
          <w:rPr>
            <w:noProof/>
            <w:webHidden/>
          </w:rPr>
          <w:t>15</w:t>
        </w:r>
        <w:r>
          <w:rPr>
            <w:noProof/>
            <w:webHidden/>
          </w:rPr>
          <w:fldChar w:fldCharType="end"/>
        </w:r>
      </w:hyperlink>
    </w:p>
    <w:p w:rsidR="00B30BA1" w:rsidRDefault="00B30BA1">
      <w:pPr>
        <w:pStyle w:val="20"/>
        <w:tabs>
          <w:tab w:val="right" w:leader="dot" w:pos="8630"/>
        </w:tabs>
        <w:rPr>
          <w:noProof/>
          <w:kern w:val="2"/>
          <w:sz w:val="21"/>
        </w:rPr>
      </w:pPr>
      <w:hyperlink w:anchor="_Toc462230855" w:history="1">
        <w:r w:rsidRPr="00757B6A">
          <w:rPr>
            <w:rStyle w:val="af"/>
            <w:rFonts w:ascii="微软雅黑" w:eastAsia="微软雅黑" w:hAnsi="微软雅黑"/>
            <w:noProof/>
          </w:rPr>
          <w:t xml:space="preserve">5.1 </w:t>
        </w:r>
        <w:r w:rsidRPr="00757B6A">
          <w:rPr>
            <w:rStyle w:val="af"/>
            <w:rFonts w:ascii="微软雅黑" w:eastAsia="微软雅黑" w:hAnsi="微软雅黑" w:hint="eastAsia"/>
            <w:noProof/>
          </w:rPr>
          <w:t>风险管理职责</w:t>
        </w:r>
        <w:r>
          <w:rPr>
            <w:noProof/>
            <w:webHidden/>
          </w:rPr>
          <w:tab/>
        </w:r>
        <w:r>
          <w:rPr>
            <w:noProof/>
            <w:webHidden/>
          </w:rPr>
          <w:fldChar w:fldCharType="begin"/>
        </w:r>
        <w:r>
          <w:rPr>
            <w:noProof/>
            <w:webHidden/>
          </w:rPr>
          <w:instrText xml:space="preserve"> PAGEREF _Toc462230855 \h </w:instrText>
        </w:r>
        <w:r>
          <w:rPr>
            <w:noProof/>
            <w:webHidden/>
          </w:rPr>
        </w:r>
        <w:r>
          <w:rPr>
            <w:noProof/>
            <w:webHidden/>
          </w:rPr>
          <w:fldChar w:fldCharType="separate"/>
        </w:r>
        <w:r>
          <w:rPr>
            <w:noProof/>
            <w:webHidden/>
          </w:rPr>
          <w:t>16</w:t>
        </w:r>
        <w:r>
          <w:rPr>
            <w:noProof/>
            <w:webHidden/>
          </w:rPr>
          <w:fldChar w:fldCharType="end"/>
        </w:r>
      </w:hyperlink>
    </w:p>
    <w:p w:rsidR="00B30BA1" w:rsidRDefault="00B30BA1">
      <w:pPr>
        <w:pStyle w:val="11"/>
        <w:tabs>
          <w:tab w:val="left" w:pos="440"/>
          <w:tab w:val="right" w:leader="dot" w:pos="8630"/>
        </w:tabs>
        <w:rPr>
          <w:noProof/>
          <w:kern w:val="2"/>
          <w:sz w:val="21"/>
        </w:rPr>
      </w:pPr>
      <w:hyperlink w:anchor="_Toc462230856" w:history="1">
        <w:r w:rsidRPr="00757B6A">
          <w:rPr>
            <w:rStyle w:val="af"/>
            <w:rFonts w:ascii="微软雅黑" w:eastAsia="微软雅黑" w:hAnsi="微软雅黑"/>
            <w:noProof/>
          </w:rPr>
          <w:t>6.</w:t>
        </w:r>
        <w:r>
          <w:rPr>
            <w:noProof/>
            <w:kern w:val="2"/>
            <w:sz w:val="21"/>
          </w:rPr>
          <w:tab/>
        </w:r>
        <w:r w:rsidRPr="00757B6A">
          <w:rPr>
            <w:rStyle w:val="af"/>
            <w:rFonts w:ascii="微软雅黑" w:eastAsia="微软雅黑" w:hAnsi="微软雅黑" w:hint="eastAsia"/>
            <w:noProof/>
          </w:rPr>
          <w:t>系统模块</w:t>
        </w:r>
        <w:r>
          <w:rPr>
            <w:noProof/>
            <w:webHidden/>
          </w:rPr>
          <w:tab/>
        </w:r>
        <w:r>
          <w:rPr>
            <w:noProof/>
            <w:webHidden/>
          </w:rPr>
          <w:fldChar w:fldCharType="begin"/>
        </w:r>
        <w:r>
          <w:rPr>
            <w:noProof/>
            <w:webHidden/>
          </w:rPr>
          <w:instrText xml:space="preserve"> PAGEREF _Toc462230856 \h </w:instrText>
        </w:r>
        <w:r>
          <w:rPr>
            <w:noProof/>
            <w:webHidden/>
          </w:rPr>
        </w:r>
        <w:r>
          <w:rPr>
            <w:noProof/>
            <w:webHidden/>
          </w:rPr>
          <w:fldChar w:fldCharType="separate"/>
        </w:r>
        <w:r>
          <w:rPr>
            <w:noProof/>
            <w:webHidden/>
          </w:rPr>
          <w:t>16</w:t>
        </w:r>
        <w:r>
          <w:rPr>
            <w:noProof/>
            <w:webHidden/>
          </w:rPr>
          <w:fldChar w:fldCharType="end"/>
        </w:r>
      </w:hyperlink>
    </w:p>
    <w:p w:rsidR="00B30BA1" w:rsidRDefault="00B30BA1">
      <w:pPr>
        <w:pStyle w:val="20"/>
        <w:tabs>
          <w:tab w:val="right" w:leader="dot" w:pos="8630"/>
        </w:tabs>
        <w:rPr>
          <w:noProof/>
          <w:kern w:val="2"/>
          <w:sz w:val="21"/>
        </w:rPr>
      </w:pPr>
      <w:hyperlink w:anchor="_Toc462230857" w:history="1">
        <w:r w:rsidRPr="00757B6A">
          <w:rPr>
            <w:rStyle w:val="af"/>
            <w:rFonts w:ascii="微软雅黑" w:eastAsia="微软雅黑" w:hAnsi="微软雅黑"/>
            <w:noProof/>
          </w:rPr>
          <w:t xml:space="preserve">6.1 </w:t>
        </w:r>
        <w:r w:rsidRPr="00757B6A">
          <w:rPr>
            <w:rStyle w:val="af"/>
            <w:rFonts w:ascii="微软雅黑" w:eastAsia="微软雅黑" w:hAnsi="微软雅黑" w:hint="eastAsia"/>
            <w:noProof/>
          </w:rPr>
          <w:t>系统模块结构图</w:t>
        </w:r>
        <w:r>
          <w:rPr>
            <w:noProof/>
            <w:webHidden/>
          </w:rPr>
          <w:tab/>
        </w:r>
        <w:r>
          <w:rPr>
            <w:noProof/>
            <w:webHidden/>
          </w:rPr>
          <w:fldChar w:fldCharType="begin"/>
        </w:r>
        <w:r>
          <w:rPr>
            <w:noProof/>
            <w:webHidden/>
          </w:rPr>
          <w:instrText xml:space="preserve"> PAGEREF _Toc462230857 \h </w:instrText>
        </w:r>
        <w:r>
          <w:rPr>
            <w:noProof/>
            <w:webHidden/>
          </w:rPr>
        </w:r>
        <w:r>
          <w:rPr>
            <w:noProof/>
            <w:webHidden/>
          </w:rPr>
          <w:fldChar w:fldCharType="separate"/>
        </w:r>
        <w:r>
          <w:rPr>
            <w:noProof/>
            <w:webHidden/>
          </w:rPr>
          <w:t>16</w:t>
        </w:r>
        <w:r>
          <w:rPr>
            <w:noProof/>
            <w:webHidden/>
          </w:rPr>
          <w:fldChar w:fldCharType="end"/>
        </w:r>
      </w:hyperlink>
    </w:p>
    <w:p w:rsidR="00B30BA1" w:rsidRDefault="00B30BA1">
      <w:pPr>
        <w:pStyle w:val="20"/>
        <w:tabs>
          <w:tab w:val="right" w:leader="dot" w:pos="8630"/>
        </w:tabs>
        <w:rPr>
          <w:noProof/>
          <w:kern w:val="2"/>
          <w:sz w:val="21"/>
        </w:rPr>
      </w:pPr>
      <w:hyperlink w:anchor="_Toc462230858" w:history="1">
        <w:r w:rsidRPr="00757B6A">
          <w:rPr>
            <w:rStyle w:val="af"/>
            <w:rFonts w:ascii="微软雅黑" w:eastAsia="微软雅黑" w:hAnsi="微软雅黑"/>
            <w:noProof/>
          </w:rPr>
          <w:t xml:space="preserve">6.2 </w:t>
        </w:r>
        <w:r w:rsidRPr="00757B6A">
          <w:rPr>
            <w:rStyle w:val="af"/>
            <w:rFonts w:ascii="微软雅黑" w:eastAsia="微软雅黑" w:hAnsi="微软雅黑" w:hint="eastAsia"/>
            <w:noProof/>
          </w:rPr>
          <w:t>系统模块说明</w:t>
        </w:r>
        <w:r>
          <w:rPr>
            <w:noProof/>
            <w:webHidden/>
          </w:rPr>
          <w:tab/>
        </w:r>
        <w:r>
          <w:rPr>
            <w:noProof/>
            <w:webHidden/>
          </w:rPr>
          <w:fldChar w:fldCharType="begin"/>
        </w:r>
        <w:r>
          <w:rPr>
            <w:noProof/>
            <w:webHidden/>
          </w:rPr>
          <w:instrText xml:space="preserve"> PAGEREF _Toc462230858 \h </w:instrText>
        </w:r>
        <w:r>
          <w:rPr>
            <w:noProof/>
            <w:webHidden/>
          </w:rPr>
        </w:r>
        <w:r>
          <w:rPr>
            <w:noProof/>
            <w:webHidden/>
          </w:rPr>
          <w:fldChar w:fldCharType="separate"/>
        </w:r>
        <w:r>
          <w:rPr>
            <w:noProof/>
            <w:webHidden/>
          </w:rPr>
          <w:t>17</w:t>
        </w:r>
        <w:r>
          <w:rPr>
            <w:noProof/>
            <w:webHidden/>
          </w:rPr>
          <w:fldChar w:fldCharType="end"/>
        </w:r>
      </w:hyperlink>
    </w:p>
    <w:p w:rsidR="00B30BA1" w:rsidRDefault="00B30BA1">
      <w:pPr>
        <w:pStyle w:val="30"/>
        <w:tabs>
          <w:tab w:val="right" w:leader="dot" w:pos="8630"/>
        </w:tabs>
        <w:rPr>
          <w:noProof/>
          <w:kern w:val="2"/>
          <w:sz w:val="21"/>
        </w:rPr>
      </w:pPr>
      <w:hyperlink w:anchor="_Toc462230859" w:history="1">
        <w:r w:rsidRPr="00757B6A">
          <w:rPr>
            <w:rStyle w:val="af"/>
            <w:rFonts w:ascii="微软雅黑" w:eastAsia="微软雅黑" w:hAnsi="微软雅黑"/>
            <w:noProof/>
          </w:rPr>
          <w:t xml:space="preserve">6.2.1 </w:t>
        </w:r>
        <w:r w:rsidRPr="00757B6A">
          <w:rPr>
            <w:rStyle w:val="af"/>
            <w:rFonts w:ascii="微软雅黑" w:eastAsia="微软雅黑" w:hAnsi="微软雅黑" w:hint="eastAsia"/>
            <w:noProof/>
          </w:rPr>
          <w:t>系统业务模块</w:t>
        </w:r>
        <w:r>
          <w:rPr>
            <w:noProof/>
            <w:webHidden/>
          </w:rPr>
          <w:tab/>
        </w:r>
        <w:r>
          <w:rPr>
            <w:noProof/>
            <w:webHidden/>
          </w:rPr>
          <w:fldChar w:fldCharType="begin"/>
        </w:r>
        <w:r>
          <w:rPr>
            <w:noProof/>
            <w:webHidden/>
          </w:rPr>
          <w:instrText xml:space="preserve"> PAGEREF _Toc462230859 \h </w:instrText>
        </w:r>
        <w:r>
          <w:rPr>
            <w:noProof/>
            <w:webHidden/>
          </w:rPr>
        </w:r>
        <w:r>
          <w:rPr>
            <w:noProof/>
            <w:webHidden/>
          </w:rPr>
          <w:fldChar w:fldCharType="separate"/>
        </w:r>
        <w:r>
          <w:rPr>
            <w:noProof/>
            <w:webHidden/>
          </w:rPr>
          <w:t>17</w:t>
        </w:r>
        <w:r>
          <w:rPr>
            <w:noProof/>
            <w:webHidden/>
          </w:rPr>
          <w:fldChar w:fldCharType="end"/>
        </w:r>
      </w:hyperlink>
    </w:p>
    <w:p w:rsidR="00B30BA1" w:rsidRDefault="00B30BA1">
      <w:pPr>
        <w:pStyle w:val="30"/>
        <w:tabs>
          <w:tab w:val="right" w:leader="dot" w:pos="8630"/>
        </w:tabs>
        <w:rPr>
          <w:noProof/>
          <w:kern w:val="2"/>
          <w:sz w:val="21"/>
        </w:rPr>
      </w:pPr>
      <w:hyperlink w:anchor="_Toc462230860" w:history="1">
        <w:r w:rsidRPr="00757B6A">
          <w:rPr>
            <w:rStyle w:val="af"/>
            <w:rFonts w:ascii="微软雅黑" w:eastAsia="微软雅黑" w:hAnsi="微软雅黑"/>
            <w:noProof/>
          </w:rPr>
          <w:t xml:space="preserve">6.2.2 </w:t>
        </w:r>
        <w:r w:rsidRPr="00757B6A">
          <w:rPr>
            <w:rStyle w:val="af"/>
            <w:rFonts w:ascii="微软雅黑" w:eastAsia="微软雅黑" w:hAnsi="微软雅黑" w:hint="eastAsia"/>
            <w:noProof/>
          </w:rPr>
          <w:t>权限模块</w:t>
        </w:r>
        <w:r>
          <w:rPr>
            <w:noProof/>
            <w:webHidden/>
          </w:rPr>
          <w:tab/>
        </w:r>
        <w:r>
          <w:rPr>
            <w:noProof/>
            <w:webHidden/>
          </w:rPr>
          <w:fldChar w:fldCharType="begin"/>
        </w:r>
        <w:r>
          <w:rPr>
            <w:noProof/>
            <w:webHidden/>
          </w:rPr>
          <w:instrText xml:space="preserve"> PAGEREF _Toc462230860 \h </w:instrText>
        </w:r>
        <w:r>
          <w:rPr>
            <w:noProof/>
            <w:webHidden/>
          </w:rPr>
        </w:r>
        <w:r>
          <w:rPr>
            <w:noProof/>
            <w:webHidden/>
          </w:rPr>
          <w:fldChar w:fldCharType="separate"/>
        </w:r>
        <w:r>
          <w:rPr>
            <w:noProof/>
            <w:webHidden/>
          </w:rPr>
          <w:t>24</w:t>
        </w:r>
        <w:r>
          <w:rPr>
            <w:noProof/>
            <w:webHidden/>
          </w:rPr>
          <w:fldChar w:fldCharType="end"/>
        </w:r>
      </w:hyperlink>
    </w:p>
    <w:p w:rsidR="00B30BA1" w:rsidRDefault="00B30BA1">
      <w:pPr>
        <w:pStyle w:val="11"/>
        <w:tabs>
          <w:tab w:val="left" w:pos="440"/>
          <w:tab w:val="right" w:leader="dot" w:pos="8630"/>
        </w:tabs>
        <w:rPr>
          <w:noProof/>
          <w:kern w:val="2"/>
          <w:sz w:val="21"/>
        </w:rPr>
      </w:pPr>
      <w:hyperlink w:anchor="_Toc462230861" w:history="1">
        <w:r w:rsidRPr="00757B6A">
          <w:rPr>
            <w:rStyle w:val="af"/>
            <w:rFonts w:ascii="微软雅黑" w:eastAsia="微软雅黑" w:hAnsi="微软雅黑"/>
            <w:noProof/>
          </w:rPr>
          <w:t>7.</w:t>
        </w:r>
        <w:r>
          <w:rPr>
            <w:noProof/>
            <w:kern w:val="2"/>
            <w:sz w:val="21"/>
          </w:rPr>
          <w:tab/>
        </w:r>
        <w:r w:rsidRPr="00757B6A">
          <w:rPr>
            <w:rStyle w:val="af"/>
            <w:rFonts w:ascii="微软雅黑" w:eastAsia="微软雅黑" w:hAnsi="微软雅黑" w:hint="eastAsia"/>
            <w:noProof/>
          </w:rPr>
          <w:t>流程图</w:t>
        </w:r>
        <w:r>
          <w:rPr>
            <w:noProof/>
            <w:webHidden/>
          </w:rPr>
          <w:tab/>
        </w:r>
        <w:r>
          <w:rPr>
            <w:noProof/>
            <w:webHidden/>
          </w:rPr>
          <w:fldChar w:fldCharType="begin"/>
        </w:r>
        <w:r>
          <w:rPr>
            <w:noProof/>
            <w:webHidden/>
          </w:rPr>
          <w:instrText xml:space="preserve"> PAGEREF _Toc462230861 \h </w:instrText>
        </w:r>
        <w:r>
          <w:rPr>
            <w:noProof/>
            <w:webHidden/>
          </w:rPr>
        </w:r>
        <w:r>
          <w:rPr>
            <w:noProof/>
            <w:webHidden/>
          </w:rPr>
          <w:fldChar w:fldCharType="separate"/>
        </w:r>
        <w:r>
          <w:rPr>
            <w:noProof/>
            <w:webHidden/>
          </w:rPr>
          <w:t>26</w:t>
        </w:r>
        <w:r>
          <w:rPr>
            <w:noProof/>
            <w:webHidden/>
          </w:rPr>
          <w:fldChar w:fldCharType="end"/>
        </w:r>
      </w:hyperlink>
    </w:p>
    <w:p w:rsidR="00B30BA1" w:rsidRDefault="00B30BA1">
      <w:pPr>
        <w:pStyle w:val="20"/>
        <w:tabs>
          <w:tab w:val="right" w:leader="dot" w:pos="8630"/>
        </w:tabs>
        <w:rPr>
          <w:noProof/>
          <w:kern w:val="2"/>
          <w:sz w:val="21"/>
        </w:rPr>
      </w:pPr>
      <w:hyperlink w:anchor="_Toc462230862" w:history="1">
        <w:r w:rsidRPr="00757B6A">
          <w:rPr>
            <w:rStyle w:val="af"/>
            <w:rFonts w:ascii="微软雅黑" w:eastAsia="微软雅黑" w:hAnsi="微软雅黑"/>
            <w:noProof/>
          </w:rPr>
          <w:t xml:space="preserve">7.1 </w:t>
        </w:r>
        <w:r w:rsidRPr="00757B6A">
          <w:rPr>
            <w:rStyle w:val="af"/>
            <w:rFonts w:ascii="微软雅黑" w:eastAsia="微软雅黑" w:hAnsi="微软雅黑" w:hint="eastAsia"/>
            <w:noProof/>
          </w:rPr>
          <w:t>供应商管理</w:t>
        </w:r>
        <w:r>
          <w:rPr>
            <w:noProof/>
            <w:webHidden/>
          </w:rPr>
          <w:tab/>
        </w:r>
        <w:r>
          <w:rPr>
            <w:noProof/>
            <w:webHidden/>
          </w:rPr>
          <w:fldChar w:fldCharType="begin"/>
        </w:r>
        <w:r>
          <w:rPr>
            <w:noProof/>
            <w:webHidden/>
          </w:rPr>
          <w:instrText xml:space="preserve"> PAGEREF _Toc462230862 \h </w:instrText>
        </w:r>
        <w:r>
          <w:rPr>
            <w:noProof/>
            <w:webHidden/>
          </w:rPr>
        </w:r>
        <w:r>
          <w:rPr>
            <w:noProof/>
            <w:webHidden/>
          </w:rPr>
          <w:fldChar w:fldCharType="separate"/>
        </w:r>
        <w:r>
          <w:rPr>
            <w:noProof/>
            <w:webHidden/>
          </w:rPr>
          <w:t>27</w:t>
        </w:r>
        <w:r>
          <w:rPr>
            <w:noProof/>
            <w:webHidden/>
          </w:rPr>
          <w:fldChar w:fldCharType="end"/>
        </w:r>
      </w:hyperlink>
    </w:p>
    <w:p w:rsidR="00B30BA1" w:rsidRDefault="00B30BA1">
      <w:pPr>
        <w:pStyle w:val="20"/>
        <w:tabs>
          <w:tab w:val="right" w:leader="dot" w:pos="8630"/>
        </w:tabs>
        <w:rPr>
          <w:noProof/>
          <w:kern w:val="2"/>
          <w:sz w:val="21"/>
        </w:rPr>
      </w:pPr>
      <w:hyperlink w:anchor="_Toc462230863" w:history="1">
        <w:r w:rsidRPr="00757B6A">
          <w:rPr>
            <w:rStyle w:val="af"/>
            <w:rFonts w:ascii="微软雅黑" w:eastAsia="微软雅黑" w:hAnsi="微软雅黑"/>
            <w:noProof/>
          </w:rPr>
          <w:t>7.2</w:t>
        </w:r>
        <w:r w:rsidRPr="00757B6A">
          <w:rPr>
            <w:rStyle w:val="af"/>
            <w:rFonts w:ascii="微软雅黑" w:eastAsia="微软雅黑" w:hAnsi="微软雅黑" w:hint="eastAsia"/>
            <w:noProof/>
          </w:rPr>
          <w:t>协议审核及签署</w:t>
        </w:r>
        <w:r>
          <w:rPr>
            <w:noProof/>
            <w:webHidden/>
          </w:rPr>
          <w:tab/>
        </w:r>
        <w:r>
          <w:rPr>
            <w:noProof/>
            <w:webHidden/>
          </w:rPr>
          <w:fldChar w:fldCharType="begin"/>
        </w:r>
        <w:r>
          <w:rPr>
            <w:noProof/>
            <w:webHidden/>
          </w:rPr>
          <w:instrText xml:space="preserve"> PAGEREF _Toc462230863 \h </w:instrText>
        </w:r>
        <w:r>
          <w:rPr>
            <w:noProof/>
            <w:webHidden/>
          </w:rPr>
        </w:r>
        <w:r>
          <w:rPr>
            <w:noProof/>
            <w:webHidden/>
          </w:rPr>
          <w:fldChar w:fldCharType="separate"/>
        </w:r>
        <w:r>
          <w:rPr>
            <w:noProof/>
            <w:webHidden/>
          </w:rPr>
          <w:t>28</w:t>
        </w:r>
        <w:r>
          <w:rPr>
            <w:noProof/>
            <w:webHidden/>
          </w:rPr>
          <w:fldChar w:fldCharType="end"/>
        </w:r>
      </w:hyperlink>
    </w:p>
    <w:p w:rsidR="00B30BA1" w:rsidRDefault="00B30BA1">
      <w:pPr>
        <w:pStyle w:val="20"/>
        <w:tabs>
          <w:tab w:val="right" w:leader="dot" w:pos="8630"/>
        </w:tabs>
        <w:rPr>
          <w:noProof/>
          <w:kern w:val="2"/>
          <w:sz w:val="21"/>
        </w:rPr>
      </w:pPr>
      <w:hyperlink w:anchor="_Toc462230864" w:history="1">
        <w:r w:rsidRPr="00757B6A">
          <w:rPr>
            <w:rStyle w:val="af"/>
            <w:rFonts w:ascii="微软雅黑" w:eastAsia="微软雅黑" w:hAnsi="微软雅黑"/>
            <w:noProof/>
          </w:rPr>
          <w:t xml:space="preserve">7.3 </w:t>
        </w:r>
        <w:r w:rsidRPr="00757B6A">
          <w:rPr>
            <w:rStyle w:val="af"/>
            <w:rFonts w:ascii="微软雅黑" w:eastAsia="微软雅黑" w:hAnsi="微软雅黑" w:hint="eastAsia"/>
            <w:noProof/>
          </w:rPr>
          <w:t>非业务采购</w:t>
        </w:r>
        <w:r>
          <w:rPr>
            <w:noProof/>
            <w:webHidden/>
          </w:rPr>
          <w:tab/>
        </w:r>
        <w:r>
          <w:rPr>
            <w:noProof/>
            <w:webHidden/>
          </w:rPr>
          <w:fldChar w:fldCharType="begin"/>
        </w:r>
        <w:r>
          <w:rPr>
            <w:noProof/>
            <w:webHidden/>
          </w:rPr>
          <w:instrText xml:space="preserve"> PAGEREF _Toc462230864 \h </w:instrText>
        </w:r>
        <w:r>
          <w:rPr>
            <w:noProof/>
            <w:webHidden/>
          </w:rPr>
        </w:r>
        <w:r>
          <w:rPr>
            <w:noProof/>
            <w:webHidden/>
          </w:rPr>
          <w:fldChar w:fldCharType="separate"/>
        </w:r>
        <w:r>
          <w:rPr>
            <w:noProof/>
            <w:webHidden/>
          </w:rPr>
          <w:t>29</w:t>
        </w:r>
        <w:r>
          <w:rPr>
            <w:noProof/>
            <w:webHidden/>
          </w:rPr>
          <w:fldChar w:fldCharType="end"/>
        </w:r>
      </w:hyperlink>
    </w:p>
    <w:p w:rsidR="00B30BA1" w:rsidRDefault="00B30BA1">
      <w:pPr>
        <w:pStyle w:val="20"/>
        <w:tabs>
          <w:tab w:val="right" w:leader="dot" w:pos="8630"/>
        </w:tabs>
        <w:rPr>
          <w:noProof/>
          <w:kern w:val="2"/>
          <w:sz w:val="21"/>
        </w:rPr>
      </w:pPr>
      <w:hyperlink w:anchor="_Toc462230865" w:history="1">
        <w:r w:rsidRPr="00757B6A">
          <w:rPr>
            <w:rStyle w:val="af"/>
            <w:rFonts w:ascii="微软雅黑" w:eastAsia="微软雅黑" w:hAnsi="微软雅黑"/>
            <w:noProof/>
          </w:rPr>
          <w:t>7.4</w:t>
        </w:r>
        <w:r w:rsidRPr="00757B6A">
          <w:rPr>
            <w:rStyle w:val="af"/>
            <w:rFonts w:ascii="微软雅黑" w:eastAsia="微软雅黑" w:hAnsi="微软雅黑" w:hint="eastAsia"/>
            <w:noProof/>
          </w:rPr>
          <w:t>业务采购</w:t>
        </w:r>
        <w:r>
          <w:rPr>
            <w:noProof/>
            <w:webHidden/>
          </w:rPr>
          <w:tab/>
        </w:r>
        <w:r>
          <w:rPr>
            <w:noProof/>
            <w:webHidden/>
          </w:rPr>
          <w:fldChar w:fldCharType="begin"/>
        </w:r>
        <w:r>
          <w:rPr>
            <w:noProof/>
            <w:webHidden/>
          </w:rPr>
          <w:instrText xml:space="preserve"> PAGEREF _Toc462230865 \h </w:instrText>
        </w:r>
        <w:r>
          <w:rPr>
            <w:noProof/>
            <w:webHidden/>
          </w:rPr>
        </w:r>
        <w:r>
          <w:rPr>
            <w:noProof/>
            <w:webHidden/>
          </w:rPr>
          <w:fldChar w:fldCharType="separate"/>
        </w:r>
        <w:r>
          <w:rPr>
            <w:noProof/>
            <w:webHidden/>
          </w:rPr>
          <w:t>30</w:t>
        </w:r>
        <w:r>
          <w:rPr>
            <w:noProof/>
            <w:webHidden/>
          </w:rPr>
          <w:fldChar w:fldCharType="end"/>
        </w:r>
      </w:hyperlink>
    </w:p>
    <w:p w:rsidR="0058467A" w:rsidRPr="008B6A73" w:rsidRDefault="0058467A" w:rsidP="00117814">
      <w:pPr>
        <w:rPr>
          <w:rFonts w:ascii="微软雅黑" w:eastAsia="微软雅黑" w:hAnsi="微软雅黑"/>
          <w:b/>
        </w:rPr>
      </w:pPr>
      <w:r w:rsidRPr="008B6A73">
        <w:rPr>
          <w:rFonts w:ascii="微软雅黑" w:eastAsia="微软雅黑" w:hAnsi="微软雅黑"/>
          <w:b/>
        </w:rPr>
        <w:fldChar w:fldCharType="end"/>
      </w:r>
    </w:p>
    <w:p w:rsidR="0058467A" w:rsidRPr="008B6A73" w:rsidRDefault="0058467A" w:rsidP="00117814">
      <w:pPr>
        <w:rPr>
          <w:rFonts w:ascii="微软雅黑" w:eastAsia="微软雅黑" w:hAnsi="微软雅黑"/>
          <w:b/>
        </w:rPr>
      </w:pPr>
    </w:p>
    <w:p w:rsidR="0058467A" w:rsidRPr="008B6A73" w:rsidRDefault="0058467A" w:rsidP="00117814">
      <w:pPr>
        <w:rPr>
          <w:rFonts w:ascii="微软雅黑" w:eastAsia="微软雅黑" w:hAnsi="微软雅黑"/>
          <w:b/>
        </w:rPr>
      </w:pPr>
    </w:p>
    <w:p w:rsidR="0058467A" w:rsidRPr="008B6A73" w:rsidRDefault="0058467A" w:rsidP="00117814">
      <w:pPr>
        <w:rPr>
          <w:rFonts w:ascii="微软雅黑" w:eastAsia="微软雅黑" w:hAnsi="微软雅黑"/>
          <w:b/>
        </w:rPr>
      </w:pPr>
    </w:p>
    <w:p w:rsidR="0058467A" w:rsidRPr="008B6A73" w:rsidRDefault="0058467A" w:rsidP="00117814">
      <w:pPr>
        <w:rPr>
          <w:rFonts w:ascii="微软雅黑" w:eastAsia="微软雅黑" w:hAnsi="微软雅黑"/>
          <w:b/>
        </w:rPr>
      </w:pPr>
    </w:p>
    <w:p w:rsidR="0058467A" w:rsidRPr="008B6A73" w:rsidRDefault="0058467A" w:rsidP="00117814">
      <w:pPr>
        <w:rPr>
          <w:rFonts w:ascii="微软雅黑" w:eastAsia="微软雅黑" w:hAnsi="微软雅黑"/>
          <w:b/>
        </w:rPr>
      </w:pPr>
    </w:p>
    <w:p w:rsidR="0058467A" w:rsidRPr="008B6A73" w:rsidRDefault="0058467A" w:rsidP="00117814">
      <w:pPr>
        <w:rPr>
          <w:rFonts w:ascii="微软雅黑" w:eastAsia="微软雅黑" w:hAnsi="微软雅黑"/>
          <w:b/>
        </w:rPr>
      </w:pPr>
    </w:p>
    <w:p w:rsidR="0058467A" w:rsidRPr="008B6A73" w:rsidRDefault="0058467A" w:rsidP="00117814">
      <w:pPr>
        <w:rPr>
          <w:rFonts w:ascii="微软雅黑" w:eastAsia="微软雅黑" w:hAnsi="微软雅黑"/>
          <w:b/>
        </w:rPr>
      </w:pPr>
    </w:p>
    <w:p w:rsidR="0058467A" w:rsidRPr="008B6A73" w:rsidRDefault="0058467A" w:rsidP="00117814">
      <w:pPr>
        <w:rPr>
          <w:rFonts w:ascii="微软雅黑" w:eastAsia="微软雅黑" w:hAnsi="微软雅黑"/>
          <w:b/>
        </w:rPr>
      </w:pPr>
    </w:p>
    <w:p w:rsidR="0058467A" w:rsidRPr="008B6A73" w:rsidRDefault="0058467A" w:rsidP="00117814">
      <w:pPr>
        <w:rPr>
          <w:rFonts w:ascii="微软雅黑" w:eastAsia="微软雅黑" w:hAnsi="微软雅黑"/>
          <w:b/>
        </w:rPr>
      </w:pPr>
    </w:p>
    <w:p w:rsidR="0058467A" w:rsidRPr="008B6A73" w:rsidRDefault="0058467A" w:rsidP="00117814">
      <w:pPr>
        <w:rPr>
          <w:rFonts w:ascii="微软雅黑" w:eastAsia="微软雅黑" w:hAnsi="微软雅黑"/>
          <w:b/>
        </w:rPr>
      </w:pPr>
    </w:p>
    <w:p w:rsidR="0058467A" w:rsidRPr="008B6A73" w:rsidRDefault="0058467A" w:rsidP="00117814">
      <w:pPr>
        <w:rPr>
          <w:rFonts w:ascii="微软雅黑" w:eastAsia="微软雅黑" w:hAnsi="微软雅黑"/>
          <w:b/>
        </w:rPr>
      </w:pPr>
    </w:p>
    <w:p w:rsidR="0058467A" w:rsidRPr="008B6A73" w:rsidRDefault="0058467A" w:rsidP="00117814">
      <w:pPr>
        <w:rPr>
          <w:rFonts w:ascii="微软雅黑" w:eastAsia="微软雅黑" w:hAnsi="微软雅黑"/>
          <w:b/>
        </w:rPr>
      </w:pPr>
    </w:p>
    <w:p w:rsidR="0058467A" w:rsidRPr="008B6A73" w:rsidRDefault="0058467A" w:rsidP="00117814">
      <w:pPr>
        <w:rPr>
          <w:rFonts w:ascii="微软雅黑" w:eastAsia="微软雅黑" w:hAnsi="微软雅黑"/>
          <w:b/>
        </w:rPr>
      </w:pPr>
    </w:p>
    <w:p w:rsidR="0058467A" w:rsidRPr="008B6A73" w:rsidRDefault="0058467A" w:rsidP="00117814">
      <w:pPr>
        <w:rPr>
          <w:rFonts w:ascii="微软雅黑" w:eastAsia="微软雅黑" w:hAnsi="微软雅黑"/>
          <w:b/>
        </w:rPr>
      </w:pPr>
    </w:p>
    <w:p w:rsidR="0058467A" w:rsidRPr="008B6A73" w:rsidRDefault="0058467A" w:rsidP="00117814">
      <w:pPr>
        <w:rPr>
          <w:rFonts w:ascii="微软雅黑" w:eastAsia="微软雅黑" w:hAnsi="微软雅黑"/>
          <w:b/>
        </w:rPr>
      </w:pPr>
    </w:p>
    <w:p w:rsidR="0058467A" w:rsidRPr="008B6A73" w:rsidRDefault="0058467A" w:rsidP="00117814">
      <w:pPr>
        <w:rPr>
          <w:rFonts w:ascii="微软雅黑" w:eastAsia="微软雅黑" w:hAnsi="微软雅黑"/>
          <w:b/>
        </w:rPr>
      </w:pPr>
    </w:p>
    <w:p w:rsidR="00B9698E" w:rsidRPr="008B6A73" w:rsidRDefault="00B9698E" w:rsidP="00ED3B9A">
      <w:pPr>
        <w:pStyle w:val="1"/>
        <w:numPr>
          <w:ilvl w:val="0"/>
          <w:numId w:val="1"/>
        </w:numPr>
        <w:rPr>
          <w:rFonts w:ascii="微软雅黑" w:eastAsia="微软雅黑" w:hAnsi="微软雅黑"/>
          <w:color w:val="auto"/>
        </w:rPr>
        <w:sectPr w:rsidR="00B9698E" w:rsidRPr="008B6A73">
          <w:pgSz w:w="12240" w:h="15840"/>
          <w:pgMar w:top="1440" w:right="1800" w:bottom="1440" w:left="1800" w:header="708" w:footer="708" w:gutter="0"/>
          <w:cols w:space="708"/>
          <w:docGrid w:linePitch="360"/>
        </w:sectPr>
      </w:pPr>
    </w:p>
    <w:p w:rsidR="003F7BA6" w:rsidRPr="008B6A73" w:rsidRDefault="00F7454E" w:rsidP="00ED3B9A">
      <w:pPr>
        <w:pStyle w:val="1"/>
        <w:numPr>
          <w:ilvl w:val="0"/>
          <w:numId w:val="1"/>
        </w:numPr>
        <w:rPr>
          <w:rFonts w:ascii="微软雅黑" w:eastAsia="微软雅黑" w:hAnsi="微软雅黑"/>
          <w:color w:val="auto"/>
        </w:rPr>
      </w:pPr>
      <w:bookmarkStart w:id="0" w:name="_Toc462230829"/>
      <w:r w:rsidRPr="008B6A73">
        <w:rPr>
          <w:rFonts w:ascii="微软雅黑" w:eastAsia="微软雅黑" w:hAnsi="微软雅黑" w:hint="eastAsia"/>
          <w:color w:val="auto"/>
        </w:rPr>
        <w:lastRenderedPageBreak/>
        <w:t>前言</w:t>
      </w:r>
      <w:bookmarkEnd w:id="0"/>
    </w:p>
    <w:p w:rsidR="00117814" w:rsidRPr="008B6A73" w:rsidRDefault="00117814" w:rsidP="00117814">
      <w:pPr>
        <w:spacing w:line="360" w:lineRule="auto"/>
        <w:rPr>
          <w:rFonts w:ascii="微软雅黑" w:eastAsia="微软雅黑" w:hAnsi="微软雅黑"/>
        </w:rPr>
      </w:pPr>
      <w:r w:rsidRPr="008B6A73">
        <w:rPr>
          <w:rFonts w:ascii="微软雅黑" w:eastAsia="微软雅黑" w:hAnsi="微软雅黑" w:hint="eastAsia"/>
        </w:rPr>
        <w:t>本系统主要包括</w:t>
      </w:r>
      <w:r w:rsidR="009C7B14">
        <w:rPr>
          <w:rFonts w:ascii="微软雅黑" w:eastAsia="微软雅黑" w:hAnsi="微软雅黑" w:hint="eastAsia"/>
        </w:rPr>
        <w:t>采购的日程管理，协议的审核及签署，非业务采购，业务采购的竞标，业务采购结算</w:t>
      </w:r>
      <w:r w:rsidRPr="008B6A73">
        <w:rPr>
          <w:rFonts w:ascii="微软雅黑" w:eastAsia="微软雅黑" w:hAnsi="微软雅黑" w:hint="eastAsia"/>
        </w:rPr>
        <w:t>等业务模块组成。以提高业务处理效率和业务数据系统化为目的，通过管控业务流程和与其他系统的数据交互，达到完善企业信息化的目标。</w:t>
      </w:r>
    </w:p>
    <w:p w:rsidR="00117814" w:rsidRPr="008B6A73" w:rsidRDefault="00117814" w:rsidP="00117814">
      <w:pPr>
        <w:spacing w:line="360" w:lineRule="auto"/>
        <w:rPr>
          <w:rFonts w:ascii="微软雅黑" w:eastAsia="微软雅黑" w:hAnsi="微软雅黑"/>
        </w:rPr>
      </w:pPr>
      <w:r w:rsidRPr="008B6A73">
        <w:rPr>
          <w:rFonts w:ascii="微软雅黑" w:eastAsia="微软雅黑" w:hAnsi="微软雅黑" w:hint="eastAsia"/>
        </w:rPr>
        <w:t>业务人员只需进行基础数据录入</w:t>
      </w:r>
      <w:r w:rsidR="009C7B14">
        <w:rPr>
          <w:rFonts w:ascii="微软雅黑" w:eastAsia="微软雅黑" w:hAnsi="微软雅黑" w:hint="eastAsia"/>
        </w:rPr>
        <w:t>或者导入</w:t>
      </w:r>
      <w:r w:rsidRPr="008B6A73">
        <w:rPr>
          <w:rFonts w:ascii="微软雅黑" w:eastAsia="微软雅黑" w:hAnsi="微软雅黑" w:hint="eastAsia"/>
        </w:rPr>
        <w:t>，系统后台会自动</w:t>
      </w:r>
      <w:r w:rsidR="009C7B14">
        <w:rPr>
          <w:rFonts w:ascii="微软雅黑" w:eastAsia="微软雅黑" w:hAnsi="微软雅黑" w:hint="eastAsia"/>
        </w:rPr>
        <w:t>按照相关的业务逻辑进行相关数据的生成</w:t>
      </w:r>
      <w:r w:rsidRPr="008B6A73">
        <w:rPr>
          <w:rFonts w:ascii="微软雅黑" w:eastAsia="微软雅黑" w:hAnsi="微软雅黑" w:hint="eastAsia"/>
        </w:rPr>
        <w:t>，并存储在企业数据库中。在需要查看时，可以根据灵活的查询条件快速将数据展示给用户。</w:t>
      </w:r>
    </w:p>
    <w:p w:rsidR="0058467A" w:rsidRPr="008B6A73" w:rsidRDefault="00117814" w:rsidP="00117814">
      <w:pPr>
        <w:spacing w:line="360" w:lineRule="auto"/>
        <w:rPr>
          <w:rFonts w:ascii="微软雅黑" w:eastAsia="微软雅黑" w:hAnsi="微软雅黑"/>
        </w:rPr>
      </w:pPr>
      <w:r w:rsidRPr="008B6A73">
        <w:rPr>
          <w:rFonts w:ascii="微软雅黑" w:eastAsia="微软雅黑" w:hAnsi="微软雅黑" w:hint="eastAsia"/>
        </w:rPr>
        <w:t>根据企业自身业务特点，系统在设计时，会考虑可能发生的业务变更，构建成扩展性强，操作灵活的系统。</w:t>
      </w:r>
    </w:p>
    <w:p w:rsidR="00AD7BF3" w:rsidRPr="008B6A73" w:rsidRDefault="00F7454E" w:rsidP="00ED3B9A">
      <w:pPr>
        <w:pStyle w:val="1"/>
        <w:numPr>
          <w:ilvl w:val="0"/>
          <w:numId w:val="1"/>
        </w:numPr>
        <w:rPr>
          <w:rFonts w:ascii="微软雅黑" w:eastAsia="微软雅黑" w:hAnsi="微软雅黑"/>
          <w:color w:val="auto"/>
        </w:rPr>
      </w:pPr>
      <w:bookmarkStart w:id="1" w:name="_Toc462230830"/>
      <w:r w:rsidRPr="008B6A73">
        <w:rPr>
          <w:rFonts w:ascii="微软雅黑" w:eastAsia="微软雅黑" w:hAnsi="微软雅黑" w:hint="eastAsia"/>
          <w:color w:val="auto"/>
        </w:rPr>
        <w:t>系统构建</w:t>
      </w:r>
      <w:bookmarkEnd w:id="1"/>
    </w:p>
    <w:p w:rsidR="00AD7BF3" w:rsidRPr="008B6A73" w:rsidRDefault="00AD7BF3" w:rsidP="00A16E98">
      <w:pPr>
        <w:pStyle w:val="2"/>
        <w:rPr>
          <w:rFonts w:ascii="微软雅黑" w:eastAsia="微软雅黑" w:hAnsi="微软雅黑"/>
          <w:color w:val="auto"/>
        </w:rPr>
      </w:pPr>
      <w:bookmarkStart w:id="2" w:name="_Toc462230831"/>
      <w:r w:rsidRPr="008B6A73">
        <w:rPr>
          <w:rFonts w:ascii="微软雅黑" w:eastAsia="微软雅黑" w:hAnsi="微软雅黑" w:hint="eastAsia"/>
          <w:color w:val="auto"/>
        </w:rPr>
        <w:t>2.1 系统</w:t>
      </w:r>
      <w:r w:rsidR="00B64833" w:rsidRPr="008B6A73">
        <w:rPr>
          <w:rFonts w:ascii="微软雅黑" w:eastAsia="微软雅黑" w:hAnsi="微软雅黑" w:hint="eastAsia"/>
          <w:color w:val="auto"/>
        </w:rPr>
        <w:t>设计方案</w:t>
      </w:r>
      <w:bookmarkEnd w:id="2"/>
    </w:p>
    <w:p w:rsidR="00B64833" w:rsidRPr="008B6A73" w:rsidRDefault="00B64833" w:rsidP="00B73D15">
      <w:pPr>
        <w:spacing w:line="360" w:lineRule="auto"/>
        <w:ind w:firstLine="720"/>
        <w:rPr>
          <w:rFonts w:ascii="微软雅黑" w:eastAsia="微软雅黑" w:hAnsi="微软雅黑"/>
        </w:rPr>
      </w:pPr>
      <w:r w:rsidRPr="008B6A73">
        <w:rPr>
          <w:rFonts w:ascii="微软雅黑" w:eastAsia="微软雅黑" w:hAnsi="微软雅黑" w:hint="eastAsia"/>
        </w:rPr>
        <w:t>针对目前</w:t>
      </w:r>
      <w:r w:rsidR="009C7B14">
        <w:rPr>
          <w:rFonts w:ascii="微软雅黑" w:eastAsia="微软雅黑" w:hAnsi="微软雅黑" w:hint="eastAsia"/>
        </w:rPr>
        <w:t>卓思采购</w:t>
      </w:r>
      <w:r w:rsidRPr="008B6A73">
        <w:rPr>
          <w:rFonts w:ascii="微软雅黑" w:eastAsia="微软雅黑" w:hAnsi="微软雅黑" w:hint="eastAsia"/>
        </w:rPr>
        <w:t>业务模式和以后发展的规划，构建整个</w:t>
      </w:r>
      <w:r w:rsidR="009C7B14">
        <w:rPr>
          <w:rFonts w:ascii="微软雅黑" w:eastAsia="微软雅黑" w:hAnsi="微软雅黑" w:hint="eastAsia"/>
        </w:rPr>
        <w:t>采购</w:t>
      </w:r>
      <w:r w:rsidRPr="008B6A73">
        <w:rPr>
          <w:rFonts w:ascii="微软雅黑" w:eastAsia="微软雅黑" w:hAnsi="微软雅黑" w:hint="eastAsia"/>
        </w:rPr>
        <w:t>系统，服务于</w:t>
      </w:r>
      <w:r w:rsidR="009C7B14">
        <w:rPr>
          <w:rFonts w:ascii="微软雅黑" w:eastAsia="微软雅黑" w:hAnsi="微软雅黑" w:hint="eastAsia"/>
        </w:rPr>
        <w:t>采购部门的管理与</w:t>
      </w:r>
      <w:r w:rsidRPr="008B6A73">
        <w:rPr>
          <w:rFonts w:ascii="微软雅黑" w:eastAsia="微软雅黑" w:hAnsi="微软雅黑" w:hint="eastAsia"/>
        </w:rPr>
        <w:t>经营。</w:t>
      </w:r>
    </w:p>
    <w:p w:rsidR="00B64833" w:rsidRPr="008B6A73" w:rsidRDefault="00B64833" w:rsidP="00B73D15">
      <w:pPr>
        <w:spacing w:line="360" w:lineRule="auto"/>
        <w:ind w:firstLine="720"/>
        <w:rPr>
          <w:rFonts w:ascii="微软雅黑" w:eastAsia="微软雅黑" w:hAnsi="微软雅黑"/>
        </w:rPr>
      </w:pPr>
      <w:r w:rsidRPr="008B6A73">
        <w:rPr>
          <w:rFonts w:ascii="微软雅黑" w:eastAsia="微软雅黑" w:hAnsi="微软雅黑" w:hint="eastAsia"/>
        </w:rPr>
        <w:t>为实现其业务目标，设计方案如下：</w:t>
      </w:r>
    </w:p>
    <w:p w:rsidR="00B64833" w:rsidRPr="008B6A73" w:rsidRDefault="00B64833" w:rsidP="00ED3B9A">
      <w:pPr>
        <w:pStyle w:val="ac"/>
        <w:numPr>
          <w:ilvl w:val="0"/>
          <w:numId w:val="40"/>
        </w:numPr>
        <w:spacing w:line="360" w:lineRule="auto"/>
        <w:rPr>
          <w:rFonts w:ascii="微软雅黑" w:eastAsia="微软雅黑" w:hAnsi="微软雅黑"/>
        </w:rPr>
      </w:pPr>
      <w:r w:rsidRPr="008B6A73">
        <w:rPr>
          <w:rFonts w:ascii="微软雅黑" w:eastAsia="微软雅黑" w:hAnsi="微软雅黑" w:hint="eastAsia"/>
        </w:rPr>
        <w:t>考虑到未来使用本系统的单位（地产物流事业部等）需要独立核算，系统将在设计时考虑系统业务的可扩展性，对所有单位在数据层实现独立，每个单位都有自己的进销存及财务数据。业务流程实现自定义设置，不拘泥于目前的业务流程。</w:t>
      </w:r>
    </w:p>
    <w:p w:rsidR="00B64833" w:rsidRPr="008B6A73" w:rsidRDefault="00B73D15" w:rsidP="00ED3B9A">
      <w:pPr>
        <w:pStyle w:val="ac"/>
        <w:numPr>
          <w:ilvl w:val="0"/>
          <w:numId w:val="40"/>
        </w:numPr>
        <w:spacing w:line="360" w:lineRule="auto"/>
        <w:rPr>
          <w:rFonts w:ascii="微软雅黑" w:eastAsia="微软雅黑" w:hAnsi="微软雅黑"/>
        </w:rPr>
      </w:pPr>
      <w:r w:rsidRPr="008B6A73">
        <w:rPr>
          <w:rFonts w:ascii="微软雅黑" w:eastAsia="微软雅黑" w:hAnsi="微软雅黑" w:hint="eastAsia"/>
        </w:rPr>
        <w:lastRenderedPageBreak/>
        <w:t>职责明确，各部门分别管理自己的业务范围，工作人员分工明确，大量的信息数据在系统之间共享，系统为不同的经营管理人员设定不同的管理权限，规范每个人员的业务行为，做到过程化控制。</w:t>
      </w:r>
    </w:p>
    <w:p w:rsidR="00B73D15" w:rsidRPr="008B6A73" w:rsidRDefault="00B73D15" w:rsidP="00ED3B9A">
      <w:pPr>
        <w:pStyle w:val="ac"/>
        <w:numPr>
          <w:ilvl w:val="0"/>
          <w:numId w:val="40"/>
        </w:numPr>
        <w:autoSpaceDE w:val="0"/>
        <w:autoSpaceDN w:val="0"/>
        <w:adjustRightInd w:val="0"/>
        <w:spacing w:after="0" w:line="360" w:lineRule="auto"/>
        <w:rPr>
          <w:rFonts w:ascii="微软雅黑" w:eastAsia="微软雅黑" w:hAnsi="微软雅黑" w:cs="STHeitiSC-Light"/>
        </w:rPr>
      </w:pPr>
      <w:r w:rsidRPr="008B6A73">
        <w:rPr>
          <w:rFonts w:ascii="微软雅黑" w:eastAsia="微软雅黑" w:hAnsi="微软雅黑" w:cs="STHeitiSC-Light" w:hint="eastAsia"/>
        </w:rPr>
        <w:t>高度模块化，在系统平台设计和研发过程中要保证各系统以及子系统中的各项功能、每一个应用程序的高度模块化，这样很容易实现对系统的自由剪裁和重新配置。</w:t>
      </w:r>
    </w:p>
    <w:p w:rsidR="00B73D15" w:rsidRPr="008B6A73" w:rsidRDefault="009C7B14" w:rsidP="00ED3B9A">
      <w:pPr>
        <w:pStyle w:val="ac"/>
        <w:numPr>
          <w:ilvl w:val="0"/>
          <w:numId w:val="40"/>
        </w:numPr>
        <w:autoSpaceDE w:val="0"/>
        <w:autoSpaceDN w:val="0"/>
        <w:adjustRightInd w:val="0"/>
        <w:spacing w:after="0" w:line="360" w:lineRule="auto"/>
        <w:rPr>
          <w:rFonts w:ascii="微软雅黑" w:eastAsia="微软雅黑" w:hAnsi="微软雅黑" w:cs="STHeitiSC-Light"/>
        </w:rPr>
      </w:pPr>
      <w:r>
        <w:rPr>
          <w:rFonts w:ascii="微软雅黑" w:eastAsia="微软雅黑" w:hAnsi="微软雅黑" w:cs="STHeitiSC-Light" w:hint="eastAsia"/>
        </w:rPr>
        <w:t>系统各</w:t>
      </w:r>
      <w:r w:rsidR="00B73D15" w:rsidRPr="008B6A73">
        <w:rPr>
          <w:rFonts w:ascii="微软雅黑" w:eastAsia="微软雅黑" w:hAnsi="微软雅黑" w:cs="STHeitiSC-Light" w:hint="eastAsia"/>
        </w:rPr>
        <w:t>数据高度集成，输入平台的数据要根据设定关系以及应用规律和内在联系，传递到相关的功能模块中，达到数据高度共享和系统的高度集成。</w:t>
      </w:r>
    </w:p>
    <w:p w:rsidR="00B64833" w:rsidRPr="008B6A73" w:rsidRDefault="00B73D15" w:rsidP="00ED3B9A">
      <w:pPr>
        <w:pStyle w:val="ac"/>
        <w:numPr>
          <w:ilvl w:val="0"/>
          <w:numId w:val="40"/>
        </w:numPr>
        <w:autoSpaceDE w:val="0"/>
        <w:autoSpaceDN w:val="0"/>
        <w:adjustRightInd w:val="0"/>
        <w:spacing w:after="0" w:line="360" w:lineRule="auto"/>
        <w:rPr>
          <w:rFonts w:ascii="微软雅黑" w:eastAsia="微软雅黑" w:hAnsi="微软雅黑" w:cs="STHeitiSC-Light"/>
        </w:rPr>
      </w:pPr>
      <w:r w:rsidRPr="008B6A73">
        <w:rPr>
          <w:rFonts w:ascii="微软雅黑" w:eastAsia="微软雅黑" w:hAnsi="微软雅黑" w:cs="STHeitiSC-Light" w:hint="eastAsia"/>
        </w:rPr>
        <w:t>高可靠性和安全性，管理系统有健全的安全防线，建立系统内部数据记录存取及删改权限的管理，用户及属性管理系统的网络安全措施。</w:t>
      </w:r>
    </w:p>
    <w:p w:rsidR="000C53BE" w:rsidRPr="009C7B14" w:rsidRDefault="00B73D15" w:rsidP="00A16E98">
      <w:pPr>
        <w:pStyle w:val="ac"/>
        <w:numPr>
          <w:ilvl w:val="0"/>
          <w:numId w:val="40"/>
        </w:numPr>
        <w:spacing w:line="360" w:lineRule="auto"/>
        <w:rPr>
          <w:rFonts w:ascii="微软雅黑" w:eastAsia="微软雅黑" w:hAnsi="微软雅黑"/>
        </w:rPr>
      </w:pPr>
      <w:r w:rsidRPr="008B6A73">
        <w:rPr>
          <w:rFonts w:ascii="微软雅黑" w:eastAsia="微软雅黑" w:hAnsi="微软雅黑" w:hint="eastAsia"/>
        </w:rPr>
        <w:t>具备可扩展的技术和标准的数据接口，用户需求的变化与多样性，系统需要不断覆盖用户的所有实际需求，因此系统平台应当有一个易于扩展的框架结构。这种框架结构要使商业信息系统变得更容易升级和功能性业务网上。</w:t>
      </w:r>
    </w:p>
    <w:p w:rsidR="00B934B2" w:rsidRPr="008B6A73" w:rsidRDefault="00B934B2" w:rsidP="00B934B2">
      <w:pPr>
        <w:pStyle w:val="2"/>
        <w:rPr>
          <w:rFonts w:ascii="微软雅黑" w:eastAsia="微软雅黑" w:hAnsi="微软雅黑"/>
          <w:color w:val="auto"/>
        </w:rPr>
      </w:pPr>
      <w:bookmarkStart w:id="3" w:name="_Toc462230832"/>
      <w:r w:rsidRPr="008B6A73">
        <w:rPr>
          <w:rFonts w:ascii="微软雅黑" w:eastAsia="微软雅黑" w:hAnsi="微软雅黑" w:hint="eastAsia"/>
          <w:color w:val="auto"/>
        </w:rPr>
        <w:t>2.2 开发</w:t>
      </w:r>
      <w:bookmarkEnd w:id="3"/>
    </w:p>
    <w:p w:rsidR="00B934B2" w:rsidRPr="008B6A73" w:rsidRDefault="00B934B2" w:rsidP="00B934B2">
      <w:pPr>
        <w:pStyle w:val="3"/>
        <w:spacing w:line="360" w:lineRule="auto"/>
        <w:rPr>
          <w:rFonts w:ascii="微软雅黑" w:eastAsia="微软雅黑" w:hAnsi="微软雅黑"/>
          <w:color w:val="auto"/>
        </w:rPr>
      </w:pPr>
      <w:bookmarkStart w:id="4" w:name="_Toc462230833"/>
      <w:r w:rsidRPr="008B6A73">
        <w:rPr>
          <w:rFonts w:ascii="微软雅黑" w:eastAsia="微软雅黑" w:hAnsi="微软雅黑" w:hint="eastAsia"/>
          <w:color w:val="auto"/>
        </w:rPr>
        <w:t>2.2.1 开发语言</w:t>
      </w:r>
      <w:bookmarkEnd w:id="4"/>
    </w:p>
    <w:p w:rsidR="00B934B2" w:rsidRPr="008B6A73" w:rsidRDefault="00B934B2" w:rsidP="00B934B2">
      <w:pPr>
        <w:spacing w:line="360" w:lineRule="auto"/>
        <w:rPr>
          <w:rFonts w:ascii="微软雅黑" w:eastAsia="微软雅黑" w:hAnsi="微软雅黑"/>
        </w:rPr>
      </w:pPr>
      <w:r w:rsidRPr="008B6A73">
        <w:rPr>
          <w:rFonts w:ascii="微软雅黑" w:eastAsia="微软雅黑" w:hAnsi="微软雅黑" w:hint="eastAsia"/>
        </w:rPr>
        <w:t>C#（读做C-sharp）编程语言是由微软公司的Anders Hejlsberg和 Scott Willamette领导的开发小组专门为.NET平台设计的语言，它可以使程序员移植到.NET上。这种移植对于广大的程序员来说是比较容易的，因为C#从C，C++和Java发展而来，它采用了这三种语言最优秀的特点，并加入了它自己的特性。C#是事件驱动的，完全面向对象的可视化编程语言，我们可以使用集成开发环境来编写C#程序。使用IDE，程序员可以方便</w:t>
      </w:r>
      <w:r w:rsidRPr="008B6A73">
        <w:rPr>
          <w:rFonts w:ascii="微软雅黑" w:eastAsia="微软雅黑" w:hAnsi="微软雅黑" w:hint="eastAsia"/>
        </w:rPr>
        <w:lastRenderedPageBreak/>
        <w:t>的建立，运行，测试和调试C#程序，这就将开发一个可用程序的时间减少到不用IDE开发时所用时间的一小部分。使用IDE迅速建立一个应用程序的过程称为快速反映开发。</w:t>
      </w:r>
    </w:p>
    <w:p w:rsidR="00B934B2" w:rsidRPr="008B6A73" w:rsidRDefault="00B934B2" w:rsidP="00B934B2">
      <w:pPr>
        <w:pStyle w:val="3"/>
        <w:spacing w:line="360" w:lineRule="auto"/>
        <w:rPr>
          <w:rFonts w:ascii="微软雅黑" w:eastAsia="微软雅黑" w:hAnsi="微软雅黑"/>
          <w:color w:val="auto"/>
        </w:rPr>
      </w:pPr>
      <w:bookmarkStart w:id="5" w:name="_Toc462230834"/>
      <w:r w:rsidRPr="008B6A73">
        <w:rPr>
          <w:rFonts w:ascii="微软雅黑" w:eastAsia="微软雅黑" w:hAnsi="微软雅黑" w:hint="eastAsia"/>
          <w:color w:val="auto"/>
        </w:rPr>
        <w:t>2.2.2 技术架构</w:t>
      </w:r>
      <w:bookmarkEnd w:id="5"/>
    </w:p>
    <w:p w:rsidR="00C36A8D" w:rsidRPr="008B6A73" w:rsidRDefault="00C36A8D" w:rsidP="007E0079">
      <w:pPr>
        <w:pStyle w:val="5"/>
        <w:spacing w:line="360" w:lineRule="auto"/>
        <w:rPr>
          <w:rFonts w:ascii="微软雅黑" w:eastAsia="微软雅黑" w:hAnsi="微软雅黑"/>
          <w:color w:val="auto"/>
        </w:rPr>
      </w:pPr>
      <w:r w:rsidRPr="008B6A73">
        <w:rPr>
          <w:rFonts w:ascii="微软雅黑" w:eastAsia="微软雅黑" w:hAnsi="微软雅黑" w:hint="eastAsia"/>
          <w:color w:val="auto"/>
        </w:rPr>
        <w:t>2.2.2.1 开发框架</w:t>
      </w:r>
    </w:p>
    <w:p w:rsidR="00B934B2" w:rsidRPr="008B6A73" w:rsidRDefault="00B934B2" w:rsidP="00B934B2">
      <w:pPr>
        <w:rPr>
          <w:rFonts w:ascii="微软雅黑" w:eastAsia="微软雅黑" w:hAnsi="微软雅黑"/>
        </w:rPr>
      </w:pPr>
      <w:r w:rsidRPr="008B6A73">
        <w:rPr>
          <w:rFonts w:ascii="微软雅黑" w:eastAsia="微软雅黑" w:hAnsi="微软雅黑" w:hint="eastAsia"/>
        </w:rPr>
        <w:t>本次项目以.net为基础，采用公司自主研发的先进框架进行项目的构建，本框架主要采用开源的Spring.net+Nhibernate为基础构建完成，并在此基础上统合了测试统一的发布工具。</w:t>
      </w:r>
    </w:p>
    <w:p w:rsidR="00B934B2" w:rsidRPr="008B6A73" w:rsidRDefault="00B934B2" w:rsidP="00B934B2">
      <w:pPr>
        <w:rPr>
          <w:rFonts w:ascii="微软雅黑" w:eastAsia="微软雅黑" w:hAnsi="微软雅黑"/>
        </w:rPr>
      </w:pPr>
      <w:r w:rsidRPr="008B6A73">
        <w:rPr>
          <w:rFonts w:ascii="微软雅黑" w:eastAsia="微软雅黑" w:hAnsi="微软雅黑"/>
          <w:noProof/>
        </w:rPr>
        <w:drawing>
          <wp:inline distT="0" distB="0" distL="0" distR="0" wp14:anchorId="72BD4E61" wp14:editId="6374D1F4">
            <wp:extent cx="5753819" cy="327889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389" cy="3282634"/>
                    </a:xfrm>
                    <a:prstGeom prst="rect">
                      <a:avLst/>
                    </a:prstGeom>
                    <a:noFill/>
                  </pic:spPr>
                </pic:pic>
              </a:graphicData>
            </a:graphic>
          </wp:inline>
        </w:drawing>
      </w:r>
    </w:p>
    <w:p w:rsidR="008E01A5" w:rsidRPr="00175964" w:rsidRDefault="008E01A5" w:rsidP="00175964">
      <w:pPr>
        <w:spacing w:line="360" w:lineRule="auto"/>
        <w:rPr>
          <w:rFonts w:ascii="微软雅黑" w:eastAsia="微软雅黑" w:hAnsi="微软雅黑"/>
        </w:rPr>
      </w:pPr>
      <w:r w:rsidRPr="008B6A73">
        <w:rPr>
          <w:rFonts w:ascii="微软雅黑" w:eastAsia="微软雅黑" w:hAnsi="微软雅黑" w:hint="eastAsia"/>
        </w:rPr>
        <w:t>Formular主要功能：</w:t>
      </w:r>
    </w:p>
    <w:p w:rsidR="008E01A5" w:rsidRPr="008B6A73" w:rsidRDefault="008E01A5" w:rsidP="00ED3B9A">
      <w:pPr>
        <w:pStyle w:val="ac"/>
        <w:numPr>
          <w:ilvl w:val="0"/>
          <w:numId w:val="24"/>
        </w:numPr>
        <w:spacing w:line="360" w:lineRule="auto"/>
        <w:rPr>
          <w:rFonts w:ascii="微软雅黑" w:eastAsia="微软雅黑" w:hAnsi="微软雅黑"/>
        </w:rPr>
      </w:pPr>
      <w:r w:rsidRPr="008B6A73">
        <w:rPr>
          <w:rFonts w:ascii="微软雅黑" w:eastAsia="微软雅黑" w:hAnsi="微软雅黑" w:hint="eastAsia"/>
        </w:rPr>
        <w:t>灵活的权限设置。权限，菜单，用户自由组合</w:t>
      </w:r>
    </w:p>
    <w:p w:rsidR="008E01A5" w:rsidRPr="008B6A73" w:rsidRDefault="008E01A5" w:rsidP="00ED3B9A">
      <w:pPr>
        <w:pStyle w:val="ac"/>
        <w:numPr>
          <w:ilvl w:val="0"/>
          <w:numId w:val="24"/>
        </w:numPr>
        <w:spacing w:line="360" w:lineRule="auto"/>
        <w:rPr>
          <w:rFonts w:ascii="微软雅黑" w:eastAsia="微软雅黑" w:hAnsi="微软雅黑"/>
        </w:rPr>
      </w:pPr>
      <w:r w:rsidRPr="008B6A73">
        <w:rPr>
          <w:rFonts w:ascii="微软雅黑" w:eastAsia="微软雅黑" w:hAnsi="微软雅黑" w:hint="eastAsia"/>
        </w:rPr>
        <w:t>支持C/S和B/S两种开发模式</w:t>
      </w:r>
    </w:p>
    <w:p w:rsidR="008E01A5" w:rsidRPr="008B6A73" w:rsidRDefault="008E01A5" w:rsidP="00ED3B9A">
      <w:pPr>
        <w:pStyle w:val="ac"/>
        <w:numPr>
          <w:ilvl w:val="0"/>
          <w:numId w:val="24"/>
        </w:numPr>
        <w:spacing w:line="360" w:lineRule="auto"/>
        <w:rPr>
          <w:rFonts w:ascii="微软雅黑" w:eastAsia="微软雅黑" w:hAnsi="微软雅黑"/>
        </w:rPr>
      </w:pPr>
      <w:r w:rsidRPr="008B6A73">
        <w:rPr>
          <w:rFonts w:ascii="微软雅黑" w:eastAsia="微软雅黑" w:hAnsi="微软雅黑" w:hint="eastAsia"/>
        </w:rPr>
        <w:t>支持多种通讯方式:Web Service/Remoting/WCF等</w:t>
      </w:r>
    </w:p>
    <w:p w:rsidR="008E01A5" w:rsidRPr="008B6A73" w:rsidRDefault="008E01A5" w:rsidP="00ED3B9A">
      <w:pPr>
        <w:pStyle w:val="ac"/>
        <w:numPr>
          <w:ilvl w:val="0"/>
          <w:numId w:val="24"/>
        </w:numPr>
        <w:spacing w:line="360" w:lineRule="auto"/>
        <w:rPr>
          <w:rFonts w:ascii="微软雅黑" w:eastAsia="微软雅黑" w:hAnsi="微软雅黑"/>
        </w:rPr>
      </w:pPr>
      <w:r w:rsidRPr="008B6A73">
        <w:rPr>
          <w:rFonts w:ascii="微软雅黑" w:eastAsia="微软雅黑" w:hAnsi="微软雅黑" w:hint="eastAsia"/>
        </w:rPr>
        <w:t>Method级日志记录，方便统计和问题的及时发现</w:t>
      </w:r>
    </w:p>
    <w:p w:rsidR="008E01A5" w:rsidRPr="008B6A73" w:rsidRDefault="008E01A5" w:rsidP="00ED3B9A">
      <w:pPr>
        <w:pStyle w:val="ac"/>
        <w:numPr>
          <w:ilvl w:val="0"/>
          <w:numId w:val="24"/>
        </w:numPr>
        <w:spacing w:line="360" w:lineRule="auto"/>
        <w:rPr>
          <w:rFonts w:ascii="微软雅黑" w:eastAsia="微软雅黑" w:hAnsi="微软雅黑"/>
        </w:rPr>
      </w:pPr>
      <w:r w:rsidRPr="008B6A73">
        <w:rPr>
          <w:rFonts w:ascii="微软雅黑" w:eastAsia="微软雅黑" w:hAnsi="微软雅黑" w:hint="eastAsia"/>
        </w:rPr>
        <w:lastRenderedPageBreak/>
        <w:t>Service级事务管理，确保数据的完整性</w:t>
      </w:r>
    </w:p>
    <w:p w:rsidR="00B934B2" w:rsidRPr="008B6A73" w:rsidRDefault="00B934B2" w:rsidP="00B934B2">
      <w:pPr>
        <w:spacing w:line="360" w:lineRule="auto"/>
        <w:rPr>
          <w:rFonts w:ascii="微软雅黑" w:eastAsia="微软雅黑" w:hAnsi="微软雅黑"/>
        </w:rPr>
      </w:pPr>
      <w:r w:rsidRPr="008B6A73">
        <w:rPr>
          <w:rFonts w:ascii="微软雅黑" w:eastAsia="微软雅黑" w:hAnsi="微软雅黑" w:hint="eastAsia"/>
        </w:rPr>
        <w:t>补充备注：. NET 是 Microsoft 的 XML Web 服务平台。不论操作系统或编程语言有何差别，XML Web 服务能使应用程序在 Internet 上传输和共享数据。</w:t>
      </w:r>
    </w:p>
    <w:p w:rsidR="00175964" w:rsidRDefault="00B934B2" w:rsidP="00175964">
      <w:pPr>
        <w:spacing w:line="360" w:lineRule="auto"/>
        <w:rPr>
          <w:rFonts w:ascii="微软雅黑" w:eastAsia="微软雅黑" w:hAnsi="微软雅黑"/>
        </w:rPr>
      </w:pPr>
      <w:r w:rsidRPr="008B6A73">
        <w:rPr>
          <w:rFonts w:ascii="微软雅黑" w:eastAsia="微软雅黑" w:hAnsi="微软雅黑" w:hint="eastAsia"/>
        </w:rPr>
        <w:t>Microsoft .NET 平台包含广泛的产品系列，它们都是基于 XML 和 Internet 行业标准构建，提供从开发、管理、使用到体验 XML Web 服务的每一方面。XML Web 服务将成为您今天正在使用的 Microsoft 的应用程序、工具和服务器的一部分 — 并且将要打造出全新的产品以满足您所有业务需求。</w:t>
      </w:r>
    </w:p>
    <w:p w:rsidR="005E2E70" w:rsidRPr="008B6A73" w:rsidRDefault="005E2E70" w:rsidP="00175964">
      <w:pPr>
        <w:spacing w:line="360" w:lineRule="auto"/>
        <w:rPr>
          <w:rFonts w:ascii="微软雅黑" w:eastAsia="微软雅黑" w:hAnsi="微软雅黑"/>
        </w:rPr>
      </w:pPr>
      <w:r w:rsidRPr="008B6A73">
        <w:rPr>
          <w:rFonts w:ascii="微软雅黑" w:eastAsia="微软雅黑" w:hAnsi="微软雅黑" w:hint="eastAsia"/>
        </w:rPr>
        <w:t>2.2.2.3 系统安全</w:t>
      </w:r>
    </w:p>
    <w:p w:rsidR="00117814" w:rsidRPr="008B6A73" w:rsidRDefault="00117814" w:rsidP="00117814">
      <w:pPr>
        <w:spacing w:line="360" w:lineRule="auto"/>
        <w:rPr>
          <w:rFonts w:ascii="微软雅黑" w:eastAsia="微软雅黑" w:hAnsi="微软雅黑"/>
        </w:rPr>
      </w:pPr>
      <w:r w:rsidRPr="008B6A73">
        <w:rPr>
          <w:rFonts w:ascii="微软雅黑" w:eastAsia="微软雅黑" w:hAnsi="微软雅黑" w:hint="eastAsia"/>
        </w:rPr>
        <w:t>数据安全措施</w:t>
      </w:r>
    </w:p>
    <w:p w:rsidR="00117814" w:rsidRPr="008B6A73" w:rsidRDefault="00117814" w:rsidP="00ED3B9A">
      <w:pPr>
        <w:pStyle w:val="ac"/>
        <w:numPr>
          <w:ilvl w:val="0"/>
          <w:numId w:val="41"/>
        </w:numPr>
        <w:spacing w:line="360" w:lineRule="auto"/>
        <w:rPr>
          <w:rFonts w:ascii="微软雅黑" w:eastAsia="微软雅黑" w:hAnsi="微软雅黑"/>
        </w:rPr>
      </w:pPr>
      <w:r w:rsidRPr="008B6A73">
        <w:rPr>
          <w:rFonts w:ascii="微软雅黑" w:eastAsia="微软雅黑" w:hAnsi="微软雅黑" w:hint="eastAsia"/>
        </w:rPr>
        <w:t>专用的数据接口采集数据</w:t>
      </w:r>
    </w:p>
    <w:p w:rsidR="00117814" w:rsidRPr="008B6A73" w:rsidRDefault="00117814" w:rsidP="00117814">
      <w:pPr>
        <w:spacing w:line="360" w:lineRule="auto"/>
        <w:ind w:left="360"/>
        <w:rPr>
          <w:rFonts w:ascii="微软雅黑" w:eastAsia="微软雅黑" w:hAnsi="微软雅黑"/>
        </w:rPr>
      </w:pPr>
      <w:r w:rsidRPr="008B6A73">
        <w:rPr>
          <w:rFonts w:ascii="微软雅黑" w:eastAsia="微软雅黑" w:hAnsi="微软雅黑" w:hint="eastAsia"/>
        </w:rPr>
        <w:t>数据接口将ERP 公开给租户的业务数据发送给供应链平台，其数据范围事先经过企业</w:t>
      </w:r>
    </w:p>
    <w:p w:rsidR="00117814" w:rsidRPr="008B6A73" w:rsidRDefault="00117814" w:rsidP="00117814">
      <w:pPr>
        <w:spacing w:line="360" w:lineRule="auto"/>
        <w:ind w:left="360"/>
        <w:rPr>
          <w:rFonts w:ascii="微软雅黑" w:eastAsia="微软雅黑" w:hAnsi="微软雅黑"/>
        </w:rPr>
      </w:pPr>
      <w:r w:rsidRPr="008B6A73">
        <w:rPr>
          <w:rFonts w:ascii="微软雅黑" w:eastAsia="微软雅黑" w:hAnsi="微软雅黑" w:hint="eastAsia"/>
        </w:rPr>
        <w:t>认可，采用专用的数据接口，可以保证企业内部其他不公开的经营数据不会外泄。</w:t>
      </w:r>
    </w:p>
    <w:p w:rsidR="00117814" w:rsidRPr="008B6A73" w:rsidRDefault="00117814" w:rsidP="00ED3B9A">
      <w:pPr>
        <w:pStyle w:val="ac"/>
        <w:numPr>
          <w:ilvl w:val="0"/>
          <w:numId w:val="41"/>
        </w:numPr>
        <w:spacing w:line="360" w:lineRule="auto"/>
        <w:rPr>
          <w:rFonts w:ascii="微软雅黑" w:eastAsia="微软雅黑" w:hAnsi="微软雅黑"/>
        </w:rPr>
      </w:pPr>
      <w:r w:rsidRPr="008B6A73">
        <w:rPr>
          <w:rFonts w:ascii="微软雅黑" w:eastAsia="微软雅黑" w:hAnsi="微软雅黑" w:hint="eastAsia"/>
        </w:rPr>
        <w:t>严密的管理架构</w:t>
      </w:r>
    </w:p>
    <w:p w:rsidR="00117814" w:rsidRPr="008B6A73" w:rsidRDefault="00117814" w:rsidP="00117814">
      <w:pPr>
        <w:spacing w:line="360" w:lineRule="auto"/>
        <w:ind w:left="360"/>
        <w:rPr>
          <w:rFonts w:ascii="微软雅黑" w:eastAsia="微软雅黑" w:hAnsi="微软雅黑"/>
        </w:rPr>
      </w:pPr>
      <w:r w:rsidRPr="008B6A73">
        <w:rPr>
          <w:rFonts w:ascii="微软雅黑" w:eastAsia="微软雅黑" w:hAnsi="微软雅黑" w:hint="eastAsia"/>
        </w:rPr>
        <w:t>内部，也可以通过权限的设置和分配，赋予不同用户的查询和操作范围，避免误操作和数据</w:t>
      </w:r>
    </w:p>
    <w:p w:rsidR="00117814" w:rsidRPr="008B6A73" w:rsidRDefault="00117814" w:rsidP="00117814">
      <w:pPr>
        <w:spacing w:line="360" w:lineRule="auto"/>
        <w:ind w:left="360"/>
        <w:rPr>
          <w:rFonts w:ascii="微软雅黑" w:eastAsia="微软雅黑" w:hAnsi="微软雅黑"/>
        </w:rPr>
      </w:pPr>
      <w:r w:rsidRPr="008B6A73">
        <w:rPr>
          <w:rFonts w:ascii="微软雅黑" w:eastAsia="微软雅黑" w:hAnsi="微软雅黑" w:hint="eastAsia"/>
        </w:rPr>
        <w:t>内部泄露。用户只能在平台内查询到自己业务范围内的数据，不能查询到其他户的数</w:t>
      </w:r>
    </w:p>
    <w:p w:rsidR="00117814" w:rsidRPr="008B6A73" w:rsidRDefault="00117814" w:rsidP="00117814">
      <w:pPr>
        <w:spacing w:line="360" w:lineRule="auto"/>
        <w:ind w:left="360"/>
        <w:rPr>
          <w:rFonts w:ascii="微软雅黑" w:eastAsia="微软雅黑" w:hAnsi="微软雅黑"/>
        </w:rPr>
      </w:pPr>
      <w:r w:rsidRPr="008B6A73">
        <w:rPr>
          <w:rFonts w:ascii="微软雅黑" w:eastAsia="微软雅黑" w:hAnsi="微软雅黑" w:hint="eastAsia"/>
        </w:rPr>
        <w:t>据。</w:t>
      </w:r>
    </w:p>
    <w:p w:rsidR="00117814" w:rsidRPr="008B6A73" w:rsidRDefault="00117814" w:rsidP="00ED3B9A">
      <w:pPr>
        <w:pStyle w:val="ac"/>
        <w:numPr>
          <w:ilvl w:val="0"/>
          <w:numId w:val="41"/>
        </w:numPr>
        <w:spacing w:line="360" w:lineRule="auto"/>
        <w:rPr>
          <w:rFonts w:ascii="微软雅黑" w:eastAsia="微软雅黑" w:hAnsi="微软雅黑"/>
        </w:rPr>
      </w:pPr>
      <w:r w:rsidRPr="008B6A73">
        <w:rPr>
          <w:rFonts w:ascii="微软雅黑" w:eastAsia="微软雅黑" w:hAnsi="微软雅黑" w:hint="eastAsia"/>
        </w:rPr>
        <w:t>建立数据备份制度</w:t>
      </w:r>
    </w:p>
    <w:p w:rsidR="00117814" w:rsidRPr="008B6A73" w:rsidRDefault="00117814" w:rsidP="00117814">
      <w:pPr>
        <w:spacing w:line="360" w:lineRule="auto"/>
        <w:ind w:left="360"/>
        <w:rPr>
          <w:rFonts w:ascii="微软雅黑" w:eastAsia="微软雅黑" w:hAnsi="微软雅黑"/>
        </w:rPr>
      </w:pPr>
      <w:r w:rsidRPr="008B6A73">
        <w:rPr>
          <w:rFonts w:ascii="微软雅黑" w:eastAsia="微软雅黑" w:hAnsi="微软雅黑" w:hint="eastAsia"/>
        </w:rPr>
        <w:lastRenderedPageBreak/>
        <w:t>可另行建立数据异地备份制度，包括完全备份和增量备份。选择平台应用模式的用户,</w:t>
      </w:r>
    </w:p>
    <w:p w:rsidR="00117814" w:rsidRPr="008B6A73" w:rsidRDefault="00117814" w:rsidP="00175964">
      <w:pPr>
        <w:spacing w:line="360" w:lineRule="auto"/>
        <w:ind w:left="360"/>
        <w:rPr>
          <w:rFonts w:ascii="微软雅黑" w:eastAsia="微软雅黑" w:hAnsi="微软雅黑"/>
        </w:rPr>
      </w:pPr>
      <w:r w:rsidRPr="008B6A73">
        <w:rPr>
          <w:rFonts w:ascii="微软雅黑" w:eastAsia="微软雅黑" w:hAnsi="微软雅黑" w:hint="eastAsia"/>
        </w:rPr>
        <w:t>无论何种情况，我们也能够及时完成系统的恢复。</w:t>
      </w:r>
    </w:p>
    <w:p w:rsidR="00117814" w:rsidRPr="008B6A73" w:rsidRDefault="00117814" w:rsidP="00117814">
      <w:pPr>
        <w:spacing w:line="360" w:lineRule="auto"/>
        <w:rPr>
          <w:rFonts w:ascii="微软雅黑" w:eastAsia="微软雅黑" w:hAnsi="微软雅黑"/>
        </w:rPr>
      </w:pPr>
      <w:r w:rsidRPr="008B6A73">
        <w:rPr>
          <w:rFonts w:ascii="微软雅黑" w:eastAsia="微软雅黑" w:hAnsi="微软雅黑" w:hint="eastAsia"/>
        </w:rPr>
        <w:t>系统数据恢复机制</w:t>
      </w:r>
    </w:p>
    <w:p w:rsidR="00117814" w:rsidRPr="008B6A73" w:rsidRDefault="00117814" w:rsidP="00175964">
      <w:pPr>
        <w:spacing w:line="360" w:lineRule="auto"/>
        <w:ind w:left="720"/>
        <w:rPr>
          <w:rFonts w:ascii="微软雅黑" w:eastAsia="微软雅黑" w:hAnsi="微软雅黑"/>
        </w:rPr>
      </w:pPr>
      <w:r w:rsidRPr="008B6A73">
        <w:rPr>
          <w:rFonts w:ascii="微软雅黑" w:eastAsia="微软雅黑" w:hAnsi="微软雅黑" w:hint="eastAsia"/>
        </w:rPr>
        <w:t>理论上，系统数据都存在损坏的风险， 因此系统数据的恢复机制也是必须要考虑的关键技术，系统数据恢复除了备份恢复（利用定期备份出来的数据进行导入恢复）以外，还支持采用多种系统级、数据库级（专业数据检查校验恢复）等备份恢复手段。</w:t>
      </w:r>
    </w:p>
    <w:p w:rsidR="00117814" w:rsidRPr="008B6A73" w:rsidRDefault="00117814" w:rsidP="00117814">
      <w:pPr>
        <w:spacing w:line="360" w:lineRule="auto"/>
        <w:rPr>
          <w:rFonts w:ascii="微软雅黑" w:eastAsia="微软雅黑" w:hAnsi="微软雅黑"/>
        </w:rPr>
      </w:pPr>
      <w:r w:rsidRPr="008B6A73">
        <w:rPr>
          <w:rFonts w:ascii="微软雅黑" w:eastAsia="微软雅黑" w:hAnsi="微软雅黑" w:hint="eastAsia"/>
        </w:rPr>
        <w:t>应用系统访问安全</w:t>
      </w:r>
    </w:p>
    <w:p w:rsidR="00117814" w:rsidRPr="008B6A73" w:rsidRDefault="00117814" w:rsidP="00117814">
      <w:pPr>
        <w:spacing w:line="360" w:lineRule="auto"/>
        <w:rPr>
          <w:rFonts w:ascii="微软雅黑" w:eastAsia="微软雅黑" w:hAnsi="微软雅黑"/>
        </w:rPr>
      </w:pPr>
      <w:r w:rsidRPr="008B6A73">
        <w:rPr>
          <w:rFonts w:ascii="微软雅黑" w:eastAsia="微软雅黑" w:hAnsi="微软雅黑" w:hint="eastAsia"/>
        </w:rPr>
        <w:t>系统访问安全是系统的第1道屏障，为了保证系统的访问安全，系统将采取如下技术处</w:t>
      </w:r>
    </w:p>
    <w:p w:rsidR="00117814" w:rsidRPr="008B6A73" w:rsidRDefault="00117814" w:rsidP="00117814">
      <w:pPr>
        <w:spacing w:line="360" w:lineRule="auto"/>
        <w:rPr>
          <w:rFonts w:ascii="微软雅黑" w:eastAsia="微软雅黑" w:hAnsi="微软雅黑"/>
        </w:rPr>
      </w:pPr>
      <w:r w:rsidRPr="008B6A73">
        <w:rPr>
          <w:rFonts w:ascii="微软雅黑" w:eastAsia="微软雅黑" w:hAnsi="微软雅黑" w:hint="eastAsia"/>
        </w:rPr>
        <w:t>理技巧：</w:t>
      </w:r>
    </w:p>
    <w:p w:rsidR="00117814" w:rsidRPr="008B6A73" w:rsidRDefault="00117814" w:rsidP="00ED3B9A">
      <w:pPr>
        <w:pStyle w:val="ac"/>
        <w:numPr>
          <w:ilvl w:val="0"/>
          <w:numId w:val="41"/>
        </w:numPr>
        <w:spacing w:line="360" w:lineRule="auto"/>
        <w:rPr>
          <w:rFonts w:ascii="微软雅黑" w:eastAsia="微软雅黑" w:hAnsi="微软雅黑"/>
        </w:rPr>
      </w:pPr>
      <w:r w:rsidRPr="008B6A73">
        <w:rPr>
          <w:rFonts w:ascii="微软雅黑" w:eastAsia="微软雅黑" w:hAnsi="微软雅黑"/>
        </w:rPr>
        <w:t xml:space="preserve"> </w:t>
      </w:r>
      <w:r w:rsidRPr="008B6A73">
        <w:rPr>
          <w:rFonts w:ascii="微软雅黑" w:eastAsia="微软雅黑" w:hAnsi="微软雅黑" w:hint="eastAsia"/>
        </w:rPr>
        <w:t>病毒与黑客攻击防治与避免措施</w:t>
      </w:r>
    </w:p>
    <w:p w:rsidR="00117814" w:rsidRPr="008B6A73" w:rsidRDefault="00117814" w:rsidP="00ED3B9A">
      <w:pPr>
        <w:pStyle w:val="ac"/>
        <w:numPr>
          <w:ilvl w:val="0"/>
          <w:numId w:val="41"/>
        </w:numPr>
        <w:spacing w:line="360" w:lineRule="auto"/>
        <w:rPr>
          <w:rFonts w:ascii="微软雅黑" w:eastAsia="微软雅黑" w:hAnsi="微软雅黑"/>
        </w:rPr>
      </w:pPr>
      <w:r w:rsidRPr="008B6A73">
        <w:rPr>
          <w:rFonts w:ascii="微软雅黑" w:eastAsia="微软雅黑" w:hAnsi="微软雅黑"/>
        </w:rPr>
        <w:t xml:space="preserve"> </w:t>
      </w:r>
      <w:r w:rsidRPr="008B6A73">
        <w:rPr>
          <w:rFonts w:ascii="微软雅黑" w:eastAsia="微软雅黑" w:hAnsi="微软雅黑" w:hint="eastAsia"/>
        </w:rPr>
        <w:t>应用系统可与多种先进的病毒防治软件集成使用；</w:t>
      </w:r>
    </w:p>
    <w:p w:rsidR="00117814" w:rsidRPr="008B6A73" w:rsidRDefault="00117814" w:rsidP="00ED3B9A">
      <w:pPr>
        <w:pStyle w:val="ac"/>
        <w:numPr>
          <w:ilvl w:val="0"/>
          <w:numId w:val="41"/>
        </w:numPr>
        <w:spacing w:line="360" w:lineRule="auto"/>
        <w:rPr>
          <w:rFonts w:ascii="微软雅黑" w:eastAsia="微软雅黑" w:hAnsi="微软雅黑"/>
        </w:rPr>
      </w:pPr>
      <w:r w:rsidRPr="008B6A73">
        <w:rPr>
          <w:rFonts w:ascii="微软雅黑" w:eastAsia="微软雅黑" w:hAnsi="微软雅黑"/>
        </w:rPr>
        <w:t xml:space="preserve"> </w:t>
      </w:r>
      <w:r w:rsidRPr="008B6A73">
        <w:rPr>
          <w:rFonts w:ascii="微软雅黑" w:eastAsia="微软雅黑" w:hAnsi="微软雅黑" w:hint="eastAsia"/>
        </w:rPr>
        <w:t>应用系统可对</w:t>
      </w:r>
      <w:r w:rsidRPr="008B6A73">
        <w:rPr>
          <w:rFonts w:ascii="微软雅黑" w:eastAsia="微软雅黑" w:hAnsi="微软雅黑"/>
        </w:rPr>
        <w:t xml:space="preserve">IP </w:t>
      </w:r>
      <w:r w:rsidRPr="008B6A73">
        <w:rPr>
          <w:rFonts w:ascii="微软雅黑" w:eastAsia="微软雅黑" w:hAnsi="微软雅黑" w:hint="eastAsia"/>
        </w:rPr>
        <w:t>地址与</w:t>
      </w:r>
      <w:r w:rsidRPr="008B6A73">
        <w:rPr>
          <w:rFonts w:ascii="微软雅黑" w:eastAsia="微软雅黑" w:hAnsi="微软雅黑"/>
        </w:rPr>
        <w:t xml:space="preserve">MAC </w:t>
      </w:r>
      <w:r w:rsidRPr="008B6A73">
        <w:rPr>
          <w:rFonts w:ascii="微软雅黑" w:eastAsia="微软雅黑" w:hAnsi="微软雅黑" w:hint="eastAsia"/>
        </w:rPr>
        <w:t>地址进行规划与验证；</w:t>
      </w:r>
    </w:p>
    <w:p w:rsidR="00117814" w:rsidRPr="008B6A73" w:rsidRDefault="00117814" w:rsidP="00ED3B9A">
      <w:pPr>
        <w:pStyle w:val="ac"/>
        <w:numPr>
          <w:ilvl w:val="0"/>
          <w:numId w:val="41"/>
        </w:numPr>
        <w:spacing w:line="360" w:lineRule="auto"/>
        <w:rPr>
          <w:rFonts w:ascii="微软雅黑" w:eastAsia="微软雅黑" w:hAnsi="微软雅黑"/>
        </w:rPr>
      </w:pPr>
      <w:r w:rsidRPr="008B6A73">
        <w:rPr>
          <w:rFonts w:ascii="微软雅黑" w:eastAsia="微软雅黑" w:hAnsi="微软雅黑"/>
        </w:rPr>
        <w:t xml:space="preserve"> </w:t>
      </w:r>
      <w:r w:rsidRPr="008B6A73">
        <w:rPr>
          <w:rFonts w:ascii="微软雅黑" w:eastAsia="微软雅黑" w:hAnsi="微软雅黑" w:hint="eastAsia"/>
        </w:rPr>
        <w:t>应用系统可对主机端口进行验证与有效封闭与开放；</w:t>
      </w:r>
      <w:r w:rsidRPr="008B6A73">
        <w:rPr>
          <w:rFonts w:ascii="微软雅黑" w:eastAsia="微软雅黑" w:hAnsi="微软雅黑"/>
        </w:rPr>
        <w:t xml:space="preserve"> </w:t>
      </w:r>
    </w:p>
    <w:p w:rsidR="00117814" w:rsidRPr="008B6A73" w:rsidRDefault="00117814" w:rsidP="00117814">
      <w:pPr>
        <w:spacing w:line="360" w:lineRule="auto"/>
        <w:rPr>
          <w:rFonts w:ascii="微软雅黑" w:eastAsia="微软雅黑" w:hAnsi="微软雅黑"/>
        </w:rPr>
      </w:pPr>
      <w:r w:rsidRPr="008B6A73">
        <w:rPr>
          <w:rFonts w:ascii="微软雅黑" w:eastAsia="微软雅黑" w:hAnsi="微软雅黑" w:hint="eastAsia"/>
        </w:rPr>
        <w:t>用户准入管理措施</w:t>
      </w:r>
    </w:p>
    <w:p w:rsidR="00117814" w:rsidRPr="008B6A73" w:rsidRDefault="00117814" w:rsidP="00ED3B9A">
      <w:pPr>
        <w:pStyle w:val="ac"/>
        <w:numPr>
          <w:ilvl w:val="0"/>
          <w:numId w:val="41"/>
        </w:numPr>
        <w:spacing w:line="360" w:lineRule="auto"/>
        <w:rPr>
          <w:rFonts w:ascii="微软雅黑" w:eastAsia="微软雅黑" w:hAnsi="微软雅黑"/>
        </w:rPr>
      </w:pPr>
      <w:r w:rsidRPr="008B6A73">
        <w:rPr>
          <w:rFonts w:ascii="微软雅黑" w:eastAsia="微软雅黑" w:hAnsi="微软雅黑" w:hint="eastAsia"/>
        </w:rPr>
        <w:t>每一个用户都必须在系统有管理信息与授权、密码信息，且密码的加密算法是“置换矩阵”非对对称算法。</w:t>
      </w:r>
    </w:p>
    <w:p w:rsidR="00117814" w:rsidRPr="008B6A73" w:rsidRDefault="00117814" w:rsidP="00ED3B9A">
      <w:pPr>
        <w:pStyle w:val="ac"/>
        <w:numPr>
          <w:ilvl w:val="0"/>
          <w:numId w:val="41"/>
        </w:numPr>
        <w:spacing w:line="360" w:lineRule="auto"/>
        <w:rPr>
          <w:rFonts w:ascii="微软雅黑" w:eastAsia="微软雅黑" w:hAnsi="微软雅黑"/>
        </w:rPr>
      </w:pPr>
      <w:r w:rsidRPr="008B6A73">
        <w:rPr>
          <w:rFonts w:ascii="微软雅黑" w:eastAsia="微软雅黑" w:hAnsi="微软雅黑" w:hint="eastAsia"/>
        </w:rPr>
        <w:t>为用户和角色设置了操作权限，限制功能使用，同时可设置数据范围权限，避免操作和查看不在权限范围内的数据。</w:t>
      </w:r>
    </w:p>
    <w:p w:rsidR="00117814" w:rsidRPr="008B6A73" w:rsidRDefault="00117814" w:rsidP="00ED3B9A">
      <w:pPr>
        <w:pStyle w:val="ac"/>
        <w:numPr>
          <w:ilvl w:val="0"/>
          <w:numId w:val="41"/>
        </w:numPr>
        <w:spacing w:line="360" w:lineRule="auto"/>
        <w:rPr>
          <w:rFonts w:ascii="微软雅黑" w:eastAsia="微软雅黑" w:hAnsi="微软雅黑"/>
        </w:rPr>
      </w:pPr>
      <w:r w:rsidRPr="008B6A73">
        <w:rPr>
          <w:rFonts w:ascii="微软雅黑" w:eastAsia="微软雅黑" w:hAnsi="微软雅黑" w:hint="eastAsia"/>
        </w:rPr>
        <w:t>只能通过系统访问系统，而无法凭自己的用户通过非系统准入方式访问数据。</w:t>
      </w:r>
    </w:p>
    <w:p w:rsidR="00117814" w:rsidRPr="008B6A73" w:rsidRDefault="00117814" w:rsidP="00ED3B9A">
      <w:pPr>
        <w:pStyle w:val="ac"/>
        <w:numPr>
          <w:ilvl w:val="0"/>
          <w:numId w:val="41"/>
        </w:numPr>
        <w:spacing w:line="360" w:lineRule="auto"/>
        <w:rPr>
          <w:rFonts w:ascii="微软雅黑" w:eastAsia="微软雅黑" w:hAnsi="微软雅黑"/>
        </w:rPr>
      </w:pPr>
      <w:r w:rsidRPr="008B6A73">
        <w:rPr>
          <w:rFonts w:ascii="微软雅黑" w:eastAsia="微软雅黑" w:hAnsi="微软雅黑" w:hint="eastAsia"/>
        </w:rPr>
        <w:lastRenderedPageBreak/>
        <w:t>系统对任何一个用户的系统访问均作了足够的日志记录，使用户访问系统可跟踪、可追查。</w:t>
      </w:r>
    </w:p>
    <w:p w:rsidR="00117814" w:rsidRPr="008B6A73" w:rsidRDefault="00117814" w:rsidP="00117814">
      <w:pPr>
        <w:pStyle w:val="5"/>
        <w:spacing w:line="360" w:lineRule="auto"/>
        <w:rPr>
          <w:rFonts w:ascii="微软雅黑" w:eastAsia="微软雅黑" w:hAnsi="微软雅黑"/>
          <w:color w:val="auto"/>
        </w:rPr>
      </w:pPr>
      <w:r w:rsidRPr="008B6A73">
        <w:rPr>
          <w:rFonts w:ascii="微软雅黑" w:eastAsia="微软雅黑" w:hAnsi="微软雅黑" w:hint="eastAsia"/>
          <w:color w:val="auto"/>
        </w:rPr>
        <w:t>2.2.2.4 系统性能</w:t>
      </w:r>
    </w:p>
    <w:p w:rsidR="001411EC" w:rsidRPr="008B6A73" w:rsidRDefault="001411EC" w:rsidP="001411EC">
      <w:pPr>
        <w:rPr>
          <w:rFonts w:ascii="微软雅黑" w:eastAsia="微软雅黑" w:hAnsi="微软雅黑"/>
        </w:rPr>
      </w:pPr>
      <w:r w:rsidRPr="008B6A73">
        <w:rPr>
          <w:rFonts w:ascii="微软雅黑" w:eastAsia="微软雅黑" w:hAnsi="微软雅黑" w:hint="eastAsia"/>
        </w:rPr>
        <w:t>通过应用服务器负责均衡方案，可以保证系统性能满足以下三点：</w:t>
      </w:r>
    </w:p>
    <w:p w:rsidR="005A37B7" w:rsidRPr="008B6A73" w:rsidRDefault="005A37B7" w:rsidP="00ED3B9A">
      <w:pPr>
        <w:pStyle w:val="ac"/>
        <w:numPr>
          <w:ilvl w:val="0"/>
          <w:numId w:val="35"/>
        </w:numPr>
        <w:spacing w:line="360" w:lineRule="auto"/>
        <w:rPr>
          <w:rFonts w:ascii="微软雅黑" w:eastAsia="微软雅黑" w:hAnsi="微软雅黑"/>
        </w:rPr>
      </w:pPr>
      <w:r w:rsidRPr="008B6A73">
        <w:rPr>
          <w:rFonts w:ascii="微软雅黑" w:eastAsia="微软雅黑" w:hAnsi="微软雅黑" w:hint="eastAsia"/>
        </w:rPr>
        <w:t>并发数至少</w:t>
      </w:r>
      <w:r w:rsidR="00175964">
        <w:rPr>
          <w:rFonts w:ascii="微软雅黑" w:eastAsia="微软雅黑" w:hAnsi="微软雅黑" w:hint="eastAsia"/>
        </w:rPr>
        <w:t>3</w:t>
      </w:r>
      <w:r w:rsidRPr="008B6A73">
        <w:rPr>
          <w:rFonts w:ascii="微软雅黑" w:eastAsia="微软雅黑" w:hAnsi="微软雅黑" w:hint="eastAsia"/>
        </w:rPr>
        <w:t>00</w:t>
      </w:r>
    </w:p>
    <w:p w:rsidR="005A37B7" w:rsidRPr="008B6A73" w:rsidRDefault="00D2697A" w:rsidP="00ED3B9A">
      <w:pPr>
        <w:pStyle w:val="ac"/>
        <w:numPr>
          <w:ilvl w:val="0"/>
          <w:numId w:val="35"/>
        </w:numPr>
        <w:spacing w:line="360" w:lineRule="auto"/>
        <w:rPr>
          <w:rFonts w:ascii="微软雅黑" w:eastAsia="微软雅黑" w:hAnsi="微软雅黑"/>
        </w:rPr>
      </w:pPr>
      <w:r w:rsidRPr="008B6A73">
        <w:rPr>
          <w:rFonts w:ascii="微软雅黑" w:eastAsia="微软雅黑" w:hAnsi="微软雅黑" w:hint="eastAsia"/>
        </w:rPr>
        <w:t>响应</w:t>
      </w:r>
      <w:r w:rsidR="00175964">
        <w:rPr>
          <w:rFonts w:ascii="微软雅黑" w:eastAsia="微软雅黑" w:hAnsi="微软雅黑" w:hint="eastAsia"/>
        </w:rPr>
        <w:t>5</w:t>
      </w:r>
      <w:r w:rsidR="005A37B7" w:rsidRPr="008B6A73">
        <w:rPr>
          <w:rFonts w:ascii="微软雅黑" w:eastAsia="微软雅黑" w:hAnsi="微软雅黑" w:hint="eastAsia"/>
        </w:rPr>
        <w:t>秒以内</w:t>
      </w:r>
    </w:p>
    <w:p w:rsidR="007E0079" w:rsidRPr="008B6A73" w:rsidRDefault="005A37B7" w:rsidP="00ED3B9A">
      <w:pPr>
        <w:pStyle w:val="ac"/>
        <w:numPr>
          <w:ilvl w:val="0"/>
          <w:numId w:val="35"/>
        </w:numPr>
        <w:spacing w:line="360" w:lineRule="auto"/>
        <w:rPr>
          <w:rFonts w:ascii="微软雅黑" w:eastAsia="微软雅黑" w:hAnsi="微软雅黑"/>
        </w:rPr>
      </w:pPr>
      <w:r w:rsidRPr="008B6A73">
        <w:rPr>
          <w:rFonts w:ascii="微软雅黑" w:eastAsia="微软雅黑" w:hAnsi="微软雅黑" w:hint="eastAsia"/>
        </w:rPr>
        <w:t>CPU占有率小于70%</w:t>
      </w:r>
    </w:p>
    <w:p w:rsidR="00307810" w:rsidRPr="008B6A73" w:rsidRDefault="00307810" w:rsidP="00307810">
      <w:pPr>
        <w:pStyle w:val="3"/>
        <w:spacing w:line="360" w:lineRule="auto"/>
        <w:rPr>
          <w:rFonts w:ascii="微软雅黑" w:eastAsia="微软雅黑" w:hAnsi="微软雅黑"/>
          <w:color w:val="auto"/>
        </w:rPr>
      </w:pPr>
      <w:bookmarkStart w:id="6" w:name="_Toc462230835"/>
      <w:r w:rsidRPr="008B6A73">
        <w:rPr>
          <w:rFonts w:ascii="微软雅黑" w:eastAsia="微软雅黑" w:hAnsi="微软雅黑" w:hint="eastAsia"/>
          <w:color w:val="auto"/>
        </w:rPr>
        <w:t>2.2.3 开发工具</w:t>
      </w:r>
      <w:bookmarkEnd w:id="6"/>
    </w:p>
    <w:p w:rsidR="00307810" w:rsidRPr="008B6A73" w:rsidRDefault="00307810" w:rsidP="00B934B2">
      <w:pPr>
        <w:spacing w:line="360" w:lineRule="auto"/>
        <w:rPr>
          <w:rFonts w:ascii="微软雅黑" w:eastAsia="微软雅黑" w:hAnsi="微软雅黑"/>
        </w:rPr>
      </w:pPr>
      <w:r w:rsidRPr="008B6A73">
        <w:rPr>
          <w:rFonts w:ascii="微软雅黑" w:eastAsia="微软雅黑" w:hAnsi="微软雅黑"/>
          <w:noProof/>
        </w:rPr>
        <w:drawing>
          <wp:inline distT="0" distB="0" distL="0" distR="0" wp14:anchorId="13A75B14" wp14:editId="165DD527">
            <wp:extent cx="5796951" cy="2430169"/>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00915" cy="2431831"/>
                    </a:xfrm>
                    <a:prstGeom prst="rect">
                      <a:avLst/>
                    </a:prstGeom>
                    <a:noFill/>
                  </pic:spPr>
                </pic:pic>
              </a:graphicData>
            </a:graphic>
          </wp:inline>
        </w:drawing>
      </w:r>
    </w:p>
    <w:p w:rsidR="000C53BE" w:rsidRPr="008B6A73" w:rsidRDefault="000C53BE" w:rsidP="000C53BE">
      <w:pPr>
        <w:pStyle w:val="2"/>
        <w:rPr>
          <w:rFonts w:ascii="微软雅黑" w:eastAsia="微软雅黑" w:hAnsi="微软雅黑"/>
          <w:color w:val="auto"/>
        </w:rPr>
      </w:pPr>
      <w:bookmarkStart w:id="7" w:name="_Toc462230836"/>
      <w:r w:rsidRPr="008B6A73">
        <w:rPr>
          <w:rFonts w:ascii="微软雅黑" w:eastAsia="微软雅黑" w:hAnsi="微软雅黑" w:hint="eastAsia"/>
          <w:color w:val="auto"/>
        </w:rPr>
        <w:t>2.3 系统部署</w:t>
      </w:r>
      <w:bookmarkEnd w:id="7"/>
    </w:p>
    <w:p w:rsidR="000C53BE" w:rsidRPr="008B6A73" w:rsidRDefault="000C53BE" w:rsidP="000C53BE">
      <w:pPr>
        <w:pStyle w:val="3"/>
        <w:spacing w:line="360" w:lineRule="auto"/>
        <w:rPr>
          <w:rFonts w:ascii="微软雅黑" w:eastAsia="微软雅黑" w:hAnsi="微软雅黑"/>
          <w:color w:val="auto"/>
        </w:rPr>
      </w:pPr>
      <w:bookmarkStart w:id="8" w:name="_Toc462230837"/>
      <w:r w:rsidRPr="008B6A73">
        <w:rPr>
          <w:rFonts w:ascii="微软雅黑" w:eastAsia="微软雅黑" w:hAnsi="微软雅黑" w:hint="eastAsia"/>
          <w:color w:val="auto"/>
        </w:rPr>
        <w:t>2.3.1 数据库</w:t>
      </w:r>
      <w:bookmarkEnd w:id="8"/>
    </w:p>
    <w:p w:rsidR="000C53BE" w:rsidRPr="008B6A73" w:rsidRDefault="000C53BE" w:rsidP="000C53BE">
      <w:pPr>
        <w:spacing w:line="360" w:lineRule="auto"/>
        <w:rPr>
          <w:rFonts w:ascii="微软雅黑" w:eastAsia="微软雅黑" w:hAnsi="微软雅黑"/>
        </w:rPr>
      </w:pPr>
      <w:r w:rsidRPr="008B6A73">
        <w:rPr>
          <w:rFonts w:ascii="微软雅黑" w:eastAsia="微软雅黑" w:hAnsi="微软雅黑" w:hint="eastAsia"/>
        </w:rPr>
        <w:t>数据库构建采用主DB服务器和镜像DB服务器的方式，通过DB监控程序实时监控主DB运行状况，当出现问题时，自动切换到镜像DB，保证数据存储和读取稳定，且数据更加安全。</w:t>
      </w:r>
      <w:r w:rsidR="00175964">
        <w:rPr>
          <w:rFonts w:ascii="微软雅黑" w:eastAsia="微软雅黑" w:hAnsi="微软雅黑" w:hint="eastAsia"/>
        </w:rPr>
        <w:t>若无需进行镜像，采用主数据库模式即可。</w:t>
      </w:r>
    </w:p>
    <w:p w:rsidR="000C53BE" w:rsidRPr="008B6A73" w:rsidRDefault="000C53BE" w:rsidP="000C53BE">
      <w:pPr>
        <w:rPr>
          <w:rFonts w:ascii="微软雅黑" w:eastAsia="微软雅黑" w:hAnsi="微软雅黑"/>
        </w:rPr>
      </w:pPr>
      <w:r w:rsidRPr="008B6A73">
        <w:rPr>
          <w:rFonts w:ascii="微软雅黑" w:eastAsia="微软雅黑" w:hAnsi="微软雅黑"/>
          <w:noProof/>
        </w:rPr>
        <w:lastRenderedPageBreak/>
        <w:drawing>
          <wp:inline distT="0" distB="0" distL="0" distR="0" wp14:anchorId="28C6E634" wp14:editId="717A12BC">
            <wp:extent cx="5560060" cy="3651885"/>
            <wp:effectExtent l="19050" t="19050" r="21590" b="24765"/>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0060" cy="3651885"/>
                    </a:xfrm>
                    <a:prstGeom prst="rect">
                      <a:avLst/>
                    </a:prstGeom>
                    <a:noFill/>
                    <a:ln>
                      <a:solidFill>
                        <a:schemeClr val="tx1"/>
                      </a:solidFill>
                    </a:ln>
                  </pic:spPr>
                </pic:pic>
              </a:graphicData>
            </a:graphic>
          </wp:inline>
        </w:drawing>
      </w:r>
    </w:p>
    <w:p w:rsidR="000C53BE" w:rsidRPr="008B6A73" w:rsidRDefault="000C53BE" w:rsidP="000C53BE">
      <w:pPr>
        <w:pStyle w:val="3"/>
        <w:spacing w:line="360" w:lineRule="auto"/>
        <w:rPr>
          <w:rFonts w:ascii="微软雅黑" w:eastAsia="微软雅黑" w:hAnsi="微软雅黑"/>
          <w:color w:val="auto"/>
        </w:rPr>
      </w:pPr>
      <w:bookmarkStart w:id="9" w:name="_Toc462230838"/>
      <w:r w:rsidRPr="008B6A73">
        <w:rPr>
          <w:rFonts w:ascii="微软雅黑" w:eastAsia="微软雅黑" w:hAnsi="微软雅黑" w:hint="eastAsia"/>
          <w:color w:val="auto"/>
        </w:rPr>
        <w:t>2.3.2 应用服务器</w:t>
      </w:r>
      <w:bookmarkEnd w:id="9"/>
    </w:p>
    <w:p w:rsidR="000C53BE" w:rsidRDefault="000C53BE" w:rsidP="000C53BE">
      <w:pPr>
        <w:spacing w:line="360" w:lineRule="auto"/>
        <w:rPr>
          <w:rFonts w:ascii="微软雅黑" w:eastAsia="微软雅黑" w:hAnsi="微软雅黑"/>
        </w:rPr>
      </w:pPr>
      <w:r w:rsidRPr="008B6A73">
        <w:rPr>
          <w:rFonts w:ascii="微软雅黑" w:eastAsia="微软雅黑" w:hAnsi="微软雅黑" w:hint="eastAsia"/>
        </w:rPr>
        <w:t>应用服务器构建采用负载均衡方式，使用者的使用系统时，由负载均衡服务器自动分配给应用服务器处理，减小单个应用服务器的压力，保证系统运行的稳定性。</w:t>
      </w:r>
    </w:p>
    <w:p w:rsidR="00175964" w:rsidRPr="008B6A73" w:rsidRDefault="00175964" w:rsidP="000C53BE">
      <w:pPr>
        <w:spacing w:line="360" w:lineRule="auto"/>
        <w:rPr>
          <w:rFonts w:ascii="微软雅黑" w:eastAsia="微软雅黑" w:hAnsi="微软雅黑"/>
        </w:rPr>
      </w:pPr>
      <w:r>
        <w:rPr>
          <w:rFonts w:ascii="微软雅黑" w:eastAsia="微软雅黑" w:hAnsi="微软雅黑" w:hint="eastAsia"/>
        </w:rPr>
        <w:t>若应用服务器无需此级别安全保障，采用单服务器即可。</w:t>
      </w:r>
    </w:p>
    <w:p w:rsidR="00B934B2" w:rsidRPr="008B6A73" w:rsidRDefault="000C53BE" w:rsidP="00B934B2">
      <w:pPr>
        <w:rPr>
          <w:rFonts w:ascii="微软雅黑" w:eastAsia="微软雅黑" w:hAnsi="微软雅黑"/>
        </w:rPr>
      </w:pPr>
      <w:r w:rsidRPr="008B6A73">
        <w:rPr>
          <w:rFonts w:ascii="微软雅黑" w:eastAsia="微软雅黑" w:hAnsi="微软雅黑"/>
          <w:noProof/>
        </w:rPr>
        <w:lastRenderedPageBreak/>
        <w:drawing>
          <wp:inline distT="0" distB="0" distL="0" distR="0" wp14:anchorId="732D98D3" wp14:editId="374CD176">
            <wp:extent cx="5698034" cy="3381555"/>
            <wp:effectExtent l="19050" t="19050" r="17145" b="28575"/>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93270" cy="3378728"/>
                    </a:xfrm>
                    <a:prstGeom prst="rect">
                      <a:avLst/>
                    </a:prstGeom>
                    <a:noFill/>
                    <a:ln>
                      <a:solidFill>
                        <a:schemeClr val="tx1"/>
                      </a:solidFill>
                    </a:ln>
                  </pic:spPr>
                </pic:pic>
              </a:graphicData>
            </a:graphic>
          </wp:inline>
        </w:drawing>
      </w:r>
    </w:p>
    <w:p w:rsidR="000C53BE" w:rsidRPr="008B6A73" w:rsidRDefault="000C53BE" w:rsidP="000C53BE">
      <w:pPr>
        <w:pStyle w:val="3"/>
        <w:spacing w:line="360" w:lineRule="auto"/>
        <w:rPr>
          <w:rFonts w:ascii="微软雅黑" w:eastAsia="微软雅黑" w:hAnsi="微软雅黑"/>
          <w:color w:val="auto"/>
        </w:rPr>
      </w:pPr>
      <w:bookmarkStart w:id="10" w:name="_Toc462230839"/>
      <w:r w:rsidRPr="008B6A73">
        <w:rPr>
          <w:rFonts w:ascii="微软雅黑" w:eastAsia="微软雅黑" w:hAnsi="微软雅黑" w:hint="eastAsia"/>
          <w:color w:val="auto"/>
        </w:rPr>
        <w:t>2.3.3 系统发布</w:t>
      </w:r>
      <w:bookmarkEnd w:id="10"/>
    </w:p>
    <w:p w:rsidR="00A16E98" w:rsidRPr="008B6A73" w:rsidRDefault="000C53BE" w:rsidP="000C53BE">
      <w:pPr>
        <w:spacing w:line="360" w:lineRule="auto"/>
        <w:rPr>
          <w:rFonts w:ascii="微软雅黑" w:eastAsia="微软雅黑" w:hAnsi="微软雅黑"/>
        </w:rPr>
      </w:pPr>
      <w:r w:rsidRPr="008B6A73">
        <w:rPr>
          <w:rFonts w:ascii="微软雅黑" w:eastAsia="微软雅黑" w:hAnsi="微软雅黑" w:hint="eastAsia"/>
        </w:rPr>
        <w:t>系统发布构建采用SVN（源代码管理程序）+Jenkins（程序发布系统）的方式，开发者提交代码至SVN服务器，通过Jenkins执行发布命令，发布任意指定版本至APP服务器。</w:t>
      </w:r>
    </w:p>
    <w:p w:rsidR="000C53BE" w:rsidRPr="008B6A73" w:rsidRDefault="000C53BE" w:rsidP="000C53BE">
      <w:pPr>
        <w:spacing w:line="360" w:lineRule="auto"/>
        <w:rPr>
          <w:rFonts w:ascii="微软雅黑" w:eastAsia="微软雅黑" w:hAnsi="微软雅黑"/>
        </w:rPr>
      </w:pPr>
      <w:r w:rsidRPr="008B6A73">
        <w:rPr>
          <w:rFonts w:ascii="微软雅黑" w:eastAsia="微软雅黑" w:hAnsi="微软雅黑"/>
          <w:noProof/>
        </w:rPr>
        <w:drawing>
          <wp:inline distT="0" distB="0" distL="0" distR="0" wp14:anchorId="190C6A9F" wp14:editId="0C630592">
            <wp:extent cx="5719313" cy="3147034"/>
            <wp:effectExtent l="19050" t="19050" r="15240" b="15875"/>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65" cy="3151685"/>
                    </a:xfrm>
                    <a:prstGeom prst="rect">
                      <a:avLst/>
                    </a:prstGeom>
                    <a:noFill/>
                    <a:ln>
                      <a:solidFill>
                        <a:schemeClr val="tx1"/>
                      </a:solidFill>
                    </a:ln>
                  </pic:spPr>
                </pic:pic>
              </a:graphicData>
            </a:graphic>
          </wp:inline>
        </w:drawing>
      </w:r>
    </w:p>
    <w:p w:rsidR="000C53BE" w:rsidRPr="008B6A73" w:rsidRDefault="000C53BE" w:rsidP="00A16E98">
      <w:pPr>
        <w:rPr>
          <w:rFonts w:ascii="微软雅黑" w:eastAsia="微软雅黑" w:hAnsi="微软雅黑"/>
        </w:rPr>
      </w:pPr>
    </w:p>
    <w:p w:rsidR="001042C3" w:rsidRPr="008B6A73" w:rsidRDefault="001042C3" w:rsidP="001042C3">
      <w:pPr>
        <w:pStyle w:val="2"/>
        <w:rPr>
          <w:rFonts w:ascii="微软雅黑" w:eastAsia="微软雅黑" w:hAnsi="微软雅黑"/>
          <w:color w:val="auto"/>
        </w:rPr>
      </w:pPr>
      <w:bookmarkStart w:id="11" w:name="_Toc462230840"/>
      <w:r w:rsidRPr="008B6A73">
        <w:rPr>
          <w:rFonts w:ascii="微软雅黑" w:eastAsia="微软雅黑" w:hAnsi="微软雅黑" w:hint="eastAsia"/>
          <w:color w:val="auto"/>
        </w:rPr>
        <w:t>2.4 用户使用环境</w:t>
      </w:r>
      <w:bookmarkEnd w:id="11"/>
    </w:p>
    <w:p w:rsidR="00A16E98" w:rsidRPr="008B6A73" w:rsidRDefault="00325A66" w:rsidP="00ED3B9A">
      <w:pPr>
        <w:pStyle w:val="ac"/>
        <w:numPr>
          <w:ilvl w:val="0"/>
          <w:numId w:val="36"/>
        </w:numPr>
        <w:rPr>
          <w:rFonts w:ascii="微软雅黑" w:eastAsia="微软雅黑" w:hAnsi="微软雅黑"/>
        </w:rPr>
      </w:pPr>
      <w:r w:rsidRPr="008B6A73">
        <w:rPr>
          <w:rFonts w:ascii="微软雅黑" w:eastAsia="微软雅黑" w:hAnsi="微软雅黑" w:hint="eastAsia"/>
        </w:rPr>
        <w:t>IE</w:t>
      </w:r>
      <w:r w:rsidR="00175964">
        <w:rPr>
          <w:rFonts w:ascii="微软雅黑" w:eastAsia="微软雅黑" w:hAnsi="微软雅黑" w:hint="eastAsia"/>
        </w:rPr>
        <w:t>10</w:t>
      </w:r>
      <w:r w:rsidR="001042C3" w:rsidRPr="008B6A73">
        <w:rPr>
          <w:rFonts w:ascii="微软雅黑" w:eastAsia="微软雅黑" w:hAnsi="微软雅黑" w:hint="eastAsia"/>
        </w:rPr>
        <w:t>以上版本，Chrome，firefox等主流浏览器</w:t>
      </w:r>
    </w:p>
    <w:p w:rsidR="00770046" w:rsidRPr="008B6A73" w:rsidRDefault="00770046" w:rsidP="00770046">
      <w:pPr>
        <w:pStyle w:val="2"/>
        <w:rPr>
          <w:rFonts w:ascii="微软雅黑" w:eastAsia="微软雅黑" w:hAnsi="微软雅黑"/>
          <w:color w:val="auto"/>
        </w:rPr>
      </w:pPr>
      <w:bookmarkStart w:id="12" w:name="_Toc462230841"/>
      <w:r w:rsidRPr="008B6A73">
        <w:rPr>
          <w:rFonts w:ascii="微软雅黑" w:eastAsia="微软雅黑" w:hAnsi="微软雅黑" w:hint="eastAsia"/>
          <w:color w:val="auto"/>
        </w:rPr>
        <w:t>2.5 服务端运行环境</w:t>
      </w:r>
      <w:bookmarkEnd w:id="12"/>
    </w:p>
    <w:p w:rsidR="00770046" w:rsidRPr="008B6A73" w:rsidRDefault="00770046" w:rsidP="00ED3B9A">
      <w:pPr>
        <w:pStyle w:val="ac"/>
        <w:numPr>
          <w:ilvl w:val="0"/>
          <w:numId w:val="37"/>
        </w:numPr>
        <w:rPr>
          <w:rFonts w:ascii="微软雅黑" w:eastAsia="微软雅黑" w:hAnsi="微软雅黑"/>
        </w:rPr>
      </w:pPr>
      <w:r w:rsidRPr="008B6A73">
        <w:rPr>
          <w:rFonts w:ascii="微软雅黑" w:eastAsia="微软雅黑" w:hAnsi="微软雅黑" w:hint="eastAsia"/>
        </w:rPr>
        <w:t>Windows</w:t>
      </w:r>
      <w:r w:rsidR="00D3267E" w:rsidRPr="008B6A73">
        <w:rPr>
          <w:rFonts w:ascii="微软雅黑" w:eastAsia="微软雅黑" w:hAnsi="微软雅黑" w:hint="eastAsia"/>
        </w:rPr>
        <w:t xml:space="preserve"> Server</w:t>
      </w:r>
      <w:r w:rsidRPr="008B6A73">
        <w:rPr>
          <w:rFonts w:ascii="微软雅黑" w:eastAsia="微软雅黑" w:hAnsi="微软雅黑" w:hint="eastAsia"/>
        </w:rPr>
        <w:t>操作系统</w:t>
      </w:r>
    </w:p>
    <w:p w:rsidR="008359DB" w:rsidRPr="008B6A73" w:rsidRDefault="00A47317" w:rsidP="00A47317">
      <w:pPr>
        <w:pStyle w:val="1"/>
        <w:rPr>
          <w:rFonts w:ascii="微软雅黑" w:eastAsia="微软雅黑" w:hAnsi="微软雅黑"/>
          <w:color w:val="auto"/>
        </w:rPr>
      </w:pPr>
      <w:bookmarkStart w:id="13" w:name="_Toc462230842"/>
      <w:r w:rsidRPr="008B6A73">
        <w:rPr>
          <w:rFonts w:ascii="微软雅黑" w:eastAsia="微软雅黑" w:hAnsi="微软雅黑" w:hint="eastAsia"/>
          <w:color w:val="auto"/>
        </w:rPr>
        <w:t xml:space="preserve">3. </w:t>
      </w:r>
      <w:r w:rsidR="008359DB" w:rsidRPr="008B6A73">
        <w:rPr>
          <w:rFonts w:ascii="微软雅黑" w:eastAsia="微软雅黑" w:hAnsi="微软雅黑" w:hint="eastAsia"/>
          <w:color w:val="auto"/>
        </w:rPr>
        <w:t>项目</w:t>
      </w:r>
      <w:r w:rsidR="00C1412B" w:rsidRPr="008B6A73">
        <w:rPr>
          <w:rFonts w:ascii="微软雅黑" w:eastAsia="微软雅黑" w:hAnsi="微软雅黑" w:hint="eastAsia"/>
          <w:color w:val="auto"/>
        </w:rPr>
        <w:t>实施</w:t>
      </w:r>
      <w:r w:rsidR="008359DB" w:rsidRPr="008B6A73">
        <w:rPr>
          <w:rFonts w:ascii="微软雅黑" w:eastAsia="微软雅黑" w:hAnsi="微软雅黑" w:hint="eastAsia"/>
          <w:color w:val="auto"/>
        </w:rPr>
        <w:t>管理</w:t>
      </w:r>
      <w:bookmarkEnd w:id="13"/>
    </w:p>
    <w:p w:rsidR="002640B0" w:rsidRPr="008B6A73" w:rsidRDefault="00A47317" w:rsidP="006A61C8">
      <w:pPr>
        <w:pStyle w:val="2"/>
        <w:rPr>
          <w:rFonts w:ascii="微软雅黑" w:eastAsia="微软雅黑" w:hAnsi="微软雅黑"/>
          <w:color w:val="auto"/>
        </w:rPr>
      </w:pPr>
      <w:bookmarkStart w:id="14" w:name="_Toc462230843"/>
      <w:r w:rsidRPr="008B6A73">
        <w:rPr>
          <w:rFonts w:ascii="微软雅黑" w:eastAsia="微软雅黑" w:hAnsi="微软雅黑" w:hint="eastAsia"/>
          <w:color w:val="auto"/>
        </w:rPr>
        <w:t>3</w:t>
      </w:r>
      <w:r w:rsidR="002640B0" w:rsidRPr="008B6A73">
        <w:rPr>
          <w:rFonts w:ascii="微软雅黑" w:eastAsia="微软雅黑" w:hAnsi="微软雅黑" w:hint="eastAsia"/>
          <w:color w:val="auto"/>
        </w:rPr>
        <w:t>.1 项目管理概要</w:t>
      </w:r>
      <w:bookmarkEnd w:id="14"/>
    </w:p>
    <w:p w:rsidR="002640B0" w:rsidRPr="008B6A73" w:rsidRDefault="002640B0" w:rsidP="002640B0">
      <w:pPr>
        <w:spacing w:line="360" w:lineRule="auto"/>
        <w:rPr>
          <w:rFonts w:ascii="微软雅黑" w:eastAsia="微软雅黑" w:hAnsi="微软雅黑"/>
        </w:rPr>
      </w:pPr>
      <w:r w:rsidRPr="008B6A73">
        <w:rPr>
          <w:rFonts w:ascii="微软雅黑" w:eastAsia="微软雅黑" w:hAnsi="微软雅黑" w:hint="eastAsia"/>
        </w:rPr>
        <w:t>为了保证整体项目能够顺利的进行，对整个项目不同的阶段分别进行项目管理。针对每个阶段的产物进行确认，以保证其他阶段的顺利完成。</w:t>
      </w:r>
    </w:p>
    <w:p w:rsidR="002640B0" w:rsidRPr="008B6A73" w:rsidRDefault="002640B0" w:rsidP="002640B0">
      <w:pPr>
        <w:spacing w:line="360" w:lineRule="auto"/>
        <w:rPr>
          <w:rFonts w:ascii="微软雅黑" w:eastAsia="微软雅黑" w:hAnsi="微软雅黑"/>
        </w:rPr>
      </w:pPr>
      <w:r w:rsidRPr="008B6A73">
        <w:rPr>
          <w:rFonts w:ascii="微软雅黑" w:eastAsia="微软雅黑" w:hAnsi="微软雅黑" w:hint="eastAsia"/>
        </w:rPr>
        <w:t>整体阶段从要求事项定义开始，经过分析，设计，开发，和执行5个阶段。</w:t>
      </w:r>
    </w:p>
    <w:p w:rsidR="00770046" w:rsidRPr="008B6A73" w:rsidRDefault="002640B0" w:rsidP="002640B0">
      <w:pPr>
        <w:spacing w:line="360" w:lineRule="auto"/>
        <w:rPr>
          <w:rFonts w:ascii="微软雅黑" w:eastAsia="微软雅黑" w:hAnsi="微软雅黑"/>
        </w:rPr>
      </w:pPr>
      <w:r w:rsidRPr="008B6A73">
        <w:rPr>
          <w:rFonts w:ascii="微软雅黑" w:eastAsia="微软雅黑" w:hAnsi="微软雅黑" w:hint="eastAsia"/>
        </w:rPr>
        <w:t>在这个过程中也会伴随数据，共同标准，架构，测试和发布，以达到整个项目成功，</w:t>
      </w:r>
    </w:p>
    <w:p w:rsidR="002640B0" w:rsidRPr="008B6A73" w:rsidRDefault="002640B0" w:rsidP="002640B0">
      <w:pPr>
        <w:spacing w:line="360" w:lineRule="auto"/>
        <w:rPr>
          <w:rFonts w:ascii="微软雅黑" w:eastAsia="微软雅黑" w:hAnsi="微软雅黑"/>
        </w:rPr>
      </w:pPr>
      <w:r w:rsidRPr="008B6A73">
        <w:rPr>
          <w:rFonts w:ascii="微软雅黑" w:eastAsia="微软雅黑" w:hAnsi="微软雅黑"/>
          <w:noProof/>
        </w:rPr>
        <w:drawing>
          <wp:inline distT="0" distB="0" distL="0" distR="0" wp14:anchorId="4DD9612B" wp14:editId="27719221">
            <wp:extent cx="5762445" cy="2606631"/>
            <wp:effectExtent l="0" t="0" r="0" b="381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7439" cy="2608890"/>
                    </a:xfrm>
                    <a:prstGeom prst="rect">
                      <a:avLst/>
                    </a:prstGeom>
                    <a:noFill/>
                  </pic:spPr>
                </pic:pic>
              </a:graphicData>
            </a:graphic>
          </wp:inline>
        </w:drawing>
      </w:r>
    </w:p>
    <w:p w:rsidR="00BE5D44" w:rsidRPr="008B6A73" w:rsidRDefault="00A47317" w:rsidP="006A61C8">
      <w:pPr>
        <w:pStyle w:val="2"/>
        <w:rPr>
          <w:rFonts w:ascii="微软雅黑" w:eastAsia="微软雅黑" w:hAnsi="微软雅黑"/>
          <w:color w:val="auto"/>
        </w:rPr>
      </w:pPr>
      <w:bookmarkStart w:id="15" w:name="_Toc462230844"/>
      <w:r w:rsidRPr="008B6A73">
        <w:rPr>
          <w:rFonts w:ascii="微软雅黑" w:eastAsia="微软雅黑" w:hAnsi="微软雅黑" w:hint="eastAsia"/>
          <w:color w:val="auto"/>
        </w:rPr>
        <w:t>3.2</w:t>
      </w:r>
      <w:r w:rsidR="00BE5D44" w:rsidRPr="008B6A73">
        <w:rPr>
          <w:rFonts w:ascii="微软雅黑" w:eastAsia="微软雅黑" w:hAnsi="微软雅黑" w:hint="eastAsia"/>
          <w:color w:val="auto"/>
        </w:rPr>
        <w:t xml:space="preserve"> 项目管理详细</w:t>
      </w:r>
      <w:bookmarkEnd w:id="15"/>
    </w:p>
    <w:p w:rsidR="00BE5D44" w:rsidRPr="008B6A73" w:rsidRDefault="00BE5D44" w:rsidP="00BE5D44">
      <w:pPr>
        <w:rPr>
          <w:rFonts w:ascii="微软雅黑" w:eastAsia="微软雅黑" w:hAnsi="微软雅黑"/>
        </w:rPr>
      </w:pPr>
    </w:p>
    <w:p w:rsidR="00BE5D44" w:rsidRPr="008B6A73" w:rsidRDefault="00BE5D44" w:rsidP="002640B0">
      <w:pPr>
        <w:spacing w:line="360" w:lineRule="auto"/>
        <w:rPr>
          <w:rFonts w:ascii="微软雅黑" w:eastAsia="微软雅黑" w:hAnsi="微软雅黑"/>
        </w:rPr>
      </w:pPr>
      <w:r w:rsidRPr="008B6A73">
        <w:rPr>
          <w:rFonts w:ascii="微软雅黑" w:eastAsia="微软雅黑" w:hAnsi="微软雅黑"/>
          <w:noProof/>
        </w:rPr>
        <w:lastRenderedPageBreak/>
        <w:drawing>
          <wp:inline distT="0" distB="0" distL="0" distR="0" wp14:anchorId="4AFFB7DB" wp14:editId="4F3D2B6B">
            <wp:extent cx="5762445" cy="3706099"/>
            <wp:effectExtent l="0" t="0" r="0" b="889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6063" cy="3708426"/>
                    </a:xfrm>
                    <a:prstGeom prst="rect">
                      <a:avLst/>
                    </a:prstGeom>
                    <a:noFill/>
                  </pic:spPr>
                </pic:pic>
              </a:graphicData>
            </a:graphic>
          </wp:inline>
        </w:drawing>
      </w:r>
    </w:p>
    <w:p w:rsidR="0021529E" w:rsidRPr="008B6A73" w:rsidRDefault="006A61C8" w:rsidP="0021529E">
      <w:pPr>
        <w:pStyle w:val="3"/>
        <w:spacing w:line="360" w:lineRule="auto"/>
        <w:rPr>
          <w:rFonts w:ascii="微软雅黑" w:eastAsia="微软雅黑" w:hAnsi="微软雅黑"/>
          <w:color w:val="auto"/>
        </w:rPr>
      </w:pPr>
      <w:bookmarkStart w:id="16" w:name="_Toc462230845"/>
      <w:r w:rsidRPr="008B6A73">
        <w:rPr>
          <w:rFonts w:ascii="微软雅黑" w:eastAsia="微软雅黑" w:hAnsi="微软雅黑" w:hint="eastAsia"/>
          <w:color w:val="auto"/>
        </w:rPr>
        <w:t>3</w:t>
      </w:r>
      <w:r w:rsidR="0021529E" w:rsidRPr="008B6A73">
        <w:rPr>
          <w:rFonts w:ascii="微软雅黑" w:eastAsia="微软雅黑" w:hAnsi="微软雅黑" w:hint="eastAsia"/>
          <w:color w:val="auto"/>
        </w:rPr>
        <w:t>.</w:t>
      </w:r>
      <w:r w:rsidRPr="008B6A73">
        <w:rPr>
          <w:rFonts w:ascii="微软雅黑" w:eastAsia="微软雅黑" w:hAnsi="微软雅黑" w:hint="eastAsia"/>
          <w:color w:val="auto"/>
        </w:rPr>
        <w:t>2</w:t>
      </w:r>
      <w:r w:rsidR="0021529E" w:rsidRPr="008B6A73">
        <w:rPr>
          <w:rFonts w:ascii="微软雅黑" w:eastAsia="微软雅黑" w:hAnsi="微软雅黑" w:hint="eastAsia"/>
          <w:color w:val="auto"/>
        </w:rPr>
        <w:t>.</w:t>
      </w:r>
      <w:r w:rsidRPr="008B6A73">
        <w:rPr>
          <w:rFonts w:ascii="微软雅黑" w:eastAsia="微软雅黑" w:hAnsi="微软雅黑" w:hint="eastAsia"/>
          <w:color w:val="auto"/>
        </w:rPr>
        <w:t>1</w:t>
      </w:r>
      <w:r w:rsidR="0021529E" w:rsidRPr="008B6A73">
        <w:rPr>
          <w:rFonts w:ascii="微软雅黑" w:eastAsia="微软雅黑" w:hAnsi="微软雅黑" w:hint="eastAsia"/>
          <w:color w:val="auto"/>
        </w:rPr>
        <w:t xml:space="preserve"> 要求事项定义</w:t>
      </w:r>
      <w:bookmarkEnd w:id="16"/>
    </w:p>
    <w:p w:rsidR="0021529E" w:rsidRPr="008B6A73" w:rsidRDefault="0021529E" w:rsidP="0021529E">
      <w:pPr>
        <w:rPr>
          <w:rFonts w:ascii="微软雅黑" w:eastAsia="微软雅黑" w:hAnsi="微软雅黑"/>
        </w:rPr>
      </w:pPr>
      <w:r w:rsidRPr="008B6A73">
        <w:rPr>
          <w:rFonts w:ascii="微软雅黑" w:eastAsia="微软雅黑" w:hAnsi="微软雅黑"/>
          <w:noProof/>
        </w:rPr>
        <w:drawing>
          <wp:inline distT="0" distB="0" distL="0" distR="0" wp14:anchorId="78B7800F" wp14:editId="32B8B7A3">
            <wp:extent cx="5736566" cy="3496481"/>
            <wp:effectExtent l="0" t="0" r="0" b="889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7772" cy="3497216"/>
                    </a:xfrm>
                    <a:prstGeom prst="rect">
                      <a:avLst/>
                    </a:prstGeom>
                    <a:noFill/>
                  </pic:spPr>
                </pic:pic>
              </a:graphicData>
            </a:graphic>
          </wp:inline>
        </w:drawing>
      </w:r>
    </w:p>
    <w:p w:rsidR="0021529E" w:rsidRPr="008B6A73" w:rsidRDefault="006A61C8" w:rsidP="0021529E">
      <w:pPr>
        <w:pStyle w:val="3"/>
        <w:spacing w:line="360" w:lineRule="auto"/>
        <w:rPr>
          <w:rFonts w:ascii="微软雅黑" w:eastAsia="微软雅黑" w:hAnsi="微软雅黑"/>
          <w:color w:val="auto"/>
        </w:rPr>
      </w:pPr>
      <w:bookmarkStart w:id="17" w:name="_Toc462230846"/>
      <w:r w:rsidRPr="008B6A73">
        <w:rPr>
          <w:rFonts w:ascii="微软雅黑" w:eastAsia="微软雅黑" w:hAnsi="微软雅黑" w:hint="eastAsia"/>
          <w:color w:val="auto"/>
        </w:rPr>
        <w:lastRenderedPageBreak/>
        <w:t>3</w:t>
      </w:r>
      <w:r w:rsidR="0021529E" w:rsidRPr="008B6A73">
        <w:rPr>
          <w:rFonts w:ascii="微软雅黑" w:eastAsia="微软雅黑" w:hAnsi="微软雅黑" w:hint="eastAsia"/>
          <w:color w:val="auto"/>
        </w:rPr>
        <w:t>.</w:t>
      </w:r>
      <w:r w:rsidRPr="008B6A73">
        <w:rPr>
          <w:rFonts w:ascii="微软雅黑" w:eastAsia="微软雅黑" w:hAnsi="微软雅黑" w:hint="eastAsia"/>
          <w:color w:val="auto"/>
        </w:rPr>
        <w:t>2</w:t>
      </w:r>
      <w:r w:rsidR="0021529E" w:rsidRPr="008B6A73">
        <w:rPr>
          <w:rFonts w:ascii="微软雅黑" w:eastAsia="微软雅黑" w:hAnsi="微软雅黑" w:hint="eastAsia"/>
          <w:color w:val="auto"/>
        </w:rPr>
        <w:t>.</w:t>
      </w:r>
      <w:r w:rsidRPr="008B6A73">
        <w:rPr>
          <w:rFonts w:ascii="微软雅黑" w:eastAsia="微软雅黑" w:hAnsi="微软雅黑" w:hint="eastAsia"/>
          <w:color w:val="auto"/>
        </w:rPr>
        <w:t>2</w:t>
      </w:r>
      <w:r w:rsidR="0021529E" w:rsidRPr="008B6A73">
        <w:rPr>
          <w:rFonts w:ascii="微软雅黑" w:eastAsia="微软雅黑" w:hAnsi="微软雅黑" w:hint="eastAsia"/>
          <w:color w:val="auto"/>
        </w:rPr>
        <w:t xml:space="preserve"> 分析阶段</w:t>
      </w:r>
      <w:bookmarkEnd w:id="17"/>
    </w:p>
    <w:p w:rsidR="0021529E" w:rsidRPr="008B6A73" w:rsidRDefault="0021529E" w:rsidP="0021529E">
      <w:pPr>
        <w:rPr>
          <w:rFonts w:ascii="微软雅黑" w:eastAsia="微软雅黑" w:hAnsi="微软雅黑"/>
        </w:rPr>
      </w:pPr>
      <w:r w:rsidRPr="008B6A73">
        <w:rPr>
          <w:rFonts w:ascii="微软雅黑" w:eastAsia="微软雅黑" w:hAnsi="微软雅黑"/>
          <w:noProof/>
        </w:rPr>
        <w:drawing>
          <wp:inline distT="0" distB="0" distL="0" distR="0" wp14:anchorId="7369A92D" wp14:editId="378C0FB2">
            <wp:extent cx="5735137" cy="3597215"/>
            <wp:effectExtent l="0" t="0" r="0" b="381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44646" cy="3603179"/>
                    </a:xfrm>
                    <a:prstGeom prst="rect">
                      <a:avLst/>
                    </a:prstGeom>
                    <a:noFill/>
                  </pic:spPr>
                </pic:pic>
              </a:graphicData>
            </a:graphic>
          </wp:inline>
        </w:drawing>
      </w:r>
    </w:p>
    <w:p w:rsidR="00316B0D" w:rsidRPr="008B6A73" w:rsidRDefault="006A61C8" w:rsidP="00316B0D">
      <w:pPr>
        <w:pStyle w:val="3"/>
        <w:spacing w:line="360" w:lineRule="auto"/>
        <w:rPr>
          <w:rFonts w:ascii="微软雅黑" w:eastAsia="微软雅黑" w:hAnsi="微软雅黑"/>
          <w:color w:val="auto"/>
        </w:rPr>
      </w:pPr>
      <w:bookmarkStart w:id="18" w:name="_Toc462230847"/>
      <w:r w:rsidRPr="008B6A73">
        <w:rPr>
          <w:rFonts w:ascii="微软雅黑" w:eastAsia="微软雅黑" w:hAnsi="微软雅黑" w:hint="eastAsia"/>
          <w:color w:val="auto"/>
        </w:rPr>
        <w:t>3</w:t>
      </w:r>
      <w:r w:rsidR="00316B0D" w:rsidRPr="008B6A73">
        <w:rPr>
          <w:rFonts w:ascii="微软雅黑" w:eastAsia="微软雅黑" w:hAnsi="微软雅黑" w:hint="eastAsia"/>
          <w:color w:val="auto"/>
        </w:rPr>
        <w:t>.</w:t>
      </w:r>
      <w:r w:rsidRPr="008B6A73">
        <w:rPr>
          <w:rFonts w:ascii="微软雅黑" w:eastAsia="微软雅黑" w:hAnsi="微软雅黑" w:hint="eastAsia"/>
          <w:color w:val="auto"/>
        </w:rPr>
        <w:t>2</w:t>
      </w:r>
      <w:r w:rsidR="00316B0D" w:rsidRPr="008B6A73">
        <w:rPr>
          <w:rFonts w:ascii="微软雅黑" w:eastAsia="微软雅黑" w:hAnsi="微软雅黑" w:hint="eastAsia"/>
          <w:color w:val="auto"/>
        </w:rPr>
        <w:t>.</w:t>
      </w:r>
      <w:r w:rsidRPr="008B6A73">
        <w:rPr>
          <w:rFonts w:ascii="微软雅黑" w:eastAsia="微软雅黑" w:hAnsi="微软雅黑" w:hint="eastAsia"/>
          <w:color w:val="auto"/>
        </w:rPr>
        <w:t>3</w:t>
      </w:r>
      <w:r w:rsidR="00316B0D" w:rsidRPr="008B6A73">
        <w:rPr>
          <w:rFonts w:ascii="微软雅黑" w:eastAsia="微软雅黑" w:hAnsi="微软雅黑" w:hint="eastAsia"/>
          <w:color w:val="auto"/>
        </w:rPr>
        <w:t xml:space="preserve"> 设计开发</w:t>
      </w:r>
      <w:bookmarkEnd w:id="18"/>
    </w:p>
    <w:p w:rsidR="00316B0D" w:rsidRPr="008B6A73" w:rsidRDefault="00B02CA1" w:rsidP="00316B0D">
      <w:pPr>
        <w:rPr>
          <w:rFonts w:ascii="微软雅黑" w:eastAsia="微软雅黑" w:hAnsi="微软雅黑"/>
        </w:rPr>
      </w:pPr>
      <w:r w:rsidRPr="008B6A73">
        <w:rPr>
          <w:rFonts w:ascii="微软雅黑" w:eastAsia="微软雅黑" w:hAnsi="微软雅黑"/>
          <w:noProof/>
        </w:rPr>
        <w:drawing>
          <wp:inline distT="0" distB="0" distL="0" distR="0" wp14:anchorId="1342EC2B" wp14:editId="096AF28F">
            <wp:extent cx="5727940" cy="3400288"/>
            <wp:effectExtent l="0" t="0" r="635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3476" cy="3409511"/>
                    </a:xfrm>
                    <a:prstGeom prst="rect">
                      <a:avLst/>
                    </a:prstGeom>
                    <a:noFill/>
                  </pic:spPr>
                </pic:pic>
              </a:graphicData>
            </a:graphic>
          </wp:inline>
        </w:drawing>
      </w:r>
    </w:p>
    <w:p w:rsidR="00A876C0" w:rsidRPr="008B6A73" w:rsidRDefault="006A61C8" w:rsidP="00A876C0">
      <w:pPr>
        <w:pStyle w:val="3"/>
        <w:spacing w:line="360" w:lineRule="auto"/>
        <w:rPr>
          <w:rFonts w:ascii="微软雅黑" w:eastAsia="微软雅黑" w:hAnsi="微软雅黑"/>
          <w:color w:val="auto"/>
        </w:rPr>
      </w:pPr>
      <w:bookmarkStart w:id="19" w:name="_Toc462230848"/>
      <w:r w:rsidRPr="008B6A73">
        <w:rPr>
          <w:rFonts w:ascii="微软雅黑" w:eastAsia="微软雅黑" w:hAnsi="微软雅黑" w:hint="eastAsia"/>
          <w:color w:val="auto"/>
        </w:rPr>
        <w:lastRenderedPageBreak/>
        <w:t>3</w:t>
      </w:r>
      <w:r w:rsidR="00A876C0" w:rsidRPr="008B6A73">
        <w:rPr>
          <w:rFonts w:ascii="微软雅黑" w:eastAsia="微软雅黑" w:hAnsi="微软雅黑" w:hint="eastAsia"/>
          <w:color w:val="auto"/>
        </w:rPr>
        <w:t>.</w:t>
      </w:r>
      <w:r w:rsidRPr="008B6A73">
        <w:rPr>
          <w:rFonts w:ascii="微软雅黑" w:eastAsia="微软雅黑" w:hAnsi="微软雅黑" w:hint="eastAsia"/>
          <w:color w:val="auto"/>
        </w:rPr>
        <w:t>2</w:t>
      </w:r>
      <w:r w:rsidR="00A876C0" w:rsidRPr="008B6A73">
        <w:rPr>
          <w:rFonts w:ascii="微软雅黑" w:eastAsia="微软雅黑" w:hAnsi="微软雅黑" w:hint="eastAsia"/>
          <w:color w:val="auto"/>
        </w:rPr>
        <w:t>.</w:t>
      </w:r>
      <w:r w:rsidRPr="008B6A73">
        <w:rPr>
          <w:rFonts w:ascii="微软雅黑" w:eastAsia="微软雅黑" w:hAnsi="微软雅黑" w:hint="eastAsia"/>
          <w:color w:val="auto"/>
        </w:rPr>
        <w:t>4</w:t>
      </w:r>
      <w:r w:rsidR="00A876C0" w:rsidRPr="008B6A73">
        <w:rPr>
          <w:rFonts w:ascii="微软雅黑" w:eastAsia="微软雅黑" w:hAnsi="微软雅黑" w:hint="eastAsia"/>
          <w:color w:val="auto"/>
        </w:rPr>
        <w:t xml:space="preserve"> 测试</w:t>
      </w:r>
      <w:bookmarkEnd w:id="19"/>
    </w:p>
    <w:p w:rsidR="00A876C0" w:rsidRPr="008B6A73" w:rsidRDefault="00A876C0" w:rsidP="00A876C0">
      <w:pPr>
        <w:spacing w:line="360" w:lineRule="auto"/>
        <w:rPr>
          <w:rFonts w:ascii="微软雅黑" w:eastAsia="微软雅黑" w:hAnsi="微软雅黑"/>
        </w:rPr>
      </w:pPr>
      <w:r w:rsidRPr="008B6A73">
        <w:rPr>
          <w:rFonts w:ascii="微软雅黑" w:eastAsia="微软雅黑" w:hAnsi="微软雅黑" w:hint="eastAsia"/>
        </w:rPr>
        <w:t>为了保证项目达到设计标准，符合顾客的功能是质量的要求，在测试环节根据V型的软件开发周期，针对每个阶段分别采用静态白盒测试，功能测试，集成测试，系统测试。另外还会进行易用性测试和回归测试。</w:t>
      </w:r>
      <w:r w:rsidRPr="008B6A73">
        <w:rPr>
          <w:rFonts w:ascii="微软雅黑" w:eastAsia="微软雅黑" w:hAnsi="微软雅黑"/>
          <w:noProof/>
        </w:rPr>
        <w:drawing>
          <wp:inline distT="0" distB="0" distL="0" distR="0" wp14:anchorId="66E80F9E" wp14:editId="6FAC1F06">
            <wp:extent cx="5499716" cy="3778370"/>
            <wp:effectExtent l="19050" t="19050" r="25400" b="12700"/>
            <wp:docPr id="32770" name="图片 32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97695" cy="3776982"/>
                    </a:xfrm>
                    <a:prstGeom prst="rect">
                      <a:avLst/>
                    </a:prstGeom>
                    <a:noFill/>
                    <a:ln>
                      <a:solidFill>
                        <a:schemeClr val="tx1"/>
                      </a:solidFill>
                    </a:ln>
                  </pic:spPr>
                </pic:pic>
              </a:graphicData>
            </a:graphic>
          </wp:inline>
        </w:drawing>
      </w:r>
    </w:p>
    <w:p w:rsidR="00A876C0" w:rsidRPr="008B6A73" w:rsidRDefault="006A61C8" w:rsidP="00A876C0">
      <w:pPr>
        <w:pStyle w:val="5"/>
        <w:rPr>
          <w:rFonts w:ascii="微软雅黑" w:eastAsia="微软雅黑" w:hAnsi="微软雅黑"/>
          <w:color w:val="auto"/>
        </w:rPr>
      </w:pPr>
      <w:r w:rsidRPr="008B6A73">
        <w:rPr>
          <w:rFonts w:ascii="微软雅黑" w:eastAsia="微软雅黑" w:hAnsi="微软雅黑" w:hint="eastAsia"/>
          <w:color w:val="auto"/>
        </w:rPr>
        <w:lastRenderedPageBreak/>
        <w:t>3</w:t>
      </w:r>
      <w:r w:rsidR="00A876C0" w:rsidRPr="008B6A73">
        <w:rPr>
          <w:rFonts w:ascii="微软雅黑" w:eastAsia="微软雅黑" w:hAnsi="微软雅黑" w:hint="eastAsia"/>
          <w:color w:val="auto"/>
        </w:rPr>
        <w:t>.</w:t>
      </w:r>
      <w:r w:rsidRPr="008B6A73">
        <w:rPr>
          <w:rFonts w:ascii="微软雅黑" w:eastAsia="微软雅黑" w:hAnsi="微软雅黑" w:hint="eastAsia"/>
          <w:color w:val="auto"/>
        </w:rPr>
        <w:t>2</w:t>
      </w:r>
      <w:r w:rsidR="00A876C0" w:rsidRPr="008B6A73">
        <w:rPr>
          <w:rFonts w:ascii="微软雅黑" w:eastAsia="微软雅黑" w:hAnsi="微软雅黑" w:hint="eastAsia"/>
          <w:color w:val="auto"/>
        </w:rPr>
        <w:t>.</w:t>
      </w:r>
      <w:r w:rsidRPr="008B6A73">
        <w:rPr>
          <w:rFonts w:ascii="微软雅黑" w:eastAsia="微软雅黑" w:hAnsi="微软雅黑" w:hint="eastAsia"/>
          <w:color w:val="auto"/>
        </w:rPr>
        <w:t>4</w:t>
      </w:r>
      <w:r w:rsidR="00A876C0" w:rsidRPr="008B6A73">
        <w:rPr>
          <w:rFonts w:ascii="微软雅黑" w:eastAsia="微软雅黑" w:hAnsi="微软雅黑" w:hint="eastAsia"/>
          <w:color w:val="auto"/>
        </w:rPr>
        <w:t>.1 测试流程</w:t>
      </w:r>
    </w:p>
    <w:p w:rsidR="00A876C0" w:rsidRPr="008B6A73" w:rsidRDefault="00A876C0" w:rsidP="00A876C0">
      <w:pPr>
        <w:rPr>
          <w:rFonts w:ascii="微软雅黑" w:eastAsia="微软雅黑" w:hAnsi="微软雅黑"/>
        </w:rPr>
      </w:pPr>
      <w:r w:rsidRPr="008B6A73">
        <w:rPr>
          <w:rFonts w:ascii="微软雅黑" w:eastAsia="微软雅黑" w:hAnsi="微软雅黑"/>
          <w:noProof/>
        </w:rPr>
        <w:drawing>
          <wp:inline distT="0" distB="0" distL="0" distR="0" wp14:anchorId="392F2855" wp14:editId="612B2828">
            <wp:extent cx="5745193" cy="3136086"/>
            <wp:effectExtent l="0" t="0" r="8255" b="7620"/>
            <wp:docPr id="32777" name="图片 32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0037" cy="3138730"/>
                    </a:xfrm>
                    <a:prstGeom prst="rect">
                      <a:avLst/>
                    </a:prstGeom>
                    <a:noFill/>
                  </pic:spPr>
                </pic:pic>
              </a:graphicData>
            </a:graphic>
          </wp:inline>
        </w:drawing>
      </w:r>
    </w:p>
    <w:p w:rsidR="00A876C0" w:rsidRPr="008B6A73" w:rsidRDefault="00A876C0" w:rsidP="00ED3B9A">
      <w:pPr>
        <w:pStyle w:val="ac"/>
        <w:numPr>
          <w:ilvl w:val="0"/>
          <w:numId w:val="38"/>
        </w:numPr>
        <w:spacing w:line="360" w:lineRule="auto"/>
        <w:rPr>
          <w:rFonts w:ascii="微软雅黑" w:eastAsia="微软雅黑" w:hAnsi="微软雅黑"/>
        </w:rPr>
      </w:pPr>
      <w:r w:rsidRPr="008B6A73">
        <w:rPr>
          <w:rFonts w:ascii="微软雅黑" w:eastAsia="微软雅黑" w:hAnsi="微软雅黑" w:hint="eastAsia"/>
        </w:rPr>
        <w:t>整体流程使用</w:t>
      </w:r>
      <w:r w:rsidRPr="008B6A73">
        <w:rPr>
          <w:rFonts w:ascii="微软雅黑" w:eastAsia="微软雅黑" w:hAnsi="微软雅黑"/>
        </w:rPr>
        <w:t>Jira</w:t>
      </w:r>
      <w:r w:rsidRPr="008B6A73">
        <w:rPr>
          <w:rFonts w:ascii="微软雅黑" w:eastAsia="微软雅黑" w:hAnsi="微软雅黑" w:hint="eastAsia"/>
        </w:rPr>
        <w:t>进行管理</w:t>
      </w:r>
    </w:p>
    <w:p w:rsidR="00A876C0" w:rsidRPr="008B6A73" w:rsidRDefault="00A876C0" w:rsidP="00ED3B9A">
      <w:pPr>
        <w:pStyle w:val="ac"/>
        <w:numPr>
          <w:ilvl w:val="0"/>
          <w:numId w:val="38"/>
        </w:numPr>
        <w:spacing w:line="360" w:lineRule="auto"/>
        <w:rPr>
          <w:rFonts w:ascii="微软雅黑" w:eastAsia="微软雅黑" w:hAnsi="微软雅黑"/>
        </w:rPr>
      </w:pPr>
      <w:r w:rsidRPr="008B6A73">
        <w:rPr>
          <w:rFonts w:ascii="微软雅黑" w:eastAsia="微软雅黑" w:hAnsi="微软雅黑" w:hint="eastAsia"/>
        </w:rPr>
        <w:t>标准和测试</w:t>
      </w:r>
      <w:r w:rsidRPr="008B6A73">
        <w:rPr>
          <w:rFonts w:ascii="微软雅黑" w:eastAsia="微软雅黑" w:hAnsi="微软雅黑"/>
        </w:rPr>
        <w:t>Case</w:t>
      </w:r>
      <w:r w:rsidRPr="008B6A73">
        <w:rPr>
          <w:rFonts w:ascii="微软雅黑" w:eastAsia="微软雅黑" w:hAnsi="微软雅黑" w:hint="eastAsia"/>
        </w:rPr>
        <w:t>文档作为项目报告的管理文档</w:t>
      </w:r>
    </w:p>
    <w:p w:rsidR="00A876C0" w:rsidRPr="008B6A73" w:rsidRDefault="00A876C0" w:rsidP="00ED3B9A">
      <w:pPr>
        <w:pStyle w:val="ac"/>
        <w:numPr>
          <w:ilvl w:val="0"/>
          <w:numId w:val="38"/>
        </w:numPr>
        <w:spacing w:line="360" w:lineRule="auto"/>
        <w:rPr>
          <w:rFonts w:ascii="微软雅黑" w:eastAsia="微软雅黑" w:hAnsi="微软雅黑"/>
        </w:rPr>
      </w:pPr>
      <w:r w:rsidRPr="008B6A73">
        <w:rPr>
          <w:rFonts w:ascii="微软雅黑" w:eastAsia="微软雅黑" w:hAnsi="微软雅黑" w:hint="eastAsia"/>
        </w:rPr>
        <w:t>测试进行</w:t>
      </w:r>
      <w:r w:rsidRPr="008B6A73">
        <w:rPr>
          <w:rFonts w:ascii="微软雅黑" w:eastAsia="微软雅黑" w:hAnsi="微软雅黑"/>
        </w:rPr>
        <w:t>Bug</w:t>
      </w:r>
      <w:r w:rsidRPr="008B6A73">
        <w:rPr>
          <w:rFonts w:ascii="微软雅黑" w:eastAsia="微软雅黑" w:hAnsi="微软雅黑" w:hint="eastAsia"/>
        </w:rPr>
        <w:t>进行等级区分，分类进行管理</w:t>
      </w:r>
    </w:p>
    <w:p w:rsidR="00B02CA1" w:rsidRPr="008B6A73" w:rsidRDefault="006A61C8" w:rsidP="00B02CA1">
      <w:pPr>
        <w:pStyle w:val="3"/>
        <w:spacing w:line="360" w:lineRule="auto"/>
        <w:rPr>
          <w:rFonts w:ascii="微软雅黑" w:eastAsia="微软雅黑" w:hAnsi="微软雅黑"/>
          <w:color w:val="auto"/>
        </w:rPr>
      </w:pPr>
      <w:bookmarkStart w:id="20" w:name="_Toc462230849"/>
      <w:r w:rsidRPr="008B6A73">
        <w:rPr>
          <w:rFonts w:ascii="微软雅黑" w:eastAsia="微软雅黑" w:hAnsi="微软雅黑" w:hint="eastAsia"/>
          <w:color w:val="auto"/>
        </w:rPr>
        <w:t>3</w:t>
      </w:r>
      <w:r w:rsidR="00B02CA1" w:rsidRPr="008B6A73">
        <w:rPr>
          <w:rFonts w:ascii="微软雅黑" w:eastAsia="微软雅黑" w:hAnsi="微软雅黑" w:hint="eastAsia"/>
          <w:color w:val="auto"/>
        </w:rPr>
        <w:t>.</w:t>
      </w:r>
      <w:r w:rsidRPr="008B6A73">
        <w:rPr>
          <w:rFonts w:ascii="微软雅黑" w:eastAsia="微软雅黑" w:hAnsi="微软雅黑" w:hint="eastAsia"/>
          <w:color w:val="auto"/>
        </w:rPr>
        <w:t>2</w:t>
      </w:r>
      <w:r w:rsidR="00B02CA1" w:rsidRPr="008B6A73">
        <w:rPr>
          <w:rFonts w:ascii="微软雅黑" w:eastAsia="微软雅黑" w:hAnsi="微软雅黑" w:hint="eastAsia"/>
          <w:color w:val="auto"/>
        </w:rPr>
        <w:t>.</w:t>
      </w:r>
      <w:r w:rsidRPr="008B6A73">
        <w:rPr>
          <w:rFonts w:ascii="微软雅黑" w:eastAsia="微软雅黑" w:hAnsi="微软雅黑" w:hint="eastAsia"/>
          <w:color w:val="auto"/>
        </w:rPr>
        <w:t>5</w:t>
      </w:r>
      <w:r w:rsidR="00B02CA1" w:rsidRPr="008B6A73">
        <w:rPr>
          <w:rFonts w:ascii="微软雅黑" w:eastAsia="微软雅黑" w:hAnsi="微软雅黑" w:hint="eastAsia"/>
          <w:color w:val="auto"/>
        </w:rPr>
        <w:t xml:space="preserve"> 执行</w:t>
      </w:r>
      <w:bookmarkEnd w:id="20"/>
    </w:p>
    <w:p w:rsidR="00B02CA1" w:rsidRPr="008B6A73" w:rsidRDefault="00B02CA1" w:rsidP="00B02CA1">
      <w:pPr>
        <w:rPr>
          <w:rFonts w:ascii="微软雅黑" w:eastAsia="微软雅黑" w:hAnsi="微软雅黑"/>
        </w:rPr>
      </w:pPr>
      <w:r w:rsidRPr="008B6A73">
        <w:rPr>
          <w:rFonts w:ascii="微软雅黑" w:eastAsia="微软雅黑" w:hAnsi="微软雅黑"/>
          <w:noProof/>
        </w:rPr>
        <w:drawing>
          <wp:inline distT="0" distB="0" distL="0" distR="0" wp14:anchorId="4FB07A38" wp14:editId="404DA191">
            <wp:extent cx="5745192" cy="1771013"/>
            <wp:effectExtent l="0" t="0" r="0" b="127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1996" cy="1773110"/>
                    </a:xfrm>
                    <a:prstGeom prst="rect">
                      <a:avLst/>
                    </a:prstGeom>
                    <a:noFill/>
                  </pic:spPr>
                </pic:pic>
              </a:graphicData>
            </a:graphic>
          </wp:inline>
        </w:drawing>
      </w:r>
    </w:p>
    <w:p w:rsidR="007B27FF" w:rsidRPr="008B6A73" w:rsidRDefault="006A61C8" w:rsidP="007B27FF">
      <w:pPr>
        <w:pStyle w:val="3"/>
        <w:spacing w:line="360" w:lineRule="auto"/>
        <w:rPr>
          <w:rFonts w:ascii="微软雅黑" w:eastAsia="微软雅黑" w:hAnsi="微软雅黑"/>
          <w:color w:val="auto"/>
        </w:rPr>
      </w:pPr>
      <w:bookmarkStart w:id="21" w:name="_Toc462230850"/>
      <w:r w:rsidRPr="008B6A73">
        <w:rPr>
          <w:rFonts w:ascii="微软雅黑" w:eastAsia="微软雅黑" w:hAnsi="微软雅黑" w:hint="eastAsia"/>
          <w:color w:val="auto"/>
        </w:rPr>
        <w:lastRenderedPageBreak/>
        <w:t>3</w:t>
      </w:r>
      <w:r w:rsidR="007B27FF" w:rsidRPr="008B6A73">
        <w:rPr>
          <w:rFonts w:ascii="微软雅黑" w:eastAsia="微软雅黑" w:hAnsi="微软雅黑" w:hint="eastAsia"/>
          <w:color w:val="auto"/>
        </w:rPr>
        <w:t>.</w:t>
      </w:r>
      <w:r w:rsidRPr="008B6A73">
        <w:rPr>
          <w:rFonts w:ascii="微软雅黑" w:eastAsia="微软雅黑" w:hAnsi="微软雅黑" w:hint="eastAsia"/>
          <w:color w:val="auto"/>
        </w:rPr>
        <w:t>2</w:t>
      </w:r>
      <w:r w:rsidR="007B27FF" w:rsidRPr="008B6A73">
        <w:rPr>
          <w:rFonts w:ascii="微软雅黑" w:eastAsia="微软雅黑" w:hAnsi="微软雅黑" w:hint="eastAsia"/>
          <w:color w:val="auto"/>
        </w:rPr>
        <w:t>.</w:t>
      </w:r>
      <w:r w:rsidRPr="008B6A73">
        <w:rPr>
          <w:rFonts w:ascii="微软雅黑" w:eastAsia="微软雅黑" w:hAnsi="微软雅黑" w:hint="eastAsia"/>
          <w:color w:val="auto"/>
        </w:rPr>
        <w:t>6</w:t>
      </w:r>
      <w:r w:rsidR="007B27FF" w:rsidRPr="008B6A73">
        <w:rPr>
          <w:rFonts w:ascii="微软雅黑" w:eastAsia="微软雅黑" w:hAnsi="微软雅黑" w:hint="eastAsia"/>
          <w:color w:val="auto"/>
        </w:rPr>
        <w:t xml:space="preserve"> 发布</w:t>
      </w:r>
      <w:bookmarkEnd w:id="21"/>
    </w:p>
    <w:p w:rsidR="007B27FF" w:rsidRPr="008B6A73" w:rsidRDefault="007B27FF" w:rsidP="007B27FF">
      <w:pPr>
        <w:rPr>
          <w:rFonts w:ascii="微软雅黑" w:eastAsia="微软雅黑" w:hAnsi="微软雅黑"/>
        </w:rPr>
      </w:pPr>
      <w:r w:rsidRPr="008B6A73">
        <w:rPr>
          <w:rFonts w:ascii="微软雅黑" w:eastAsia="微软雅黑" w:hAnsi="微软雅黑"/>
          <w:noProof/>
        </w:rPr>
        <w:drawing>
          <wp:inline distT="0" distB="0" distL="0" distR="0" wp14:anchorId="7D3C0EBD" wp14:editId="040E6B6A">
            <wp:extent cx="5736566" cy="2740188"/>
            <wp:effectExtent l="0" t="0" r="0" b="3175"/>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46402" cy="2744886"/>
                    </a:xfrm>
                    <a:prstGeom prst="rect">
                      <a:avLst/>
                    </a:prstGeom>
                    <a:noFill/>
                  </pic:spPr>
                </pic:pic>
              </a:graphicData>
            </a:graphic>
          </wp:inline>
        </w:drawing>
      </w:r>
    </w:p>
    <w:p w:rsidR="00A444F3" w:rsidRPr="008B6A73" w:rsidRDefault="00A444F3" w:rsidP="00A444F3">
      <w:pPr>
        <w:pStyle w:val="3"/>
        <w:spacing w:line="360" w:lineRule="auto"/>
        <w:rPr>
          <w:rFonts w:ascii="微软雅黑" w:eastAsia="微软雅黑" w:hAnsi="微软雅黑"/>
          <w:color w:val="auto"/>
        </w:rPr>
      </w:pPr>
      <w:bookmarkStart w:id="22" w:name="_Toc462230851"/>
      <w:r w:rsidRPr="008B6A73">
        <w:rPr>
          <w:rFonts w:ascii="微软雅黑" w:eastAsia="微软雅黑" w:hAnsi="微软雅黑" w:hint="eastAsia"/>
          <w:color w:val="auto"/>
        </w:rPr>
        <w:t>3.2.6 培训</w:t>
      </w:r>
      <w:bookmarkEnd w:id="22"/>
    </w:p>
    <w:p w:rsidR="00A444F3" w:rsidRPr="008B6A73" w:rsidRDefault="00AB4CD2" w:rsidP="00AB4CD2">
      <w:pPr>
        <w:spacing w:line="360" w:lineRule="auto"/>
        <w:rPr>
          <w:rFonts w:ascii="微软雅黑" w:eastAsia="微软雅黑" w:hAnsi="微软雅黑"/>
        </w:rPr>
      </w:pPr>
      <w:r w:rsidRPr="008B6A73">
        <w:rPr>
          <w:rFonts w:ascii="微软雅黑" w:eastAsia="微软雅黑" w:hAnsi="微软雅黑" w:hint="eastAsia"/>
        </w:rPr>
        <w:t>在培训形式上将通过集中授课、培训讲议等多种形式组合培训。培训采用集中式教学方法，由主讲教师进行系统的讲解之后，学员结合本企业的业务特点对教师所讲授的内容进行讨论并由辅导教师进行上机培训。使日常业务处理工作与系统更加紧密地结合起来，使学员在实践中更快、更有效地吸收和消化所学内容。</w:t>
      </w:r>
    </w:p>
    <w:p w:rsidR="0025722E" w:rsidRPr="008B6A73" w:rsidRDefault="0025722E" w:rsidP="0025722E">
      <w:pPr>
        <w:pStyle w:val="3"/>
        <w:spacing w:line="360" w:lineRule="auto"/>
        <w:rPr>
          <w:rFonts w:ascii="微软雅黑" w:eastAsia="微软雅黑" w:hAnsi="微软雅黑"/>
          <w:color w:val="auto"/>
        </w:rPr>
      </w:pPr>
      <w:bookmarkStart w:id="23" w:name="_Toc462230852"/>
      <w:r w:rsidRPr="008B6A73">
        <w:rPr>
          <w:rFonts w:ascii="微软雅黑" w:eastAsia="微软雅黑" w:hAnsi="微软雅黑" w:hint="eastAsia"/>
          <w:color w:val="auto"/>
        </w:rPr>
        <w:t>3.2.7 日程</w:t>
      </w:r>
      <w:bookmarkEnd w:id="23"/>
    </w:p>
    <w:p w:rsidR="00A444F3" w:rsidRPr="008B6A73" w:rsidRDefault="00175964" w:rsidP="00A444F3">
      <w:pPr>
        <w:rPr>
          <w:rFonts w:ascii="微软雅黑" w:eastAsia="微软雅黑" w:hAnsi="微软雅黑"/>
        </w:rPr>
      </w:pPr>
      <w:r>
        <w:rPr>
          <w:noProof/>
        </w:rPr>
        <w:drawing>
          <wp:inline distT="0" distB="0" distL="0" distR="0" wp14:anchorId="383B73A3" wp14:editId="5BCFFB8C">
            <wp:extent cx="5486400" cy="25527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86400" cy="2552700"/>
                    </a:xfrm>
                    <a:prstGeom prst="rect">
                      <a:avLst/>
                    </a:prstGeom>
                  </pic:spPr>
                </pic:pic>
              </a:graphicData>
            </a:graphic>
          </wp:inline>
        </w:drawing>
      </w:r>
    </w:p>
    <w:p w:rsidR="00A444F3" w:rsidRPr="008B6A73" w:rsidRDefault="00A444F3" w:rsidP="00A444F3">
      <w:pPr>
        <w:pStyle w:val="1"/>
        <w:rPr>
          <w:rFonts w:ascii="微软雅黑" w:eastAsia="微软雅黑" w:hAnsi="微软雅黑"/>
          <w:color w:val="auto"/>
        </w:rPr>
      </w:pPr>
      <w:bookmarkStart w:id="24" w:name="_Toc462230853"/>
      <w:r w:rsidRPr="008B6A73">
        <w:rPr>
          <w:rFonts w:ascii="微软雅黑" w:eastAsia="微软雅黑" w:hAnsi="微软雅黑" w:hint="eastAsia"/>
          <w:color w:val="auto"/>
        </w:rPr>
        <w:lastRenderedPageBreak/>
        <w:t>4. 系统运维</w:t>
      </w:r>
      <w:bookmarkEnd w:id="24"/>
    </w:p>
    <w:p w:rsidR="00A444F3" w:rsidRPr="008B6A73" w:rsidRDefault="00A444F3" w:rsidP="00A444F3">
      <w:pPr>
        <w:spacing w:line="360" w:lineRule="auto"/>
        <w:rPr>
          <w:rFonts w:ascii="微软雅黑" w:eastAsia="微软雅黑" w:hAnsi="微软雅黑"/>
        </w:rPr>
      </w:pPr>
      <w:r w:rsidRPr="008B6A73">
        <w:rPr>
          <w:rFonts w:ascii="微软雅黑" w:eastAsia="微软雅黑" w:hAnsi="微软雅黑" w:hint="eastAsia"/>
        </w:rPr>
        <w:t>在项目正式上线之后提供为期</w:t>
      </w:r>
      <w:r w:rsidR="00175964">
        <w:rPr>
          <w:rFonts w:ascii="微软雅黑" w:eastAsia="微软雅黑" w:hAnsi="微软雅黑" w:hint="eastAsia"/>
        </w:rPr>
        <w:t>3</w:t>
      </w:r>
      <w:r w:rsidRPr="008B6A73">
        <w:rPr>
          <w:rFonts w:ascii="微软雅黑" w:eastAsia="微软雅黑" w:hAnsi="微软雅黑" w:hint="eastAsia"/>
        </w:rPr>
        <w:t>个月的免费服务。免费运维的内容如下：</w:t>
      </w:r>
    </w:p>
    <w:p w:rsidR="00A444F3" w:rsidRPr="008B6A73" w:rsidRDefault="00A444F3" w:rsidP="00ED3B9A">
      <w:pPr>
        <w:pStyle w:val="ac"/>
        <w:numPr>
          <w:ilvl w:val="0"/>
          <w:numId w:val="39"/>
        </w:numPr>
        <w:spacing w:line="360" w:lineRule="auto"/>
        <w:rPr>
          <w:rFonts w:ascii="微软雅黑" w:eastAsia="微软雅黑" w:hAnsi="微软雅黑"/>
        </w:rPr>
      </w:pPr>
      <w:r w:rsidRPr="008B6A73">
        <w:rPr>
          <w:rFonts w:ascii="微软雅黑" w:eastAsia="微软雅黑" w:hAnsi="微软雅黑" w:hint="eastAsia"/>
        </w:rPr>
        <w:t>项目测试期间未发现的缺陷(bug)</w:t>
      </w:r>
    </w:p>
    <w:p w:rsidR="00A444F3" w:rsidRPr="008B6A73" w:rsidRDefault="00A444F3" w:rsidP="00ED3B9A">
      <w:pPr>
        <w:pStyle w:val="ac"/>
        <w:numPr>
          <w:ilvl w:val="0"/>
          <w:numId w:val="39"/>
        </w:numPr>
        <w:spacing w:line="360" w:lineRule="auto"/>
        <w:rPr>
          <w:rFonts w:ascii="微软雅黑" w:eastAsia="微软雅黑" w:hAnsi="微软雅黑"/>
        </w:rPr>
      </w:pPr>
      <w:r w:rsidRPr="008B6A73">
        <w:rPr>
          <w:rFonts w:ascii="微软雅黑" w:eastAsia="微软雅黑" w:hAnsi="微软雅黑" w:hint="eastAsia"/>
        </w:rPr>
        <w:t>基于需求确认内容的开发和修改</w:t>
      </w:r>
    </w:p>
    <w:p w:rsidR="00A444F3" w:rsidRPr="008B6A73" w:rsidRDefault="00A444F3" w:rsidP="00ED3B9A">
      <w:pPr>
        <w:pStyle w:val="ac"/>
        <w:numPr>
          <w:ilvl w:val="0"/>
          <w:numId w:val="39"/>
        </w:numPr>
        <w:spacing w:line="360" w:lineRule="auto"/>
        <w:rPr>
          <w:rFonts w:ascii="微软雅黑" w:eastAsia="微软雅黑" w:hAnsi="微软雅黑"/>
        </w:rPr>
      </w:pPr>
      <w:r w:rsidRPr="008B6A73">
        <w:rPr>
          <w:rFonts w:ascii="微软雅黑" w:eastAsia="微软雅黑" w:hAnsi="微软雅黑" w:hint="eastAsia"/>
        </w:rPr>
        <w:t>对于需求没有影响的简单的业务处理</w:t>
      </w:r>
    </w:p>
    <w:p w:rsidR="00A444F3" w:rsidRPr="008B6A73" w:rsidRDefault="00A444F3" w:rsidP="00A444F3">
      <w:pPr>
        <w:spacing w:line="360" w:lineRule="auto"/>
        <w:rPr>
          <w:rFonts w:ascii="微软雅黑" w:eastAsia="微软雅黑" w:hAnsi="微软雅黑"/>
        </w:rPr>
      </w:pPr>
      <w:r w:rsidRPr="008B6A73">
        <w:rPr>
          <w:rFonts w:ascii="微软雅黑" w:eastAsia="微软雅黑" w:hAnsi="微软雅黑" w:hint="eastAsia"/>
        </w:rPr>
        <w:t>服务项目的具体内容及规范</w:t>
      </w:r>
    </w:p>
    <w:p w:rsidR="00A444F3" w:rsidRPr="008B6A73" w:rsidRDefault="00A444F3" w:rsidP="00A444F3">
      <w:pPr>
        <w:autoSpaceDE w:val="0"/>
        <w:autoSpaceDN w:val="0"/>
        <w:adjustRightInd w:val="0"/>
        <w:spacing w:after="0" w:line="360" w:lineRule="auto"/>
        <w:rPr>
          <w:rFonts w:ascii="微软雅黑" w:eastAsia="微软雅黑" w:hAnsi="微软雅黑" w:cs="STHeitiSC-Medium"/>
          <w:sz w:val="21"/>
          <w:szCs w:val="21"/>
        </w:rPr>
      </w:pPr>
      <w:r w:rsidRPr="008B6A73">
        <w:rPr>
          <w:rFonts w:ascii="微软雅黑" w:eastAsia="微软雅黑" w:hAnsi="微软雅黑" w:cs="STHeitiSC-Medium" w:hint="eastAsia"/>
          <w:sz w:val="21"/>
          <w:szCs w:val="21"/>
        </w:rPr>
        <w:t>服务的内容及规范</w:t>
      </w:r>
    </w:p>
    <w:p w:rsidR="00A444F3" w:rsidRPr="008B6A73" w:rsidRDefault="00A444F3" w:rsidP="00A444F3">
      <w:pPr>
        <w:autoSpaceDE w:val="0"/>
        <w:autoSpaceDN w:val="0"/>
        <w:adjustRightInd w:val="0"/>
        <w:spacing w:after="0" w:line="360" w:lineRule="auto"/>
        <w:rPr>
          <w:rFonts w:ascii="微软雅黑" w:eastAsia="微软雅黑" w:hAnsi="微软雅黑" w:cs="STHeitiSC-Medium"/>
          <w:sz w:val="21"/>
          <w:szCs w:val="21"/>
        </w:rPr>
      </w:pPr>
      <w:r w:rsidRPr="008B6A73">
        <w:rPr>
          <w:rFonts w:ascii="微软雅黑" w:eastAsia="微软雅黑" w:hAnsi="微软雅黑" w:cs="WPS_wingdings" w:hint="eastAsia"/>
          <w:sz w:val="21"/>
          <w:szCs w:val="21"/>
        </w:rPr>
        <w:t></w:t>
      </w:r>
      <w:r w:rsidRPr="008B6A73">
        <w:rPr>
          <w:rFonts w:ascii="微软雅黑" w:eastAsia="微软雅黑" w:hAnsi="微软雅黑" w:cs="WPS_wingdings"/>
          <w:sz w:val="21"/>
          <w:szCs w:val="21"/>
        </w:rPr>
        <w:t xml:space="preserve"> </w:t>
      </w:r>
      <w:r w:rsidRPr="008B6A73">
        <w:rPr>
          <w:rFonts w:ascii="微软雅黑" w:eastAsia="微软雅黑" w:hAnsi="微软雅黑" w:cs="STHeitiSC-Medium" w:hint="eastAsia"/>
          <w:sz w:val="21"/>
          <w:szCs w:val="21"/>
        </w:rPr>
        <w:t>服务内容及时限：</w:t>
      </w:r>
    </w:p>
    <w:p w:rsidR="00A444F3" w:rsidRPr="008B6A73" w:rsidRDefault="00A444F3" w:rsidP="00A444F3">
      <w:pPr>
        <w:autoSpaceDE w:val="0"/>
        <w:autoSpaceDN w:val="0"/>
        <w:adjustRightInd w:val="0"/>
        <w:spacing w:after="0" w:line="360" w:lineRule="auto"/>
        <w:rPr>
          <w:rFonts w:ascii="微软雅黑" w:eastAsia="微软雅黑" w:hAnsi="微软雅黑" w:cs="STHeitiSC-Light"/>
          <w:sz w:val="21"/>
          <w:szCs w:val="21"/>
        </w:rPr>
      </w:pPr>
      <w:r w:rsidRPr="008B6A73">
        <w:rPr>
          <w:rFonts w:ascii="微软雅黑" w:eastAsia="微软雅黑" w:hAnsi="微软雅黑" w:cs="WPS_wingdings" w:hint="eastAsia"/>
          <w:sz w:val="21"/>
          <w:szCs w:val="21"/>
        </w:rPr>
        <w:t></w:t>
      </w:r>
      <w:r w:rsidRPr="008B6A73">
        <w:rPr>
          <w:rFonts w:ascii="微软雅黑" w:eastAsia="微软雅黑" w:hAnsi="微软雅黑" w:cs="WPS_wingdings"/>
          <w:sz w:val="21"/>
          <w:szCs w:val="21"/>
        </w:rPr>
        <w:t xml:space="preserve"> </w:t>
      </w:r>
      <w:r w:rsidRPr="008B6A73">
        <w:rPr>
          <w:rFonts w:ascii="微软雅黑" w:eastAsia="微软雅黑" w:hAnsi="微软雅黑" w:cs="STHeitiSC-Light" w:hint="eastAsia"/>
          <w:sz w:val="21"/>
          <w:szCs w:val="21"/>
        </w:rPr>
        <w:t>解答客户提出的问题，在</w:t>
      </w:r>
      <w:r w:rsidRPr="008B6A73">
        <w:rPr>
          <w:rFonts w:ascii="微软雅黑" w:eastAsia="微软雅黑" w:hAnsi="微软雅黑" w:cs="STHeitiSC-Light"/>
          <w:sz w:val="21"/>
          <w:szCs w:val="21"/>
        </w:rPr>
        <w:t>1</w:t>
      </w:r>
      <w:r w:rsidRPr="008B6A73">
        <w:rPr>
          <w:rFonts w:ascii="微软雅黑" w:eastAsia="微软雅黑" w:hAnsi="微软雅黑" w:cs="STHeitiSC-Light" w:hint="eastAsia"/>
          <w:sz w:val="21"/>
          <w:szCs w:val="21"/>
        </w:rPr>
        <w:t>个工作日内提交报告</w:t>
      </w:r>
    </w:p>
    <w:p w:rsidR="00A444F3" w:rsidRPr="008B6A73" w:rsidRDefault="00A444F3" w:rsidP="00A444F3">
      <w:pPr>
        <w:autoSpaceDE w:val="0"/>
        <w:autoSpaceDN w:val="0"/>
        <w:adjustRightInd w:val="0"/>
        <w:spacing w:after="0" w:line="360" w:lineRule="auto"/>
        <w:rPr>
          <w:rFonts w:ascii="微软雅黑" w:eastAsia="微软雅黑" w:hAnsi="微软雅黑" w:cs="STHeitiSC-Light"/>
          <w:sz w:val="21"/>
          <w:szCs w:val="21"/>
        </w:rPr>
      </w:pPr>
      <w:r w:rsidRPr="008B6A73">
        <w:rPr>
          <w:rFonts w:ascii="微软雅黑" w:eastAsia="微软雅黑" w:hAnsi="微软雅黑" w:cs="WPS_wingdings" w:hint="eastAsia"/>
          <w:sz w:val="21"/>
          <w:szCs w:val="21"/>
        </w:rPr>
        <w:t></w:t>
      </w:r>
      <w:r w:rsidRPr="008B6A73">
        <w:rPr>
          <w:rFonts w:ascii="微软雅黑" w:eastAsia="微软雅黑" w:hAnsi="微软雅黑" w:cs="WPS_wingdings"/>
          <w:sz w:val="21"/>
          <w:szCs w:val="21"/>
        </w:rPr>
        <w:t xml:space="preserve"> </w:t>
      </w:r>
      <w:r w:rsidRPr="008B6A73">
        <w:rPr>
          <w:rFonts w:ascii="微软雅黑" w:eastAsia="微软雅黑" w:hAnsi="微软雅黑" w:cs="STHeitiSC-Light" w:hint="eastAsia"/>
          <w:sz w:val="21"/>
          <w:szCs w:val="21"/>
        </w:rPr>
        <w:t>帮助客户确认故障点，在</w:t>
      </w:r>
      <w:r w:rsidRPr="008B6A73">
        <w:rPr>
          <w:rFonts w:ascii="微软雅黑" w:eastAsia="微软雅黑" w:hAnsi="微软雅黑" w:cs="STHeitiSC-Light"/>
          <w:sz w:val="21"/>
          <w:szCs w:val="21"/>
        </w:rPr>
        <w:t>1</w:t>
      </w:r>
      <w:r w:rsidRPr="008B6A73">
        <w:rPr>
          <w:rFonts w:ascii="微软雅黑" w:eastAsia="微软雅黑" w:hAnsi="微软雅黑" w:cs="STHeitiSC-Light" w:hint="eastAsia"/>
          <w:sz w:val="21"/>
          <w:szCs w:val="21"/>
        </w:rPr>
        <w:t>个工作日内给出建议</w:t>
      </w:r>
    </w:p>
    <w:p w:rsidR="00A444F3" w:rsidRPr="008B6A73" w:rsidRDefault="00A444F3" w:rsidP="00A444F3">
      <w:pPr>
        <w:autoSpaceDE w:val="0"/>
        <w:autoSpaceDN w:val="0"/>
        <w:adjustRightInd w:val="0"/>
        <w:spacing w:after="0" w:line="360" w:lineRule="auto"/>
        <w:rPr>
          <w:rFonts w:ascii="微软雅黑" w:eastAsia="微软雅黑" w:hAnsi="微软雅黑" w:cs="STHeitiSC-Light"/>
          <w:sz w:val="21"/>
          <w:szCs w:val="21"/>
        </w:rPr>
      </w:pPr>
      <w:r w:rsidRPr="008B6A73">
        <w:rPr>
          <w:rFonts w:ascii="微软雅黑" w:eastAsia="微软雅黑" w:hAnsi="微软雅黑" w:cs="WPS_wingdings" w:hint="eastAsia"/>
          <w:sz w:val="21"/>
          <w:szCs w:val="21"/>
        </w:rPr>
        <w:t></w:t>
      </w:r>
      <w:r w:rsidRPr="008B6A73">
        <w:rPr>
          <w:rFonts w:ascii="微软雅黑" w:eastAsia="微软雅黑" w:hAnsi="微软雅黑" w:cs="WPS_wingdings"/>
          <w:sz w:val="21"/>
          <w:szCs w:val="21"/>
        </w:rPr>
        <w:t xml:space="preserve"> </w:t>
      </w:r>
      <w:r w:rsidRPr="008B6A73">
        <w:rPr>
          <w:rFonts w:ascii="微软雅黑" w:eastAsia="微软雅黑" w:hAnsi="微软雅黑" w:cs="STHeitiSC-Light" w:hint="eastAsia"/>
          <w:sz w:val="21"/>
          <w:szCs w:val="21"/>
        </w:rPr>
        <w:t>指导用户制定解决问题的方案，在</w:t>
      </w:r>
      <w:r w:rsidRPr="008B6A73">
        <w:rPr>
          <w:rFonts w:ascii="微软雅黑" w:eastAsia="微软雅黑" w:hAnsi="微软雅黑" w:cs="STHeitiSC-Light"/>
          <w:sz w:val="21"/>
          <w:szCs w:val="21"/>
        </w:rPr>
        <w:t>2</w:t>
      </w:r>
      <w:r w:rsidRPr="008B6A73">
        <w:rPr>
          <w:rFonts w:ascii="微软雅黑" w:eastAsia="微软雅黑" w:hAnsi="微软雅黑" w:cs="STHeitiSC-Light" w:hint="eastAsia"/>
          <w:sz w:val="21"/>
          <w:szCs w:val="21"/>
        </w:rPr>
        <w:t>个工作日内给出方案</w:t>
      </w:r>
    </w:p>
    <w:p w:rsidR="00A444F3" w:rsidRPr="008B6A73" w:rsidRDefault="00A444F3" w:rsidP="00A444F3">
      <w:pPr>
        <w:rPr>
          <w:rFonts w:ascii="微软雅黑" w:eastAsia="微软雅黑" w:hAnsi="微软雅黑"/>
        </w:rPr>
      </w:pPr>
    </w:p>
    <w:p w:rsidR="00A876C0" w:rsidRPr="008B6A73" w:rsidRDefault="00A444F3" w:rsidP="00A444F3">
      <w:pPr>
        <w:pStyle w:val="1"/>
        <w:rPr>
          <w:rFonts w:ascii="微软雅黑" w:eastAsia="微软雅黑" w:hAnsi="微软雅黑"/>
          <w:color w:val="auto"/>
        </w:rPr>
      </w:pPr>
      <w:bookmarkStart w:id="25" w:name="_Toc462230854"/>
      <w:r w:rsidRPr="008B6A73">
        <w:rPr>
          <w:rFonts w:ascii="微软雅黑" w:eastAsia="微软雅黑" w:hAnsi="微软雅黑" w:hint="eastAsia"/>
          <w:color w:val="auto"/>
        </w:rPr>
        <w:t>5.</w:t>
      </w:r>
      <w:r w:rsidR="00A876C0" w:rsidRPr="008B6A73">
        <w:rPr>
          <w:rFonts w:ascii="微软雅黑" w:eastAsia="微软雅黑" w:hAnsi="微软雅黑" w:hint="eastAsia"/>
          <w:color w:val="auto"/>
        </w:rPr>
        <w:t xml:space="preserve"> 风险管理</w:t>
      </w:r>
      <w:bookmarkEnd w:id="25"/>
    </w:p>
    <w:p w:rsidR="00A876C0" w:rsidRPr="008B6A73" w:rsidRDefault="00A876C0" w:rsidP="00A876C0">
      <w:pPr>
        <w:spacing w:line="360" w:lineRule="auto"/>
        <w:rPr>
          <w:rFonts w:ascii="微软雅黑" w:eastAsia="微软雅黑" w:hAnsi="微软雅黑"/>
        </w:rPr>
      </w:pPr>
      <w:r w:rsidRPr="008B6A73">
        <w:rPr>
          <w:rFonts w:ascii="微软雅黑" w:eastAsia="微软雅黑" w:hAnsi="微软雅黑" w:hint="eastAsia"/>
        </w:rPr>
        <w:t>为了更好的保证项目的成功，在本次项目中引入风险管理计划，对于项目中的每个阶段进行风险控制，并对可能发生的风险采取相应的措施，关于风险管理会从以下几个方面进行控制。</w:t>
      </w:r>
    </w:p>
    <w:p w:rsidR="00BE5D44" w:rsidRPr="008B6A73" w:rsidRDefault="00A876C0" w:rsidP="002640B0">
      <w:pPr>
        <w:spacing w:line="360" w:lineRule="auto"/>
        <w:rPr>
          <w:rFonts w:ascii="微软雅黑" w:eastAsia="微软雅黑" w:hAnsi="微软雅黑"/>
        </w:rPr>
      </w:pPr>
      <w:r w:rsidRPr="008B6A73">
        <w:rPr>
          <w:rFonts w:ascii="微软雅黑" w:eastAsia="微软雅黑" w:hAnsi="微软雅黑"/>
          <w:noProof/>
        </w:rPr>
        <w:lastRenderedPageBreak/>
        <w:drawing>
          <wp:inline distT="0" distB="0" distL="0" distR="0" wp14:anchorId="54F200B3" wp14:editId="6311C0DF">
            <wp:extent cx="5684808" cy="2907320"/>
            <wp:effectExtent l="0" t="0" r="0" b="7620"/>
            <wp:docPr id="32768" name="图片 32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7821" cy="2908861"/>
                    </a:xfrm>
                    <a:prstGeom prst="rect">
                      <a:avLst/>
                    </a:prstGeom>
                    <a:noFill/>
                  </pic:spPr>
                </pic:pic>
              </a:graphicData>
            </a:graphic>
          </wp:inline>
        </w:drawing>
      </w:r>
    </w:p>
    <w:p w:rsidR="00A876C0" w:rsidRPr="008B6A73" w:rsidRDefault="00A444F3" w:rsidP="00A444F3">
      <w:pPr>
        <w:pStyle w:val="2"/>
        <w:rPr>
          <w:rFonts w:ascii="微软雅黑" w:eastAsia="微软雅黑" w:hAnsi="微软雅黑"/>
          <w:color w:val="auto"/>
        </w:rPr>
      </w:pPr>
      <w:bookmarkStart w:id="26" w:name="_Toc462230855"/>
      <w:r w:rsidRPr="008B6A73">
        <w:rPr>
          <w:rFonts w:ascii="微软雅黑" w:eastAsia="微软雅黑" w:hAnsi="微软雅黑" w:hint="eastAsia"/>
          <w:color w:val="auto"/>
        </w:rPr>
        <w:t xml:space="preserve">5.1 </w:t>
      </w:r>
      <w:r w:rsidR="00A876C0" w:rsidRPr="008B6A73">
        <w:rPr>
          <w:rFonts w:ascii="微软雅黑" w:eastAsia="微软雅黑" w:hAnsi="微软雅黑" w:hint="eastAsia"/>
          <w:color w:val="auto"/>
        </w:rPr>
        <w:t>风险管理职责</w:t>
      </w:r>
      <w:bookmarkEnd w:id="26"/>
    </w:p>
    <w:p w:rsidR="001F734A" w:rsidRPr="008B6A73" w:rsidRDefault="00A876C0" w:rsidP="008B6A73">
      <w:pPr>
        <w:rPr>
          <w:rFonts w:ascii="微软雅黑" w:eastAsia="微软雅黑" w:hAnsi="微软雅黑"/>
        </w:rPr>
      </w:pPr>
      <w:r w:rsidRPr="008B6A73">
        <w:rPr>
          <w:rFonts w:ascii="微软雅黑" w:eastAsia="微软雅黑" w:hAnsi="微软雅黑"/>
          <w:noProof/>
        </w:rPr>
        <w:drawing>
          <wp:inline distT="0" distB="0" distL="0" distR="0" wp14:anchorId="3B210FCA" wp14:editId="7E679DFB">
            <wp:extent cx="5721100" cy="2950234"/>
            <wp:effectExtent l="0" t="0" r="0" b="2540"/>
            <wp:docPr id="32769" name="图片 32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19775" cy="2949551"/>
                    </a:xfrm>
                    <a:prstGeom prst="rect">
                      <a:avLst/>
                    </a:prstGeom>
                    <a:noFill/>
                  </pic:spPr>
                </pic:pic>
              </a:graphicData>
            </a:graphic>
          </wp:inline>
        </w:drawing>
      </w:r>
    </w:p>
    <w:p w:rsidR="00F7454E" w:rsidRPr="008B6A73" w:rsidRDefault="00F7454E" w:rsidP="00ED3B9A">
      <w:pPr>
        <w:pStyle w:val="1"/>
        <w:numPr>
          <w:ilvl w:val="0"/>
          <w:numId w:val="43"/>
        </w:numPr>
        <w:rPr>
          <w:rFonts w:ascii="微软雅黑" w:eastAsia="微软雅黑" w:hAnsi="微软雅黑"/>
          <w:color w:val="auto"/>
        </w:rPr>
      </w:pPr>
      <w:bookmarkStart w:id="27" w:name="_Toc462230856"/>
      <w:r w:rsidRPr="008B6A73">
        <w:rPr>
          <w:rFonts w:ascii="微软雅黑" w:eastAsia="微软雅黑" w:hAnsi="微软雅黑" w:hint="eastAsia"/>
          <w:color w:val="auto"/>
        </w:rPr>
        <w:t>系统</w:t>
      </w:r>
      <w:r w:rsidR="0080648F" w:rsidRPr="008B6A73">
        <w:rPr>
          <w:rFonts w:ascii="微软雅黑" w:eastAsia="微软雅黑" w:hAnsi="微软雅黑" w:hint="eastAsia"/>
          <w:color w:val="auto"/>
        </w:rPr>
        <w:t>模块</w:t>
      </w:r>
      <w:bookmarkEnd w:id="27"/>
    </w:p>
    <w:p w:rsidR="00BA3535" w:rsidRPr="008B6A73" w:rsidRDefault="00F210B5" w:rsidP="00BA3535">
      <w:pPr>
        <w:pStyle w:val="2"/>
        <w:rPr>
          <w:rFonts w:ascii="微软雅黑" w:eastAsia="微软雅黑" w:hAnsi="微软雅黑"/>
          <w:color w:val="auto"/>
        </w:rPr>
      </w:pPr>
      <w:bookmarkStart w:id="28" w:name="_Toc462230857"/>
      <w:r w:rsidRPr="008B6A73">
        <w:rPr>
          <w:rFonts w:ascii="微软雅黑" w:eastAsia="微软雅黑" w:hAnsi="微软雅黑" w:hint="eastAsia"/>
          <w:color w:val="auto"/>
        </w:rPr>
        <w:t>6</w:t>
      </w:r>
      <w:r w:rsidR="00BA3535" w:rsidRPr="008B6A73">
        <w:rPr>
          <w:rFonts w:ascii="微软雅黑" w:eastAsia="微软雅黑" w:hAnsi="微软雅黑" w:hint="eastAsia"/>
          <w:color w:val="auto"/>
        </w:rPr>
        <w:t>.1 系统模块</w:t>
      </w:r>
      <w:r w:rsidR="0080648F" w:rsidRPr="008B6A73">
        <w:rPr>
          <w:rFonts w:ascii="微软雅黑" w:eastAsia="微软雅黑" w:hAnsi="微软雅黑" w:hint="eastAsia"/>
          <w:color w:val="auto"/>
        </w:rPr>
        <w:t>结构图</w:t>
      </w:r>
      <w:bookmarkEnd w:id="28"/>
    </w:p>
    <w:p w:rsidR="00663D7F" w:rsidRPr="008B6A73" w:rsidRDefault="00663D7F" w:rsidP="00663D7F">
      <w:pPr>
        <w:rPr>
          <w:rFonts w:ascii="微软雅黑" w:eastAsia="微软雅黑" w:hAnsi="微软雅黑"/>
        </w:rPr>
      </w:pPr>
    </w:p>
    <w:p w:rsidR="00BA3535" w:rsidRPr="008B6A73" w:rsidRDefault="00BA3535" w:rsidP="00BA3535">
      <w:pPr>
        <w:rPr>
          <w:rFonts w:ascii="微软雅黑" w:eastAsia="微软雅黑" w:hAnsi="微软雅黑"/>
        </w:rPr>
      </w:pPr>
      <w:r w:rsidRPr="008B6A73">
        <w:rPr>
          <w:rFonts w:ascii="微软雅黑" w:eastAsia="微软雅黑" w:hAnsi="微软雅黑"/>
          <w:noProof/>
        </w:rPr>
        <w:lastRenderedPageBreak/>
        <w:drawing>
          <wp:inline distT="0" distB="0" distL="0" distR="0" wp14:anchorId="6824B213" wp14:editId="62D06189">
            <wp:extent cx="6400800" cy="6159260"/>
            <wp:effectExtent l="38100" t="0" r="114300" b="13335"/>
            <wp:docPr id="1"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BA3535" w:rsidRPr="008B6A73" w:rsidRDefault="00BA3535" w:rsidP="00663D7F">
      <w:pPr>
        <w:rPr>
          <w:rFonts w:ascii="微软雅黑" w:eastAsia="微软雅黑" w:hAnsi="微软雅黑"/>
        </w:rPr>
      </w:pPr>
    </w:p>
    <w:p w:rsidR="00631FB4" w:rsidRPr="008B6A73" w:rsidRDefault="00F210B5" w:rsidP="00631FB4">
      <w:pPr>
        <w:pStyle w:val="2"/>
        <w:rPr>
          <w:rFonts w:ascii="微软雅黑" w:eastAsia="微软雅黑" w:hAnsi="微软雅黑"/>
          <w:color w:val="auto"/>
        </w:rPr>
      </w:pPr>
      <w:bookmarkStart w:id="29" w:name="_Toc462230858"/>
      <w:r w:rsidRPr="008B6A73">
        <w:rPr>
          <w:rFonts w:ascii="微软雅黑" w:eastAsia="微软雅黑" w:hAnsi="微软雅黑" w:hint="eastAsia"/>
          <w:color w:val="auto"/>
        </w:rPr>
        <w:t>6</w:t>
      </w:r>
      <w:r w:rsidR="0080648F" w:rsidRPr="008B6A73">
        <w:rPr>
          <w:rFonts w:ascii="微软雅黑" w:eastAsia="微软雅黑" w:hAnsi="微软雅黑" w:hint="eastAsia"/>
          <w:color w:val="auto"/>
        </w:rPr>
        <w:t>.2 系统模块说明</w:t>
      </w:r>
      <w:bookmarkEnd w:id="29"/>
    </w:p>
    <w:p w:rsidR="0080648F" w:rsidRPr="008B6A73" w:rsidRDefault="00F210B5" w:rsidP="0080648F">
      <w:pPr>
        <w:pStyle w:val="3"/>
        <w:rPr>
          <w:rFonts w:ascii="微软雅黑" w:eastAsia="微软雅黑" w:hAnsi="微软雅黑"/>
          <w:color w:val="auto"/>
        </w:rPr>
      </w:pPr>
      <w:bookmarkStart w:id="30" w:name="_Toc462230859"/>
      <w:r w:rsidRPr="008B6A73">
        <w:rPr>
          <w:rFonts w:ascii="微软雅黑" w:eastAsia="微软雅黑" w:hAnsi="微软雅黑" w:hint="eastAsia"/>
          <w:color w:val="auto"/>
        </w:rPr>
        <w:t>6</w:t>
      </w:r>
      <w:r w:rsidR="0080648F" w:rsidRPr="008B6A73">
        <w:rPr>
          <w:rFonts w:ascii="微软雅黑" w:eastAsia="微软雅黑" w:hAnsi="微软雅黑" w:hint="eastAsia"/>
          <w:color w:val="auto"/>
        </w:rPr>
        <w:t xml:space="preserve">.2.1 </w:t>
      </w:r>
      <w:r w:rsidR="00631FB4" w:rsidRPr="008B6A73">
        <w:rPr>
          <w:rFonts w:ascii="微软雅黑" w:eastAsia="微软雅黑" w:hAnsi="微软雅黑" w:hint="eastAsia"/>
          <w:color w:val="auto"/>
        </w:rPr>
        <w:t>系统业务模块</w:t>
      </w:r>
      <w:bookmarkEnd w:id="30"/>
    </w:p>
    <w:p w:rsidR="00631FB4" w:rsidRPr="008B6A73" w:rsidRDefault="00F210B5" w:rsidP="00E829C9">
      <w:pPr>
        <w:pStyle w:val="5"/>
        <w:spacing w:line="360" w:lineRule="auto"/>
        <w:rPr>
          <w:rFonts w:ascii="微软雅黑" w:eastAsia="微软雅黑" w:hAnsi="微软雅黑"/>
          <w:color w:val="auto"/>
        </w:rPr>
      </w:pPr>
      <w:r w:rsidRPr="008B6A73">
        <w:rPr>
          <w:rFonts w:ascii="微软雅黑" w:eastAsia="微软雅黑" w:hAnsi="微软雅黑" w:hint="eastAsia"/>
          <w:color w:val="auto"/>
        </w:rPr>
        <w:t>6</w:t>
      </w:r>
      <w:r w:rsidR="00631FB4" w:rsidRPr="008B6A73">
        <w:rPr>
          <w:rFonts w:ascii="微软雅黑" w:eastAsia="微软雅黑" w:hAnsi="微软雅黑" w:hint="eastAsia"/>
          <w:color w:val="auto"/>
        </w:rPr>
        <w:t xml:space="preserve">.2.1.1 </w:t>
      </w:r>
      <w:r w:rsidR="008C6789">
        <w:rPr>
          <w:rFonts w:ascii="微软雅黑" w:eastAsia="微软雅黑" w:hAnsi="微软雅黑" w:hint="eastAsia"/>
          <w:color w:val="auto"/>
        </w:rPr>
        <w:t>供应商</w:t>
      </w:r>
      <w:r w:rsidR="00631FB4" w:rsidRPr="008B6A73">
        <w:rPr>
          <w:rFonts w:ascii="微软雅黑" w:eastAsia="微软雅黑" w:hAnsi="微软雅黑" w:hint="eastAsia"/>
          <w:color w:val="auto"/>
        </w:rPr>
        <w:t>管理</w:t>
      </w:r>
    </w:p>
    <w:p w:rsidR="003542D6" w:rsidRPr="008B6A73" w:rsidRDefault="00E829C9" w:rsidP="003542D6">
      <w:pPr>
        <w:spacing w:line="240" w:lineRule="auto"/>
        <w:ind w:left="720"/>
        <w:rPr>
          <w:rFonts w:ascii="微软雅黑" w:eastAsia="微软雅黑" w:hAnsi="微软雅黑"/>
        </w:rPr>
      </w:pPr>
      <w:r w:rsidRPr="008B6A73">
        <w:rPr>
          <w:rFonts w:ascii="微软雅黑" w:eastAsia="微软雅黑" w:hAnsi="微软雅黑" w:hint="eastAsia"/>
        </w:rPr>
        <w:t>业务背景说明：</w:t>
      </w:r>
    </w:p>
    <w:p w:rsidR="0082234F" w:rsidRPr="008B6A73" w:rsidRDefault="008C6789" w:rsidP="004A0672">
      <w:pPr>
        <w:spacing w:line="360" w:lineRule="auto"/>
        <w:ind w:left="720"/>
        <w:rPr>
          <w:rFonts w:ascii="微软雅黑" w:eastAsia="微软雅黑" w:hAnsi="微软雅黑"/>
        </w:rPr>
      </w:pPr>
      <w:r>
        <w:rPr>
          <w:rFonts w:ascii="微软雅黑" w:eastAsia="微软雅黑" w:hAnsi="微软雅黑" w:hint="eastAsia"/>
        </w:rPr>
        <w:lastRenderedPageBreak/>
        <w:t>由于各类型供应商不同，采购部门统一对于供应商进行管理，供应商按照统一的调查问卷进行填写，采购部门进行收集。同时生成财务所需的银行信息。</w:t>
      </w:r>
      <w:r w:rsidR="00A444F3" w:rsidRPr="008B6A73">
        <w:rPr>
          <w:rFonts w:ascii="微软雅黑" w:eastAsia="微软雅黑" w:hAnsi="微软雅黑"/>
        </w:rPr>
        <w:tab/>
      </w:r>
    </w:p>
    <w:p w:rsidR="004A0672" w:rsidRDefault="008C6789" w:rsidP="004A0672">
      <w:pPr>
        <w:pStyle w:val="ac"/>
        <w:numPr>
          <w:ilvl w:val="0"/>
          <w:numId w:val="2"/>
        </w:numPr>
        <w:spacing w:line="360" w:lineRule="auto"/>
        <w:rPr>
          <w:rFonts w:ascii="微软雅黑" w:eastAsia="微软雅黑" w:hAnsi="微软雅黑"/>
        </w:rPr>
      </w:pPr>
      <w:r>
        <w:rPr>
          <w:rFonts w:ascii="微软雅黑" w:eastAsia="微软雅黑" w:hAnsi="微软雅黑" w:hint="eastAsia"/>
        </w:rPr>
        <w:t>供应商模板管理</w:t>
      </w:r>
    </w:p>
    <w:p w:rsidR="006F5FBF" w:rsidRPr="004A0672" w:rsidRDefault="008C6789" w:rsidP="004A0672">
      <w:pPr>
        <w:pStyle w:val="ac"/>
        <w:spacing w:line="360" w:lineRule="auto"/>
        <w:ind w:left="1080"/>
        <w:rPr>
          <w:rFonts w:ascii="微软雅黑" w:eastAsia="微软雅黑" w:hAnsi="微软雅黑"/>
        </w:rPr>
      </w:pPr>
      <w:r w:rsidRPr="004A0672">
        <w:rPr>
          <w:rFonts w:ascii="微软雅黑" w:eastAsia="微软雅黑" w:hAnsi="微软雅黑" w:hint="eastAsia"/>
        </w:rPr>
        <w:t>按照不同经销商的类型，分别提供不同的供应商模板，供应商按照模板内容填写相关的信息。收集到供应商信息后根据模板导入到系统，也可在系统修改和 录入</w:t>
      </w:r>
      <w:r w:rsidRPr="008C6789">
        <w:rPr>
          <w:rFonts w:hint="eastAsia"/>
          <w:noProof/>
        </w:rPr>
        <w:drawing>
          <wp:inline distT="0" distB="0" distL="0" distR="0" wp14:anchorId="6F3AAE6A" wp14:editId="39421D0F">
            <wp:extent cx="4321200" cy="6107502"/>
            <wp:effectExtent l="0" t="0" r="317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21199" cy="6107501"/>
                    </a:xfrm>
                    <a:prstGeom prst="rect">
                      <a:avLst/>
                    </a:prstGeom>
                    <a:noFill/>
                    <a:ln>
                      <a:noFill/>
                    </a:ln>
                  </pic:spPr>
                </pic:pic>
              </a:graphicData>
            </a:graphic>
          </wp:inline>
        </w:drawing>
      </w:r>
      <w:bookmarkStart w:id="31" w:name="_GoBack"/>
      <w:bookmarkEnd w:id="31"/>
    </w:p>
    <w:p w:rsidR="003542D6" w:rsidRPr="008B6A73" w:rsidRDefault="004A0672" w:rsidP="00ED3B9A">
      <w:pPr>
        <w:pStyle w:val="ac"/>
        <w:numPr>
          <w:ilvl w:val="0"/>
          <w:numId w:val="2"/>
        </w:numPr>
        <w:spacing w:line="360" w:lineRule="auto"/>
        <w:rPr>
          <w:rFonts w:ascii="微软雅黑" w:eastAsia="微软雅黑" w:hAnsi="微软雅黑"/>
        </w:rPr>
      </w:pPr>
      <w:r>
        <w:rPr>
          <w:rFonts w:ascii="微软雅黑" w:eastAsia="微软雅黑" w:hAnsi="微软雅黑" w:hint="eastAsia"/>
        </w:rPr>
        <w:lastRenderedPageBreak/>
        <w:t>供应商名录管理</w:t>
      </w:r>
    </w:p>
    <w:p w:rsidR="003542D6" w:rsidRDefault="004A0672" w:rsidP="003542D6">
      <w:pPr>
        <w:spacing w:line="360" w:lineRule="auto"/>
        <w:ind w:left="720"/>
        <w:rPr>
          <w:rFonts w:ascii="微软雅黑" w:eastAsia="微软雅黑" w:hAnsi="微软雅黑"/>
        </w:rPr>
      </w:pPr>
      <w:r>
        <w:rPr>
          <w:rFonts w:ascii="微软雅黑" w:eastAsia="微软雅黑" w:hAnsi="微软雅黑" w:hint="eastAsia"/>
        </w:rPr>
        <w:t>导入或者录入到系统的供应商可以进行管理，对于供应商的信息可以进行修改。</w:t>
      </w:r>
    </w:p>
    <w:p w:rsidR="00726A5C" w:rsidRPr="008B6A73" w:rsidRDefault="004A0672" w:rsidP="00F80F0D">
      <w:pPr>
        <w:spacing w:line="360" w:lineRule="auto"/>
        <w:ind w:left="720"/>
        <w:rPr>
          <w:rFonts w:ascii="微软雅黑" w:eastAsia="微软雅黑" w:hAnsi="微软雅黑"/>
        </w:rPr>
      </w:pPr>
      <w:r>
        <w:rPr>
          <w:rFonts w:ascii="微软雅黑" w:eastAsia="微软雅黑" w:hAnsi="微软雅黑" w:hint="eastAsia"/>
        </w:rPr>
        <w:t>供应商的信息按照项目和非项目的类型进行区分。同时按照各个供应商的信息生成供财务 使用的银行信息</w:t>
      </w:r>
      <w:r w:rsidR="00055E64" w:rsidRPr="008B6A73">
        <w:rPr>
          <w:rFonts w:ascii="微软雅黑" w:eastAsia="微软雅黑" w:hAnsi="微软雅黑" w:hint="eastAsia"/>
        </w:rPr>
        <w:t>。</w:t>
      </w:r>
    </w:p>
    <w:p w:rsidR="00C75A27" w:rsidRPr="008B6A73" w:rsidRDefault="00F210B5" w:rsidP="00577CD0">
      <w:pPr>
        <w:pStyle w:val="5"/>
        <w:spacing w:line="360" w:lineRule="auto"/>
        <w:rPr>
          <w:rFonts w:ascii="微软雅黑" w:eastAsia="微软雅黑" w:hAnsi="微软雅黑"/>
          <w:color w:val="auto"/>
        </w:rPr>
      </w:pPr>
      <w:r w:rsidRPr="008B6A73">
        <w:rPr>
          <w:rFonts w:ascii="微软雅黑" w:eastAsia="微软雅黑" w:hAnsi="微软雅黑" w:hint="eastAsia"/>
          <w:color w:val="auto"/>
        </w:rPr>
        <w:t>6</w:t>
      </w:r>
      <w:r w:rsidR="00726A5C" w:rsidRPr="008B6A73">
        <w:rPr>
          <w:rFonts w:ascii="微软雅黑" w:eastAsia="微软雅黑" w:hAnsi="微软雅黑" w:hint="eastAsia"/>
          <w:color w:val="auto"/>
        </w:rPr>
        <w:t xml:space="preserve">.2.1.2 </w:t>
      </w:r>
      <w:r w:rsidR="00F80F0D">
        <w:rPr>
          <w:rFonts w:ascii="微软雅黑" w:eastAsia="微软雅黑" w:hAnsi="微软雅黑" w:hint="eastAsia"/>
          <w:color w:val="auto"/>
        </w:rPr>
        <w:t>协议签署</w:t>
      </w:r>
    </w:p>
    <w:p w:rsidR="00726A5C" w:rsidRPr="008B6A73" w:rsidRDefault="00726A5C" w:rsidP="00726A5C">
      <w:pPr>
        <w:spacing w:line="240" w:lineRule="auto"/>
        <w:ind w:left="720"/>
        <w:rPr>
          <w:rFonts w:ascii="微软雅黑" w:eastAsia="微软雅黑" w:hAnsi="微软雅黑"/>
        </w:rPr>
      </w:pPr>
      <w:r w:rsidRPr="008B6A73">
        <w:rPr>
          <w:rFonts w:ascii="微软雅黑" w:eastAsia="微软雅黑" w:hAnsi="微软雅黑" w:hint="eastAsia"/>
        </w:rPr>
        <w:t>业务背景说明：</w:t>
      </w:r>
    </w:p>
    <w:p w:rsidR="00726A5C" w:rsidRPr="008B6A73" w:rsidRDefault="00F80F0D" w:rsidP="00E634A0">
      <w:pPr>
        <w:spacing w:line="360" w:lineRule="auto"/>
        <w:ind w:left="720"/>
        <w:rPr>
          <w:rFonts w:ascii="微软雅黑" w:eastAsia="微软雅黑" w:hAnsi="微软雅黑"/>
        </w:rPr>
      </w:pPr>
      <w:r>
        <w:rPr>
          <w:rFonts w:ascii="微软雅黑" w:eastAsia="微软雅黑" w:hAnsi="微软雅黑" w:hint="eastAsia"/>
        </w:rPr>
        <w:t>采购部门</w:t>
      </w:r>
      <w:r w:rsidR="00E31292">
        <w:rPr>
          <w:rFonts w:ascii="微软雅黑" w:eastAsia="微软雅黑" w:hAnsi="微软雅黑" w:hint="eastAsia"/>
        </w:rPr>
        <w:t>对于采购的协议进行统一管理，按照不同的业务类型生成不同的协议模板，根据协议模板生成相关协议</w:t>
      </w:r>
      <w:r w:rsidR="0069373B" w:rsidRPr="008B6A73">
        <w:rPr>
          <w:rFonts w:ascii="微软雅黑" w:eastAsia="微软雅黑" w:hAnsi="微软雅黑" w:hint="eastAsia"/>
        </w:rPr>
        <w:t>。</w:t>
      </w:r>
    </w:p>
    <w:p w:rsidR="00726A5C" w:rsidRPr="008B6A73" w:rsidRDefault="00E31292" w:rsidP="00ED3B9A">
      <w:pPr>
        <w:pStyle w:val="ac"/>
        <w:numPr>
          <w:ilvl w:val="0"/>
          <w:numId w:val="3"/>
        </w:numPr>
        <w:spacing w:line="360" w:lineRule="auto"/>
        <w:rPr>
          <w:rFonts w:ascii="微软雅黑" w:eastAsia="微软雅黑" w:hAnsi="微软雅黑"/>
        </w:rPr>
      </w:pPr>
      <w:r>
        <w:rPr>
          <w:rFonts w:ascii="微软雅黑" w:eastAsia="微软雅黑" w:hAnsi="微软雅黑" w:hint="eastAsia"/>
        </w:rPr>
        <w:t>协议模板管理</w:t>
      </w:r>
    </w:p>
    <w:p w:rsidR="00F41292" w:rsidRPr="008B6A73" w:rsidRDefault="00E31292" w:rsidP="00E31292">
      <w:pPr>
        <w:spacing w:line="360" w:lineRule="auto"/>
        <w:ind w:left="720"/>
        <w:rPr>
          <w:rFonts w:ascii="微软雅黑" w:eastAsia="微软雅黑" w:hAnsi="微软雅黑"/>
        </w:rPr>
      </w:pPr>
      <w:r>
        <w:rPr>
          <w:rFonts w:ascii="微软雅黑" w:eastAsia="微软雅黑" w:hAnsi="微软雅黑" w:hint="eastAsia"/>
        </w:rPr>
        <w:t>协议模板录入由管理员事先录入到系统，对于需要进行内容变更的部分进行特定标记，不需要变更部分其他人员不能进行协议相关条款的修改</w:t>
      </w:r>
    </w:p>
    <w:p w:rsidR="00726A5C" w:rsidRPr="008B6A73" w:rsidRDefault="00E31292" w:rsidP="00ED3B9A">
      <w:pPr>
        <w:pStyle w:val="ac"/>
        <w:numPr>
          <w:ilvl w:val="0"/>
          <w:numId w:val="3"/>
        </w:numPr>
        <w:spacing w:line="360" w:lineRule="auto"/>
        <w:rPr>
          <w:rFonts w:ascii="微软雅黑" w:eastAsia="微软雅黑" w:hAnsi="微软雅黑"/>
        </w:rPr>
      </w:pPr>
      <w:r>
        <w:rPr>
          <w:rFonts w:ascii="微软雅黑" w:eastAsia="微软雅黑" w:hAnsi="微软雅黑" w:hint="eastAsia"/>
        </w:rPr>
        <w:t>协议管理</w:t>
      </w:r>
    </w:p>
    <w:p w:rsidR="00E634A0" w:rsidRPr="008B6A73" w:rsidRDefault="00AB2EAC" w:rsidP="005019CE">
      <w:pPr>
        <w:ind w:left="720"/>
        <w:rPr>
          <w:rFonts w:ascii="微软雅黑" w:eastAsia="微软雅黑" w:hAnsi="微软雅黑"/>
        </w:rPr>
      </w:pPr>
      <w:r>
        <w:rPr>
          <w:rFonts w:ascii="微软雅黑" w:eastAsia="微软雅黑" w:hAnsi="微软雅黑" w:hint="eastAsia"/>
        </w:rPr>
        <w:t>根据相关的协议模板，在对应模板填写相关的信息</w:t>
      </w:r>
      <w:r w:rsidR="005019CE">
        <w:rPr>
          <w:rFonts w:ascii="微软雅黑" w:eastAsia="微软雅黑" w:hAnsi="微软雅黑" w:hint="eastAsia"/>
        </w:rPr>
        <w:t>并生成</w:t>
      </w:r>
      <w:r>
        <w:rPr>
          <w:rFonts w:ascii="微软雅黑" w:eastAsia="微软雅黑" w:hAnsi="微软雅黑" w:hint="eastAsia"/>
        </w:rPr>
        <w:t>协议，</w:t>
      </w:r>
      <w:r w:rsidR="005019CE">
        <w:rPr>
          <w:rFonts w:ascii="微软雅黑" w:eastAsia="微软雅黑" w:hAnsi="微软雅黑" w:hint="eastAsia"/>
        </w:rPr>
        <w:t>协议可以进行下载。</w:t>
      </w:r>
      <w:r w:rsidR="005019CE" w:rsidRPr="008B6A73">
        <w:rPr>
          <w:rFonts w:ascii="微软雅黑" w:eastAsia="微软雅黑" w:hAnsi="微软雅黑"/>
        </w:rPr>
        <w:t xml:space="preserve"> </w:t>
      </w:r>
    </w:p>
    <w:p w:rsidR="00BF2121" w:rsidRPr="00AB2EAC" w:rsidRDefault="00F210B5" w:rsidP="00AB2EAC">
      <w:pPr>
        <w:keepNext/>
        <w:keepLines/>
        <w:spacing w:before="200" w:after="0"/>
        <w:outlineLvl w:val="4"/>
        <w:rPr>
          <w:rFonts w:ascii="微软雅黑" w:eastAsia="微软雅黑" w:hAnsi="微软雅黑" w:cstheme="majorBidi"/>
        </w:rPr>
      </w:pPr>
      <w:r w:rsidRPr="008B6A73">
        <w:rPr>
          <w:rFonts w:ascii="微软雅黑" w:eastAsia="微软雅黑" w:hAnsi="微软雅黑" w:cstheme="majorBidi" w:hint="eastAsia"/>
        </w:rPr>
        <w:t>6</w:t>
      </w:r>
      <w:r w:rsidR="00BF2121" w:rsidRPr="008B6A73">
        <w:rPr>
          <w:rFonts w:ascii="微软雅黑" w:eastAsia="微软雅黑" w:hAnsi="微软雅黑" w:cstheme="majorBidi" w:hint="eastAsia"/>
        </w:rPr>
        <w:t xml:space="preserve">.2.1.3  </w:t>
      </w:r>
      <w:r w:rsidR="005019CE">
        <w:rPr>
          <w:rFonts w:ascii="微软雅黑" w:eastAsia="微软雅黑" w:hAnsi="微软雅黑" w:cstheme="majorBidi" w:hint="eastAsia"/>
        </w:rPr>
        <w:t>非业务采购</w:t>
      </w:r>
    </w:p>
    <w:p w:rsidR="00BF2121" w:rsidRPr="008B6A73" w:rsidRDefault="00BF2121" w:rsidP="00BF2121">
      <w:pPr>
        <w:spacing w:line="240" w:lineRule="auto"/>
        <w:ind w:left="720"/>
        <w:rPr>
          <w:rFonts w:ascii="微软雅黑" w:eastAsia="微软雅黑" w:hAnsi="微软雅黑"/>
        </w:rPr>
      </w:pPr>
      <w:r w:rsidRPr="008B6A73">
        <w:rPr>
          <w:rFonts w:ascii="微软雅黑" w:eastAsia="微软雅黑" w:hAnsi="微软雅黑" w:hint="eastAsia"/>
        </w:rPr>
        <w:t>业务背景说明：</w:t>
      </w:r>
    </w:p>
    <w:p w:rsidR="00BF2121" w:rsidRPr="008B6A73" w:rsidRDefault="005019CE" w:rsidP="00BF2121">
      <w:pPr>
        <w:spacing w:line="360" w:lineRule="auto"/>
        <w:ind w:left="720"/>
        <w:rPr>
          <w:rFonts w:ascii="微软雅黑" w:eastAsia="微软雅黑" w:hAnsi="微软雅黑"/>
        </w:rPr>
      </w:pPr>
      <w:r>
        <w:rPr>
          <w:rFonts w:ascii="微软雅黑" w:eastAsia="微软雅黑" w:hAnsi="微软雅黑" w:hint="eastAsia"/>
        </w:rPr>
        <w:t>针对非业务类型的进行采购，</w:t>
      </w:r>
      <w:r w:rsidR="005B6D0B">
        <w:rPr>
          <w:rFonts w:ascii="微软雅黑" w:eastAsia="微软雅黑" w:hAnsi="微软雅黑" w:hint="eastAsia"/>
        </w:rPr>
        <w:t>采购前先进行供应商的选择，选定供应商后，按照供应商提供的价格生成的确认单上传到系统，</w:t>
      </w:r>
      <w:r w:rsidR="00BC2C39">
        <w:rPr>
          <w:rFonts w:ascii="微软雅黑" w:eastAsia="微软雅黑" w:hAnsi="微软雅黑" w:hint="eastAsia"/>
        </w:rPr>
        <w:t>并对确认单进行费用审批和预算审批。</w:t>
      </w:r>
      <w:r w:rsidR="00BC2C39" w:rsidRPr="008B6A73">
        <w:rPr>
          <w:rFonts w:ascii="微软雅黑" w:eastAsia="微软雅黑" w:hAnsi="微软雅黑"/>
        </w:rPr>
        <w:t xml:space="preserve"> </w:t>
      </w:r>
    </w:p>
    <w:p w:rsidR="00BF2121" w:rsidRPr="008B6A73" w:rsidRDefault="00BC2C39" w:rsidP="00BF2121">
      <w:pPr>
        <w:spacing w:line="360" w:lineRule="auto"/>
        <w:ind w:left="720"/>
        <w:rPr>
          <w:rFonts w:ascii="微软雅黑" w:eastAsia="微软雅黑" w:hAnsi="微软雅黑"/>
        </w:rPr>
      </w:pPr>
      <w:r>
        <w:rPr>
          <w:rFonts w:ascii="微软雅黑" w:eastAsia="微软雅黑" w:hAnsi="微软雅黑" w:hint="eastAsia"/>
        </w:rPr>
        <w:t>审批通过后生成相关的报表和数据，项目执行完毕后，填写项目结束通知单</w:t>
      </w:r>
    </w:p>
    <w:p w:rsidR="00BF2121" w:rsidRPr="008B6A73" w:rsidRDefault="00BF2121" w:rsidP="00BF2121">
      <w:pPr>
        <w:spacing w:line="360" w:lineRule="auto"/>
        <w:ind w:left="1100"/>
        <w:rPr>
          <w:rFonts w:ascii="微软雅黑" w:eastAsia="微软雅黑" w:hAnsi="微软雅黑"/>
        </w:rPr>
      </w:pPr>
    </w:p>
    <w:p w:rsidR="00BF2121" w:rsidRPr="008B6A73" w:rsidRDefault="00BF2121" w:rsidP="00BF2121">
      <w:pPr>
        <w:spacing w:line="360" w:lineRule="auto"/>
        <w:ind w:left="720"/>
        <w:rPr>
          <w:rFonts w:ascii="微软雅黑" w:eastAsia="微软雅黑" w:hAnsi="微软雅黑"/>
        </w:rPr>
      </w:pPr>
    </w:p>
    <w:p w:rsidR="00BF2121" w:rsidRPr="008B6A73" w:rsidRDefault="00BF2121" w:rsidP="00723193">
      <w:pPr>
        <w:spacing w:line="360" w:lineRule="auto"/>
        <w:rPr>
          <w:rFonts w:ascii="微软雅黑" w:eastAsia="微软雅黑" w:hAnsi="微软雅黑"/>
        </w:rPr>
      </w:pPr>
      <w:r w:rsidRPr="008B6A73">
        <w:rPr>
          <w:rFonts w:ascii="微软雅黑" w:eastAsia="微软雅黑" w:hAnsi="微软雅黑" w:hint="eastAsia"/>
        </w:rPr>
        <w:tab/>
        <w:t>功能描述：</w:t>
      </w:r>
    </w:p>
    <w:p w:rsidR="00BF2121" w:rsidRPr="008B6A73" w:rsidRDefault="00CB0727" w:rsidP="00ED3B9A">
      <w:pPr>
        <w:numPr>
          <w:ilvl w:val="0"/>
          <w:numId w:val="25"/>
        </w:numPr>
        <w:spacing w:line="360" w:lineRule="auto"/>
        <w:contextualSpacing/>
        <w:rPr>
          <w:rFonts w:ascii="微软雅黑" w:eastAsia="微软雅黑" w:hAnsi="微软雅黑"/>
        </w:rPr>
      </w:pPr>
      <w:r>
        <w:rPr>
          <w:rFonts w:ascii="微软雅黑" w:eastAsia="微软雅黑" w:hAnsi="微软雅黑" w:hint="eastAsia"/>
        </w:rPr>
        <w:t>项目需求管理</w:t>
      </w:r>
    </w:p>
    <w:p w:rsidR="00BF2121" w:rsidRPr="008B6A73" w:rsidRDefault="00AA194C" w:rsidP="00AA194C">
      <w:pPr>
        <w:spacing w:line="360" w:lineRule="auto"/>
        <w:ind w:leftChars="500" w:left="1100"/>
        <w:rPr>
          <w:rFonts w:ascii="微软雅黑" w:eastAsia="微软雅黑" w:hAnsi="微软雅黑"/>
        </w:rPr>
      </w:pPr>
      <w:r>
        <w:rPr>
          <w:rFonts w:ascii="微软雅黑" w:eastAsia="微软雅黑" w:hAnsi="微软雅黑" w:hint="eastAsia"/>
        </w:rPr>
        <w:t>在系统登记项目的需求，并生成相关的文档邮件给供应商</w:t>
      </w:r>
      <w:r w:rsidR="002F1EB3">
        <w:rPr>
          <w:rFonts w:ascii="微软雅黑" w:eastAsia="微软雅黑" w:hAnsi="微软雅黑" w:hint="eastAsia"/>
        </w:rPr>
        <w:t>。</w:t>
      </w:r>
    </w:p>
    <w:p w:rsidR="00BF2121" w:rsidRPr="008B6A73" w:rsidRDefault="002F1EB3" w:rsidP="00ED3B9A">
      <w:pPr>
        <w:numPr>
          <w:ilvl w:val="0"/>
          <w:numId w:val="25"/>
        </w:numPr>
        <w:spacing w:line="360" w:lineRule="auto"/>
        <w:contextualSpacing/>
        <w:rPr>
          <w:rFonts w:ascii="微软雅黑" w:eastAsia="微软雅黑" w:hAnsi="微软雅黑"/>
        </w:rPr>
      </w:pPr>
      <w:r>
        <w:rPr>
          <w:rFonts w:ascii="微软雅黑" w:eastAsia="微软雅黑" w:hAnsi="微软雅黑" w:hint="eastAsia"/>
        </w:rPr>
        <w:t>代理确认单</w:t>
      </w:r>
    </w:p>
    <w:p w:rsidR="002F1EB3" w:rsidRDefault="002F1EB3" w:rsidP="00723193">
      <w:pPr>
        <w:spacing w:line="360" w:lineRule="auto"/>
        <w:ind w:left="720"/>
        <w:rPr>
          <w:rFonts w:ascii="微软雅黑" w:eastAsia="微软雅黑" w:hAnsi="微软雅黑"/>
        </w:rPr>
      </w:pPr>
      <w:r>
        <w:rPr>
          <w:rFonts w:ascii="微软雅黑" w:eastAsia="微软雅黑" w:hAnsi="微软雅黑" w:hint="eastAsia"/>
        </w:rPr>
        <w:t>供应商确定需求后报价，生成代理确认单。代理确认单通过上传的方式导入进系统。</w:t>
      </w:r>
    </w:p>
    <w:p w:rsidR="00BF2121" w:rsidRPr="008B6A73" w:rsidRDefault="002F1EB3" w:rsidP="00723193">
      <w:pPr>
        <w:spacing w:line="360" w:lineRule="auto"/>
        <w:ind w:left="720"/>
        <w:rPr>
          <w:rFonts w:ascii="微软雅黑" w:eastAsia="微软雅黑" w:hAnsi="微软雅黑"/>
        </w:rPr>
      </w:pPr>
      <w:r>
        <w:rPr>
          <w:rFonts w:ascii="微软雅黑" w:eastAsia="微软雅黑" w:hAnsi="微软雅黑" w:hint="eastAsia"/>
        </w:rPr>
        <w:t>在系统可以查询各代理确认单的内容</w:t>
      </w:r>
      <w:r w:rsidRPr="008B6A73">
        <w:rPr>
          <w:rFonts w:ascii="微软雅黑" w:eastAsia="微软雅黑" w:hAnsi="微软雅黑"/>
        </w:rPr>
        <w:t xml:space="preserve"> </w:t>
      </w:r>
      <w:r>
        <w:rPr>
          <w:rFonts w:ascii="微软雅黑" w:eastAsia="微软雅黑" w:hAnsi="微软雅黑" w:hint="eastAsia"/>
        </w:rPr>
        <w:t>。</w:t>
      </w:r>
    </w:p>
    <w:p w:rsidR="00BF2121" w:rsidRPr="008B6A73" w:rsidRDefault="00CA73C7" w:rsidP="00ED3B9A">
      <w:pPr>
        <w:numPr>
          <w:ilvl w:val="0"/>
          <w:numId w:val="25"/>
        </w:numPr>
        <w:spacing w:line="360" w:lineRule="auto"/>
        <w:contextualSpacing/>
        <w:rPr>
          <w:rFonts w:ascii="微软雅黑" w:eastAsia="微软雅黑" w:hAnsi="微软雅黑"/>
        </w:rPr>
      </w:pPr>
      <w:r>
        <w:rPr>
          <w:rFonts w:ascii="微软雅黑" w:eastAsia="微软雅黑" w:hAnsi="微软雅黑" w:hint="eastAsia"/>
        </w:rPr>
        <w:t>财务计提资金需求表</w:t>
      </w:r>
    </w:p>
    <w:p w:rsidR="00BF2121" w:rsidRDefault="00CA73C7" w:rsidP="00723193">
      <w:pPr>
        <w:spacing w:line="360" w:lineRule="auto"/>
        <w:ind w:left="720"/>
        <w:rPr>
          <w:rFonts w:ascii="微软雅黑" w:eastAsia="微软雅黑" w:hAnsi="微软雅黑"/>
        </w:rPr>
      </w:pPr>
      <w:r>
        <w:rPr>
          <w:rFonts w:ascii="微软雅黑" w:eastAsia="微软雅黑" w:hAnsi="微软雅黑" w:hint="eastAsia"/>
        </w:rPr>
        <w:t>根据审批后的确认单来生成，计提的相关内容包括</w:t>
      </w:r>
    </w:p>
    <w:p w:rsidR="00CA73C7" w:rsidRDefault="00CA73C7" w:rsidP="00723193">
      <w:pPr>
        <w:spacing w:line="360" w:lineRule="auto"/>
        <w:ind w:left="720"/>
        <w:rPr>
          <w:rFonts w:ascii="微软雅黑" w:eastAsia="微软雅黑" w:hAnsi="微软雅黑"/>
        </w:rPr>
      </w:pPr>
      <w:r>
        <w:rPr>
          <w:noProof/>
        </w:rPr>
        <w:drawing>
          <wp:inline distT="0" distB="0" distL="0" distR="0" wp14:anchorId="3861885D" wp14:editId="10B92F4E">
            <wp:extent cx="5486400" cy="17335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86400" cy="173355"/>
                    </a:xfrm>
                    <a:prstGeom prst="rect">
                      <a:avLst/>
                    </a:prstGeom>
                  </pic:spPr>
                </pic:pic>
              </a:graphicData>
            </a:graphic>
          </wp:inline>
        </w:drawing>
      </w:r>
    </w:p>
    <w:p w:rsidR="00CA73C7" w:rsidRDefault="00CA73C7" w:rsidP="00723193">
      <w:pPr>
        <w:spacing w:line="360" w:lineRule="auto"/>
        <w:ind w:left="720"/>
        <w:rPr>
          <w:rFonts w:ascii="微软雅黑" w:eastAsia="微软雅黑" w:hAnsi="微软雅黑"/>
        </w:rPr>
      </w:pPr>
      <w:r>
        <w:rPr>
          <w:rFonts w:ascii="微软雅黑" w:eastAsia="微软雅黑" w:hAnsi="微软雅黑" w:hint="eastAsia"/>
        </w:rPr>
        <w:t>资金预测表，每周支出预测</w:t>
      </w:r>
      <w:r>
        <w:rPr>
          <w:noProof/>
        </w:rPr>
        <w:drawing>
          <wp:inline distT="0" distB="0" distL="0" distR="0" wp14:anchorId="2B587CCF" wp14:editId="7CB8D0E3">
            <wp:extent cx="5486400" cy="28765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86400" cy="287655"/>
                    </a:xfrm>
                    <a:prstGeom prst="rect">
                      <a:avLst/>
                    </a:prstGeom>
                  </pic:spPr>
                </pic:pic>
              </a:graphicData>
            </a:graphic>
          </wp:inline>
        </w:drawing>
      </w:r>
    </w:p>
    <w:p w:rsidR="00CA73C7" w:rsidRDefault="00CA73C7" w:rsidP="00CA73C7">
      <w:pPr>
        <w:pStyle w:val="ac"/>
        <w:numPr>
          <w:ilvl w:val="0"/>
          <w:numId w:val="25"/>
        </w:numPr>
        <w:spacing w:line="360" w:lineRule="auto"/>
        <w:rPr>
          <w:rFonts w:ascii="微软雅黑" w:eastAsia="微软雅黑" w:hAnsi="微软雅黑"/>
        </w:rPr>
      </w:pPr>
      <w:r w:rsidRPr="00CA73C7">
        <w:rPr>
          <w:rFonts w:ascii="微软雅黑" w:eastAsia="微软雅黑" w:hAnsi="微软雅黑" w:hint="eastAsia"/>
        </w:rPr>
        <w:t>非项目预算采购价格汇总表</w:t>
      </w:r>
      <w:r w:rsidR="00F462AE">
        <w:rPr>
          <w:rFonts w:ascii="微软雅黑" w:eastAsia="微软雅黑" w:hAnsi="微软雅黑" w:hint="eastAsia"/>
        </w:rPr>
        <w:t>查询</w:t>
      </w:r>
    </w:p>
    <w:p w:rsidR="00F462AE" w:rsidRPr="00FB083D" w:rsidRDefault="00F462AE" w:rsidP="00FB083D">
      <w:pPr>
        <w:spacing w:line="360" w:lineRule="auto"/>
        <w:ind w:left="709"/>
        <w:rPr>
          <w:rFonts w:ascii="微软雅黑" w:eastAsia="微软雅黑" w:hAnsi="微软雅黑"/>
        </w:rPr>
      </w:pPr>
      <w:r>
        <w:rPr>
          <w:noProof/>
        </w:rPr>
        <w:drawing>
          <wp:inline distT="0" distB="0" distL="0" distR="0" wp14:anchorId="59327D70" wp14:editId="01031DF7">
            <wp:extent cx="5486400" cy="448310"/>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86400" cy="448310"/>
                    </a:xfrm>
                    <a:prstGeom prst="rect">
                      <a:avLst/>
                    </a:prstGeom>
                  </pic:spPr>
                </pic:pic>
              </a:graphicData>
            </a:graphic>
          </wp:inline>
        </w:drawing>
      </w:r>
    </w:p>
    <w:p w:rsidR="00F462AE" w:rsidRDefault="00F462AE" w:rsidP="00F462AE">
      <w:pPr>
        <w:pStyle w:val="ac"/>
        <w:numPr>
          <w:ilvl w:val="0"/>
          <w:numId w:val="25"/>
        </w:numPr>
        <w:spacing w:line="360" w:lineRule="auto"/>
        <w:rPr>
          <w:rFonts w:ascii="微软雅黑" w:eastAsia="微软雅黑" w:hAnsi="微软雅黑"/>
        </w:rPr>
      </w:pPr>
      <w:r>
        <w:rPr>
          <w:rFonts w:ascii="微软雅黑" w:eastAsia="微软雅黑" w:hAnsi="微软雅黑" w:hint="eastAsia"/>
        </w:rPr>
        <w:t>结束通知书</w:t>
      </w:r>
    </w:p>
    <w:p w:rsidR="00F462AE" w:rsidRPr="00F462AE" w:rsidRDefault="00F462AE" w:rsidP="00F462AE">
      <w:pPr>
        <w:pStyle w:val="ac"/>
        <w:spacing w:line="360" w:lineRule="auto"/>
        <w:ind w:left="1069"/>
        <w:rPr>
          <w:rFonts w:ascii="微软雅黑" w:eastAsia="微软雅黑" w:hAnsi="微软雅黑"/>
        </w:rPr>
      </w:pPr>
      <w:r>
        <w:rPr>
          <w:noProof/>
        </w:rPr>
        <w:lastRenderedPageBreak/>
        <w:drawing>
          <wp:inline distT="0" distB="0" distL="0" distR="0" wp14:anchorId="6FA12BE6" wp14:editId="151E05FA">
            <wp:extent cx="5486400" cy="5041265"/>
            <wp:effectExtent l="0" t="0" r="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86400" cy="5041265"/>
                    </a:xfrm>
                    <a:prstGeom prst="rect">
                      <a:avLst/>
                    </a:prstGeom>
                  </pic:spPr>
                </pic:pic>
              </a:graphicData>
            </a:graphic>
          </wp:inline>
        </w:drawing>
      </w:r>
    </w:p>
    <w:p w:rsidR="00BF2121" w:rsidRPr="008B6A73" w:rsidRDefault="00F210B5" w:rsidP="00723193">
      <w:pPr>
        <w:keepNext/>
        <w:keepLines/>
        <w:spacing w:before="200" w:after="0" w:line="360" w:lineRule="auto"/>
        <w:outlineLvl w:val="4"/>
        <w:rPr>
          <w:rFonts w:ascii="微软雅黑" w:eastAsia="微软雅黑" w:hAnsi="微软雅黑" w:cstheme="majorBidi"/>
        </w:rPr>
      </w:pPr>
      <w:r w:rsidRPr="008B6A73">
        <w:rPr>
          <w:rFonts w:ascii="微软雅黑" w:eastAsia="微软雅黑" w:hAnsi="微软雅黑" w:cstheme="majorBidi" w:hint="eastAsia"/>
        </w:rPr>
        <w:t>6</w:t>
      </w:r>
      <w:r w:rsidR="00BF2121" w:rsidRPr="008B6A73">
        <w:rPr>
          <w:rFonts w:ascii="微软雅黑" w:eastAsia="微软雅黑" w:hAnsi="微软雅黑" w:cstheme="majorBidi" w:hint="eastAsia"/>
        </w:rPr>
        <w:t xml:space="preserve">.2.1.4  </w:t>
      </w:r>
      <w:r w:rsidR="009817C7">
        <w:rPr>
          <w:rFonts w:ascii="微软雅黑" w:eastAsia="微软雅黑" w:hAnsi="微软雅黑" w:cstheme="majorBidi" w:hint="eastAsia"/>
        </w:rPr>
        <w:t>业务采购</w:t>
      </w:r>
    </w:p>
    <w:p w:rsidR="00BF2121" w:rsidRPr="008B6A73" w:rsidRDefault="00BF2121" w:rsidP="00723193">
      <w:pPr>
        <w:spacing w:line="360" w:lineRule="auto"/>
        <w:ind w:firstLine="720"/>
        <w:rPr>
          <w:rFonts w:ascii="微软雅黑" w:eastAsia="微软雅黑" w:hAnsi="微软雅黑"/>
        </w:rPr>
      </w:pPr>
      <w:r w:rsidRPr="008B6A73">
        <w:rPr>
          <w:rFonts w:ascii="微软雅黑" w:eastAsia="微软雅黑" w:hAnsi="微软雅黑" w:hint="eastAsia"/>
        </w:rPr>
        <w:t>业务背景说明：</w:t>
      </w:r>
    </w:p>
    <w:p w:rsidR="00BF2121" w:rsidRDefault="00BF2121" w:rsidP="00723193">
      <w:pPr>
        <w:spacing w:line="360" w:lineRule="auto"/>
        <w:rPr>
          <w:rFonts w:ascii="微软雅黑" w:eastAsia="微软雅黑" w:hAnsi="微软雅黑"/>
        </w:rPr>
      </w:pPr>
      <w:r w:rsidRPr="008B6A73">
        <w:rPr>
          <w:rFonts w:ascii="微软雅黑" w:eastAsia="微软雅黑" w:hAnsi="微软雅黑" w:hint="eastAsia"/>
        </w:rPr>
        <w:tab/>
      </w:r>
      <w:r w:rsidR="00FB083D">
        <w:rPr>
          <w:rFonts w:ascii="微软雅黑" w:eastAsia="微软雅黑" w:hAnsi="微软雅黑" w:hint="eastAsia"/>
        </w:rPr>
        <w:t>针对公司业务进行采购</w:t>
      </w:r>
      <w:r w:rsidR="007046C1">
        <w:rPr>
          <w:rFonts w:ascii="微软雅黑" w:eastAsia="微软雅黑" w:hAnsi="微软雅黑" w:hint="eastAsia"/>
        </w:rPr>
        <w:t>整体流程，目前需要构建的业务包括</w:t>
      </w:r>
      <w:r w:rsidR="00BD5B6E">
        <w:rPr>
          <w:rFonts w:ascii="微软雅黑" w:eastAsia="微软雅黑" w:hAnsi="微软雅黑" w:hint="eastAsia"/>
        </w:rPr>
        <w:t>布展，车辆租赁，车展场地，个案，酒店，渠道暗访，渠道明检7个部分。</w:t>
      </w:r>
    </w:p>
    <w:p w:rsidR="00BD5B6E" w:rsidRDefault="00BD5B6E" w:rsidP="00723193">
      <w:pPr>
        <w:spacing w:line="360" w:lineRule="auto"/>
        <w:rPr>
          <w:rFonts w:ascii="微软雅黑" w:eastAsia="微软雅黑" w:hAnsi="微软雅黑"/>
        </w:rPr>
      </w:pPr>
      <w:r>
        <w:rPr>
          <w:rFonts w:ascii="微软雅黑" w:eastAsia="微软雅黑" w:hAnsi="微软雅黑" w:hint="eastAsia"/>
        </w:rPr>
        <w:t>业务采购需要分为竞标阶段和决算阶段</w:t>
      </w:r>
      <w:r w:rsidR="00FE3D38">
        <w:rPr>
          <w:rFonts w:ascii="微软雅黑" w:eastAsia="微软雅黑" w:hAnsi="微软雅黑" w:hint="eastAsia"/>
        </w:rPr>
        <w:t>。</w:t>
      </w:r>
    </w:p>
    <w:p w:rsidR="00FE3D38" w:rsidRPr="008B6A73" w:rsidRDefault="00FE3D38" w:rsidP="00FE3D38">
      <w:pPr>
        <w:numPr>
          <w:ilvl w:val="0"/>
          <w:numId w:val="44"/>
        </w:numPr>
        <w:spacing w:line="360" w:lineRule="auto"/>
        <w:contextualSpacing/>
        <w:rPr>
          <w:rFonts w:ascii="微软雅黑" w:eastAsia="微软雅黑" w:hAnsi="微软雅黑"/>
        </w:rPr>
      </w:pPr>
      <w:r>
        <w:rPr>
          <w:rFonts w:ascii="微软雅黑" w:eastAsia="微软雅黑" w:hAnsi="微软雅黑" w:hint="eastAsia"/>
        </w:rPr>
        <w:t>项目需求管理</w:t>
      </w:r>
    </w:p>
    <w:p w:rsidR="00FE3D38" w:rsidRPr="008B6A73" w:rsidRDefault="00FE3D38" w:rsidP="00FE3D38">
      <w:pPr>
        <w:spacing w:line="360" w:lineRule="auto"/>
        <w:ind w:leftChars="500" w:left="1100"/>
        <w:rPr>
          <w:rFonts w:ascii="微软雅黑" w:eastAsia="微软雅黑" w:hAnsi="微软雅黑"/>
        </w:rPr>
      </w:pPr>
      <w:r>
        <w:rPr>
          <w:rFonts w:ascii="微软雅黑" w:eastAsia="微软雅黑" w:hAnsi="微软雅黑" w:hint="eastAsia"/>
        </w:rPr>
        <w:t>在系统登记项目的需求，并生成相关的文档邮件给供应商。</w:t>
      </w:r>
    </w:p>
    <w:p w:rsidR="00FE3D38" w:rsidRPr="008B6A73" w:rsidRDefault="00FE3D38" w:rsidP="00FE3D38">
      <w:pPr>
        <w:numPr>
          <w:ilvl w:val="0"/>
          <w:numId w:val="44"/>
        </w:numPr>
        <w:spacing w:line="360" w:lineRule="auto"/>
        <w:contextualSpacing/>
        <w:rPr>
          <w:rFonts w:ascii="微软雅黑" w:eastAsia="微软雅黑" w:hAnsi="微软雅黑"/>
        </w:rPr>
      </w:pPr>
      <w:r>
        <w:rPr>
          <w:rFonts w:ascii="微软雅黑" w:eastAsia="微软雅黑" w:hAnsi="微软雅黑" w:hint="eastAsia"/>
        </w:rPr>
        <w:lastRenderedPageBreak/>
        <w:t>代理确认单</w:t>
      </w:r>
    </w:p>
    <w:p w:rsidR="00FE3D38" w:rsidRDefault="00FE3D38" w:rsidP="00FE3D38">
      <w:pPr>
        <w:spacing w:line="360" w:lineRule="auto"/>
        <w:ind w:left="720"/>
        <w:rPr>
          <w:rFonts w:ascii="微软雅黑" w:eastAsia="微软雅黑" w:hAnsi="微软雅黑"/>
        </w:rPr>
      </w:pPr>
      <w:r>
        <w:rPr>
          <w:rFonts w:ascii="微软雅黑" w:eastAsia="微软雅黑" w:hAnsi="微软雅黑" w:hint="eastAsia"/>
        </w:rPr>
        <w:t>供应商确定需求后报价，生成代理确认单。代理确认单通过上传的方式导入进系统。</w:t>
      </w:r>
    </w:p>
    <w:p w:rsidR="00FE3D38" w:rsidRDefault="00FE3D38" w:rsidP="00FE3D38">
      <w:pPr>
        <w:spacing w:line="360" w:lineRule="auto"/>
        <w:ind w:left="720"/>
        <w:rPr>
          <w:rFonts w:ascii="微软雅黑" w:eastAsia="微软雅黑" w:hAnsi="微软雅黑"/>
        </w:rPr>
      </w:pPr>
      <w:r>
        <w:rPr>
          <w:rFonts w:ascii="微软雅黑" w:eastAsia="微软雅黑" w:hAnsi="微软雅黑" w:hint="eastAsia"/>
        </w:rPr>
        <w:t>在系统可以查询各代理确认单的信息</w:t>
      </w:r>
      <w:r w:rsidRPr="008B6A73">
        <w:rPr>
          <w:rFonts w:ascii="微软雅黑" w:eastAsia="微软雅黑" w:hAnsi="微软雅黑"/>
        </w:rPr>
        <w:t xml:space="preserve"> </w:t>
      </w:r>
      <w:r>
        <w:rPr>
          <w:rFonts w:ascii="微软雅黑" w:eastAsia="微软雅黑" w:hAnsi="微软雅黑" w:hint="eastAsia"/>
        </w:rPr>
        <w:t>。</w:t>
      </w:r>
    </w:p>
    <w:p w:rsidR="00FE3D38" w:rsidRDefault="00FE3D38" w:rsidP="00FE3D38">
      <w:pPr>
        <w:spacing w:line="360" w:lineRule="auto"/>
        <w:ind w:left="720"/>
        <w:rPr>
          <w:rFonts w:ascii="微软雅黑" w:eastAsia="微软雅黑" w:hAnsi="微软雅黑"/>
        </w:rPr>
      </w:pPr>
      <w:r>
        <w:rPr>
          <w:rFonts w:ascii="微软雅黑" w:eastAsia="微软雅黑" w:hAnsi="微软雅黑" w:hint="eastAsia"/>
        </w:rPr>
        <w:t>车展确认单:</w:t>
      </w:r>
    </w:p>
    <w:p w:rsidR="00FE3D38" w:rsidRPr="00FE3D38" w:rsidRDefault="00FE3D38" w:rsidP="00FE3D38">
      <w:pPr>
        <w:spacing w:line="360" w:lineRule="auto"/>
        <w:ind w:left="720"/>
        <w:rPr>
          <w:rFonts w:ascii="微软雅黑" w:eastAsia="微软雅黑" w:hAnsi="微软雅黑"/>
        </w:rPr>
      </w:pPr>
      <w:r>
        <w:rPr>
          <w:noProof/>
        </w:rPr>
        <w:drawing>
          <wp:inline distT="0" distB="0" distL="0" distR="0" wp14:anchorId="3BD80A95" wp14:editId="6A1AC9E6">
            <wp:extent cx="5486400" cy="2628265"/>
            <wp:effectExtent l="0" t="0" r="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86400" cy="2628265"/>
                    </a:xfrm>
                    <a:prstGeom prst="rect">
                      <a:avLst/>
                    </a:prstGeom>
                  </pic:spPr>
                </pic:pic>
              </a:graphicData>
            </a:graphic>
          </wp:inline>
        </w:drawing>
      </w:r>
    </w:p>
    <w:p w:rsidR="00FE3D38" w:rsidRPr="008B6A73" w:rsidRDefault="00FE3D38" w:rsidP="00FE3D38">
      <w:pPr>
        <w:numPr>
          <w:ilvl w:val="0"/>
          <w:numId w:val="44"/>
        </w:numPr>
        <w:spacing w:line="360" w:lineRule="auto"/>
        <w:contextualSpacing/>
        <w:rPr>
          <w:rFonts w:ascii="微软雅黑" w:eastAsia="微软雅黑" w:hAnsi="微软雅黑"/>
        </w:rPr>
      </w:pPr>
      <w:r>
        <w:rPr>
          <w:rFonts w:ascii="微软雅黑" w:eastAsia="微软雅黑" w:hAnsi="微软雅黑" w:hint="eastAsia"/>
        </w:rPr>
        <w:t>财务计提资金需求表</w:t>
      </w:r>
    </w:p>
    <w:p w:rsidR="00FE3D38" w:rsidRDefault="00FE3D38" w:rsidP="00FE3D38">
      <w:pPr>
        <w:spacing w:line="360" w:lineRule="auto"/>
        <w:ind w:left="720"/>
        <w:rPr>
          <w:rFonts w:ascii="微软雅黑" w:eastAsia="微软雅黑" w:hAnsi="微软雅黑"/>
        </w:rPr>
      </w:pPr>
      <w:r>
        <w:rPr>
          <w:rFonts w:ascii="微软雅黑" w:eastAsia="微软雅黑" w:hAnsi="微软雅黑" w:hint="eastAsia"/>
        </w:rPr>
        <w:t>根据审批后的确认单来生成，计提的相关内容包括</w:t>
      </w:r>
    </w:p>
    <w:p w:rsidR="00FE3D38" w:rsidRDefault="00FE3D38" w:rsidP="00FE3D38">
      <w:pPr>
        <w:spacing w:line="360" w:lineRule="auto"/>
        <w:ind w:left="720"/>
        <w:rPr>
          <w:rFonts w:ascii="微软雅黑" w:eastAsia="微软雅黑" w:hAnsi="微软雅黑"/>
        </w:rPr>
      </w:pPr>
      <w:r>
        <w:rPr>
          <w:noProof/>
        </w:rPr>
        <w:drawing>
          <wp:inline distT="0" distB="0" distL="0" distR="0" wp14:anchorId="20C0593E" wp14:editId="0E2C6D74">
            <wp:extent cx="5486400" cy="17335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86400" cy="173355"/>
                    </a:xfrm>
                    <a:prstGeom prst="rect">
                      <a:avLst/>
                    </a:prstGeom>
                  </pic:spPr>
                </pic:pic>
              </a:graphicData>
            </a:graphic>
          </wp:inline>
        </w:drawing>
      </w:r>
    </w:p>
    <w:p w:rsidR="00FE3D38" w:rsidRDefault="00FE3D38" w:rsidP="00FE3D38">
      <w:pPr>
        <w:spacing w:line="360" w:lineRule="auto"/>
        <w:ind w:left="720"/>
        <w:rPr>
          <w:rFonts w:ascii="微软雅黑" w:eastAsia="微软雅黑" w:hAnsi="微软雅黑"/>
        </w:rPr>
      </w:pPr>
      <w:r>
        <w:rPr>
          <w:rFonts w:ascii="微软雅黑" w:eastAsia="微软雅黑" w:hAnsi="微软雅黑" w:hint="eastAsia"/>
        </w:rPr>
        <w:t>资金预测表，每周支出预测</w:t>
      </w:r>
      <w:r>
        <w:rPr>
          <w:noProof/>
        </w:rPr>
        <w:drawing>
          <wp:inline distT="0" distB="0" distL="0" distR="0" wp14:anchorId="596FAB05" wp14:editId="2C00BB48">
            <wp:extent cx="5486400" cy="28765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86400" cy="287655"/>
                    </a:xfrm>
                    <a:prstGeom prst="rect">
                      <a:avLst/>
                    </a:prstGeom>
                  </pic:spPr>
                </pic:pic>
              </a:graphicData>
            </a:graphic>
          </wp:inline>
        </w:drawing>
      </w:r>
    </w:p>
    <w:p w:rsidR="00FE3D38" w:rsidRDefault="00FE3D38" w:rsidP="00FE3D38">
      <w:pPr>
        <w:pStyle w:val="ac"/>
        <w:numPr>
          <w:ilvl w:val="0"/>
          <w:numId w:val="44"/>
        </w:numPr>
        <w:spacing w:line="360" w:lineRule="auto"/>
        <w:rPr>
          <w:rFonts w:ascii="微软雅黑" w:eastAsia="微软雅黑" w:hAnsi="微软雅黑"/>
        </w:rPr>
      </w:pPr>
      <w:r w:rsidRPr="00CA73C7">
        <w:rPr>
          <w:rFonts w:ascii="微软雅黑" w:eastAsia="微软雅黑" w:hAnsi="微软雅黑" w:hint="eastAsia"/>
        </w:rPr>
        <w:t>非项目预算采购价格汇总表</w:t>
      </w:r>
      <w:r>
        <w:rPr>
          <w:rFonts w:ascii="微软雅黑" w:eastAsia="微软雅黑" w:hAnsi="微软雅黑" w:hint="eastAsia"/>
        </w:rPr>
        <w:t>查询</w:t>
      </w:r>
    </w:p>
    <w:p w:rsidR="00FE3D38" w:rsidRPr="00FB083D" w:rsidRDefault="00FE3D38" w:rsidP="00FE3D38">
      <w:pPr>
        <w:spacing w:line="360" w:lineRule="auto"/>
        <w:ind w:left="709"/>
        <w:rPr>
          <w:rFonts w:ascii="微软雅黑" w:eastAsia="微软雅黑" w:hAnsi="微软雅黑"/>
        </w:rPr>
      </w:pPr>
      <w:r>
        <w:rPr>
          <w:noProof/>
        </w:rPr>
        <w:drawing>
          <wp:inline distT="0" distB="0" distL="0" distR="0" wp14:anchorId="331D722E" wp14:editId="0BB20AF5">
            <wp:extent cx="5486400" cy="448310"/>
            <wp:effectExtent l="0" t="0" r="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86400" cy="448310"/>
                    </a:xfrm>
                    <a:prstGeom prst="rect">
                      <a:avLst/>
                    </a:prstGeom>
                  </pic:spPr>
                </pic:pic>
              </a:graphicData>
            </a:graphic>
          </wp:inline>
        </w:drawing>
      </w:r>
    </w:p>
    <w:p w:rsidR="00FE3D38" w:rsidRDefault="00FE3D38" w:rsidP="00FE3D38">
      <w:pPr>
        <w:pStyle w:val="ac"/>
        <w:numPr>
          <w:ilvl w:val="0"/>
          <w:numId w:val="44"/>
        </w:numPr>
        <w:spacing w:line="360" w:lineRule="auto"/>
        <w:rPr>
          <w:rFonts w:ascii="微软雅黑" w:eastAsia="微软雅黑" w:hAnsi="微软雅黑"/>
        </w:rPr>
      </w:pPr>
      <w:r>
        <w:rPr>
          <w:rFonts w:ascii="微软雅黑" w:eastAsia="微软雅黑" w:hAnsi="微软雅黑" w:hint="eastAsia"/>
        </w:rPr>
        <w:lastRenderedPageBreak/>
        <w:t>结束通知书</w:t>
      </w:r>
    </w:p>
    <w:p w:rsidR="00FE3D38" w:rsidRDefault="00FE3D38" w:rsidP="00FE3D38">
      <w:pPr>
        <w:pStyle w:val="ac"/>
        <w:spacing w:line="360" w:lineRule="auto"/>
        <w:ind w:left="1069"/>
        <w:rPr>
          <w:rFonts w:ascii="微软雅黑" w:eastAsia="微软雅黑" w:hAnsi="微软雅黑"/>
        </w:rPr>
      </w:pPr>
      <w:r>
        <w:rPr>
          <w:noProof/>
        </w:rPr>
        <w:drawing>
          <wp:inline distT="0" distB="0" distL="0" distR="0" wp14:anchorId="485B0DFA" wp14:editId="683419C4">
            <wp:extent cx="5486400" cy="5041265"/>
            <wp:effectExtent l="0" t="0" r="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86400" cy="5041265"/>
                    </a:xfrm>
                    <a:prstGeom prst="rect">
                      <a:avLst/>
                    </a:prstGeom>
                  </pic:spPr>
                </pic:pic>
              </a:graphicData>
            </a:graphic>
          </wp:inline>
        </w:drawing>
      </w:r>
    </w:p>
    <w:p w:rsidR="00FE3D38" w:rsidRDefault="00045646" w:rsidP="00FE3D38">
      <w:pPr>
        <w:pStyle w:val="ac"/>
        <w:numPr>
          <w:ilvl w:val="0"/>
          <w:numId w:val="44"/>
        </w:numPr>
        <w:spacing w:line="360" w:lineRule="auto"/>
        <w:rPr>
          <w:rFonts w:ascii="微软雅黑" w:eastAsia="微软雅黑" w:hAnsi="微软雅黑"/>
        </w:rPr>
      </w:pPr>
      <w:r>
        <w:rPr>
          <w:rFonts w:ascii="微软雅黑" w:eastAsia="微软雅黑" w:hAnsi="微软雅黑" w:hint="eastAsia"/>
        </w:rPr>
        <w:t>对公付款明细表</w:t>
      </w:r>
    </w:p>
    <w:p w:rsidR="00045646" w:rsidRDefault="00045646" w:rsidP="00045646">
      <w:pPr>
        <w:pStyle w:val="ac"/>
        <w:spacing w:line="360" w:lineRule="auto"/>
        <w:ind w:left="1069"/>
        <w:rPr>
          <w:rFonts w:ascii="微软雅黑" w:eastAsia="微软雅黑" w:hAnsi="微软雅黑"/>
        </w:rPr>
      </w:pPr>
      <w:r>
        <w:rPr>
          <w:noProof/>
        </w:rPr>
        <w:drawing>
          <wp:inline distT="0" distB="0" distL="0" distR="0" wp14:anchorId="31CD6E43" wp14:editId="310BD60F">
            <wp:extent cx="5486400" cy="50101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86400" cy="501015"/>
                    </a:xfrm>
                    <a:prstGeom prst="rect">
                      <a:avLst/>
                    </a:prstGeom>
                  </pic:spPr>
                </pic:pic>
              </a:graphicData>
            </a:graphic>
          </wp:inline>
        </w:drawing>
      </w:r>
    </w:p>
    <w:p w:rsidR="00045646" w:rsidRDefault="00045646" w:rsidP="00FE3D38">
      <w:pPr>
        <w:pStyle w:val="ac"/>
        <w:numPr>
          <w:ilvl w:val="0"/>
          <w:numId w:val="44"/>
        </w:numPr>
        <w:spacing w:line="360" w:lineRule="auto"/>
        <w:rPr>
          <w:rFonts w:ascii="微软雅黑" w:eastAsia="微软雅黑" w:hAnsi="微软雅黑"/>
        </w:rPr>
      </w:pPr>
      <w:r>
        <w:rPr>
          <w:rFonts w:ascii="微软雅黑" w:eastAsia="微软雅黑" w:hAnsi="微软雅黑" w:hint="eastAsia"/>
        </w:rPr>
        <w:t>预算决算对比表</w:t>
      </w:r>
    </w:p>
    <w:p w:rsidR="00BF2121" w:rsidRPr="008B6A73" w:rsidRDefault="00045646" w:rsidP="004D6A03">
      <w:pPr>
        <w:pStyle w:val="ac"/>
        <w:spacing w:line="360" w:lineRule="auto"/>
        <w:ind w:left="1069"/>
        <w:rPr>
          <w:rFonts w:ascii="微软雅黑" w:eastAsia="微软雅黑" w:hAnsi="微软雅黑"/>
        </w:rPr>
      </w:pPr>
      <w:r>
        <w:rPr>
          <w:noProof/>
        </w:rPr>
        <w:drawing>
          <wp:inline distT="0" distB="0" distL="0" distR="0" wp14:anchorId="2E1FCF7F" wp14:editId="15681102">
            <wp:extent cx="5486400" cy="42418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86400" cy="424180"/>
                    </a:xfrm>
                    <a:prstGeom prst="rect">
                      <a:avLst/>
                    </a:prstGeom>
                  </pic:spPr>
                </pic:pic>
              </a:graphicData>
            </a:graphic>
          </wp:inline>
        </w:drawing>
      </w:r>
    </w:p>
    <w:p w:rsidR="00BF2121" w:rsidRPr="00045646" w:rsidRDefault="00F210B5" w:rsidP="00045646">
      <w:pPr>
        <w:keepNext/>
        <w:keepLines/>
        <w:spacing w:before="200" w:after="0" w:line="360" w:lineRule="auto"/>
        <w:outlineLvl w:val="4"/>
        <w:rPr>
          <w:rFonts w:ascii="微软雅黑" w:eastAsia="微软雅黑" w:hAnsi="微软雅黑" w:cstheme="majorBidi"/>
        </w:rPr>
      </w:pPr>
      <w:r w:rsidRPr="008B6A73">
        <w:rPr>
          <w:rFonts w:ascii="微软雅黑" w:eastAsia="微软雅黑" w:hAnsi="微软雅黑" w:cstheme="majorBidi" w:hint="eastAsia"/>
        </w:rPr>
        <w:t>6</w:t>
      </w:r>
      <w:r w:rsidR="00BF2121" w:rsidRPr="008B6A73">
        <w:rPr>
          <w:rFonts w:ascii="微软雅黑" w:eastAsia="微软雅黑" w:hAnsi="微软雅黑" w:cstheme="majorBidi" w:hint="eastAsia"/>
        </w:rPr>
        <w:t xml:space="preserve">.2.1.5  </w:t>
      </w:r>
      <w:r w:rsidR="00045646">
        <w:rPr>
          <w:rFonts w:ascii="微软雅黑" w:eastAsia="微软雅黑" w:hAnsi="微软雅黑" w:cstheme="majorBidi" w:hint="eastAsia"/>
        </w:rPr>
        <w:t>审批管理</w:t>
      </w:r>
    </w:p>
    <w:p w:rsidR="00BF2121" w:rsidRPr="008B6A73" w:rsidRDefault="00BF2121" w:rsidP="00723193">
      <w:pPr>
        <w:spacing w:line="360" w:lineRule="auto"/>
        <w:ind w:firstLine="720"/>
        <w:rPr>
          <w:rFonts w:ascii="微软雅黑" w:eastAsia="微软雅黑" w:hAnsi="微软雅黑"/>
        </w:rPr>
      </w:pPr>
      <w:r w:rsidRPr="008B6A73">
        <w:rPr>
          <w:rFonts w:ascii="微软雅黑" w:eastAsia="微软雅黑" w:hAnsi="微软雅黑" w:hint="eastAsia"/>
        </w:rPr>
        <w:t>业务背景说明：</w:t>
      </w:r>
    </w:p>
    <w:p w:rsidR="00BF2121" w:rsidRPr="008B6A73" w:rsidRDefault="00BF2121" w:rsidP="00045646">
      <w:pPr>
        <w:spacing w:line="360" w:lineRule="auto"/>
        <w:rPr>
          <w:rFonts w:ascii="微软雅黑" w:eastAsia="微软雅黑" w:hAnsi="微软雅黑"/>
        </w:rPr>
      </w:pPr>
      <w:r w:rsidRPr="008B6A73">
        <w:rPr>
          <w:rFonts w:ascii="微软雅黑" w:eastAsia="微软雅黑" w:hAnsi="微软雅黑" w:hint="eastAsia"/>
        </w:rPr>
        <w:lastRenderedPageBreak/>
        <w:tab/>
      </w:r>
      <w:r w:rsidR="00045646">
        <w:rPr>
          <w:rFonts w:ascii="微软雅黑" w:eastAsia="微软雅黑" w:hAnsi="微软雅黑" w:hint="eastAsia"/>
        </w:rPr>
        <w:t>在进行采购过程中涉及到多种审批，协议审批，项目竞标审批，项目决算审批，对于审批的流程需要支持自定义。按照顾客定义的流程进行审批，各结算按照角色来进行设置.</w:t>
      </w:r>
    </w:p>
    <w:p w:rsidR="00BF2121" w:rsidRPr="00045646" w:rsidRDefault="00045646" w:rsidP="00045646">
      <w:pPr>
        <w:numPr>
          <w:ilvl w:val="0"/>
          <w:numId w:val="28"/>
        </w:numPr>
        <w:spacing w:line="360" w:lineRule="auto"/>
        <w:contextualSpacing/>
        <w:rPr>
          <w:rFonts w:ascii="微软雅黑" w:eastAsia="微软雅黑" w:hAnsi="微软雅黑"/>
        </w:rPr>
      </w:pPr>
      <w:r>
        <w:rPr>
          <w:rFonts w:ascii="微软雅黑" w:eastAsia="微软雅黑" w:hAnsi="微软雅黑" w:hint="eastAsia"/>
        </w:rPr>
        <w:t>审批</w:t>
      </w:r>
      <w:r w:rsidR="004D6A03">
        <w:rPr>
          <w:rFonts w:ascii="微软雅黑" w:eastAsia="微软雅黑" w:hAnsi="微软雅黑" w:hint="eastAsia"/>
        </w:rPr>
        <w:t>流程设置</w:t>
      </w:r>
    </w:p>
    <w:p w:rsidR="00BF2121" w:rsidRDefault="004D6A03" w:rsidP="00723193">
      <w:pPr>
        <w:spacing w:line="360" w:lineRule="auto"/>
        <w:ind w:left="1080"/>
        <w:contextualSpacing/>
        <w:rPr>
          <w:rFonts w:ascii="微软雅黑" w:eastAsia="微软雅黑" w:hAnsi="微软雅黑"/>
        </w:rPr>
      </w:pPr>
      <w:r>
        <w:rPr>
          <w:rFonts w:ascii="微软雅黑" w:eastAsia="微软雅黑" w:hAnsi="微软雅黑" w:hint="eastAsia"/>
        </w:rPr>
        <w:t>根据不同的审批类型设置不同的审批流程。审批流程按照角色进行设置。</w:t>
      </w:r>
    </w:p>
    <w:p w:rsidR="004D6A03" w:rsidRPr="004D6A03" w:rsidRDefault="004D6A03" w:rsidP="00723193">
      <w:pPr>
        <w:spacing w:line="360" w:lineRule="auto"/>
        <w:ind w:left="1080"/>
        <w:contextualSpacing/>
        <w:rPr>
          <w:rFonts w:ascii="微软雅黑" w:eastAsia="微软雅黑" w:hAnsi="微软雅黑"/>
        </w:rPr>
      </w:pPr>
      <w:r>
        <w:rPr>
          <w:rFonts w:ascii="微软雅黑" w:eastAsia="微软雅黑" w:hAnsi="微软雅黑" w:hint="eastAsia"/>
        </w:rPr>
        <w:t>角色分为:PD专员，PD经理，PD总监，业务负责人，管理员等。</w:t>
      </w:r>
    </w:p>
    <w:p w:rsidR="00BF2121" w:rsidRPr="008B6A73" w:rsidRDefault="004D6A03" w:rsidP="00ED3B9A">
      <w:pPr>
        <w:numPr>
          <w:ilvl w:val="0"/>
          <w:numId w:val="28"/>
        </w:numPr>
        <w:spacing w:line="360" w:lineRule="auto"/>
        <w:contextualSpacing/>
        <w:rPr>
          <w:rFonts w:ascii="微软雅黑" w:eastAsia="微软雅黑" w:hAnsi="微软雅黑"/>
        </w:rPr>
      </w:pPr>
      <w:r>
        <w:rPr>
          <w:rFonts w:ascii="微软雅黑" w:eastAsia="微软雅黑" w:hAnsi="微软雅黑" w:hint="eastAsia"/>
        </w:rPr>
        <w:t>审批管理</w:t>
      </w:r>
    </w:p>
    <w:p w:rsidR="004D6A03" w:rsidRPr="008B6A73" w:rsidRDefault="004D6A03" w:rsidP="004D6A03">
      <w:pPr>
        <w:spacing w:line="360" w:lineRule="auto"/>
        <w:ind w:left="720"/>
        <w:rPr>
          <w:rFonts w:ascii="微软雅黑" w:eastAsia="微软雅黑" w:hAnsi="微软雅黑"/>
        </w:rPr>
      </w:pPr>
      <w:r>
        <w:rPr>
          <w:rFonts w:ascii="微软雅黑" w:eastAsia="微软雅黑" w:hAnsi="微软雅黑" w:hint="eastAsia"/>
        </w:rPr>
        <w:t>查询需要进行审批业务，审批类型分为同意，不同意，关闭3种</w:t>
      </w:r>
      <w:r w:rsidR="00BF2121" w:rsidRPr="008B6A73">
        <w:rPr>
          <w:rFonts w:ascii="微软雅黑" w:eastAsia="微软雅黑" w:hAnsi="微软雅黑" w:hint="eastAsia"/>
        </w:rPr>
        <w:t>.</w:t>
      </w:r>
    </w:p>
    <w:p w:rsidR="00BF2121" w:rsidRPr="008B6A73" w:rsidRDefault="004D6A03" w:rsidP="00ED3B9A">
      <w:pPr>
        <w:numPr>
          <w:ilvl w:val="0"/>
          <w:numId w:val="28"/>
        </w:numPr>
        <w:spacing w:line="360" w:lineRule="auto"/>
        <w:contextualSpacing/>
        <w:rPr>
          <w:rFonts w:ascii="微软雅黑" w:eastAsia="微软雅黑" w:hAnsi="微软雅黑"/>
        </w:rPr>
      </w:pPr>
      <w:r>
        <w:rPr>
          <w:rFonts w:ascii="微软雅黑" w:eastAsia="微软雅黑" w:hAnsi="微软雅黑" w:hint="eastAsia"/>
        </w:rPr>
        <w:t>审批详细</w:t>
      </w:r>
    </w:p>
    <w:p w:rsidR="00BF2121" w:rsidRPr="008B6A73" w:rsidRDefault="004D6A03" w:rsidP="00723193">
      <w:pPr>
        <w:spacing w:line="360" w:lineRule="auto"/>
        <w:ind w:left="720"/>
        <w:rPr>
          <w:rFonts w:ascii="微软雅黑" w:eastAsia="微软雅黑" w:hAnsi="微软雅黑"/>
        </w:rPr>
      </w:pPr>
      <w:r>
        <w:rPr>
          <w:rFonts w:ascii="微软雅黑" w:eastAsia="微软雅黑" w:hAnsi="微软雅黑" w:hint="eastAsia"/>
        </w:rPr>
        <w:t>查看审批的详细内容</w:t>
      </w:r>
    </w:p>
    <w:p w:rsidR="005A47EF" w:rsidRPr="008B6A73" w:rsidRDefault="00F210B5" w:rsidP="005A47EF">
      <w:pPr>
        <w:pStyle w:val="3"/>
        <w:spacing w:line="360" w:lineRule="auto"/>
        <w:rPr>
          <w:rFonts w:ascii="微软雅黑" w:eastAsia="微软雅黑" w:hAnsi="微软雅黑"/>
          <w:color w:val="auto"/>
        </w:rPr>
      </w:pPr>
      <w:bookmarkStart w:id="32" w:name="_Toc462230860"/>
      <w:r w:rsidRPr="008B6A73">
        <w:rPr>
          <w:rFonts w:ascii="微软雅黑" w:eastAsia="微软雅黑" w:hAnsi="微软雅黑" w:hint="eastAsia"/>
          <w:b w:val="0"/>
          <w:bCs w:val="0"/>
          <w:color w:val="auto"/>
        </w:rPr>
        <w:t>6</w:t>
      </w:r>
      <w:r w:rsidR="005A47EF" w:rsidRPr="008B6A73">
        <w:rPr>
          <w:rFonts w:ascii="微软雅黑" w:eastAsia="微软雅黑" w:hAnsi="微软雅黑" w:hint="eastAsia"/>
          <w:b w:val="0"/>
          <w:bCs w:val="0"/>
          <w:color w:val="auto"/>
        </w:rPr>
        <w:t>.</w:t>
      </w:r>
      <w:r w:rsidR="004D6A03">
        <w:rPr>
          <w:rFonts w:ascii="微软雅黑" w:eastAsia="微软雅黑" w:hAnsi="微软雅黑" w:hint="eastAsia"/>
          <w:color w:val="auto"/>
        </w:rPr>
        <w:t>2.2</w:t>
      </w:r>
      <w:r w:rsidR="005A47EF" w:rsidRPr="008B6A73">
        <w:rPr>
          <w:rFonts w:ascii="微软雅黑" w:eastAsia="微软雅黑" w:hAnsi="微软雅黑" w:hint="eastAsia"/>
          <w:color w:val="auto"/>
        </w:rPr>
        <w:t xml:space="preserve"> 权限模块</w:t>
      </w:r>
      <w:bookmarkEnd w:id="32"/>
    </w:p>
    <w:p w:rsidR="005A47EF" w:rsidRPr="008B6A73" w:rsidRDefault="00F210B5" w:rsidP="005A47EF">
      <w:pPr>
        <w:pStyle w:val="5"/>
        <w:spacing w:line="360" w:lineRule="auto"/>
        <w:rPr>
          <w:rFonts w:ascii="微软雅黑" w:eastAsia="微软雅黑" w:hAnsi="微软雅黑"/>
          <w:color w:val="auto"/>
        </w:rPr>
      </w:pPr>
      <w:r w:rsidRPr="008B6A73">
        <w:rPr>
          <w:rFonts w:ascii="微软雅黑" w:eastAsia="微软雅黑" w:hAnsi="微软雅黑" w:hint="eastAsia"/>
          <w:color w:val="auto"/>
        </w:rPr>
        <w:t>6</w:t>
      </w:r>
      <w:r w:rsidR="004D6A03">
        <w:rPr>
          <w:rFonts w:ascii="微软雅黑" w:eastAsia="微软雅黑" w:hAnsi="微软雅黑" w:hint="eastAsia"/>
          <w:color w:val="auto"/>
        </w:rPr>
        <w:t>.2</w:t>
      </w:r>
      <w:r w:rsidR="005A47EF" w:rsidRPr="008B6A73">
        <w:rPr>
          <w:rFonts w:ascii="微软雅黑" w:eastAsia="微软雅黑" w:hAnsi="微软雅黑" w:hint="eastAsia"/>
          <w:color w:val="auto"/>
        </w:rPr>
        <w:t>.</w:t>
      </w:r>
      <w:r w:rsidR="004D6A03">
        <w:rPr>
          <w:rFonts w:ascii="微软雅黑" w:eastAsia="微软雅黑" w:hAnsi="微软雅黑" w:hint="eastAsia"/>
          <w:color w:val="auto"/>
        </w:rPr>
        <w:t>2</w:t>
      </w:r>
      <w:r w:rsidR="005A47EF" w:rsidRPr="008B6A73">
        <w:rPr>
          <w:rFonts w:ascii="微软雅黑" w:eastAsia="微软雅黑" w:hAnsi="微软雅黑" w:hint="eastAsia"/>
          <w:color w:val="auto"/>
        </w:rPr>
        <w:t>.1 用户管理</w:t>
      </w:r>
    </w:p>
    <w:p w:rsidR="005A47EF" w:rsidRPr="008B6A73" w:rsidRDefault="005A47EF" w:rsidP="005A47EF">
      <w:pPr>
        <w:spacing w:line="360" w:lineRule="auto"/>
        <w:ind w:firstLine="720"/>
        <w:rPr>
          <w:rFonts w:ascii="微软雅黑" w:eastAsia="微软雅黑" w:hAnsi="微软雅黑"/>
        </w:rPr>
      </w:pPr>
      <w:r w:rsidRPr="008B6A73">
        <w:rPr>
          <w:rFonts w:ascii="微软雅黑" w:eastAsia="微软雅黑" w:hAnsi="微软雅黑" w:hint="eastAsia"/>
        </w:rPr>
        <w:t>业务背景说明：</w:t>
      </w:r>
    </w:p>
    <w:p w:rsidR="005A47EF" w:rsidRPr="008B6A73" w:rsidRDefault="005A47EF" w:rsidP="005A47EF">
      <w:pPr>
        <w:spacing w:line="360" w:lineRule="auto"/>
        <w:ind w:left="720"/>
        <w:rPr>
          <w:rFonts w:ascii="微软雅黑" w:eastAsia="微软雅黑" w:hAnsi="微软雅黑"/>
        </w:rPr>
      </w:pPr>
      <w:r w:rsidRPr="008B6A73">
        <w:rPr>
          <w:rFonts w:ascii="微软雅黑" w:eastAsia="微软雅黑" w:hAnsi="微软雅黑" w:hint="eastAsia"/>
        </w:rPr>
        <w:t>在系统中管理使用系统的用户</w:t>
      </w:r>
    </w:p>
    <w:p w:rsidR="005A47EF" w:rsidRPr="008B6A73" w:rsidRDefault="005A47EF" w:rsidP="00ED3B9A">
      <w:pPr>
        <w:pStyle w:val="ac"/>
        <w:numPr>
          <w:ilvl w:val="0"/>
          <w:numId w:val="21"/>
        </w:numPr>
        <w:spacing w:line="360" w:lineRule="auto"/>
        <w:rPr>
          <w:rFonts w:ascii="微软雅黑" w:eastAsia="微软雅黑" w:hAnsi="微软雅黑"/>
        </w:rPr>
      </w:pPr>
      <w:r w:rsidRPr="008B6A73">
        <w:rPr>
          <w:rFonts w:ascii="微软雅黑" w:eastAsia="微软雅黑" w:hAnsi="微软雅黑" w:hint="eastAsia"/>
        </w:rPr>
        <w:t>数据录入</w:t>
      </w:r>
    </w:p>
    <w:p w:rsidR="005A47EF" w:rsidRPr="008B6A73" w:rsidRDefault="005A47EF" w:rsidP="00ED3B9A">
      <w:pPr>
        <w:pStyle w:val="ac"/>
        <w:numPr>
          <w:ilvl w:val="1"/>
          <w:numId w:val="21"/>
        </w:numPr>
        <w:spacing w:line="360" w:lineRule="auto"/>
        <w:rPr>
          <w:rFonts w:ascii="微软雅黑" w:eastAsia="微软雅黑" w:hAnsi="微软雅黑"/>
        </w:rPr>
      </w:pPr>
      <w:r w:rsidRPr="008B6A73">
        <w:rPr>
          <w:rFonts w:ascii="微软雅黑" w:eastAsia="微软雅黑" w:hAnsi="微软雅黑" w:hint="eastAsia"/>
        </w:rPr>
        <w:t>系统管理员通过系统登记可以使用本系统的用户信息，包括姓名，工号，部门</w:t>
      </w:r>
      <w:r w:rsidR="00566901" w:rsidRPr="008B6A73">
        <w:rPr>
          <w:rFonts w:ascii="微软雅黑" w:eastAsia="微软雅黑" w:hAnsi="微软雅黑" w:hint="eastAsia"/>
        </w:rPr>
        <w:t>，单位</w:t>
      </w:r>
      <w:r w:rsidRPr="008B6A73">
        <w:rPr>
          <w:rFonts w:ascii="微软雅黑" w:eastAsia="微软雅黑" w:hAnsi="微软雅黑" w:hint="eastAsia"/>
        </w:rPr>
        <w:t>，岗位等信息</w:t>
      </w:r>
    </w:p>
    <w:p w:rsidR="005A47EF" w:rsidRPr="008B6A73" w:rsidRDefault="005A47EF" w:rsidP="00ED3B9A">
      <w:pPr>
        <w:pStyle w:val="ac"/>
        <w:numPr>
          <w:ilvl w:val="0"/>
          <w:numId w:val="21"/>
        </w:numPr>
        <w:spacing w:line="360" w:lineRule="auto"/>
        <w:rPr>
          <w:rFonts w:ascii="微软雅黑" w:eastAsia="微软雅黑" w:hAnsi="微软雅黑"/>
        </w:rPr>
      </w:pPr>
      <w:r w:rsidRPr="008B6A73">
        <w:rPr>
          <w:rFonts w:ascii="微软雅黑" w:eastAsia="微软雅黑" w:hAnsi="微软雅黑" w:hint="eastAsia"/>
        </w:rPr>
        <w:t>数据查询</w:t>
      </w:r>
    </w:p>
    <w:p w:rsidR="005A47EF" w:rsidRPr="008B6A73" w:rsidRDefault="005A47EF" w:rsidP="00ED3B9A">
      <w:pPr>
        <w:pStyle w:val="ac"/>
        <w:numPr>
          <w:ilvl w:val="1"/>
          <w:numId w:val="21"/>
        </w:numPr>
        <w:spacing w:line="360" w:lineRule="auto"/>
        <w:rPr>
          <w:rFonts w:ascii="微软雅黑" w:eastAsia="微软雅黑" w:hAnsi="微软雅黑"/>
        </w:rPr>
      </w:pPr>
      <w:r w:rsidRPr="008B6A73">
        <w:rPr>
          <w:rFonts w:ascii="微软雅黑" w:eastAsia="微软雅黑" w:hAnsi="微软雅黑" w:hint="eastAsia"/>
        </w:rPr>
        <w:t>系统管理员可以对系统用户进行查询</w:t>
      </w:r>
    </w:p>
    <w:p w:rsidR="005A47EF" w:rsidRPr="008B6A73" w:rsidRDefault="005A47EF" w:rsidP="00ED3B9A">
      <w:pPr>
        <w:pStyle w:val="ac"/>
        <w:numPr>
          <w:ilvl w:val="0"/>
          <w:numId w:val="21"/>
        </w:numPr>
        <w:spacing w:line="360" w:lineRule="auto"/>
        <w:rPr>
          <w:rFonts w:ascii="微软雅黑" w:eastAsia="微软雅黑" w:hAnsi="微软雅黑"/>
        </w:rPr>
      </w:pPr>
      <w:r w:rsidRPr="008B6A73">
        <w:rPr>
          <w:rFonts w:ascii="微软雅黑" w:eastAsia="微软雅黑" w:hAnsi="微软雅黑" w:hint="eastAsia"/>
        </w:rPr>
        <w:t>数据修改和删除</w:t>
      </w:r>
    </w:p>
    <w:p w:rsidR="005A47EF" w:rsidRPr="008B6A73" w:rsidRDefault="005A47EF" w:rsidP="00ED3B9A">
      <w:pPr>
        <w:pStyle w:val="ac"/>
        <w:numPr>
          <w:ilvl w:val="1"/>
          <w:numId w:val="21"/>
        </w:numPr>
        <w:spacing w:line="360" w:lineRule="auto"/>
        <w:rPr>
          <w:rFonts w:ascii="微软雅黑" w:eastAsia="微软雅黑" w:hAnsi="微软雅黑"/>
        </w:rPr>
      </w:pPr>
      <w:r w:rsidRPr="008B6A73">
        <w:rPr>
          <w:rFonts w:ascii="微软雅黑" w:eastAsia="微软雅黑" w:hAnsi="微软雅黑" w:hint="eastAsia"/>
        </w:rPr>
        <w:lastRenderedPageBreak/>
        <w:t>系统管理员可以通过系统修改或删除用户信息（根据业务需求可以限制部分数据的修改或删除，删除为逻辑删除），系统会自动变更记录。</w:t>
      </w:r>
    </w:p>
    <w:p w:rsidR="00EB17A4" w:rsidRPr="008B6A73" w:rsidRDefault="00F210B5" w:rsidP="00EB17A4">
      <w:pPr>
        <w:pStyle w:val="5"/>
        <w:spacing w:line="360" w:lineRule="auto"/>
        <w:rPr>
          <w:rFonts w:ascii="微软雅黑" w:eastAsia="微软雅黑" w:hAnsi="微软雅黑"/>
          <w:color w:val="auto"/>
        </w:rPr>
      </w:pPr>
      <w:r w:rsidRPr="008B6A73">
        <w:rPr>
          <w:rFonts w:ascii="微软雅黑" w:eastAsia="微软雅黑" w:hAnsi="微软雅黑" w:hint="eastAsia"/>
          <w:color w:val="auto"/>
        </w:rPr>
        <w:t>6</w:t>
      </w:r>
      <w:r w:rsidR="004D6A03">
        <w:rPr>
          <w:rFonts w:ascii="微软雅黑" w:eastAsia="微软雅黑" w:hAnsi="微软雅黑" w:hint="eastAsia"/>
          <w:color w:val="auto"/>
        </w:rPr>
        <w:t>.2</w:t>
      </w:r>
      <w:r w:rsidR="00EB17A4" w:rsidRPr="008B6A73">
        <w:rPr>
          <w:rFonts w:ascii="微软雅黑" w:eastAsia="微软雅黑" w:hAnsi="微软雅黑" w:hint="eastAsia"/>
          <w:color w:val="auto"/>
        </w:rPr>
        <w:t>.</w:t>
      </w:r>
      <w:r w:rsidR="004D6A03">
        <w:rPr>
          <w:rFonts w:ascii="微软雅黑" w:eastAsia="微软雅黑" w:hAnsi="微软雅黑" w:hint="eastAsia"/>
          <w:color w:val="auto"/>
        </w:rPr>
        <w:t>2</w:t>
      </w:r>
      <w:r w:rsidR="00EB17A4" w:rsidRPr="008B6A73">
        <w:rPr>
          <w:rFonts w:ascii="微软雅黑" w:eastAsia="微软雅黑" w:hAnsi="微软雅黑" w:hint="eastAsia"/>
          <w:color w:val="auto"/>
        </w:rPr>
        <w:t>.2 权限管理</w:t>
      </w:r>
    </w:p>
    <w:p w:rsidR="00EB17A4" w:rsidRPr="008B6A73" w:rsidRDefault="00EB17A4" w:rsidP="00EB17A4">
      <w:pPr>
        <w:spacing w:line="360" w:lineRule="auto"/>
        <w:ind w:firstLine="720"/>
        <w:rPr>
          <w:rFonts w:ascii="微软雅黑" w:eastAsia="微软雅黑" w:hAnsi="微软雅黑"/>
        </w:rPr>
      </w:pPr>
      <w:r w:rsidRPr="008B6A73">
        <w:rPr>
          <w:rFonts w:ascii="微软雅黑" w:eastAsia="微软雅黑" w:hAnsi="微软雅黑" w:hint="eastAsia"/>
        </w:rPr>
        <w:t>业务背景说明：</w:t>
      </w:r>
    </w:p>
    <w:p w:rsidR="00EB17A4" w:rsidRPr="008B6A73" w:rsidRDefault="00EB17A4" w:rsidP="00EB17A4">
      <w:pPr>
        <w:spacing w:line="360" w:lineRule="auto"/>
        <w:ind w:left="720"/>
        <w:rPr>
          <w:rFonts w:ascii="微软雅黑" w:eastAsia="微软雅黑" w:hAnsi="微软雅黑"/>
        </w:rPr>
      </w:pPr>
      <w:r w:rsidRPr="008B6A73">
        <w:rPr>
          <w:rFonts w:ascii="微软雅黑" w:eastAsia="微软雅黑" w:hAnsi="微软雅黑" w:hint="eastAsia"/>
        </w:rPr>
        <w:t>根据业务人员的职责不同，设置不同的系统权限，控制用户可使用的功能范围。</w:t>
      </w:r>
    </w:p>
    <w:p w:rsidR="00EB17A4" w:rsidRPr="008B6A73" w:rsidRDefault="00EB17A4" w:rsidP="00ED3B9A">
      <w:pPr>
        <w:pStyle w:val="ac"/>
        <w:numPr>
          <w:ilvl w:val="0"/>
          <w:numId w:val="22"/>
        </w:numPr>
        <w:spacing w:line="360" w:lineRule="auto"/>
        <w:rPr>
          <w:rFonts w:ascii="微软雅黑" w:eastAsia="微软雅黑" w:hAnsi="微软雅黑"/>
        </w:rPr>
      </w:pPr>
      <w:r w:rsidRPr="008B6A73">
        <w:rPr>
          <w:rFonts w:ascii="微软雅黑" w:eastAsia="微软雅黑" w:hAnsi="微软雅黑" w:hint="eastAsia"/>
        </w:rPr>
        <w:t>数据录入</w:t>
      </w:r>
    </w:p>
    <w:p w:rsidR="00EB17A4" w:rsidRPr="008B6A73" w:rsidRDefault="00EB17A4" w:rsidP="00ED3B9A">
      <w:pPr>
        <w:pStyle w:val="ac"/>
        <w:numPr>
          <w:ilvl w:val="1"/>
          <w:numId w:val="22"/>
        </w:numPr>
        <w:spacing w:line="360" w:lineRule="auto"/>
        <w:rPr>
          <w:rFonts w:ascii="微软雅黑" w:eastAsia="微软雅黑" w:hAnsi="微软雅黑"/>
        </w:rPr>
      </w:pPr>
      <w:r w:rsidRPr="008B6A73">
        <w:rPr>
          <w:rFonts w:ascii="微软雅黑" w:eastAsia="微软雅黑" w:hAnsi="微软雅黑" w:hint="eastAsia"/>
        </w:rPr>
        <w:t>系统管理员通过系统登记</w:t>
      </w:r>
      <w:r w:rsidR="0005539D" w:rsidRPr="008B6A73">
        <w:rPr>
          <w:rFonts w:ascii="微软雅黑" w:eastAsia="微软雅黑" w:hAnsi="微软雅黑" w:hint="eastAsia"/>
        </w:rPr>
        <w:t>多种</w:t>
      </w:r>
      <w:r w:rsidR="00125E77" w:rsidRPr="008B6A73">
        <w:rPr>
          <w:rFonts w:ascii="微软雅黑" w:eastAsia="微软雅黑" w:hAnsi="微软雅黑" w:hint="eastAsia"/>
        </w:rPr>
        <w:t>权限，并将用户</w:t>
      </w:r>
      <w:r w:rsidR="00E52286" w:rsidRPr="008B6A73">
        <w:rPr>
          <w:rFonts w:ascii="微软雅黑" w:eastAsia="微软雅黑" w:hAnsi="微软雅黑" w:hint="eastAsia"/>
        </w:rPr>
        <w:t>添加</w:t>
      </w:r>
      <w:r w:rsidR="00125E77" w:rsidRPr="008B6A73">
        <w:rPr>
          <w:rFonts w:ascii="微软雅黑" w:eastAsia="微软雅黑" w:hAnsi="微软雅黑" w:hint="eastAsia"/>
        </w:rPr>
        <w:t>到权限下。</w:t>
      </w:r>
    </w:p>
    <w:p w:rsidR="00EB17A4" w:rsidRPr="008B6A73" w:rsidRDefault="00EB17A4" w:rsidP="00ED3B9A">
      <w:pPr>
        <w:pStyle w:val="ac"/>
        <w:numPr>
          <w:ilvl w:val="0"/>
          <w:numId w:val="22"/>
        </w:numPr>
        <w:spacing w:line="360" w:lineRule="auto"/>
        <w:rPr>
          <w:rFonts w:ascii="微软雅黑" w:eastAsia="微软雅黑" w:hAnsi="微软雅黑"/>
        </w:rPr>
      </w:pPr>
      <w:r w:rsidRPr="008B6A73">
        <w:rPr>
          <w:rFonts w:ascii="微软雅黑" w:eastAsia="微软雅黑" w:hAnsi="微软雅黑" w:hint="eastAsia"/>
        </w:rPr>
        <w:t>数据查询</w:t>
      </w:r>
    </w:p>
    <w:p w:rsidR="00EB17A4" w:rsidRPr="008B6A73" w:rsidRDefault="00125E77" w:rsidP="00ED3B9A">
      <w:pPr>
        <w:pStyle w:val="ac"/>
        <w:numPr>
          <w:ilvl w:val="1"/>
          <w:numId w:val="22"/>
        </w:numPr>
        <w:spacing w:line="360" w:lineRule="auto"/>
        <w:rPr>
          <w:rFonts w:ascii="微软雅黑" w:eastAsia="微软雅黑" w:hAnsi="微软雅黑"/>
        </w:rPr>
      </w:pPr>
      <w:r w:rsidRPr="008B6A73">
        <w:rPr>
          <w:rFonts w:ascii="微软雅黑" w:eastAsia="微软雅黑" w:hAnsi="微软雅黑" w:hint="eastAsia"/>
        </w:rPr>
        <w:t>系统管理员可以查询权限信息。</w:t>
      </w:r>
    </w:p>
    <w:p w:rsidR="00EB17A4" w:rsidRPr="008B6A73" w:rsidRDefault="00EB17A4" w:rsidP="00ED3B9A">
      <w:pPr>
        <w:pStyle w:val="ac"/>
        <w:numPr>
          <w:ilvl w:val="0"/>
          <w:numId w:val="22"/>
        </w:numPr>
        <w:spacing w:line="360" w:lineRule="auto"/>
        <w:rPr>
          <w:rFonts w:ascii="微软雅黑" w:eastAsia="微软雅黑" w:hAnsi="微软雅黑"/>
        </w:rPr>
      </w:pPr>
      <w:r w:rsidRPr="008B6A73">
        <w:rPr>
          <w:rFonts w:ascii="微软雅黑" w:eastAsia="微软雅黑" w:hAnsi="微软雅黑" w:hint="eastAsia"/>
        </w:rPr>
        <w:t>数据修改和删除</w:t>
      </w:r>
    </w:p>
    <w:p w:rsidR="00EB17A4" w:rsidRPr="008B6A73" w:rsidRDefault="00EB17A4" w:rsidP="00ED3B9A">
      <w:pPr>
        <w:pStyle w:val="ac"/>
        <w:numPr>
          <w:ilvl w:val="1"/>
          <w:numId w:val="22"/>
        </w:numPr>
        <w:spacing w:line="360" w:lineRule="auto"/>
        <w:rPr>
          <w:rFonts w:ascii="微软雅黑" w:eastAsia="微软雅黑" w:hAnsi="微软雅黑"/>
        </w:rPr>
      </w:pPr>
      <w:r w:rsidRPr="008B6A73">
        <w:rPr>
          <w:rFonts w:ascii="微软雅黑" w:eastAsia="微软雅黑" w:hAnsi="微软雅黑" w:hint="eastAsia"/>
        </w:rPr>
        <w:t>系统管理员可以通过系统修改或删除</w:t>
      </w:r>
      <w:r w:rsidR="00125E77" w:rsidRPr="008B6A73">
        <w:rPr>
          <w:rFonts w:ascii="微软雅黑" w:eastAsia="微软雅黑" w:hAnsi="微软雅黑" w:hint="eastAsia"/>
        </w:rPr>
        <w:t>权限</w:t>
      </w:r>
      <w:r w:rsidRPr="008B6A73">
        <w:rPr>
          <w:rFonts w:ascii="微软雅黑" w:eastAsia="微软雅黑" w:hAnsi="微软雅黑" w:hint="eastAsia"/>
        </w:rPr>
        <w:t>信息（根据业务需求可以限制部分数据的修改或删除，删除为逻辑删除），系统会自动变更记录。</w:t>
      </w:r>
    </w:p>
    <w:p w:rsidR="00C90ED7" w:rsidRPr="008B6A73" w:rsidRDefault="00F210B5" w:rsidP="00C90ED7">
      <w:pPr>
        <w:pStyle w:val="5"/>
        <w:spacing w:line="360" w:lineRule="auto"/>
        <w:rPr>
          <w:rFonts w:ascii="微软雅黑" w:eastAsia="微软雅黑" w:hAnsi="微软雅黑"/>
          <w:color w:val="auto"/>
        </w:rPr>
      </w:pPr>
      <w:r w:rsidRPr="008B6A73">
        <w:rPr>
          <w:rFonts w:ascii="微软雅黑" w:eastAsia="微软雅黑" w:hAnsi="微软雅黑" w:hint="eastAsia"/>
          <w:color w:val="auto"/>
        </w:rPr>
        <w:t>6</w:t>
      </w:r>
      <w:r w:rsidR="004D6A03">
        <w:rPr>
          <w:rFonts w:ascii="微软雅黑" w:eastAsia="微软雅黑" w:hAnsi="微软雅黑" w:hint="eastAsia"/>
          <w:color w:val="auto"/>
        </w:rPr>
        <w:t>.2</w:t>
      </w:r>
      <w:r w:rsidR="00C90ED7" w:rsidRPr="008B6A73">
        <w:rPr>
          <w:rFonts w:ascii="微软雅黑" w:eastAsia="微软雅黑" w:hAnsi="微软雅黑" w:hint="eastAsia"/>
          <w:color w:val="auto"/>
        </w:rPr>
        <w:t>.</w:t>
      </w:r>
      <w:r w:rsidR="004D6A03">
        <w:rPr>
          <w:rFonts w:ascii="微软雅黑" w:eastAsia="微软雅黑" w:hAnsi="微软雅黑" w:hint="eastAsia"/>
          <w:color w:val="auto"/>
        </w:rPr>
        <w:t>2</w:t>
      </w:r>
      <w:r w:rsidR="00C90ED7" w:rsidRPr="008B6A73">
        <w:rPr>
          <w:rFonts w:ascii="微软雅黑" w:eastAsia="微软雅黑" w:hAnsi="微软雅黑" w:hint="eastAsia"/>
          <w:color w:val="auto"/>
        </w:rPr>
        <w:t xml:space="preserve">.3 </w:t>
      </w:r>
      <w:r w:rsidR="00FB483E" w:rsidRPr="008B6A73">
        <w:rPr>
          <w:rFonts w:ascii="微软雅黑" w:eastAsia="微软雅黑" w:hAnsi="微软雅黑" w:hint="eastAsia"/>
          <w:color w:val="auto"/>
        </w:rPr>
        <w:t>系统</w:t>
      </w:r>
      <w:r w:rsidR="00C90ED7" w:rsidRPr="008B6A73">
        <w:rPr>
          <w:rFonts w:ascii="微软雅黑" w:eastAsia="微软雅黑" w:hAnsi="微软雅黑" w:hint="eastAsia"/>
          <w:color w:val="auto"/>
        </w:rPr>
        <w:t>页面管理</w:t>
      </w:r>
    </w:p>
    <w:p w:rsidR="00C90ED7" w:rsidRPr="008B6A73" w:rsidRDefault="00C90ED7" w:rsidP="00C90ED7">
      <w:pPr>
        <w:spacing w:line="360" w:lineRule="auto"/>
        <w:ind w:firstLine="720"/>
        <w:rPr>
          <w:rFonts w:ascii="微软雅黑" w:eastAsia="微软雅黑" w:hAnsi="微软雅黑"/>
        </w:rPr>
      </w:pPr>
      <w:r w:rsidRPr="008B6A73">
        <w:rPr>
          <w:rFonts w:ascii="微软雅黑" w:eastAsia="微软雅黑" w:hAnsi="微软雅黑" w:hint="eastAsia"/>
        </w:rPr>
        <w:t>业务背景说明：</w:t>
      </w:r>
    </w:p>
    <w:p w:rsidR="00C90ED7" w:rsidRPr="008B6A73" w:rsidRDefault="00C90ED7" w:rsidP="00C90ED7">
      <w:pPr>
        <w:spacing w:line="360" w:lineRule="auto"/>
        <w:ind w:left="720"/>
        <w:rPr>
          <w:rFonts w:ascii="微软雅黑" w:eastAsia="微软雅黑" w:hAnsi="微软雅黑"/>
        </w:rPr>
      </w:pPr>
      <w:r w:rsidRPr="008B6A73">
        <w:rPr>
          <w:rFonts w:ascii="微软雅黑" w:eastAsia="微软雅黑" w:hAnsi="微软雅黑" w:hint="eastAsia"/>
        </w:rPr>
        <w:t>根据业务需要设置</w:t>
      </w:r>
      <w:r w:rsidR="00FB483E" w:rsidRPr="008B6A73">
        <w:rPr>
          <w:rFonts w:ascii="微软雅黑" w:eastAsia="微软雅黑" w:hAnsi="微软雅黑" w:hint="eastAsia"/>
        </w:rPr>
        <w:t>系统</w:t>
      </w:r>
      <w:r w:rsidRPr="008B6A73">
        <w:rPr>
          <w:rFonts w:ascii="微软雅黑" w:eastAsia="微软雅黑" w:hAnsi="微软雅黑" w:hint="eastAsia"/>
        </w:rPr>
        <w:t>页面的权限。</w:t>
      </w:r>
    </w:p>
    <w:p w:rsidR="00C90ED7" w:rsidRPr="008B6A73" w:rsidRDefault="00C90ED7" w:rsidP="00ED3B9A">
      <w:pPr>
        <w:pStyle w:val="ac"/>
        <w:numPr>
          <w:ilvl w:val="0"/>
          <w:numId w:val="22"/>
        </w:numPr>
        <w:spacing w:line="360" w:lineRule="auto"/>
        <w:rPr>
          <w:rFonts w:ascii="微软雅黑" w:eastAsia="微软雅黑" w:hAnsi="微软雅黑"/>
        </w:rPr>
      </w:pPr>
      <w:r w:rsidRPr="008B6A73">
        <w:rPr>
          <w:rFonts w:ascii="微软雅黑" w:eastAsia="微软雅黑" w:hAnsi="微软雅黑" w:hint="eastAsia"/>
        </w:rPr>
        <w:t>数据录入</w:t>
      </w:r>
    </w:p>
    <w:p w:rsidR="00C90ED7" w:rsidRPr="008B6A73" w:rsidRDefault="00C90ED7" w:rsidP="00ED3B9A">
      <w:pPr>
        <w:pStyle w:val="ac"/>
        <w:numPr>
          <w:ilvl w:val="1"/>
          <w:numId w:val="22"/>
        </w:numPr>
        <w:spacing w:line="360" w:lineRule="auto"/>
        <w:rPr>
          <w:rFonts w:ascii="微软雅黑" w:eastAsia="微软雅黑" w:hAnsi="微软雅黑"/>
        </w:rPr>
      </w:pPr>
      <w:r w:rsidRPr="008B6A73">
        <w:rPr>
          <w:rFonts w:ascii="微软雅黑" w:eastAsia="微软雅黑" w:hAnsi="微软雅黑" w:hint="eastAsia"/>
        </w:rPr>
        <w:t>系统管理员通过系统登记</w:t>
      </w:r>
      <w:r w:rsidR="00FB483E" w:rsidRPr="008B6A73">
        <w:rPr>
          <w:rFonts w:ascii="微软雅黑" w:eastAsia="微软雅黑" w:hAnsi="微软雅黑" w:hint="eastAsia"/>
        </w:rPr>
        <w:t>系统</w:t>
      </w:r>
      <w:r w:rsidR="00E52286" w:rsidRPr="008B6A73">
        <w:rPr>
          <w:rFonts w:ascii="微软雅黑" w:eastAsia="微软雅黑" w:hAnsi="微软雅黑" w:hint="eastAsia"/>
        </w:rPr>
        <w:t>页面信息，并将页面添加权限下，使用具有该权限的用户可以使用对应的页面。</w:t>
      </w:r>
    </w:p>
    <w:p w:rsidR="00C90ED7" w:rsidRPr="008B6A73" w:rsidRDefault="00C90ED7" w:rsidP="00ED3B9A">
      <w:pPr>
        <w:pStyle w:val="ac"/>
        <w:numPr>
          <w:ilvl w:val="0"/>
          <w:numId w:val="22"/>
        </w:numPr>
        <w:spacing w:line="360" w:lineRule="auto"/>
        <w:rPr>
          <w:rFonts w:ascii="微软雅黑" w:eastAsia="微软雅黑" w:hAnsi="微软雅黑"/>
        </w:rPr>
      </w:pPr>
      <w:r w:rsidRPr="008B6A73">
        <w:rPr>
          <w:rFonts w:ascii="微软雅黑" w:eastAsia="微软雅黑" w:hAnsi="微软雅黑" w:hint="eastAsia"/>
        </w:rPr>
        <w:t>数据查询</w:t>
      </w:r>
    </w:p>
    <w:p w:rsidR="00C90ED7" w:rsidRPr="008B6A73" w:rsidRDefault="00C90ED7" w:rsidP="00ED3B9A">
      <w:pPr>
        <w:pStyle w:val="ac"/>
        <w:numPr>
          <w:ilvl w:val="1"/>
          <w:numId w:val="22"/>
        </w:numPr>
        <w:spacing w:line="360" w:lineRule="auto"/>
        <w:rPr>
          <w:rFonts w:ascii="微软雅黑" w:eastAsia="微软雅黑" w:hAnsi="微软雅黑"/>
        </w:rPr>
      </w:pPr>
      <w:r w:rsidRPr="008B6A73">
        <w:rPr>
          <w:rFonts w:ascii="微软雅黑" w:eastAsia="微软雅黑" w:hAnsi="微软雅黑" w:hint="eastAsia"/>
        </w:rPr>
        <w:t>系统管理员可以查询</w:t>
      </w:r>
      <w:r w:rsidR="00FB483E" w:rsidRPr="008B6A73">
        <w:rPr>
          <w:rFonts w:ascii="微软雅黑" w:eastAsia="微软雅黑" w:hAnsi="微软雅黑" w:hint="eastAsia"/>
        </w:rPr>
        <w:t>系统</w:t>
      </w:r>
      <w:r w:rsidR="00E52286" w:rsidRPr="008B6A73">
        <w:rPr>
          <w:rFonts w:ascii="微软雅黑" w:eastAsia="微软雅黑" w:hAnsi="微软雅黑" w:hint="eastAsia"/>
        </w:rPr>
        <w:t>页面信息。</w:t>
      </w:r>
    </w:p>
    <w:p w:rsidR="00C90ED7" w:rsidRPr="008B6A73" w:rsidRDefault="00C90ED7" w:rsidP="00ED3B9A">
      <w:pPr>
        <w:pStyle w:val="ac"/>
        <w:numPr>
          <w:ilvl w:val="0"/>
          <w:numId w:val="22"/>
        </w:numPr>
        <w:spacing w:line="360" w:lineRule="auto"/>
        <w:rPr>
          <w:rFonts w:ascii="微软雅黑" w:eastAsia="微软雅黑" w:hAnsi="微软雅黑"/>
        </w:rPr>
      </w:pPr>
      <w:r w:rsidRPr="008B6A73">
        <w:rPr>
          <w:rFonts w:ascii="微软雅黑" w:eastAsia="微软雅黑" w:hAnsi="微软雅黑" w:hint="eastAsia"/>
        </w:rPr>
        <w:t>数据修改和删除</w:t>
      </w:r>
    </w:p>
    <w:p w:rsidR="00F36E06" w:rsidRPr="008B6A73" w:rsidRDefault="00C90ED7" w:rsidP="00ED3B9A">
      <w:pPr>
        <w:pStyle w:val="ac"/>
        <w:numPr>
          <w:ilvl w:val="1"/>
          <w:numId w:val="22"/>
        </w:numPr>
        <w:spacing w:line="360" w:lineRule="auto"/>
        <w:rPr>
          <w:rFonts w:ascii="微软雅黑" w:eastAsia="微软雅黑" w:hAnsi="微软雅黑"/>
        </w:rPr>
      </w:pPr>
      <w:r w:rsidRPr="008B6A73">
        <w:rPr>
          <w:rFonts w:ascii="微软雅黑" w:eastAsia="微软雅黑" w:hAnsi="微软雅黑" w:hint="eastAsia"/>
        </w:rPr>
        <w:lastRenderedPageBreak/>
        <w:t>系统管理员可以通过系统修改或删除</w:t>
      </w:r>
      <w:r w:rsidR="00FB483E" w:rsidRPr="008B6A73">
        <w:rPr>
          <w:rFonts w:ascii="微软雅黑" w:eastAsia="微软雅黑" w:hAnsi="微软雅黑" w:hint="eastAsia"/>
        </w:rPr>
        <w:t>系统</w:t>
      </w:r>
      <w:r w:rsidR="00E52286" w:rsidRPr="008B6A73">
        <w:rPr>
          <w:rFonts w:ascii="微软雅黑" w:eastAsia="微软雅黑" w:hAnsi="微软雅黑" w:hint="eastAsia"/>
        </w:rPr>
        <w:t>页面</w:t>
      </w:r>
      <w:r w:rsidRPr="008B6A73">
        <w:rPr>
          <w:rFonts w:ascii="微软雅黑" w:eastAsia="微软雅黑" w:hAnsi="微软雅黑" w:hint="eastAsia"/>
        </w:rPr>
        <w:t>信息（根据业务需求可以限制部分数据的修改或删除，删除为逻辑删除），系统会自动变更记录。</w:t>
      </w:r>
    </w:p>
    <w:p w:rsidR="00141347" w:rsidRPr="008B6A73" w:rsidRDefault="00141347" w:rsidP="00ED3B9A">
      <w:pPr>
        <w:pStyle w:val="1"/>
        <w:numPr>
          <w:ilvl w:val="0"/>
          <w:numId w:val="43"/>
        </w:numPr>
        <w:rPr>
          <w:rFonts w:ascii="微软雅黑" w:eastAsia="微软雅黑" w:hAnsi="微软雅黑"/>
          <w:color w:val="auto"/>
        </w:rPr>
      </w:pPr>
      <w:bookmarkStart w:id="33" w:name="_Toc462230861"/>
      <w:r w:rsidRPr="008B6A73">
        <w:rPr>
          <w:rFonts w:ascii="微软雅黑" w:eastAsia="微软雅黑" w:hAnsi="微软雅黑" w:hint="eastAsia"/>
          <w:color w:val="auto"/>
        </w:rPr>
        <w:t>流程图</w:t>
      </w:r>
      <w:bookmarkEnd w:id="33"/>
    </w:p>
    <w:p w:rsidR="00481B58" w:rsidRPr="008B6A73" w:rsidRDefault="00DB3D6D" w:rsidP="00481B58">
      <w:pPr>
        <w:rPr>
          <w:rFonts w:ascii="微软雅黑" w:eastAsia="微软雅黑" w:hAnsi="微软雅黑"/>
        </w:rPr>
      </w:pPr>
      <w:r w:rsidRPr="008B6A73">
        <w:rPr>
          <w:rFonts w:ascii="微软雅黑" w:eastAsia="微软雅黑" w:hAnsi="微软雅黑"/>
          <w:noProof/>
        </w:rPr>
        <w:drawing>
          <wp:inline distT="0" distB="0" distL="0" distR="0" wp14:anchorId="54613358" wp14:editId="2FFBAAF6">
            <wp:extent cx="5633049" cy="3657899"/>
            <wp:effectExtent l="19050" t="19050" r="25400" b="190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641280" cy="3663244"/>
                    </a:xfrm>
                    <a:prstGeom prst="rect">
                      <a:avLst/>
                    </a:prstGeom>
                    <a:noFill/>
                    <a:ln>
                      <a:solidFill>
                        <a:schemeClr val="tx1"/>
                      </a:solidFill>
                    </a:ln>
                  </pic:spPr>
                </pic:pic>
              </a:graphicData>
            </a:graphic>
          </wp:inline>
        </w:drawing>
      </w:r>
    </w:p>
    <w:p w:rsidR="00141347" w:rsidRPr="008B6A73" w:rsidRDefault="00F210B5" w:rsidP="00141347">
      <w:pPr>
        <w:pStyle w:val="2"/>
        <w:rPr>
          <w:rFonts w:ascii="微软雅黑" w:eastAsia="微软雅黑" w:hAnsi="微软雅黑"/>
          <w:color w:val="auto"/>
        </w:rPr>
      </w:pPr>
      <w:bookmarkStart w:id="34" w:name="_Toc462230862"/>
      <w:r w:rsidRPr="008B6A73">
        <w:rPr>
          <w:rFonts w:ascii="微软雅黑" w:eastAsia="微软雅黑" w:hAnsi="微软雅黑" w:hint="eastAsia"/>
          <w:color w:val="auto"/>
        </w:rPr>
        <w:lastRenderedPageBreak/>
        <w:t>7</w:t>
      </w:r>
      <w:r w:rsidR="00141347" w:rsidRPr="008B6A73">
        <w:rPr>
          <w:rFonts w:ascii="微软雅黑" w:eastAsia="微软雅黑" w:hAnsi="微软雅黑" w:hint="eastAsia"/>
          <w:color w:val="auto"/>
        </w:rPr>
        <w:t xml:space="preserve">.1 </w:t>
      </w:r>
      <w:r w:rsidR="00EA70E7">
        <w:rPr>
          <w:rFonts w:ascii="微软雅黑" w:eastAsia="微软雅黑" w:hAnsi="微软雅黑" w:hint="eastAsia"/>
          <w:color w:val="auto"/>
        </w:rPr>
        <w:t>供应商管理</w:t>
      </w:r>
      <w:bookmarkEnd w:id="34"/>
    </w:p>
    <w:p w:rsidR="002A7D51" w:rsidRDefault="000E14F5" w:rsidP="002A7D51">
      <w:pPr>
        <w:spacing w:line="360" w:lineRule="auto"/>
        <w:rPr>
          <w:rFonts w:ascii="微软雅黑" w:eastAsia="微软雅黑" w:hAnsi="微软雅黑"/>
          <w:sz w:val="24"/>
        </w:rPr>
      </w:pPr>
      <w:r>
        <w:rPr>
          <w:noProof/>
        </w:rPr>
        <w:drawing>
          <wp:inline distT="0" distB="0" distL="0" distR="0" wp14:anchorId="64DA59BC" wp14:editId="27B16E3F">
            <wp:extent cx="5486400" cy="406590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86400" cy="4065905"/>
                    </a:xfrm>
                    <a:prstGeom prst="rect">
                      <a:avLst/>
                    </a:prstGeom>
                  </pic:spPr>
                </pic:pic>
              </a:graphicData>
            </a:graphic>
          </wp:inline>
        </w:drawing>
      </w:r>
    </w:p>
    <w:p w:rsidR="002957EF" w:rsidRPr="000E14F5" w:rsidRDefault="00A20FD3" w:rsidP="000E14F5">
      <w:pPr>
        <w:numPr>
          <w:ilvl w:val="0"/>
          <w:numId w:val="45"/>
        </w:numPr>
        <w:spacing w:line="360" w:lineRule="auto"/>
        <w:rPr>
          <w:rFonts w:ascii="微软雅黑" w:eastAsia="微软雅黑" w:hAnsi="微软雅黑"/>
          <w:sz w:val="24"/>
        </w:rPr>
      </w:pPr>
      <w:r w:rsidRPr="000E14F5">
        <w:rPr>
          <w:rFonts w:ascii="微软雅黑" w:eastAsia="微软雅黑" w:hAnsi="微软雅黑" w:hint="eastAsia"/>
          <w:sz w:val="24"/>
        </w:rPr>
        <w:t>供应商模板以文件的形式存在，可以添加不同类型的模板，可以按照模板类型查询</w:t>
      </w:r>
    </w:p>
    <w:p w:rsidR="002957EF" w:rsidRPr="000E14F5" w:rsidRDefault="00A20FD3" w:rsidP="000E14F5">
      <w:pPr>
        <w:numPr>
          <w:ilvl w:val="0"/>
          <w:numId w:val="45"/>
        </w:numPr>
        <w:spacing w:line="360" w:lineRule="auto"/>
        <w:rPr>
          <w:rFonts w:ascii="微软雅黑" w:eastAsia="微软雅黑" w:hAnsi="微软雅黑"/>
          <w:sz w:val="24"/>
        </w:rPr>
      </w:pPr>
      <w:r w:rsidRPr="000E14F5">
        <w:rPr>
          <w:rFonts w:ascii="微软雅黑" w:eastAsia="微软雅黑" w:hAnsi="微软雅黑" w:hint="eastAsia"/>
          <w:sz w:val="24"/>
        </w:rPr>
        <w:t>供应商信息登记完毕后可以进行供应商的管理，供应商管理包括供应商的基本信息和银行信息（提供给财务)</w:t>
      </w:r>
    </w:p>
    <w:p w:rsidR="002957EF" w:rsidRPr="000E14F5" w:rsidRDefault="00A20FD3" w:rsidP="000E14F5">
      <w:pPr>
        <w:numPr>
          <w:ilvl w:val="0"/>
          <w:numId w:val="45"/>
        </w:numPr>
        <w:spacing w:line="360" w:lineRule="auto"/>
        <w:rPr>
          <w:rFonts w:ascii="微软雅黑" w:eastAsia="微软雅黑" w:hAnsi="微软雅黑"/>
          <w:sz w:val="24"/>
        </w:rPr>
      </w:pPr>
      <w:r w:rsidRPr="000E14F5">
        <w:rPr>
          <w:rFonts w:ascii="微软雅黑" w:eastAsia="微软雅黑" w:hAnsi="微软雅黑" w:hint="eastAsia"/>
          <w:sz w:val="24"/>
        </w:rPr>
        <w:t>提供供应商基本信息和财务信息下载的功能</w:t>
      </w:r>
    </w:p>
    <w:p w:rsidR="00744675" w:rsidRDefault="00F210B5" w:rsidP="00744675">
      <w:pPr>
        <w:pStyle w:val="2"/>
        <w:rPr>
          <w:rFonts w:ascii="微软雅黑" w:eastAsia="微软雅黑" w:hAnsi="微软雅黑"/>
          <w:color w:val="auto"/>
        </w:rPr>
      </w:pPr>
      <w:bookmarkStart w:id="35" w:name="_Toc462230863"/>
      <w:r w:rsidRPr="008B6A73">
        <w:rPr>
          <w:rFonts w:ascii="微软雅黑" w:eastAsia="微软雅黑" w:hAnsi="微软雅黑" w:hint="eastAsia"/>
          <w:color w:val="auto"/>
        </w:rPr>
        <w:lastRenderedPageBreak/>
        <w:t>7</w:t>
      </w:r>
      <w:r w:rsidR="00744675" w:rsidRPr="008B6A73">
        <w:rPr>
          <w:rFonts w:ascii="微软雅黑" w:eastAsia="微软雅黑" w:hAnsi="微软雅黑" w:hint="eastAsia"/>
          <w:color w:val="auto"/>
        </w:rPr>
        <w:t>.2</w:t>
      </w:r>
      <w:r w:rsidR="000E14F5" w:rsidRPr="000E14F5">
        <w:rPr>
          <w:rFonts w:ascii="微软雅黑" w:eastAsia="微软雅黑" w:hAnsi="微软雅黑" w:hint="eastAsia"/>
          <w:color w:val="auto"/>
        </w:rPr>
        <w:t>协议审核及签署</w:t>
      </w:r>
      <w:bookmarkEnd w:id="35"/>
    </w:p>
    <w:p w:rsidR="000E14F5" w:rsidRDefault="000E14F5" w:rsidP="000E14F5">
      <w:r>
        <w:rPr>
          <w:noProof/>
        </w:rPr>
        <w:drawing>
          <wp:inline distT="0" distB="0" distL="0" distR="0" wp14:anchorId="5CDF1E68" wp14:editId="769E6C78">
            <wp:extent cx="5486400" cy="400939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486400" cy="4009390"/>
                    </a:xfrm>
                    <a:prstGeom prst="rect">
                      <a:avLst/>
                    </a:prstGeom>
                  </pic:spPr>
                </pic:pic>
              </a:graphicData>
            </a:graphic>
          </wp:inline>
        </w:drawing>
      </w:r>
    </w:p>
    <w:p w:rsidR="002957EF" w:rsidRPr="000E14F5" w:rsidRDefault="00A20FD3" w:rsidP="000E14F5">
      <w:pPr>
        <w:numPr>
          <w:ilvl w:val="0"/>
          <w:numId w:val="46"/>
        </w:numPr>
      </w:pPr>
      <w:r w:rsidRPr="000E14F5">
        <w:rPr>
          <w:rFonts w:hint="eastAsia"/>
        </w:rPr>
        <w:t>协议模板管理提供模板的查询，协议模板的上传和下载功能，模板的确定为线下流程，不在系统体现</w:t>
      </w:r>
    </w:p>
    <w:p w:rsidR="002957EF" w:rsidRPr="000E14F5" w:rsidRDefault="00A20FD3" w:rsidP="000E14F5">
      <w:pPr>
        <w:numPr>
          <w:ilvl w:val="0"/>
          <w:numId w:val="46"/>
        </w:numPr>
      </w:pPr>
      <w:r w:rsidRPr="000E14F5">
        <w:rPr>
          <w:rFonts w:hint="eastAsia"/>
        </w:rPr>
        <w:t>协议模板为</w:t>
      </w:r>
      <w:r w:rsidRPr="000E14F5">
        <w:rPr>
          <w:rFonts w:hint="eastAsia"/>
        </w:rPr>
        <w:t>Word</w:t>
      </w:r>
      <w:r w:rsidRPr="000E14F5">
        <w:rPr>
          <w:rFonts w:hint="eastAsia"/>
        </w:rPr>
        <w:t>格式？固定位置添加内容部分需要进行技术验证。</w:t>
      </w:r>
    </w:p>
    <w:p w:rsidR="002957EF" w:rsidRPr="000E14F5" w:rsidRDefault="00A20FD3" w:rsidP="000E14F5">
      <w:pPr>
        <w:numPr>
          <w:ilvl w:val="0"/>
          <w:numId w:val="46"/>
        </w:numPr>
      </w:pPr>
      <w:r w:rsidRPr="000E14F5">
        <w:rPr>
          <w:rFonts w:hint="eastAsia"/>
        </w:rPr>
        <w:t>合同管理提供合同的添加，查询，修改，导出功能。</w:t>
      </w:r>
    </w:p>
    <w:p w:rsidR="00CC0FF5" w:rsidRPr="000E14F5" w:rsidRDefault="00A20FD3" w:rsidP="003F7BA6">
      <w:pPr>
        <w:numPr>
          <w:ilvl w:val="0"/>
          <w:numId w:val="46"/>
        </w:numPr>
      </w:pPr>
      <w:r w:rsidRPr="000E14F5">
        <w:rPr>
          <w:rFonts w:hint="eastAsia"/>
        </w:rPr>
        <w:t>合同添加需要提前选定合同模板</w:t>
      </w:r>
    </w:p>
    <w:p w:rsidR="00A16896" w:rsidRPr="008B6A73" w:rsidRDefault="00F210B5" w:rsidP="00A16896">
      <w:pPr>
        <w:pStyle w:val="2"/>
        <w:rPr>
          <w:rFonts w:ascii="微软雅黑" w:eastAsia="微软雅黑" w:hAnsi="微软雅黑"/>
          <w:color w:val="auto"/>
        </w:rPr>
      </w:pPr>
      <w:bookmarkStart w:id="36" w:name="_Toc462230864"/>
      <w:r w:rsidRPr="008B6A73">
        <w:rPr>
          <w:rFonts w:ascii="微软雅黑" w:eastAsia="微软雅黑" w:hAnsi="微软雅黑" w:hint="eastAsia"/>
          <w:color w:val="auto"/>
        </w:rPr>
        <w:lastRenderedPageBreak/>
        <w:t>7</w:t>
      </w:r>
      <w:r w:rsidR="00A16896" w:rsidRPr="008B6A73">
        <w:rPr>
          <w:rFonts w:ascii="微软雅黑" w:eastAsia="微软雅黑" w:hAnsi="微软雅黑" w:hint="eastAsia"/>
          <w:color w:val="auto"/>
        </w:rPr>
        <w:t xml:space="preserve">.3 </w:t>
      </w:r>
      <w:r w:rsidR="000E14F5">
        <w:rPr>
          <w:rFonts w:ascii="微软雅黑" w:eastAsia="微软雅黑" w:hAnsi="微软雅黑" w:hint="eastAsia"/>
          <w:color w:val="auto"/>
        </w:rPr>
        <w:t>非业务采购</w:t>
      </w:r>
      <w:bookmarkEnd w:id="36"/>
    </w:p>
    <w:p w:rsidR="00A16896" w:rsidRDefault="000E14F5" w:rsidP="00A16896">
      <w:pPr>
        <w:rPr>
          <w:rFonts w:ascii="微软雅黑" w:eastAsia="微软雅黑" w:hAnsi="微软雅黑"/>
        </w:rPr>
      </w:pPr>
      <w:r>
        <w:rPr>
          <w:noProof/>
        </w:rPr>
        <w:drawing>
          <wp:inline distT="0" distB="0" distL="0" distR="0" wp14:anchorId="36B43EFD" wp14:editId="3BE15271">
            <wp:extent cx="5486400" cy="3733165"/>
            <wp:effectExtent l="0" t="0" r="0" b="63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86400" cy="3733165"/>
                    </a:xfrm>
                    <a:prstGeom prst="rect">
                      <a:avLst/>
                    </a:prstGeom>
                  </pic:spPr>
                </pic:pic>
              </a:graphicData>
            </a:graphic>
          </wp:inline>
        </w:drawing>
      </w:r>
    </w:p>
    <w:p w:rsidR="002957EF" w:rsidRPr="000E14F5" w:rsidRDefault="00A20FD3" w:rsidP="000E14F5">
      <w:pPr>
        <w:numPr>
          <w:ilvl w:val="0"/>
          <w:numId w:val="47"/>
        </w:numPr>
        <w:rPr>
          <w:rFonts w:ascii="微软雅黑" w:eastAsia="微软雅黑" w:hAnsi="微软雅黑"/>
        </w:rPr>
      </w:pPr>
      <w:r w:rsidRPr="000E14F5">
        <w:rPr>
          <w:rFonts w:ascii="微软雅黑" w:eastAsia="微软雅黑" w:hAnsi="微软雅黑" w:hint="eastAsia"/>
        </w:rPr>
        <w:t>需求管理提供需求的添加，删除和修改，导出功能。可以通过Email邮件给供应商</w:t>
      </w:r>
    </w:p>
    <w:p w:rsidR="002957EF" w:rsidRPr="000E14F5" w:rsidRDefault="00A20FD3" w:rsidP="000E14F5">
      <w:pPr>
        <w:numPr>
          <w:ilvl w:val="0"/>
          <w:numId w:val="47"/>
        </w:numPr>
        <w:rPr>
          <w:rFonts w:ascii="微软雅黑" w:eastAsia="微软雅黑" w:hAnsi="微软雅黑"/>
        </w:rPr>
      </w:pPr>
      <w:r w:rsidRPr="000E14F5">
        <w:rPr>
          <w:rFonts w:ascii="微软雅黑" w:eastAsia="微软雅黑" w:hAnsi="微软雅黑" w:hint="eastAsia"/>
        </w:rPr>
        <w:t>采购价格管理提供价格标准的添加，修改，删除和导出功能</w:t>
      </w:r>
    </w:p>
    <w:p w:rsidR="002957EF" w:rsidRPr="000E14F5" w:rsidRDefault="00A20FD3" w:rsidP="000E14F5">
      <w:pPr>
        <w:numPr>
          <w:ilvl w:val="0"/>
          <w:numId w:val="47"/>
        </w:numPr>
        <w:rPr>
          <w:rFonts w:ascii="微软雅黑" w:eastAsia="微软雅黑" w:hAnsi="微软雅黑"/>
        </w:rPr>
      </w:pPr>
      <w:r w:rsidRPr="000E14F5">
        <w:rPr>
          <w:rFonts w:ascii="微软雅黑" w:eastAsia="微软雅黑" w:hAnsi="微软雅黑" w:hint="eastAsia"/>
        </w:rPr>
        <w:t>代理确认单管理（生成）提供添加，删除和修改的功能，可以导出为固定模板的excel 样式</w:t>
      </w:r>
    </w:p>
    <w:p w:rsidR="000E14F5" w:rsidRDefault="000E14F5" w:rsidP="00A16896">
      <w:pPr>
        <w:rPr>
          <w:rFonts w:ascii="微软雅黑" w:eastAsia="微软雅黑" w:hAnsi="微软雅黑"/>
        </w:rPr>
      </w:pPr>
      <w:r>
        <w:rPr>
          <w:noProof/>
        </w:rPr>
        <w:lastRenderedPageBreak/>
        <w:drawing>
          <wp:inline distT="0" distB="0" distL="0" distR="0" wp14:anchorId="4E248D6B" wp14:editId="6B522FF0">
            <wp:extent cx="5486400" cy="3521075"/>
            <wp:effectExtent l="0" t="0" r="0" b="317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486400" cy="3521075"/>
                    </a:xfrm>
                    <a:prstGeom prst="rect">
                      <a:avLst/>
                    </a:prstGeom>
                  </pic:spPr>
                </pic:pic>
              </a:graphicData>
            </a:graphic>
          </wp:inline>
        </w:drawing>
      </w:r>
    </w:p>
    <w:p w:rsidR="002957EF" w:rsidRPr="000E14F5" w:rsidRDefault="00A20FD3" w:rsidP="000E14F5">
      <w:pPr>
        <w:numPr>
          <w:ilvl w:val="0"/>
          <w:numId w:val="48"/>
        </w:numPr>
        <w:rPr>
          <w:rFonts w:ascii="微软雅黑" w:eastAsia="微软雅黑" w:hAnsi="微软雅黑"/>
        </w:rPr>
      </w:pPr>
      <w:r w:rsidRPr="000E14F5">
        <w:rPr>
          <w:rFonts w:ascii="微软雅黑" w:eastAsia="微软雅黑" w:hAnsi="微软雅黑" w:hint="eastAsia"/>
        </w:rPr>
        <w:t>结束通知单提供添加，删除，修改和导出功能</w:t>
      </w:r>
    </w:p>
    <w:p w:rsidR="002957EF" w:rsidRPr="000E14F5" w:rsidRDefault="00A20FD3" w:rsidP="000E14F5">
      <w:pPr>
        <w:numPr>
          <w:ilvl w:val="0"/>
          <w:numId w:val="48"/>
        </w:numPr>
        <w:rPr>
          <w:rFonts w:ascii="微软雅黑" w:eastAsia="微软雅黑" w:hAnsi="微软雅黑"/>
        </w:rPr>
      </w:pPr>
      <w:r w:rsidRPr="000E14F5">
        <w:rPr>
          <w:rFonts w:ascii="微软雅黑" w:eastAsia="微软雅黑" w:hAnsi="微软雅黑" w:hint="eastAsia"/>
        </w:rPr>
        <w:t>各统计表按照格式进行生成和导出</w:t>
      </w:r>
    </w:p>
    <w:p w:rsidR="000E14F5" w:rsidRDefault="000E14F5" w:rsidP="000E14F5">
      <w:pPr>
        <w:pStyle w:val="2"/>
        <w:rPr>
          <w:rFonts w:ascii="微软雅黑" w:eastAsia="微软雅黑" w:hAnsi="微软雅黑"/>
          <w:color w:val="auto"/>
        </w:rPr>
      </w:pPr>
      <w:bookmarkStart w:id="37" w:name="_Toc462230865"/>
      <w:r>
        <w:rPr>
          <w:rFonts w:ascii="微软雅黑" w:eastAsia="微软雅黑" w:hAnsi="微软雅黑" w:hint="eastAsia"/>
          <w:color w:val="auto"/>
        </w:rPr>
        <w:t>7.4</w:t>
      </w:r>
      <w:r w:rsidRPr="000E14F5">
        <w:rPr>
          <w:rFonts w:ascii="微软雅黑" w:eastAsia="微软雅黑" w:hAnsi="微软雅黑" w:hint="eastAsia"/>
          <w:color w:val="auto"/>
        </w:rPr>
        <w:t>业务采购</w:t>
      </w:r>
      <w:bookmarkEnd w:id="37"/>
    </w:p>
    <w:p w:rsidR="000E14F5" w:rsidRPr="000E14F5" w:rsidRDefault="000E14F5" w:rsidP="000E14F5">
      <w:r>
        <w:rPr>
          <w:rFonts w:hint="eastAsia"/>
        </w:rPr>
        <w:t>参考非业务采购</w:t>
      </w:r>
    </w:p>
    <w:p w:rsidR="00A16896" w:rsidRPr="008B6A73" w:rsidRDefault="00A16896" w:rsidP="003F7BA6">
      <w:pPr>
        <w:rPr>
          <w:rFonts w:ascii="微软雅黑" w:eastAsia="微软雅黑" w:hAnsi="微软雅黑"/>
          <w:b/>
        </w:rPr>
      </w:pPr>
    </w:p>
    <w:p w:rsidR="0039653C" w:rsidRPr="008B6A73" w:rsidRDefault="0039653C" w:rsidP="003F7BA6">
      <w:pPr>
        <w:rPr>
          <w:rFonts w:ascii="微软雅黑" w:eastAsia="微软雅黑" w:hAnsi="微软雅黑"/>
          <w:b/>
        </w:rPr>
      </w:pPr>
    </w:p>
    <w:p w:rsidR="00666E1E" w:rsidRPr="008B6A73" w:rsidRDefault="00666E1E" w:rsidP="003F7BA6">
      <w:pPr>
        <w:rPr>
          <w:rFonts w:ascii="微软雅黑" w:eastAsia="微软雅黑" w:hAnsi="微软雅黑"/>
          <w:b/>
        </w:rPr>
      </w:pPr>
    </w:p>
    <w:p w:rsidR="00666E1E" w:rsidRPr="008B6A73" w:rsidRDefault="00666E1E" w:rsidP="003F7BA6">
      <w:pPr>
        <w:rPr>
          <w:rFonts w:ascii="微软雅黑" w:eastAsia="微软雅黑" w:hAnsi="微软雅黑"/>
          <w:b/>
        </w:rPr>
      </w:pPr>
    </w:p>
    <w:p w:rsidR="00666E1E" w:rsidRPr="008B6A73" w:rsidRDefault="00666E1E" w:rsidP="003F7BA6">
      <w:pPr>
        <w:rPr>
          <w:rFonts w:ascii="微软雅黑" w:eastAsia="微软雅黑" w:hAnsi="微软雅黑"/>
          <w:b/>
        </w:rPr>
      </w:pPr>
    </w:p>
    <w:p w:rsidR="003F7BA6" w:rsidRPr="008B6A73" w:rsidRDefault="003F7BA6" w:rsidP="003F7BA6">
      <w:pPr>
        <w:rPr>
          <w:rFonts w:ascii="微软雅黑" w:eastAsia="微软雅黑" w:hAnsi="微软雅黑"/>
          <w:b/>
        </w:rPr>
      </w:pPr>
      <w:r w:rsidRPr="008B6A73">
        <w:rPr>
          <w:rFonts w:ascii="微软雅黑" w:eastAsia="微软雅黑" w:hAnsi="微软雅黑" w:hint="eastAsia"/>
          <w:b/>
        </w:rPr>
        <w:tab/>
      </w:r>
    </w:p>
    <w:p w:rsidR="00C50250" w:rsidRPr="008B6A73" w:rsidRDefault="00C50250" w:rsidP="00C50250">
      <w:pPr>
        <w:rPr>
          <w:rFonts w:ascii="微软雅黑" w:eastAsia="微软雅黑" w:hAnsi="微软雅黑"/>
          <w:b/>
        </w:rPr>
      </w:pPr>
    </w:p>
    <w:sectPr w:rsidR="00C50250" w:rsidRPr="008B6A73" w:rsidSect="00B9698E">
      <w:headerReference w:type="default" r:id="rId44"/>
      <w:footerReference w:type="default" r:id="rId45"/>
      <w:pgSz w:w="12240" w:h="15840"/>
      <w:pgMar w:top="1440" w:right="1800" w:bottom="1440" w:left="180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C1711" w:rsidRDefault="002C1711" w:rsidP="00C50250">
      <w:pPr>
        <w:spacing w:after="0" w:line="240" w:lineRule="auto"/>
      </w:pPr>
      <w:r>
        <w:separator/>
      </w:r>
    </w:p>
  </w:endnote>
  <w:endnote w:type="continuationSeparator" w:id="0">
    <w:p w:rsidR="002C1711" w:rsidRDefault="002C1711" w:rsidP="00C502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STHeitiSC-Light">
    <w:altName w:val="宋体"/>
    <w:panose1 w:val="00000000000000000000"/>
    <w:charset w:val="86"/>
    <w:family w:val="auto"/>
    <w:notTrueType/>
    <w:pitch w:val="default"/>
    <w:sig w:usb0="00000001" w:usb1="080E0000" w:usb2="00000010" w:usb3="00000000" w:csb0="00040000" w:csb1="00000000"/>
  </w:font>
  <w:font w:name="STHeitiSC-Medium">
    <w:altName w:val="宋体"/>
    <w:panose1 w:val="00000000000000000000"/>
    <w:charset w:val="86"/>
    <w:family w:val="auto"/>
    <w:notTrueType/>
    <w:pitch w:val="default"/>
    <w:sig w:usb0="00000001" w:usb1="080E0000" w:usb2="00000010" w:usb3="00000000" w:csb0="00040000" w:csb1="00000000"/>
  </w:font>
  <w:font w:name="WPS_wingdings">
    <w:altName w:val="Arial Unicode MS"/>
    <w:panose1 w:val="00000000000000000000"/>
    <w:charset w:val="88"/>
    <w:family w:val="auto"/>
    <w:notTrueType/>
    <w:pitch w:val="default"/>
    <w:sig w:usb0="00000001" w:usb1="08080000" w:usb2="00000010"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36750253"/>
      <w:docPartObj>
        <w:docPartGallery w:val="Page Numbers (Bottom of Page)"/>
        <w:docPartUnique/>
      </w:docPartObj>
    </w:sdtPr>
    <w:sdtContent>
      <w:p w:rsidR="00B30BA1" w:rsidRDefault="00B30BA1">
        <w:pPr>
          <w:pStyle w:val="a4"/>
          <w:jc w:val="center"/>
        </w:pPr>
        <w:r>
          <w:fldChar w:fldCharType="begin"/>
        </w:r>
        <w:r>
          <w:instrText>PAGE   \* MERGEFORMAT</w:instrText>
        </w:r>
        <w:r>
          <w:fldChar w:fldCharType="separate"/>
        </w:r>
        <w:r w:rsidR="009E18BD" w:rsidRPr="009E18BD">
          <w:rPr>
            <w:noProof/>
            <w:lang w:val="zh-CN"/>
          </w:rPr>
          <w:t>18</w:t>
        </w:r>
        <w:r>
          <w:fldChar w:fldCharType="end"/>
        </w:r>
      </w:p>
    </w:sdtContent>
  </w:sdt>
  <w:p w:rsidR="00B30BA1" w:rsidRDefault="00B30BA1">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C1711" w:rsidRDefault="002C1711" w:rsidP="00C50250">
      <w:pPr>
        <w:spacing w:after="0" w:line="240" w:lineRule="auto"/>
      </w:pPr>
      <w:r>
        <w:separator/>
      </w:r>
    </w:p>
  </w:footnote>
  <w:footnote w:type="continuationSeparator" w:id="0">
    <w:p w:rsidR="002C1711" w:rsidRDefault="002C1711" w:rsidP="00C5025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0BA1" w:rsidRDefault="00B30BA1">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C1B9C"/>
    <w:multiLevelType w:val="hybridMultilevel"/>
    <w:tmpl w:val="A7CE3C2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11E59BC"/>
    <w:multiLevelType w:val="hybridMultilevel"/>
    <w:tmpl w:val="AA38BC26"/>
    <w:lvl w:ilvl="0" w:tplc="8BE44E78">
      <w:start w:val="1"/>
      <w:numFmt w:val="bullet"/>
      <w:lvlText w:val=""/>
      <w:lvlJc w:val="left"/>
      <w:pPr>
        <w:tabs>
          <w:tab w:val="num" w:pos="720"/>
        </w:tabs>
        <w:ind w:left="720" w:hanging="360"/>
      </w:pPr>
      <w:rPr>
        <w:rFonts w:ascii="Wingdings" w:hAnsi="Wingdings" w:hint="default"/>
      </w:rPr>
    </w:lvl>
    <w:lvl w:ilvl="1" w:tplc="C848F8F8">
      <w:start w:val="1"/>
      <w:numFmt w:val="bullet"/>
      <w:lvlText w:val=""/>
      <w:lvlJc w:val="left"/>
      <w:pPr>
        <w:tabs>
          <w:tab w:val="num" w:pos="1440"/>
        </w:tabs>
        <w:ind w:left="1440" w:hanging="360"/>
      </w:pPr>
      <w:rPr>
        <w:rFonts w:ascii="Wingdings" w:hAnsi="Wingdings" w:hint="default"/>
      </w:rPr>
    </w:lvl>
    <w:lvl w:ilvl="2" w:tplc="F462EE50">
      <w:start w:val="1"/>
      <w:numFmt w:val="bullet"/>
      <w:lvlText w:val=""/>
      <w:lvlJc w:val="left"/>
      <w:pPr>
        <w:tabs>
          <w:tab w:val="num" w:pos="2160"/>
        </w:tabs>
        <w:ind w:left="2160" w:hanging="360"/>
      </w:pPr>
      <w:rPr>
        <w:rFonts w:ascii="Wingdings" w:hAnsi="Wingdings" w:hint="default"/>
      </w:rPr>
    </w:lvl>
    <w:lvl w:ilvl="3" w:tplc="0D20E0D4" w:tentative="1">
      <w:start w:val="1"/>
      <w:numFmt w:val="bullet"/>
      <w:lvlText w:val=""/>
      <w:lvlJc w:val="left"/>
      <w:pPr>
        <w:tabs>
          <w:tab w:val="num" w:pos="2880"/>
        </w:tabs>
        <w:ind w:left="2880" w:hanging="360"/>
      </w:pPr>
      <w:rPr>
        <w:rFonts w:ascii="Wingdings" w:hAnsi="Wingdings" w:hint="default"/>
      </w:rPr>
    </w:lvl>
    <w:lvl w:ilvl="4" w:tplc="D960E836" w:tentative="1">
      <w:start w:val="1"/>
      <w:numFmt w:val="bullet"/>
      <w:lvlText w:val=""/>
      <w:lvlJc w:val="left"/>
      <w:pPr>
        <w:tabs>
          <w:tab w:val="num" w:pos="3600"/>
        </w:tabs>
        <w:ind w:left="3600" w:hanging="360"/>
      </w:pPr>
      <w:rPr>
        <w:rFonts w:ascii="Wingdings" w:hAnsi="Wingdings" w:hint="default"/>
      </w:rPr>
    </w:lvl>
    <w:lvl w:ilvl="5" w:tplc="F01C1764" w:tentative="1">
      <w:start w:val="1"/>
      <w:numFmt w:val="bullet"/>
      <w:lvlText w:val=""/>
      <w:lvlJc w:val="left"/>
      <w:pPr>
        <w:tabs>
          <w:tab w:val="num" w:pos="4320"/>
        </w:tabs>
        <w:ind w:left="4320" w:hanging="360"/>
      </w:pPr>
      <w:rPr>
        <w:rFonts w:ascii="Wingdings" w:hAnsi="Wingdings" w:hint="default"/>
      </w:rPr>
    </w:lvl>
    <w:lvl w:ilvl="6" w:tplc="B2D89314" w:tentative="1">
      <w:start w:val="1"/>
      <w:numFmt w:val="bullet"/>
      <w:lvlText w:val=""/>
      <w:lvlJc w:val="left"/>
      <w:pPr>
        <w:tabs>
          <w:tab w:val="num" w:pos="5040"/>
        </w:tabs>
        <w:ind w:left="5040" w:hanging="360"/>
      </w:pPr>
      <w:rPr>
        <w:rFonts w:ascii="Wingdings" w:hAnsi="Wingdings" w:hint="default"/>
      </w:rPr>
    </w:lvl>
    <w:lvl w:ilvl="7" w:tplc="0952D3E2" w:tentative="1">
      <w:start w:val="1"/>
      <w:numFmt w:val="bullet"/>
      <w:lvlText w:val=""/>
      <w:lvlJc w:val="left"/>
      <w:pPr>
        <w:tabs>
          <w:tab w:val="num" w:pos="5760"/>
        </w:tabs>
        <w:ind w:left="5760" w:hanging="360"/>
      </w:pPr>
      <w:rPr>
        <w:rFonts w:ascii="Wingdings" w:hAnsi="Wingdings" w:hint="default"/>
      </w:rPr>
    </w:lvl>
    <w:lvl w:ilvl="8" w:tplc="44E47168" w:tentative="1">
      <w:start w:val="1"/>
      <w:numFmt w:val="bullet"/>
      <w:lvlText w:val=""/>
      <w:lvlJc w:val="left"/>
      <w:pPr>
        <w:tabs>
          <w:tab w:val="num" w:pos="6480"/>
        </w:tabs>
        <w:ind w:left="6480" w:hanging="360"/>
      </w:pPr>
      <w:rPr>
        <w:rFonts w:ascii="Wingdings" w:hAnsi="Wingdings" w:hint="default"/>
      </w:rPr>
    </w:lvl>
  </w:abstractNum>
  <w:abstractNum w:abstractNumId="2">
    <w:nsid w:val="116F0391"/>
    <w:multiLevelType w:val="hybridMultilevel"/>
    <w:tmpl w:val="93627FD4"/>
    <w:lvl w:ilvl="0" w:tplc="7E54F6C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6CF089FE">
      <w:start w:val="1"/>
      <w:numFmt w:val="decimal"/>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1BF022F"/>
    <w:multiLevelType w:val="hybridMultilevel"/>
    <w:tmpl w:val="C54A64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50109C8"/>
    <w:multiLevelType w:val="hybridMultilevel"/>
    <w:tmpl w:val="C81C7ACE"/>
    <w:lvl w:ilvl="0" w:tplc="CFC08C66">
      <w:start w:val="1"/>
      <w:numFmt w:val="decimal"/>
      <w:lvlText w:val="%1."/>
      <w:lvlJc w:val="left"/>
      <w:pPr>
        <w:ind w:left="1069" w:hanging="360"/>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5">
    <w:nsid w:val="15C00CF6"/>
    <w:multiLevelType w:val="hybridMultilevel"/>
    <w:tmpl w:val="D21C302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C667A5"/>
    <w:multiLevelType w:val="hybridMultilevel"/>
    <w:tmpl w:val="3B2A3CC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84952F7"/>
    <w:multiLevelType w:val="hybridMultilevel"/>
    <w:tmpl w:val="C4C0A39C"/>
    <w:lvl w:ilvl="0" w:tplc="7E54F6C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6CF089FE">
      <w:start w:val="1"/>
      <w:numFmt w:val="decimal"/>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A665EBE"/>
    <w:multiLevelType w:val="hybridMultilevel"/>
    <w:tmpl w:val="EDB4B7F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EE45153"/>
    <w:multiLevelType w:val="hybridMultilevel"/>
    <w:tmpl w:val="0A54B478"/>
    <w:lvl w:ilvl="0" w:tplc="C9D20C08">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0">
    <w:nsid w:val="1F6B0B70"/>
    <w:multiLevelType w:val="hybridMultilevel"/>
    <w:tmpl w:val="E8A6BBCA"/>
    <w:lvl w:ilvl="0" w:tplc="0409000D">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08F3B68"/>
    <w:multiLevelType w:val="hybridMultilevel"/>
    <w:tmpl w:val="31A4CE7E"/>
    <w:lvl w:ilvl="0" w:tplc="E26E102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1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3ED7BAA"/>
    <w:multiLevelType w:val="hybridMultilevel"/>
    <w:tmpl w:val="D4D0C8C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4034FC7"/>
    <w:multiLevelType w:val="multilevel"/>
    <w:tmpl w:val="8286DF8E"/>
    <w:lvl w:ilvl="0">
      <w:start w:val="1"/>
      <w:numFmt w:val="decimal"/>
      <w:lvlText w:val="%1."/>
      <w:lvlJc w:val="left"/>
      <w:pPr>
        <w:ind w:left="1080" w:hanging="360"/>
      </w:pPr>
      <w:rPr>
        <w:rFonts w:hint="default"/>
      </w:rPr>
    </w:lvl>
    <w:lvl w:ilvl="1">
      <w:start w:val="3"/>
      <w:numFmt w:val="decimal"/>
      <w:isLgl/>
      <w:lvlText w:val="%1.%2"/>
      <w:lvlJc w:val="left"/>
      <w:pPr>
        <w:ind w:left="1275" w:hanging="555"/>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4">
    <w:nsid w:val="26177763"/>
    <w:multiLevelType w:val="multilevel"/>
    <w:tmpl w:val="23665982"/>
    <w:lvl w:ilvl="0">
      <w:start w:val="6"/>
      <w:numFmt w:val="decimal"/>
      <w:lvlText w:val="%1."/>
      <w:lvlJc w:val="left"/>
      <w:pPr>
        <w:ind w:left="360" w:hanging="360"/>
      </w:pPr>
      <w:rPr>
        <w:rFonts w:hint="eastAsia"/>
      </w:rPr>
    </w:lvl>
    <w:lvl w:ilvl="1">
      <w:start w:val="3"/>
      <w:numFmt w:val="decimal"/>
      <w:isLgl/>
      <w:lvlText w:val="%1.%2"/>
      <w:lvlJc w:val="left"/>
      <w:pPr>
        <w:ind w:left="720" w:hanging="720"/>
      </w:pPr>
      <w:rPr>
        <w:rFonts w:hint="default"/>
      </w:rPr>
    </w:lvl>
    <w:lvl w:ilvl="2">
      <w:start w:val="3"/>
      <w:numFmt w:val="decimal"/>
      <w:isLgl/>
      <w:lvlText w:val="%1.%2.%3"/>
      <w:lvlJc w:val="left"/>
      <w:pPr>
        <w:ind w:left="720" w:hanging="720"/>
      </w:pPr>
      <w:rPr>
        <w:rFonts w:hint="default"/>
      </w:rPr>
    </w:lvl>
    <w:lvl w:ilvl="3">
      <w:start w:val="4"/>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5">
    <w:nsid w:val="26333606"/>
    <w:multiLevelType w:val="hybridMultilevel"/>
    <w:tmpl w:val="93627FD4"/>
    <w:lvl w:ilvl="0" w:tplc="7E54F6C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6CF089FE">
      <w:start w:val="1"/>
      <w:numFmt w:val="decimal"/>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28587A8F"/>
    <w:multiLevelType w:val="hybridMultilevel"/>
    <w:tmpl w:val="08A88CA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AF949AF"/>
    <w:multiLevelType w:val="hybridMultilevel"/>
    <w:tmpl w:val="44A61226"/>
    <w:lvl w:ilvl="0" w:tplc="D7101C2C">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8">
    <w:nsid w:val="2C1A1D78"/>
    <w:multiLevelType w:val="hybridMultilevel"/>
    <w:tmpl w:val="57CE0EE8"/>
    <w:lvl w:ilvl="0" w:tplc="69707D3E">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9">
    <w:nsid w:val="2C240D7A"/>
    <w:multiLevelType w:val="hybridMultilevel"/>
    <w:tmpl w:val="5B9A945E"/>
    <w:lvl w:ilvl="0" w:tplc="677ED2DE">
      <w:start w:val="1"/>
      <w:numFmt w:val="bullet"/>
      <w:lvlText w:val="•"/>
      <w:lvlJc w:val="left"/>
      <w:pPr>
        <w:tabs>
          <w:tab w:val="num" w:pos="720"/>
        </w:tabs>
        <w:ind w:left="720" w:hanging="360"/>
      </w:pPr>
      <w:rPr>
        <w:rFonts w:ascii="宋体" w:hAnsi="宋体" w:hint="default"/>
      </w:rPr>
    </w:lvl>
    <w:lvl w:ilvl="1" w:tplc="414ECDD6" w:tentative="1">
      <w:start w:val="1"/>
      <w:numFmt w:val="bullet"/>
      <w:lvlText w:val="•"/>
      <w:lvlJc w:val="left"/>
      <w:pPr>
        <w:tabs>
          <w:tab w:val="num" w:pos="1440"/>
        </w:tabs>
        <w:ind w:left="1440" w:hanging="360"/>
      </w:pPr>
      <w:rPr>
        <w:rFonts w:ascii="宋体" w:hAnsi="宋体" w:hint="default"/>
      </w:rPr>
    </w:lvl>
    <w:lvl w:ilvl="2" w:tplc="18C0CF3A" w:tentative="1">
      <w:start w:val="1"/>
      <w:numFmt w:val="bullet"/>
      <w:lvlText w:val="•"/>
      <w:lvlJc w:val="left"/>
      <w:pPr>
        <w:tabs>
          <w:tab w:val="num" w:pos="2160"/>
        </w:tabs>
        <w:ind w:left="2160" w:hanging="360"/>
      </w:pPr>
      <w:rPr>
        <w:rFonts w:ascii="宋体" w:hAnsi="宋体" w:hint="default"/>
      </w:rPr>
    </w:lvl>
    <w:lvl w:ilvl="3" w:tplc="94BC7A42" w:tentative="1">
      <w:start w:val="1"/>
      <w:numFmt w:val="bullet"/>
      <w:lvlText w:val="•"/>
      <w:lvlJc w:val="left"/>
      <w:pPr>
        <w:tabs>
          <w:tab w:val="num" w:pos="2880"/>
        </w:tabs>
        <w:ind w:left="2880" w:hanging="360"/>
      </w:pPr>
      <w:rPr>
        <w:rFonts w:ascii="宋体" w:hAnsi="宋体" w:hint="default"/>
      </w:rPr>
    </w:lvl>
    <w:lvl w:ilvl="4" w:tplc="972E2A52" w:tentative="1">
      <w:start w:val="1"/>
      <w:numFmt w:val="bullet"/>
      <w:lvlText w:val="•"/>
      <w:lvlJc w:val="left"/>
      <w:pPr>
        <w:tabs>
          <w:tab w:val="num" w:pos="3600"/>
        </w:tabs>
        <w:ind w:left="3600" w:hanging="360"/>
      </w:pPr>
      <w:rPr>
        <w:rFonts w:ascii="宋体" w:hAnsi="宋体" w:hint="default"/>
      </w:rPr>
    </w:lvl>
    <w:lvl w:ilvl="5" w:tplc="177684E2" w:tentative="1">
      <w:start w:val="1"/>
      <w:numFmt w:val="bullet"/>
      <w:lvlText w:val="•"/>
      <w:lvlJc w:val="left"/>
      <w:pPr>
        <w:tabs>
          <w:tab w:val="num" w:pos="4320"/>
        </w:tabs>
        <w:ind w:left="4320" w:hanging="360"/>
      </w:pPr>
      <w:rPr>
        <w:rFonts w:ascii="宋体" w:hAnsi="宋体" w:hint="default"/>
      </w:rPr>
    </w:lvl>
    <w:lvl w:ilvl="6" w:tplc="53D48474" w:tentative="1">
      <w:start w:val="1"/>
      <w:numFmt w:val="bullet"/>
      <w:lvlText w:val="•"/>
      <w:lvlJc w:val="left"/>
      <w:pPr>
        <w:tabs>
          <w:tab w:val="num" w:pos="5040"/>
        </w:tabs>
        <w:ind w:left="5040" w:hanging="360"/>
      </w:pPr>
      <w:rPr>
        <w:rFonts w:ascii="宋体" w:hAnsi="宋体" w:hint="default"/>
      </w:rPr>
    </w:lvl>
    <w:lvl w:ilvl="7" w:tplc="ED5C87C2" w:tentative="1">
      <w:start w:val="1"/>
      <w:numFmt w:val="bullet"/>
      <w:lvlText w:val="•"/>
      <w:lvlJc w:val="left"/>
      <w:pPr>
        <w:tabs>
          <w:tab w:val="num" w:pos="5760"/>
        </w:tabs>
        <w:ind w:left="5760" w:hanging="360"/>
      </w:pPr>
      <w:rPr>
        <w:rFonts w:ascii="宋体" w:hAnsi="宋体" w:hint="default"/>
      </w:rPr>
    </w:lvl>
    <w:lvl w:ilvl="8" w:tplc="C7A0D3E6" w:tentative="1">
      <w:start w:val="1"/>
      <w:numFmt w:val="bullet"/>
      <w:lvlText w:val="•"/>
      <w:lvlJc w:val="left"/>
      <w:pPr>
        <w:tabs>
          <w:tab w:val="num" w:pos="6480"/>
        </w:tabs>
        <w:ind w:left="6480" w:hanging="360"/>
      </w:pPr>
      <w:rPr>
        <w:rFonts w:ascii="宋体" w:hAnsi="宋体" w:hint="default"/>
      </w:rPr>
    </w:lvl>
  </w:abstractNum>
  <w:abstractNum w:abstractNumId="20">
    <w:nsid w:val="2E4252D1"/>
    <w:multiLevelType w:val="hybridMultilevel"/>
    <w:tmpl w:val="DAC8AB82"/>
    <w:lvl w:ilvl="0" w:tplc="0562BE18">
      <w:start w:val="1"/>
      <w:numFmt w:val="bullet"/>
      <w:lvlText w:val="•"/>
      <w:lvlJc w:val="left"/>
      <w:pPr>
        <w:tabs>
          <w:tab w:val="num" w:pos="720"/>
        </w:tabs>
        <w:ind w:left="720" w:hanging="360"/>
      </w:pPr>
      <w:rPr>
        <w:rFonts w:ascii="宋体" w:hAnsi="宋体" w:hint="default"/>
      </w:rPr>
    </w:lvl>
    <w:lvl w:ilvl="1" w:tplc="582E5EDA" w:tentative="1">
      <w:start w:val="1"/>
      <w:numFmt w:val="bullet"/>
      <w:lvlText w:val="•"/>
      <w:lvlJc w:val="left"/>
      <w:pPr>
        <w:tabs>
          <w:tab w:val="num" w:pos="1440"/>
        </w:tabs>
        <w:ind w:left="1440" w:hanging="360"/>
      </w:pPr>
      <w:rPr>
        <w:rFonts w:ascii="宋体" w:hAnsi="宋体" w:hint="default"/>
      </w:rPr>
    </w:lvl>
    <w:lvl w:ilvl="2" w:tplc="6F64B7F6" w:tentative="1">
      <w:start w:val="1"/>
      <w:numFmt w:val="bullet"/>
      <w:lvlText w:val="•"/>
      <w:lvlJc w:val="left"/>
      <w:pPr>
        <w:tabs>
          <w:tab w:val="num" w:pos="2160"/>
        </w:tabs>
        <w:ind w:left="2160" w:hanging="360"/>
      </w:pPr>
      <w:rPr>
        <w:rFonts w:ascii="宋体" w:hAnsi="宋体" w:hint="default"/>
      </w:rPr>
    </w:lvl>
    <w:lvl w:ilvl="3" w:tplc="FCE46AD4" w:tentative="1">
      <w:start w:val="1"/>
      <w:numFmt w:val="bullet"/>
      <w:lvlText w:val="•"/>
      <w:lvlJc w:val="left"/>
      <w:pPr>
        <w:tabs>
          <w:tab w:val="num" w:pos="2880"/>
        </w:tabs>
        <w:ind w:left="2880" w:hanging="360"/>
      </w:pPr>
      <w:rPr>
        <w:rFonts w:ascii="宋体" w:hAnsi="宋体" w:hint="default"/>
      </w:rPr>
    </w:lvl>
    <w:lvl w:ilvl="4" w:tplc="9EB40432" w:tentative="1">
      <w:start w:val="1"/>
      <w:numFmt w:val="bullet"/>
      <w:lvlText w:val="•"/>
      <w:lvlJc w:val="left"/>
      <w:pPr>
        <w:tabs>
          <w:tab w:val="num" w:pos="3600"/>
        </w:tabs>
        <w:ind w:left="3600" w:hanging="360"/>
      </w:pPr>
      <w:rPr>
        <w:rFonts w:ascii="宋体" w:hAnsi="宋体" w:hint="default"/>
      </w:rPr>
    </w:lvl>
    <w:lvl w:ilvl="5" w:tplc="53E4A6D4" w:tentative="1">
      <w:start w:val="1"/>
      <w:numFmt w:val="bullet"/>
      <w:lvlText w:val="•"/>
      <w:lvlJc w:val="left"/>
      <w:pPr>
        <w:tabs>
          <w:tab w:val="num" w:pos="4320"/>
        </w:tabs>
        <w:ind w:left="4320" w:hanging="360"/>
      </w:pPr>
      <w:rPr>
        <w:rFonts w:ascii="宋体" w:hAnsi="宋体" w:hint="default"/>
      </w:rPr>
    </w:lvl>
    <w:lvl w:ilvl="6" w:tplc="A5EE2BF6" w:tentative="1">
      <w:start w:val="1"/>
      <w:numFmt w:val="bullet"/>
      <w:lvlText w:val="•"/>
      <w:lvlJc w:val="left"/>
      <w:pPr>
        <w:tabs>
          <w:tab w:val="num" w:pos="5040"/>
        </w:tabs>
        <w:ind w:left="5040" w:hanging="360"/>
      </w:pPr>
      <w:rPr>
        <w:rFonts w:ascii="宋体" w:hAnsi="宋体" w:hint="default"/>
      </w:rPr>
    </w:lvl>
    <w:lvl w:ilvl="7" w:tplc="CF9C2704" w:tentative="1">
      <w:start w:val="1"/>
      <w:numFmt w:val="bullet"/>
      <w:lvlText w:val="•"/>
      <w:lvlJc w:val="left"/>
      <w:pPr>
        <w:tabs>
          <w:tab w:val="num" w:pos="5760"/>
        </w:tabs>
        <w:ind w:left="5760" w:hanging="360"/>
      </w:pPr>
      <w:rPr>
        <w:rFonts w:ascii="宋体" w:hAnsi="宋体" w:hint="default"/>
      </w:rPr>
    </w:lvl>
    <w:lvl w:ilvl="8" w:tplc="41BAECCA" w:tentative="1">
      <w:start w:val="1"/>
      <w:numFmt w:val="bullet"/>
      <w:lvlText w:val="•"/>
      <w:lvlJc w:val="left"/>
      <w:pPr>
        <w:tabs>
          <w:tab w:val="num" w:pos="6480"/>
        </w:tabs>
        <w:ind w:left="6480" w:hanging="360"/>
      </w:pPr>
      <w:rPr>
        <w:rFonts w:ascii="宋体" w:hAnsi="宋体" w:hint="default"/>
      </w:rPr>
    </w:lvl>
  </w:abstractNum>
  <w:abstractNum w:abstractNumId="21">
    <w:nsid w:val="2FB57886"/>
    <w:multiLevelType w:val="hybridMultilevel"/>
    <w:tmpl w:val="E896751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20B7CA5"/>
    <w:multiLevelType w:val="hybridMultilevel"/>
    <w:tmpl w:val="1336791A"/>
    <w:lvl w:ilvl="0" w:tplc="E26E102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1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3270378F"/>
    <w:multiLevelType w:val="hybridMultilevel"/>
    <w:tmpl w:val="1336791A"/>
    <w:lvl w:ilvl="0" w:tplc="E26E102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1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3386645D"/>
    <w:multiLevelType w:val="hybridMultilevel"/>
    <w:tmpl w:val="1336791A"/>
    <w:lvl w:ilvl="0" w:tplc="E26E102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1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36A33A45"/>
    <w:multiLevelType w:val="hybridMultilevel"/>
    <w:tmpl w:val="C81C7ACE"/>
    <w:lvl w:ilvl="0" w:tplc="CFC08C66">
      <w:start w:val="1"/>
      <w:numFmt w:val="decimal"/>
      <w:lvlText w:val="%1."/>
      <w:lvlJc w:val="left"/>
      <w:pPr>
        <w:ind w:left="1069" w:hanging="360"/>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26">
    <w:nsid w:val="43362B0B"/>
    <w:multiLevelType w:val="hybridMultilevel"/>
    <w:tmpl w:val="6D50F39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43FD79A8"/>
    <w:multiLevelType w:val="hybridMultilevel"/>
    <w:tmpl w:val="C11E25E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4E1C60F3"/>
    <w:multiLevelType w:val="hybridMultilevel"/>
    <w:tmpl w:val="4588E1D0"/>
    <w:lvl w:ilvl="0" w:tplc="0409000F">
      <w:start w:val="1"/>
      <w:numFmt w:val="decimal"/>
      <w:lvlText w:val="%1."/>
      <w:lvlJc w:val="left"/>
      <w:pPr>
        <w:ind w:left="360" w:hanging="360"/>
      </w:pPr>
    </w:lvl>
    <w:lvl w:ilvl="1" w:tplc="AB9AE13C">
      <w:start w:val="2"/>
      <w:numFmt w:val="decimal"/>
      <w:lvlText w:val="3.2.%2."/>
      <w:lvlJc w:val="left"/>
      <w:pPr>
        <w:ind w:left="1080" w:hanging="360"/>
      </w:pPr>
      <w:rPr>
        <w:rFonts w:hint="default"/>
        <w:sz w:val="32"/>
        <w:szCs w:val="32"/>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51BF506D"/>
    <w:multiLevelType w:val="hybridMultilevel"/>
    <w:tmpl w:val="53043C08"/>
    <w:lvl w:ilvl="0" w:tplc="6F9C24B4">
      <w:start w:val="1"/>
      <w:numFmt w:val="decimal"/>
      <w:lvlText w:val="%1."/>
      <w:lvlJc w:val="left"/>
      <w:pPr>
        <w:tabs>
          <w:tab w:val="num" w:pos="720"/>
        </w:tabs>
        <w:ind w:left="720" w:hanging="360"/>
      </w:pPr>
    </w:lvl>
    <w:lvl w:ilvl="1" w:tplc="8E002C4E">
      <w:start w:val="1"/>
      <w:numFmt w:val="decimal"/>
      <w:lvlText w:val="%2."/>
      <w:lvlJc w:val="left"/>
      <w:pPr>
        <w:tabs>
          <w:tab w:val="num" w:pos="1440"/>
        </w:tabs>
        <w:ind w:left="1440" w:hanging="360"/>
      </w:pPr>
    </w:lvl>
    <w:lvl w:ilvl="2" w:tplc="1C7642EE">
      <w:start w:val="1"/>
      <w:numFmt w:val="decimal"/>
      <w:lvlText w:val="%3."/>
      <w:lvlJc w:val="left"/>
      <w:pPr>
        <w:tabs>
          <w:tab w:val="num" w:pos="2160"/>
        </w:tabs>
        <w:ind w:left="2160" w:hanging="360"/>
      </w:pPr>
    </w:lvl>
    <w:lvl w:ilvl="3" w:tplc="F8FEB986">
      <w:start w:val="1"/>
      <w:numFmt w:val="decimal"/>
      <w:lvlText w:val="%4."/>
      <w:lvlJc w:val="left"/>
      <w:pPr>
        <w:tabs>
          <w:tab w:val="num" w:pos="2880"/>
        </w:tabs>
        <w:ind w:left="2880" w:hanging="360"/>
      </w:pPr>
    </w:lvl>
    <w:lvl w:ilvl="4" w:tplc="EDE895AC" w:tentative="1">
      <w:start w:val="1"/>
      <w:numFmt w:val="decimal"/>
      <w:lvlText w:val="%5."/>
      <w:lvlJc w:val="left"/>
      <w:pPr>
        <w:tabs>
          <w:tab w:val="num" w:pos="3600"/>
        </w:tabs>
        <w:ind w:left="3600" w:hanging="360"/>
      </w:pPr>
    </w:lvl>
    <w:lvl w:ilvl="5" w:tplc="817600AA" w:tentative="1">
      <w:start w:val="1"/>
      <w:numFmt w:val="decimal"/>
      <w:lvlText w:val="%6."/>
      <w:lvlJc w:val="left"/>
      <w:pPr>
        <w:tabs>
          <w:tab w:val="num" w:pos="4320"/>
        </w:tabs>
        <w:ind w:left="4320" w:hanging="360"/>
      </w:pPr>
    </w:lvl>
    <w:lvl w:ilvl="6" w:tplc="B5DE87B6" w:tentative="1">
      <w:start w:val="1"/>
      <w:numFmt w:val="decimal"/>
      <w:lvlText w:val="%7."/>
      <w:lvlJc w:val="left"/>
      <w:pPr>
        <w:tabs>
          <w:tab w:val="num" w:pos="5040"/>
        </w:tabs>
        <w:ind w:left="5040" w:hanging="360"/>
      </w:pPr>
    </w:lvl>
    <w:lvl w:ilvl="7" w:tplc="EFD20E6E" w:tentative="1">
      <w:start w:val="1"/>
      <w:numFmt w:val="decimal"/>
      <w:lvlText w:val="%8."/>
      <w:lvlJc w:val="left"/>
      <w:pPr>
        <w:tabs>
          <w:tab w:val="num" w:pos="5760"/>
        </w:tabs>
        <w:ind w:left="5760" w:hanging="360"/>
      </w:pPr>
    </w:lvl>
    <w:lvl w:ilvl="8" w:tplc="F53A4E20" w:tentative="1">
      <w:start w:val="1"/>
      <w:numFmt w:val="decimal"/>
      <w:lvlText w:val="%9."/>
      <w:lvlJc w:val="left"/>
      <w:pPr>
        <w:tabs>
          <w:tab w:val="num" w:pos="6480"/>
        </w:tabs>
        <w:ind w:left="6480" w:hanging="360"/>
      </w:pPr>
    </w:lvl>
  </w:abstractNum>
  <w:abstractNum w:abstractNumId="30">
    <w:nsid w:val="54003C0E"/>
    <w:multiLevelType w:val="hybridMultilevel"/>
    <w:tmpl w:val="93627FD4"/>
    <w:lvl w:ilvl="0" w:tplc="7E54F6C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6CF089FE">
      <w:start w:val="1"/>
      <w:numFmt w:val="decimal"/>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564606FE"/>
    <w:multiLevelType w:val="hybridMultilevel"/>
    <w:tmpl w:val="B9709A02"/>
    <w:lvl w:ilvl="0" w:tplc="DA628D1E">
      <w:start w:val="1"/>
      <w:numFmt w:val="decimal"/>
      <w:lvlText w:val="%1)"/>
      <w:lvlJc w:val="left"/>
      <w:pPr>
        <w:ind w:left="1440" w:hanging="360"/>
      </w:pPr>
      <w:rPr>
        <w:rFonts w:asciiTheme="minorHAnsi" w:eastAsiaTheme="minorEastAsia" w:hAnsiTheme="minorHAnsi" w:cstheme="minorBid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566E7A13"/>
    <w:multiLevelType w:val="hybridMultilevel"/>
    <w:tmpl w:val="199273A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5CF56CB6"/>
    <w:multiLevelType w:val="hybridMultilevel"/>
    <w:tmpl w:val="BC2C98F8"/>
    <w:lvl w:ilvl="0" w:tplc="FD40258E">
      <w:start w:val="1"/>
      <w:numFmt w:val="bullet"/>
      <w:lvlText w:val="•"/>
      <w:lvlJc w:val="left"/>
      <w:pPr>
        <w:tabs>
          <w:tab w:val="num" w:pos="720"/>
        </w:tabs>
        <w:ind w:left="720" w:hanging="360"/>
      </w:pPr>
      <w:rPr>
        <w:rFonts w:ascii="宋体" w:hAnsi="宋体" w:hint="default"/>
      </w:rPr>
    </w:lvl>
    <w:lvl w:ilvl="1" w:tplc="3A648514" w:tentative="1">
      <w:start w:val="1"/>
      <w:numFmt w:val="bullet"/>
      <w:lvlText w:val="•"/>
      <w:lvlJc w:val="left"/>
      <w:pPr>
        <w:tabs>
          <w:tab w:val="num" w:pos="1440"/>
        </w:tabs>
        <w:ind w:left="1440" w:hanging="360"/>
      </w:pPr>
      <w:rPr>
        <w:rFonts w:ascii="宋体" w:hAnsi="宋体" w:hint="default"/>
      </w:rPr>
    </w:lvl>
    <w:lvl w:ilvl="2" w:tplc="FA809792" w:tentative="1">
      <w:start w:val="1"/>
      <w:numFmt w:val="bullet"/>
      <w:lvlText w:val="•"/>
      <w:lvlJc w:val="left"/>
      <w:pPr>
        <w:tabs>
          <w:tab w:val="num" w:pos="2160"/>
        </w:tabs>
        <w:ind w:left="2160" w:hanging="360"/>
      </w:pPr>
      <w:rPr>
        <w:rFonts w:ascii="宋体" w:hAnsi="宋体" w:hint="default"/>
      </w:rPr>
    </w:lvl>
    <w:lvl w:ilvl="3" w:tplc="6610D61E" w:tentative="1">
      <w:start w:val="1"/>
      <w:numFmt w:val="bullet"/>
      <w:lvlText w:val="•"/>
      <w:lvlJc w:val="left"/>
      <w:pPr>
        <w:tabs>
          <w:tab w:val="num" w:pos="2880"/>
        </w:tabs>
        <w:ind w:left="2880" w:hanging="360"/>
      </w:pPr>
      <w:rPr>
        <w:rFonts w:ascii="宋体" w:hAnsi="宋体" w:hint="default"/>
      </w:rPr>
    </w:lvl>
    <w:lvl w:ilvl="4" w:tplc="C38A2DE4" w:tentative="1">
      <w:start w:val="1"/>
      <w:numFmt w:val="bullet"/>
      <w:lvlText w:val="•"/>
      <w:lvlJc w:val="left"/>
      <w:pPr>
        <w:tabs>
          <w:tab w:val="num" w:pos="3600"/>
        </w:tabs>
        <w:ind w:left="3600" w:hanging="360"/>
      </w:pPr>
      <w:rPr>
        <w:rFonts w:ascii="宋体" w:hAnsi="宋体" w:hint="default"/>
      </w:rPr>
    </w:lvl>
    <w:lvl w:ilvl="5" w:tplc="CCF6A0CE" w:tentative="1">
      <w:start w:val="1"/>
      <w:numFmt w:val="bullet"/>
      <w:lvlText w:val="•"/>
      <w:lvlJc w:val="left"/>
      <w:pPr>
        <w:tabs>
          <w:tab w:val="num" w:pos="4320"/>
        </w:tabs>
        <w:ind w:left="4320" w:hanging="360"/>
      </w:pPr>
      <w:rPr>
        <w:rFonts w:ascii="宋体" w:hAnsi="宋体" w:hint="default"/>
      </w:rPr>
    </w:lvl>
    <w:lvl w:ilvl="6" w:tplc="8E34FDD6" w:tentative="1">
      <w:start w:val="1"/>
      <w:numFmt w:val="bullet"/>
      <w:lvlText w:val="•"/>
      <w:lvlJc w:val="left"/>
      <w:pPr>
        <w:tabs>
          <w:tab w:val="num" w:pos="5040"/>
        </w:tabs>
        <w:ind w:left="5040" w:hanging="360"/>
      </w:pPr>
      <w:rPr>
        <w:rFonts w:ascii="宋体" w:hAnsi="宋体" w:hint="default"/>
      </w:rPr>
    </w:lvl>
    <w:lvl w:ilvl="7" w:tplc="A036E8DA" w:tentative="1">
      <w:start w:val="1"/>
      <w:numFmt w:val="bullet"/>
      <w:lvlText w:val="•"/>
      <w:lvlJc w:val="left"/>
      <w:pPr>
        <w:tabs>
          <w:tab w:val="num" w:pos="5760"/>
        </w:tabs>
        <w:ind w:left="5760" w:hanging="360"/>
      </w:pPr>
      <w:rPr>
        <w:rFonts w:ascii="宋体" w:hAnsi="宋体" w:hint="default"/>
      </w:rPr>
    </w:lvl>
    <w:lvl w:ilvl="8" w:tplc="BB68142A" w:tentative="1">
      <w:start w:val="1"/>
      <w:numFmt w:val="bullet"/>
      <w:lvlText w:val="•"/>
      <w:lvlJc w:val="left"/>
      <w:pPr>
        <w:tabs>
          <w:tab w:val="num" w:pos="6480"/>
        </w:tabs>
        <w:ind w:left="6480" w:hanging="360"/>
      </w:pPr>
      <w:rPr>
        <w:rFonts w:ascii="宋体" w:hAnsi="宋体" w:hint="default"/>
      </w:rPr>
    </w:lvl>
  </w:abstractNum>
  <w:abstractNum w:abstractNumId="34">
    <w:nsid w:val="5F2C555B"/>
    <w:multiLevelType w:val="hybridMultilevel"/>
    <w:tmpl w:val="1336791A"/>
    <w:lvl w:ilvl="0" w:tplc="E26E102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1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5F410ED4"/>
    <w:multiLevelType w:val="hybridMultilevel"/>
    <w:tmpl w:val="EBB2A1EA"/>
    <w:lvl w:ilvl="0" w:tplc="B218C594">
      <w:start w:val="1"/>
      <w:numFmt w:val="decimal"/>
      <w:lvlText w:val="%1."/>
      <w:lvlJc w:val="left"/>
      <w:pPr>
        <w:ind w:left="1080" w:hanging="360"/>
      </w:pPr>
      <w:rPr>
        <w:rFonts w:hint="default"/>
      </w:rPr>
    </w:lvl>
    <w:lvl w:ilvl="1" w:tplc="11A2C092">
      <w:start w:val="1"/>
      <w:numFmt w:val="decimal"/>
      <w:lvlText w:val="%2）"/>
      <w:lvlJc w:val="left"/>
      <w:pPr>
        <w:ind w:left="1560" w:hanging="420"/>
      </w:pPr>
      <w:rPr>
        <w:rFonts w:asciiTheme="minorHAnsi" w:eastAsiaTheme="minorEastAsia" w:hAnsiTheme="minorHAnsi" w:cstheme="minorBidi"/>
      </w:rPr>
    </w:lvl>
    <w:lvl w:ilvl="2" w:tplc="0409001B">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6">
    <w:nsid w:val="643E63BF"/>
    <w:multiLevelType w:val="hybridMultilevel"/>
    <w:tmpl w:val="EE56F220"/>
    <w:lvl w:ilvl="0" w:tplc="54746D06">
      <w:start w:val="1"/>
      <w:numFmt w:val="decimal"/>
      <w:lvlText w:val="%1)"/>
      <w:lvlJc w:val="left"/>
      <w:pPr>
        <w:ind w:left="1020" w:hanging="360"/>
      </w:pPr>
      <w:rPr>
        <w:rFonts w:hint="default"/>
      </w:rPr>
    </w:lvl>
    <w:lvl w:ilvl="1" w:tplc="04090019">
      <w:start w:val="1"/>
      <w:numFmt w:val="lowerLetter"/>
      <w:lvlText w:val="%2)"/>
      <w:lvlJc w:val="left"/>
      <w:pPr>
        <w:ind w:left="1500" w:hanging="420"/>
      </w:pPr>
    </w:lvl>
    <w:lvl w:ilvl="2" w:tplc="0409001B" w:tentative="1">
      <w:start w:val="1"/>
      <w:numFmt w:val="lowerRoman"/>
      <w:lvlText w:val="%3."/>
      <w:lvlJc w:val="right"/>
      <w:pPr>
        <w:ind w:left="1920" w:hanging="420"/>
      </w:pPr>
    </w:lvl>
    <w:lvl w:ilvl="3" w:tplc="0409000F" w:tentative="1">
      <w:start w:val="1"/>
      <w:numFmt w:val="decimal"/>
      <w:lvlText w:val="%4."/>
      <w:lvlJc w:val="left"/>
      <w:pPr>
        <w:ind w:left="2340" w:hanging="420"/>
      </w:pPr>
    </w:lvl>
    <w:lvl w:ilvl="4" w:tplc="04090019" w:tentative="1">
      <w:start w:val="1"/>
      <w:numFmt w:val="lowerLetter"/>
      <w:lvlText w:val="%5)"/>
      <w:lvlJc w:val="left"/>
      <w:pPr>
        <w:ind w:left="2760" w:hanging="420"/>
      </w:pPr>
    </w:lvl>
    <w:lvl w:ilvl="5" w:tplc="0409001B" w:tentative="1">
      <w:start w:val="1"/>
      <w:numFmt w:val="lowerRoman"/>
      <w:lvlText w:val="%6."/>
      <w:lvlJc w:val="right"/>
      <w:pPr>
        <w:ind w:left="3180" w:hanging="420"/>
      </w:pPr>
    </w:lvl>
    <w:lvl w:ilvl="6" w:tplc="0409000F" w:tentative="1">
      <w:start w:val="1"/>
      <w:numFmt w:val="decimal"/>
      <w:lvlText w:val="%7."/>
      <w:lvlJc w:val="left"/>
      <w:pPr>
        <w:ind w:left="3600" w:hanging="420"/>
      </w:pPr>
    </w:lvl>
    <w:lvl w:ilvl="7" w:tplc="04090019" w:tentative="1">
      <w:start w:val="1"/>
      <w:numFmt w:val="lowerLetter"/>
      <w:lvlText w:val="%8)"/>
      <w:lvlJc w:val="left"/>
      <w:pPr>
        <w:ind w:left="4020" w:hanging="420"/>
      </w:pPr>
    </w:lvl>
    <w:lvl w:ilvl="8" w:tplc="0409001B" w:tentative="1">
      <w:start w:val="1"/>
      <w:numFmt w:val="lowerRoman"/>
      <w:lvlText w:val="%9."/>
      <w:lvlJc w:val="right"/>
      <w:pPr>
        <w:ind w:left="4440" w:hanging="420"/>
      </w:pPr>
    </w:lvl>
  </w:abstractNum>
  <w:abstractNum w:abstractNumId="37">
    <w:nsid w:val="662D289F"/>
    <w:multiLevelType w:val="hybridMultilevel"/>
    <w:tmpl w:val="510E0EBA"/>
    <w:lvl w:ilvl="0" w:tplc="A650F1A8">
      <w:start w:val="1"/>
      <w:numFmt w:val="decimal"/>
      <w:lvlText w:val="%1)"/>
      <w:lvlJc w:val="left"/>
      <w:pPr>
        <w:ind w:left="1080" w:hanging="360"/>
      </w:pPr>
      <w:rPr>
        <w:rFonts w:hint="default"/>
      </w:rPr>
    </w:lvl>
    <w:lvl w:ilvl="1" w:tplc="04090019">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8">
    <w:nsid w:val="662F7146"/>
    <w:multiLevelType w:val="hybridMultilevel"/>
    <w:tmpl w:val="06DEC250"/>
    <w:lvl w:ilvl="0" w:tplc="8A429232">
      <w:start w:val="1"/>
      <w:numFmt w:val="decimal"/>
      <w:lvlText w:val="%1)"/>
      <w:lvlJc w:val="left"/>
      <w:pPr>
        <w:ind w:left="1079" w:hanging="360"/>
      </w:pPr>
      <w:rPr>
        <w:rFonts w:hint="default"/>
      </w:rPr>
    </w:lvl>
    <w:lvl w:ilvl="1" w:tplc="04090019" w:tentative="1">
      <w:start w:val="1"/>
      <w:numFmt w:val="lowerLetter"/>
      <w:lvlText w:val="%2)"/>
      <w:lvlJc w:val="left"/>
      <w:pPr>
        <w:ind w:left="1559" w:hanging="420"/>
      </w:pPr>
    </w:lvl>
    <w:lvl w:ilvl="2" w:tplc="0409001B" w:tentative="1">
      <w:start w:val="1"/>
      <w:numFmt w:val="lowerRoman"/>
      <w:lvlText w:val="%3."/>
      <w:lvlJc w:val="right"/>
      <w:pPr>
        <w:ind w:left="1979" w:hanging="420"/>
      </w:pPr>
    </w:lvl>
    <w:lvl w:ilvl="3" w:tplc="0409000F" w:tentative="1">
      <w:start w:val="1"/>
      <w:numFmt w:val="decimal"/>
      <w:lvlText w:val="%4."/>
      <w:lvlJc w:val="left"/>
      <w:pPr>
        <w:ind w:left="2399" w:hanging="420"/>
      </w:pPr>
    </w:lvl>
    <w:lvl w:ilvl="4" w:tplc="04090019" w:tentative="1">
      <w:start w:val="1"/>
      <w:numFmt w:val="lowerLetter"/>
      <w:lvlText w:val="%5)"/>
      <w:lvlJc w:val="left"/>
      <w:pPr>
        <w:ind w:left="2819" w:hanging="420"/>
      </w:pPr>
    </w:lvl>
    <w:lvl w:ilvl="5" w:tplc="0409001B" w:tentative="1">
      <w:start w:val="1"/>
      <w:numFmt w:val="lowerRoman"/>
      <w:lvlText w:val="%6."/>
      <w:lvlJc w:val="right"/>
      <w:pPr>
        <w:ind w:left="3239" w:hanging="420"/>
      </w:pPr>
    </w:lvl>
    <w:lvl w:ilvl="6" w:tplc="0409000F" w:tentative="1">
      <w:start w:val="1"/>
      <w:numFmt w:val="decimal"/>
      <w:lvlText w:val="%7."/>
      <w:lvlJc w:val="left"/>
      <w:pPr>
        <w:ind w:left="3659" w:hanging="420"/>
      </w:pPr>
    </w:lvl>
    <w:lvl w:ilvl="7" w:tplc="04090019" w:tentative="1">
      <w:start w:val="1"/>
      <w:numFmt w:val="lowerLetter"/>
      <w:lvlText w:val="%8)"/>
      <w:lvlJc w:val="left"/>
      <w:pPr>
        <w:ind w:left="4079" w:hanging="420"/>
      </w:pPr>
    </w:lvl>
    <w:lvl w:ilvl="8" w:tplc="0409001B" w:tentative="1">
      <w:start w:val="1"/>
      <w:numFmt w:val="lowerRoman"/>
      <w:lvlText w:val="%9."/>
      <w:lvlJc w:val="right"/>
      <w:pPr>
        <w:ind w:left="4499" w:hanging="420"/>
      </w:pPr>
    </w:lvl>
  </w:abstractNum>
  <w:abstractNum w:abstractNumId="39">
    <w:nsid w:val="6E340670"/>
    <w:multiLevelType w:val="hybridMultilevel"/>
    <w:tmpl w:val="93627FD4"/>
    <w:lvl w:ilvl="0" w:tplc="7E54F6C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6CF089FE">
      <w:start w:val="1"/>
      <w:numFmt w:val="decimal"/>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6EDA025B"/>
    <w:multiLevelType w:val="hybridMultilevel"/>
    <w:tmpl w:val="1336791A"/>
    <w:lvl w:ilvl="0" w:tplc="E26E102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1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702B6FAC"/>
    <w:multiLevelType w:val="multilevel"/>
    <w:tmpl w:val="AC04A980"/>
    <w:lvl w:ilvl="0">
      <w:start w:val="1"/>
      <w:numFmt w:val="decimal"/>
      <w:lvlText w:val="%1."/>
      <w:lvlJc w:val="left"/>
      <w:pPr>
        <w:ind w:left="1080" w:hanging="360"/>
      </w:pPr>
      <w:rPr>
        <w:rFonts w:hint="default"/>
      </w:rPr>
    </w:lvl>
    <w:lvl w:ilvl="1">
      <w:start w:val="2"/>
      <w:numFmt w:val="decimal"/>
      <w:isLgl/>
      <w:lvlText w:val="%1.%2"/>
      <w:lvlJc w:val="left"/>
      <w:pPr>
        <w:ind w:left="1395" w:hanging="675"/>
      </w:pPr>
      <w:rPr>
        <w:rFonts w:hint="default"/>
      </w:rPr>
    </w:lvl>
    <w:lvl w:ilvl="2">
      <w:start w:val="1"/>
      <w:numFmt w:val="decimal"/>
      <w:isLgl/>
      <w:lvlText w:val="%1.%2.%3"/>
      <w:lvlJc w:val="left"/>
      <w:pPr>
        <w:ind w:left="1440" w:hanging="720"/>
      </w:pPr>
      <w:rPr>
        <w:rFonts w:hint="default"/>
      </w:rPr>
    </w:lvl>
    <w:lvl w:ilvl="3">
      <w:start w:val="2"/>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42">
    <w:nsid w:val="71C270D9"/>
    <w:multiLevelType w:val="hybridMultilevel"/>
    <w:tmpl w:val="1336791A"/>
    <w:lvl w:ilvl="0" w:tplc="E26E102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1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75E81355"/>
    <w:multiLevelType w:val="hybridMultilevel"/>
    <w:tmpl w:val="1336791A"/>
    <w:lvl w:ilvl="0" w:tplc="E26E102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1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nsid w:val="770F59FC"/>
    <w:multiLevelType w:val="hybridMultilevel"/>
    <w:tmpl w:val="93627FD4"/>
    <w:lvl w:ilvl="0" w:tplc="7E54F6C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6CF089FE">
      <w:start w:val="1"/>
      <w:numFmt w:val="decimal"/>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79F32F32"/>
    <w:multiLevelType w:val="hybridMultilevel"/>
    <w:tmpl w:val="DD9AEF48"/>
    <w:lvl w:ilvl="0" w:tplc="E752B17E">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6">
    <w:nsid w:val="7DA73778"/>
    <w:multiLevelType w:val="hybridMultilevel"/>
    <w:tmpl w:val="6EC4B1D8"/>
    <w:lvl w:ilvl="0" w:tplc="608A015A">
      <w:start w:val="1"/>
      <w:numFmt w:val="bullet"/>
      <w:lvlText w:val="•"/>
      <w:lvlJc w:val="left"/>
      <w:pPr>
        <w:tabs>
          <w:tab w:val="num" w:pos="720"/>
        </w:tabs>
        <w:ind w:left="720" w:hanging="360"/>
      </w:pPr>
      <w:rPr>
        <w:rFonts w:ascii="宋体" w:hAnsi="宋体" w:hint="default"/>
      </w:rPr>
    </w:lvl>
    <w:lvl w:ilvl="1" w:tplc="51EE8A12" w:tentative="1">
      <w:start w:val="1"/>
      <w:numFmt w:val="bullet"/>
      <w:lvlText w:val="•"/>
      <w:lvlJc w:val="left"/>
      <w:pPr>
        <w:tabs>
          <w:tab w:val="num" w:pos="1440"/>
        </w:tabs>
        <w:ind w:left="1440" w:hanging="360"/>
      </w:pPr>
      <w:rPr>
        <w:rFonts w:ascii="宋体" w:hAnsi="宋体" w:hint="default"/>
      </w:rPr>
    </w:lvl>
    <w:lvl w:ilvl="2" w:tplc="539E5B9E" w:tentative="1">
      <w:start w:val="1"/>
      <w:numFmt w:val="bullet"/>
      <w:lvlText w:val="•"/>
      <w:lvlJc w:val="left"/>
      <w:pPr>
        <w:tabs>
          <w:tab w:val="num" w:pos="2160"/>
        </w:tabs>
        <w:ind w:left="2160" w:hanging="360"/>
      </w:pPr>
      <w:rPr>
        <w:rFonts w:ascii="宋体" w:hAnsi="宋体" w:hint="default"/>
      </w:rPr>
    </w:lvl>
    <w:lvl w:ilvl="3" w:tplc="1EE0E57E" w:tentative="1">
      <w:start w:val="1"/>
      <w:numFmt w:val="bullet"/>
      <w:lvlText w:val="•"/>
      <w:lvlJc w:val="left"/>
      <w:pPr>
        <w:tabs>
          <w:tab w:val="num" w:pos="2880"/>
        </w:tabs>
        <w:ind w:left="2880" w:hanging="360"/>
      </w:pPr>
      <w:rPr>
        <w:rFonts w:ascii="宋体" w:hAnsi="宋体" w:hint="default"/>
      </w:rPr>
    </w:lvl>
    <w:lvl w:ilvl="4" w:tplc="91B20006" w:tentative="1">
      <w:start w:val="1"/>
      <w:numFmt w:val="bullet"/>
      <w:lvlText w:val="•"/>
      <w:lvlJc w:val="left"/>
      <w:pPr>
        <w:tabs>
          <w:tab w:val="num" w:pos="3600"/>
        </w:tabs>
        <w:ind w:left="3600" w:hanging="360"/>
      </w:pPr>
      <w:rPr>
        <w:rFonts w:ascii="宋体" w:hAnsi="宋体" w:hint="default"/>
      </w:rPr>
    </w:lvl>
    <w:lvl w:ilvl="5" w:tplc="22D8F930" w:tentative="1">
      <w:start w:val="1"/>
      <w:numFmt w:val="bullet"/>
      <w:lvlText w:val="•"/>
      <w:lvlJc w:val="left"/>
      <w:pPr>
        <w:tabs>
          <w:tab w:val="num" w:pos="4320"/>
        </w:tabs>
        <w:ind w:left="4320" w:hanging="360"/>
      </w:pPr>
      <w:rPr>
        <w:rFonts w:ascii="宋体" w:hAnsi="宋体" w:hint="default"/>
      </w:rPr>
    </w:lvl>
    <w:lvl w:ilvl="6" w:tplc="5C1CF474" w:tentative="1">
      <w:start w:val="1"/>
      <w:numFmt w:val="bullet"/>
      <w:lvlText w:val="•"/>
      <w:lvlJc w:val="left"/>
      <w:pPr>
        <w:tabs>
          <w:tab w:val="num" w:pos="5040"/>
        </w:tabs>
        <w:ind w:left="5040" w:hanging="360"/>
      </w:pPr>
      <w:rPr>
        <w:rFonts w:ascii="宋体" w:hAnsi="宋体" w:hint="default"/>
      </w:rPr>
    </w:lvl>
    <w:lvl w:ilvl="7" w:tplc="93E688F8" w:tentative="1">
      <w:start w:val="1"/>
      <w:numFmt w:val="bullet"/>
      <w:lvlText w:val="•"/>
      <w:lvlJc w:val="left"/>
      <w:pPr>
        <w:tabs>
          <w:tab w:val="num" w:pos="5760"/>
        </w:tabs>
        <w:ind w:left="5760" w:hanging="360"/>
      </w:pPr>
      <w:rPr>
        <w:rFonts w:ascii="宋体" w:hAnsi="宋体" w:hint="default"/>
      </w:rPr>
    </w:lvl>
    <w:lvl w:ilvl="8" w:tplc="248C8B50" w:tentative="1">
      <w:start w:val="1"/>
      <w:numFmt w:val="bullet"/>
      <w:lvlText w:val="•"/>
      <w:lvlJc w:val="left"/>
      <w:pPr>
        <w:tabs>
          <w:tab w:val="num" w:pos="6480"/>
        </w:tabs>
        <w:ind w:left="6480" w:hanging="360"/>
      </w:pPr>
      <w:rPr>
        <w:rFonts w:ascii="宋体" w:hAnsi="宋体" w:hint="default"/>
      </w:rPr>
    </w:lvl>
  </w:abstractNum>
  <w:abstractNum w:abstractNumId="47">
    <w:nsid w:val="7EA14639"/>
    <w:multiLevelType w:val="hybridMultilevel"/>
    <w:tmpl w:val="1336791A"/>
    <w:lvl w:ilvl="0" w:tplc="E26E102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11">
      <w:start w:val="1"/>
      <w:numFmt w:val="decimal"/>
      <w:lvlText w:val="%4)"/>
      <w:lvlJc w:val="left"/>
      <w:pPr>
        <w:ind w:left="3240" w:hanging="360"/>
      </w:pPr>
    </w:lvl>
    <w:lvl w:ilvl="4" w:tplc="04090019">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8"/>
  </w:num>
  <w:num w:numId="2">
    <w:abstractNumId w:val="41"/>
  </w:num>
  <w:num w:numId="3">
    <w:abstractNumId w:val="13"/>
  </w:num>
  <w:num w:numId="4">
    <w:abstractNumId w:val="31"/>
  </w:num>
  <w:num w:numId="5">
    <w:abstractNumId w:val="3"/>
  </w:num>
  <w:num w:numId="6">
    <w:abstractNumId w:val="43"/>
  </w:num>
  <w:num w:numId="7">
    <w:abstractNumId w:val="34"/>
  </w:num>
  <w:num w:numId="8">
    <w:abstractNumId w:val="40"/>
  </w:num>
  <w:num w:numId="9">
    <w:abstractNumId w:val="47"/>
  </w:num>
  <w:num w:numId="10">
    <w:abstractNumId w:val="32"/>
  </w:num>
  <w:num w:numId="11">
    <w:abstractNumId w:val="24"/>
  </w:num>
  <w:num w:numId="12">
    <w:abstractNumId w:val="42"/>
  </w:num>
  <w:num w:numId="13">
    <w:abstractNumId w:val="11"/>
  </w:num>
  <w:num w:numId="14">
    <w:abstractNumId w:val="44"/>
  </w:num>
  <w:num w:numId="15">
    <w:abstractNumId w:val="29"/>
  </w:num>
  <w:num w:numId="16">
    <w:abstractNumId w:val="1"/>
  </w:num>
  <w:num w:numId="17">
    <w:abstractNumId w:val="7"/>
  </w:num>
  <w:num w:numId="18">
    <w:abstractNumId w:val="30"/>
  </w:num>
  <w:num w:numId="19">
    <w:abstractNumId w:val="2"/>
  </w:num>
  <w:num w:numId="20">
    <w:abstractNumId w:val="39"/>
  </w:num>
  <w:num w:numId="21">
    <w:abstractNumId w:val="22"/>
  </w:num>
  <w:num w:numId="22">
    <w:abstractNumId w:val="23"/>
  </w:num>
  <w:num w:numId="23">
    <w:abstractNumId w:val="15"/>
  </w:num>
  <w:num w:numId="24">
    <w:abstractNumId w:val="5"/>
  </w:num>
  <w:num w:numId="25">
    <w:abstractNumId w:val="25"/>
  </w:num>
  <w:num w:numId="26">
    <w:abstractNumId w:val="18"/>
  </w:num>
  <w:num w:numId="27">
    <w:abstractNumId w:val="35"/>
  </w:num>
  <w:num w:numId="28">
    <w:abstractNumId w:val="45"/>
  </w:num>
  <w:num w:numId="29">
    <w:abstractNumId w:val="9"/>
  </w:num>
  <w:num w:numId="30">
    <w:abstractNumId w:val="17"/>
  </w:num>
  <w:num w:numId="31">
    <w:abstractNumId w:val="38"/>
  </w:num>
  <w:num w:numId="32">
    <w:abstractNumId w:val="37"/>
  </w:num>
  <w:num w:numId="33">
    <w:abstractNumId w:val="36"/>
  </w:num>
  <w:num w:numId="34">
    <w:abstractNumId w:val="21"/>
  </w:num>
  <w:num w:numId="35">
    <w:abstractNumId w:val="16"/>
  </w:num>
  <w:num w:numId="36">
    <w:abstractNumId w:val="10"/>
  </w:num>
  <w:num w:numId="37">
    <w:abstractNumId w:val="0"/>
  </w:num>
  <w:num w:numId="38">
    <w:abstractNumId w:val="8"/>
  </w:num>
  <w:num w:numId="39">
    <w:abstractNumId w:val="12"/>
  </w:num>
  <w:num w:numId="40">
    <w:abstractNumId w:val="27"/>
  </w:num>
  <w:num w:numId="41">
    <w:abstractNumId w:val="6"/>
  </w:num>
  <w:num w:numId="42">
    <w:abstractNumId w:val="26"/>
  </w:num>
  <w:num w:numId="43">
    <w:abstractNumId w:val="14"/>
  </w:num>
  <w:num w:numId="44">
    <w:abstractNumId w:val="4"/>
  </w:num>
  <w:num w:numId="45">
    <w:abstractNumId w:val="46"/>
  </w:num>
  <w:num w:numId="46">
    <w:abstractNumId w:val="33"/>
  </w:num>
  <w:num w:numId="47">
    <w:abstractNumId w:val="19"/>
  </w:num>
  <w:num w:numId="48">
    <w:abstractNumId w:val="20"/>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6938"/>
    <w:rsid w:val="00001CBD"/>
    <w:rsid w:val="0001596E"/>
    <w:rsid w:val="00017B62"/>
    <w:rsid w:val="00041C6E"/>
    <w:rsid w:val="000429F9"/>
    <w:rsid w:val="00045023"/>
    <w:rsid w:val="00045646"/>
    <w:rsid w:val="000502B1"/>
    <w:rsid w:val="0005539D"/>
    <w:rsid w:val="00055E64"/>
    <w:rsid w:val="00056B51"/>
    <w:rsid w:val="00082E2A"/>
    <w:rsid w:val="00087B14"/>
    <w:rsid w:val="00092D7A"/>
    <w:rsid w:val="0009748E"/>
    <w:rsid w:val="000A0616"/>
    <w:rsid w:val="000A34DB"/>
    <w:rsid w:val="000A60EB"/>
    <w:rsid w:val="000B1720"/>
    <w:rsid w:val="000B4AB8"/>
    <w:rsid w:val="000C19A9"/>
    <w:rsid w:val="000C53BE"/>
    <w:rsid w:val="000E14F5"/>
    <w:rsid w:val="000E4B77"/>
    <w:rsid w:val="000F46BD"/>
    <w:rsid w:val="001042C3"/>
    <w:rsid w:val="001119DB"/>
    <w:rsid w:val="00113CDC"/>
    <w:rsid w:val="00117814"/>
    <w:rsid w:val="00125E77"/>
    <w:rsid w:val="0013206C"/>
    <w:rsid w:val="00137044"/>
    <w:rsid w:val="001411EC"/>
    <w:rsid w:val="00141347"/>
    <w:rsid w:val="00150B3E"/>
    <w:rsid w:val="00151FD9"/>
    <w:rsid w:val="00166900"/>
    <w:rsid w:val="00172560"/>
    <w:rsid w:val="0017325D"/>
    <w:rsid w:val="00175964"/>
    <w:rsid w:val="00190655"/>
    <w:rsid w:val="001A1A3E"/>
    <w:rsid w:val="001C2CFD"/>
    <w:rsid w:val="001C37D9"/>
    <w:rsid w:val="001D28AC"/>
    <w:rsid w:val="001D49D5"/>
    <w:rsid w:val="001E7542"/>
    <w:rsid w:val="001F1C06"/>
    <w:rsid w:val="001F2E47"/>
    <w:rsid w:val="001F6CCD"/>
    <w:rsid w:val="001F734A"/>
    <w:rsid w:val="00203E21"/>
    <w:rsid w:val="00205E4B"/>
    <w:rsid w:val="002142D5"/>
    <w:rsid w:val="0021529E"/>
    <w:rsid w:val="00220916"/>
    <w:rsid w:val="0025722E"/>
    <w:rsid w:val="002640B0"/>
    <w:rsid w:val="00277B37"/>
    <w:rsid w:val="00277BD6"/>
    <w:rsid w:val="0028644E"/>
    <w:rsid w:val="002957EF"/>
    <w:rsid w:val="00297949"/>
    <w:rsid w:val="002A1E07"/>
    <w:rsid w:val="002A6872"/>
    <w:rsid w:val="002A7D51"/>
    <w:rsid w:val="002B7F56"/>
    <w:rsid w:val="002C0503"/>
    <w:rsid w:val="002C1711"/>
    <w:rsid w:val="002C2F7A"/>
    <w:rsid w:val="002E4B23"/>
    <w:rsid w:val="002F1EB3"/>
    <w:rsid w:val="002F4340"/>
    <w:rsid w:val="00307810"/>
    <w:rsid w:val="003104BF"/>
    <w:rsid w:val="00316B0D"/>
    <w:rsid w:val="00317225"/>
    <w:rsid w:val="003176BF"/>
    <w:rsid w:val="00325A66"/>
    <w:rsid w:val="0034399C"/>
    <w:rsid w:val="003542D6"/>
    <w:rsid w:val="00377B9A"/>
    <w:rsid w:val="00377BDE"/>
    <w:rsid w:val="0038340D"/>
    <w:rsid w:val="00392D2B"/>
    <w:rsid w:val="0039653C"/>
    <w:rsid w:val="00397E92"/>
    <w:rsid w:val="003A30F7"/>
    <w:rsid w:val="003B6202"/>
    <w:rsid w:val="003C55B0"/>
    <w:rsid w:val="003C73FA"/>
    <w:rsid w:val="003E441B"/>
    <w:rsid w:val="003E70E8"/>
    <w:rsid w:val="003F15F4"/>
    <w:rsid w:val="003F36AD"/>
    <w:rsid w:val="003F3B64"/>
    <w:rsid w:val="003F73D0"/>
    <w:rsid w:val="003F7BA6"/>
    <w:rsid w:val="0040164A"/>
    <w:rsid w:val="00426456"/>
    <w:rsid w:val="00426BA5"/>
    <w:rsid w:val="00430DAB"/>
    <w:rsid w:val="0043516C"/>
    <w:rsid w:val="00436398"/>
    <w:rsid w:val="00440DF2"/>
    <w:rsid w:val="0048034F"/>
    <w:rsid w:val="00481B58"/>
    <w:rsid w:val="004939C8"/>
    <w:rsid w:val="004A0672"/>
    <w:rsid w:val="004B354B"/>
    <w:rsid w:val="004B593D"/>
    <w:rsid w:val="004C4AEE"/>
    <w:rsid w:val="004C6806"/>
    <w:rsid w:val="004D60E2"/>
    <w:rsid w:val="004D6A03"/>
    <w:rsid w:val="004F2FB7"/>
    <w:rsid w:val="005019CE"/>
    <w:rsid w:val="0050434E"/>
    <w:rsid w:val="00544D65"/>
    <w:rsid w:val="00566901"/>
    <w:rsid w:val="00567D6E"/>
    <w:rsid w:val="00577CD0"/>
    <w:rsid w:val="00581A79"/>
    <w:rsid w:val="0058467A"/>
    <w:rsid w:val="00587892"/>
    <w:rsid w:val="005976C7"/>
    <w:rsid w:val="005A37B7"/>
    <w:rsid w:val="005A47EF"/>
    <w:rsid w:val="005A4DC0"/>
    <w:rsid w:val="005B3CF2"/>
    <w:rsid w:val="005B6265"/>
    <w:rsid w:val="005B6D0B"/>
    <w:rsid w:val="005C2541"/>
    <w:rsid w:val="005C50F8"/>
    <w:rsid w:val="005E2E70"/>
    <w:rsid w:val="005F030A"/>
    <w:rsid w:val="00600FF5"/>
    <w:rsid w:val="00607AB7"/>
    <w:rsid w:val="0061467D"/>
    <w:rsid w:val="00631FB4"/>
    <w:rsid w:val="00642DB9"/>
    <w:rsid w:val="006578F6"/>
    <w:rsid w:val="00663D7F"/>
    <w:rsid w:val="00666E1E"/>
    <w:rsid w:val="00687E0F"/>
    <w:rsid w:val="00692F59"/>
    <w:rsid w:val="0069373B"/>
    <w:rsid w:val="00695DA6"/>
    <w:rsid w:val="006A59FA"/>
    <w:rsid w:val="006A61C8"/>
    <w:rsid w:val="006B332C"/>
    <w:rsid w:val="006E22C5"/>
    <w:rsid w:val="006E3500"/>
    <w:rsid w:val="006F5FBF"/>
    <w:rsid w:val="007046C1"/>
    <w:rsid w:val="00722141"/>
    <w:rsid w:val="00723193"/>
    <w:rsid w:val="00724422"/>
    <w:rsid w:val="00724DB3"/>
    <w:rsid w:val="00726A5C"/>
    <w:rsid w:val="00731075"/>
    <w:rsid w:val="00731B3B"/>
    <w:rsid w:val="00744675"/>
    <w:rsid w:val="00757884"/>
    <w:rsid w:val="00757D8F"/>
    <w:rsid w:val="007650B0"/>
    <w:rsid w:val="007671D8"/>
    <w:rsid w:val="00770046"/>
    <w:rsid w:val="0077085A"/>
    <w:rsid w:val="0077330F"/>
    <w:rsid w:val="0079155E"/>
    <w:rsid w:val="007B27FF"/>
    <w:rsid w:val="007B28D4"/>
    <w:rsid w:val="007C077B"/>
    <w:rsid w:val="007D7D77"/>
    <w:rsid w:val="007E0079"/>
    <w:rsid w:val="007E18AD"/>
    <w:rsid w:val="007E2EFE"/>
    <w:rsid w:val="007E5DD4"/>
    <w:rsid w:val="007F0022"/>
    <w:rsid w:val="007F04F9"/>
    <w:rsid w:val="007F585A"/>
    <w:rsid w:val="00802FD4"/>
    <w:rsid w:val="00805B43"/>
    <w:rsid w:val="0080648F"/>
    <w:rsid w:val="00807EB1"/>
    <w:rsid w:val="0082234F"/>
    <w:rsid w:val="00822538"/>
    <w:rsid w:val="008235C7"/>
    <w:rsid w:val="00830B32"/>
    <w:rsid w:val="00834991"/>
    <w:rsid w:val="008359DB"/>
    <w:rsid w:val="00842D17"/>
    <w:rsid w:val="008430C7"/>
    <w:rsid w:val="0085139A"/>
    <w:rsid w:val="008524A9"/>
    <w:rsid w:val="0085718E"/>
    <w:rsid w:val="00866419"/>
    <w:rsid w:val="00872B56"/>
    <w:rsid w:val="008747EF"/>
    <w:rsid w:val="008A069D"/>
    <w:rsid w:val="008A12F0"/>
    <w:rsid w:val="008B6A73"/>
    <w:rsid w:val="008C6789"/>
    <w:rsid w:val="008E01A5"/>
    <w:rsid w:val="008E0218"/>
    <w:rsid w:val="008E07B9"/>
    <w:rsid w:val="008E2271"/>
    <w:rsid w:val="008E320B"/>
    <w:rsid w:val="008E3E7E"/>
    <w:rsid w:val="00915BF8"/>
    <w:rsid w:val="009202FC"/>
    <w:rsid w:val="00924862"/>
    <w:rsid w:val="0092783D"/>
    <w:rsid w:val="00941812"/>
    <w:rsid w:val="00946B20"/>
    <w:rsid w:val="00950904"/>
    <w:rsid w:val="009608F2"/>
    <w:rsid w:val="0097643D"/>
    <w:rsid w:val="00976938"/>
    <w:rsid w:val="00980F1E"/>
    <w:rsid w:val="009817C7"/>
    <w:rsid w:val="00984FDA"/>
    <w:rsid w:val="0099760F"/>
    <w:rsid w:val="009A3462"/>
    <w:rsid w:val="009A3DFF"/>
    <w:rsid w:val="009A558B"/>
    <w:rsid w:val="009B51A4"/>
    <w:rsid w:val="009C03D0"/>
    <w:rsid w:val="009C7B14"/>
    <w:rsid w:val="009E18BD"/>
    <w:rsid w:val="009E3802"/>
    <w:rsid w:val="009E5DA8"/>
    <w:rsid w:val="009E6B4B"/>
    <w:rsid w:val="009F5043"/>
    <w:rsid w:val="00A04112"/>
    <w:rsid w:val="00A16896"/>
    <w:rsid w:val="00A16E98"/>
    <w:rsid w:val="00A20FD3"/>
    <w:rsid w:val="00A40146"/>
    <w:rsid w:val="00A40853"/>
    <w:rsid w:val="00A444F3"/>
    <w:rsid w:val="00A45A06"/>
    <w:rsid w:val="00A47317"/>
    <w:rsid w:val="00A50DF5"/>
    <w:rsid w:val="00A605DC"/>
    <w:rsid w:val="00A67472"/>
    <w:rsid w:val="00A7037F"/>
    <w:rsid w:val="00A7579A"/>
    <w:rsid w:val="00A833E3"/>
    <w:rsid w:val="00A84115"/>
    <w:rsid w:val="00A876C0"/>
    <w:rsid w:val="00A923EF"/>
    <w:rsid w:val="00A936E7"/>
    <w:rsid w:val="00AA194C"/>
    <w:rsid w:val="00AB2EAC"/>
    <w:rsid w:val="00AB4CD2"/>
    <w:rsid w:val="00AD7BF3"/>
    <w:rsid w:val="00AE6C08"/>
    <w:rsid w:val="00AF303B"/>
    <w:rsid w:val="00B02CA1"/>
    <w:rsid w:val="00B218C5"/>
    <w:rsid w:val="00B30BA1"/>
    <w:rsid w:val="00B367CC"/>
    <w:rsid w:val="00B36D0D"/>
    <w:rsid w:val="00B40060"/>
    <w:rsid w:val="00B45E59"/>
    <w:rsid w:val="00B64833"/>
    <w:rsid w:val="00B73D15"/>
    <w:rsid w:val="00B755DA"/>
    <w:rsid w:val="00B8015C"/>
    <w:rsid w:val="00B934B2"/>
    <w:rsid w:val="00B9698E"/>
    <w:rsid w:val="00BA3535"/>
    <w:rsid w:val="00BA50B5"/>
    <w:rsid w:val="00BA76FB"/>
    <w:rsid w:val="00BB131C"/>
    <w:rsid w:val="00BB312B"/>
    <w:rsid w:val="00BC2C39"/>
    <w:rsid w:val="00BD5B6E"/>
    <w:rsid w:val="00BE42E9"/>
    <w:rsid w:val="00BE5D44"/>
    <w:rsid w:val="00BF14B8"/>
    <w:rsid w:val="00BF2121"/>
    <w:rsid w:val="00C03B79"/>
    <w:rsid w:val="00C1412B"/>
    <w:rsid w:val="00C352EF"/>
    <w:rsid w:val="00C36A8D"/>
    <w:rsid w:val="00C4510D"/>
    <w:rsid w:val="00C50250"/>
    <w:rsid w:val="00C56501"/>
    <w:rsid w:val="00C75A27"/>
    <w:rsid w:val="00C77292"/>
    <w:rsid w:val="00C85022"/>
    <w:rsid w:val="00C90ED7"/>
    <w:rsid w:val="00C95658"/>
    <w:rsid w:val="00CA60CD"/>
    <w:rsid w:val="00CA6602"/>
    <w:rsid w:val="00CA73C7"/>
    <w:rsid w:val="00CB0727"/>
    <w:rsid w:val="00CC0FF5"/>
    <w:rsid w:val="00CC5560"/>
    <w:rsid w:val="00CC6020"/>
    <w:rsid w:val="00CE0A07"/>
    <w:rsid w:val="00CE2A83"/>
    <w:rsid w:val="00CF2A4B"/>
    <w:rsid w:val="00CF301A"/>
    <w:rsid w:val="00CF77BD"/>
    <w:rsid w:val="00D0096B"/>
    <w:rsid w:val="00D054AA"/>
    <w:rsid w:val="00D2287E"/>
    <w:rsid w:val="00D2697A"/>
    <w:rsid w:val="00D3267E"/>
    <w:rsid w:val="00D3367F"/>
    <w:rsid w:val="00D42311"/>
    <w:rsid w:val="00D523D9"/>
    <w:rsid w:val="00D631FA"/>
    <w:rsid w:val="00D72FBE"/>
    <w:rsid w:val="00D90043"/>
    <w:rsid w:val="00D90AE7"/>
    <w:rsid w:val="00D96D35"/>
    <w:rsid w:val="00DA6736"/>
    <w:rsid w:val="00DB3D6D"/>
    <w:rsid w:val="00DB6A63"/>
    <w:rsid w:val="00DC39CA"/>
    <w:rsid w:val="00DD6563"/>
    <w:rsid w:val="00DE15E4"/>
    <w:rsid w:val="00DE4DA2"/>
    <w:rsid w:val="00DE6CCE"/>
    <w:rsid w:val="00DE74A6"/>
    <w:rsid w:val="00DF07BB"/>
    <w:rsid w:val="00E02BC1"/>
    <w:rsid w:val="00E25ECC"/>
    <w:rsid w:val="00E26C32"/>
    <w:rsid w:val="00E31292"/>
    <w:rsid w:val="00E5075C"/>
    <w:rsid w:val="00E52286"/>
    <w:rsid w:val="00E5334F"/>
    <w:rsid w:val="00E62787"/>
    <w:rsid w:val="00E634A0"/>
    <w:rsid w:val="00E72CB7"/>
    <w:rsid w:val="00E753D1"/>
    <w:rsid w:val="00E75D16"/>
    <w:rsid w:val="00E829C9"/>
    <w:rsid w:val="00E94CAB"/>
    <w:rsid w:val="00E95ED3"/>
    <w:rsid w:val="00E97F28"/>
    <w:rsid w:val="00EA5B52"/>
    <w:rsid w:val="00EA70E7"/>
    <w:rsid w:val="00EA7CDB"/>
    <w:rsid w:val="00EB17A4"/>
    <w:rsid w:val="00ED3B9A"/>
    <w:rsid w:val="00ED7685"/>
    <w:rsid w:val="00EF45DE"/>
    <w:rsid w:val="00EF705D"/>
    <w:rsid w:val="00F0093E"/>
    <w:rsid w:val="00F210B5"/>
    <w:rsid w:val="00F215ED"/>
    <w:rsid w:val="00F25C66"/>
    <w:rsid w:val="00F36E06"/>
    <w:rsid w:val="00F4045E"/>
    <w:rsid w:val="00F41292"/>
    <w:rsid w:val="00F41521"/>
    <w:rsid w:val="00F462AE"/>
    <w:rsid w:val="00F63983"/>
    <w:rsid w:val="00F64A40"/>
    <w:rsid w:val="00F64E1E"/>
    <w:rsid w:val="00F7454E"/>
    <w:rsid w:val="00F80F0D"/>
    <w:rsid w:val="00F842FC"/>
    <w:rsid w:val="00F97C67"/>
    <w:rsid w:val="00FB083D"/>
    <w:rsid w:val="00FB10EB"/>
    <w:rsid w:val="00FB483E"/>
    <w:rsid w:val="00FE3D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C5025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Char"/>
    <w:uiPriority w:val="9"/>
    <w:unhideWhenUsed/>
    <w:qFormat/>
    <w:rsid w:val="00C5025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Char"/>
    <w:uiPriority w:val="9"/>
    <w:unhideWhenUsed/>
    <w:qFormat/>
    <w:rsid w:val="0080648F"/>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Char"/>
    <w:uiPriority w:val="9"/>
    <w:unhideWhenUsed/>
    <w:qFormat/>
    <w:rsid w:val="00631FB4"/>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Char"/>
    <w:uiPriority w:val="9"/>
    <w:unhideWhenUsed/>
    <w:qFormat/>
    <w:rsid w:val="00631FB4"/>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50250"/>
    <w:pPr>
      <w:tabs>
        <w:tab w:val="center" w:pos="4320"/>
        <w:tab w:val="right" w:pos="8640"/>
      </w:tabs>
      <w:spacing w:after="0" w:line="240" w:lineRule="auto"/>
    </w:pPr>
  </w:style>
  <w:style w:type="character" w:customStyle="1" w:styleId="Char">
    <w:name w:val="页眉 Char"/>
    <w:basedOn w:val="a0"/>
    <w:link w:val="a3"/>
    <w:uiPriority w:val="99"/>
    <w:rsid w:val="00C50250"/>
  </w:style>
  <w:style w:type="paragraph" w:styleId="a4">
    <w:name w:val="footer"/>
    <w:basedOn w:val="a"/>
    <w:link w:val="Char0"/>
    <w:uiPriority w:val="99"/>
    <w:unhideWhenUsed/>
    <w:rsid w:val="00C50250"/>
    <w:pPr>
      <w:tabs>
        <w:tab w:val="center" w:pos="4320"/>
        <w:tab w:val="right" w:pos="8640"/>
      </w:tabs>
      <w:spacing w:after="0" w:line="240" w:lineRule="auto"/>
    </w:pPr>
  </w:style>
  <w:style w:type="character" w:customStyle="1" w:styleId="Char0">
    <w:name w:val="页脚 Char"/>
    <w:basedOn w:val="a0"/>
    <w:link w:val="a4"/>
    <w:uiPriority w:val="99"/>
    <w:rsid w:val="00C50250"/>
  </w:style>
  <w:style w:type="paragraph" w:styleId="a5">
    <w:name w:val="Title"/>
    <w:basedOn w:val="a"/>
    <w:next w:val="a"/>
    <w:link w:val="Char1"/>
    <w:uiPriority w:val="10"/>
    <w:qFormat/>
    <w:rsid w:val="00C502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har1">
    <w:name w:val="标题 Char"/>
    <w:basedOn w:val="a0"/>
    <w:link w:val="a5"/>
    <w:uiPriority w:val="10"/>
    <w:rsid w:val="00C50250"/>
    <w:rPr>
      <w:rFonts w:asciiTheme="majorHAnsi" w:eastAsiaTheme="majorEastAsia" w:hAnsiTheme="majorHAnsi" w:cstheme="majorBidi"/>
      <w:color w:val="17365D" w:themeColor="text2" w:themeShade="BF"/>
      <w:spacing w:val="5"/>
      <w:kern w:val="28"/>
      <w:sz w:val="52"/>
      <w:szCs w:val="52"/>
    </w:rPr>
  </w:style>
  <w:style w:type="paragraph" w:styleId="a6">
    <w:name w:val="Subtitle"/>
    <w:basedOn w:val="a"/>
    <w:next w:val="a"/>
    <w:link w:val="Char2"/>
    <w:uiPriority w:val="11"/>
    <w:qFormat/>
    <w:rsid w:val="00C5025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Char2">
    <w:name w:val="副标题 Char"/>
    <w:basedOn w:val="a0"/>
    <w:link w:val="a6"/>
    <w:uiPriority w:val="11"/>
    <w:rsid w:val="00C50250"/>
    <w:rPr>
      <w:rFonts w:asciiTheme="majorHAnsi" w:eastAsiaTheme="majorEastAsia" w:hAnsiTheme="majorHAnsi" w:cstheme="majorBidi"/>
      <w:i/>
      <w:iCs/>
      <w:color w:val="4F81BD" w:themeColor="accent1"/>
      <w:spacing w:val="15"/>
      <w:sz w:val="24"/>
      <w:szCs w:val="24"/>
    </w:rPr>
  </w:style>
  <w:style w:type="character" w:styleId="a7">
    <w:name w:val="Subtle Emphasis"/>
    <w:basedOn w:val="a0"/>
    <w:uiPriority w:val="19"/>
    <w:qFormat/>
    <w:rsid w:val="00C50250"/>
    <w:rPr>
      <w:i/>
      <w:iCs/>
      <w:color w:val="808080" w:themeColor="text1" w:themeTint="7F"/>
    </w:rPr>
  </w:style>
  <w:style w:type="character" w:customStyle="1" w:styleId="2Char">
    <w:name w:val="标题 2 Char"/>
    <w:basedOn w:val="a0"/>
    <w:link w:val="2"/>
    <w:uiPriority w:val="9"/>
    <w:rsid w:val="00C50250"/>
    <w:rPr>
      <w:rFonts w:asciiTheme="majorHAnsi" w:eastAsiaTheme="majorEastAsia" w:hAnsiTheme="majorHAnsi" w:cstheme="majorBidi"/>
      <w:b/>
      <w:bCs/>
      <w:color w:val="4F81BD" w:themeColor="accent1"/>
      <w:sz w:val="26"/>
      <w:szCs w:val="26"/>
    </w:rPr>
  </w:style>
  <w:style w:type="character" w:customStyle="1" w:styleId="1Char">
    <w:name w:val="标题 1 Char"/>
    <w:basedOn w:val="a0"/>
    <w:link w:val="1"/>
    <w:uiPriority w:val="9"/>
    <w:rsid w:val="00C50250"/>
    <w:rPr>
      <w:rFonts w:asciiTheme="majorHAnsi" w:eastAsiaTheme="majorEastAsia" w:hAnsiTheme="majorHAnsi" w:cstheme="majorBidi"/>
      <w:b/>
      <w:bCs/>
      <w:color w:val="365F91" w:themeColor="accent1" w:themeShade="BF"/>
      <w:sz w:val="28"/>
      <w:szCs w:val="28"/>
    </w:rPr>
  </w:style>
  <w:style w:type="character" w:styleId="a8">
    <w:name w:val="Emphasis"/>
    <w:basedOn w:val="a0"/>
    <w:uiPriority w:val="20"/>
    <w:qFormat/>
    <w:rsid w:val="00C50250"/>
    <w:rPr>
      <w:i/>
      <w:iCs/>
    </w:rPr>
  </w:style>
  <w:style w:type="character" w:styleId="a9">
    <w:name w:val="Intense Emphasis"/>
    <w:basedOn w:val="a0"/>
    <w:uiPriority w:val="21"/>
    <w:qFormat/>
    <w:rsid w:val="00C50250"/>
    <w:rPr>
      <w:b/>
      <w:bCs/>
      <w:i/>
      <w:iCs/>
      <w:color w:val="4F81BD" w:themeColor="accent1"/>
    </w:rPr>
  </w:style>
  <w:style w:type="character" w:styleId="aa">
    <w:name w:val="Strong"/>
    <w:basedOn w:val="a0"/>
    <w:uiPriority w:val="22"/>
    <w:qFormat/>
    <w:rsid w:val="00C50250"/>
    <w:rPr>
      <w:b/>
      <w:bCs/>
    </w:rPr>
  </w:style>
  <w:style w:type="paragraph" w:styleId="ab">
    <w:name w:val="Intense Quote"/>
    <w:basedOn w:val="a"/>
    <w:next w:val="a"/>
    <w:link w:val="Char3"/>
    <w:uiPriority w:val="30"/>
    <w:qFormat/>
    <w:rsid w:val="00C50250"/>
    <w:pPr>
      <w:pBdr>
        <w:bottom w:val="single" w:sz="4" w:space="4" w:color="4F81BD" w:themeColor="accent1"/>
      </w:pBdr>
      <w:spacing w:before="200" w:after="280"/>
      <w:ind w:left="936" w:right="936"/>
    </w:pPr>
    <w:rPr>
      <w:b/>
      <w:bCs/>
      <w:i/>
      <w:iCs/>
      <w:color w:val="4F81BD" w:themeColor="accent1"/>
    </w:rPr>
  </w:style>
  <w:style w:type="character" w:customStyle="1" w:styleId="Char3">
    <w:name w:val="明显引用 Char"/>
    <w:basedOn w:val="a0"/>
    <w:link w:val="ab"/>
    <w:uiPriority w:val="30"/>
    <w:rsid w:val="00C50250"/>
    <w:rPr>
      <w:b/>
      <w:bCs/>
      <w:i/>
      <w:iCs/>
      <w:color w:val="4F81BD" w:themeColor="accent1"/>
    </w:rPr>
  </w:style>
  <w:style w:type="paragraph" w:styleId="ac">
    <w:name w:val="List Paragraph"/>
    <w:basedOn w:val="a"/>
    <w:uiPriority w:val="34"/>
    <w:qFormat/>
    <w:rsid w:val="00C50250"/>
    <w:pPr>
      <w:ind w:left="720"/>
      <w:contextualSpacing/>
    </w:pPr>
  </w:style>
  <w:style w:type="paragraph" w:styleId="ad">
    <w:name w:val="Balloon Text"/>
    <w:basedOn w:val="a"/>
    <w:link w:val="Char4"/>
    <w:uiPriority w:val="99"/>
    <w:semiHidden/>
    <w:unhideWhenUsed/>
    <w:rsid w:val="00BA3535"/>
    <w:pPr>
      <w:spacing w:after="0" w:line="240" w:lineRule="auto"/>
    </w:pPr>
    <w:rPr>
      <w:rFonts w:ascii="宋体" w:eastAsia="宋体"/>
      <w:sz w:val="18"/>
      <w:szCs w:val="18"/>
    </w:rPr>
  </w:style>
  <w:style w:type="character" w:customStyle="1" w:styleId="Char4">
    <w:name w:val="批注框文本 Char"/>
    <w:basedOn w:val="a0"/>
    <w:link w:val="ad"/>
    <w:uiPriority w:val="99"/>
    <w:semiHidden/>
    <w:rsid w:val="00BA3535"/>
    <w:rPr>
      <w:rFonts w:ascii="宋体" w:eastAsia="宋体"/>
      <w:sz w:val="18"/>
      <w:szCs w:val="18"/>
    </w:rPr>
  </w:style>
  <w:style w:type="character" w:customStyle="1" w:styleId="3Char">
    <w:name w:val="标题 3 Char"/>
    <w:basedOn w:val="a0"/>
    <w:link w:val="3"/>
    <w:uiPriority w:val="9"/>
    <w:rsid w:val="0080648F"/>
    <w:rPr>
      <w:rFonts w:asciiTheme="majorHAnsi" w:eastAsiaTheme="majorEastAsia" w:hAnsiTheme="majorHAnsi" w:cstheme="majorBidi"/>
      <w:b/>
      <w:bCs/>
      <w:color w:val="4F81BD" w:themeColor="accent1"/>
    </w:rPr>
  </w:style>
  <w:style w:type="character" w:customStyle="1" w:styleId="4Char">
    <w:name w:val="标题 4 Char"/>
    <w:basedOn w:val="a0"/>
    <w:link w:val="4"/>
    <w:uiPriority w:val="9"/>
    <w:rsid w:val="00631FB4"/>
    <w:rPr>
      <w:rFonts w:asciiTheme="majorHAnsi" w:eastAsiaTheme="majorEastAsia" w:hAnsiTheme="majorHAnsi" w:cstheme="majorBidi"/>
      <w:b/>
      <w:bCs/>
      <w:i/>
      <w:iCs/>
      <w:color w:val="4F81BD" w:themeColor="accent1"/>
    </w:rPr>
  </w:style>
  <w:style w:type="character" w:customStyle="1" w:styleId="5Char">
    <w:name w:val="标题 5 Char"/>
    <w:basedOn w:val="a0"/>
    <w:link w:val="5"/>
    <w:uiPriority w:val="9"/>
    <w:rsid w:val="00631FB4"/>
    <w:rPr>
      <w:rFonts w:asciiTheme="majorHAnsi" w:eastAsiaTheme="majorEastAsia" w:hAnsiTheme="majorHAnsi" w:cstheme="majorBidi"/>
      <w:color w:val="243F60" w:themeColor="accent1" w:themeShade="7F"/>
    </w:rPr>
  </w:style>
  <w:style w:type="paragraph" w:styleId="ae">
    <w:name w:val="Normal (Web)"/>
    <w:basedOn w:val="a"/>
    <w:uiPriority w:val="99"/>
    <w:semiHidden/>
    <w:unhideWhenUsed/>
    <w:rsid w:val="007F0022"/>
    <w:pPr>
      <w:spacing w:before="100" w:beforeAutospacing="1" w:after="100" w:afterAutospacing="1" w:line="240" w:lineRule="auto"/>
    </w:pPr>
    <w:rPr>
      <w:rFonts w:ascii="Times New Roman" w:eastAsia="Times New Roman" w:hAnsi="Times New Roman" w:cs="Times New Roman"/>
      <w:sz w:val="24"/>
      <w:szCs w:val="24"/>
    </w:rPr>
  </w:style>
  <w:style w:type="numbering" w:customStyle="1" w:styleId="10">
    <w:name w:val="无列表1"/>
    <w:next w:val="a2"/>
    <w:uiPriority w:val="99"/>
    <w:semiHidden/>
    <w:unhideWhenUsed/>
    <w:rsid w:val="00BF2121"/>
  </w:style>
  <w:style w:type="character" w:customStyle="1" w:styleId="apple-converted-space">
    <w:name w:val="apple-converted-space"/>
    <w:basedOn w:val="a0"/>
    <w:rsid w:val="00045023"/>
  </w:style>
  <w:style w:type="paragraph" w:styleId="11">
    <w:name w:val="toc 1"/>
    <w:basedOn w:val="a"/>
    <w:next w:val="a"/>
    <w:autoRedefine/>
    <w:uiPriority w:val="39"/>
    <w:unhideWhenUsed/>
    <w:rsid w:val="0058467A"/>
    <w:pPr>
      <w:spacing w:after="100"/>
    </w:pPr>
  </w:style>
  <w:style w:type="paragraph" w:styleId="20">
    <w:name w:val="toc 2"/>
    <w:basedOn w:val="a"/>
    <w:next w:val="a"/>
    <w:autoRedefine/>
    <w:uiPriority w:val="39"/>
    <w:unhideWhenUsed/>
    <w:rsid w:val="0058467A"/>
    <w:pPr>
      <w:spacing w:after="100"/>
      <w:ind w:left="220"/>
    </w:pPr>
  </w:style>
  <w:style w:type="paragraph" w:styleId="30">
    <w:name w:val="toc 3"/>
    <w:basedOn w:val="a"/>
    <w:next w:val="a"/>
    <w:autoRedefine/>
    <w:uiPriority w:val="39"/>
    <w:unhideWhenUsed/>
    <w:rsid w:val="0058467A"/>
    <w:pPr>
      <w:spacing w:after="100"/>
      <w:ind w:left="440"/>
    </w:pPr>
  </w:style>
  <w:style w:type="character" w:styleId="af">
    <w:name w:val="Hyperlink"/>
    <w:basedOn w:val="a0"/>
    <w:uiPriority w:val="99"/>
    <w:unhideWhenUsed/>
    <w:rsid w:val="0058467A"/>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C5025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Char"/>
    <w:uiPriority w:val="9"/>
    <w:unhideWhenUsed/>
    <w:qFormat/>
    <w:rsid w:val="00C5025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Char"/>
    <w:uiPriority w:val="9"/>
    <w:unhideWhenUsed/>
    <w:qFormat/>
    <w:rsid w:val="0080648F"/>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Char"/>
    <w:uiPriority w:val="9"/>
    <w:unhideWhenUsed/>
    <w:qFormat/>
    <w:rsid w:val="00631FB4"/>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Char"/>
    <w:uiPriority w:val="9"/>
    <w:unhideWhenUsed/>
    <w:qFormat/>
    <w:rsid w:val="00631FB4"/>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50250"/>
    <w:pPr>
      <w:tabs>
        <w:tab w:val="center" w:pos="4320"/>
        <w:tab w:val="right" w:pos="8640"/>
      </w:tabs>
      <w:spacing w:after="0" w:line="240" w:lineRule="auto"/>
    </w:pPr>
  </w:style>
  <w:style w:type="character" w:customStyle="1" w:styleId="Char">
    <w:name w:val="页眉 Char"/>
    <w:basedOn w:val="a0"/>
    <w:link w:val="a3"/>
    <w:uiPriority w:val="99"/>
    <w:rsid w:val="00C50250"/>
  </w:style>
  <w:style w:type="paragraph" w:styleId="a4">
    <w:name w:val="footer"/>
    <w:basedOn w:val="a"/>
    <w:link w:val="Char0"/>
    <w:uiPriority w:val="99"/>
    <w:unhideWhenUsed/>
    <w:rsid w:val="00C50250"/>
    <w:pPr>
      <w:tabs>
        <w:tab w:val="center" w:pos="4320"/>
        <w:tab w:val="right" w:pos="8640"/>
      </w:tabs>
      <w:spacing w:after="0" w:line="240" w:lineRule="auto"/>
    </w:pPr>
  </w:style>
  <w:style w:type="character" w:customStyle="1" w:styleId="Char0">
    <w:name w:val="页脚 Char"/>
    <w:basedOn w:val="a0"/>
    <w:link w:val="a4"/>
    <w:uiPriority w:val="99"/>
    <w:rsid w:val="00C50250"/>
  </w:style>
  <w:style w:type="paragraph" w:styleId="a5">
    <w:name w:val="Title"/>
    <w:basedOn w:val="a"/>
    <w:next w:val="a"/>
    <w:link w:val="Char1"/>
    <w:uiPriority w:val="10"/>
    <w:qFormat/>
    <w:rsid w:val="00C502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har1">
    <w:name w:val="标题 Char"/>
    <w:basedOn w:val="a0"/>
    <w:link w:val="a5"/>
    <w:uiPriority w:val="10"/>
    <w:rsid w:val="00C50250"/>
    <w:rPr>
      <w:rFonts w:asciiTheme="majorHAnsi" w:eastAsiaTheme="majorEastAsia" w:hAnsiTheme="majorHAnsi" w:cstheme="majorBidi"/>
      <w:color w:val="17365D" w:themeColor="text2" w:themeShade="BF"/>
      <w:spacing w:val="5"/>
      <w:kern w:val="28"/>
      <w:sz w:val="52"/>
      <w:szCs w:val="52"/>
    </w:rPr>
  </w:style>
  <w:style w:type="paragraph" w:styleId="a6">
    <w:name w:val="Subtitle"/>
    <w:basedOn w:val="a"/>
    <w:next w:val="a"/>
    <w:link w:val="Char2"/>
    <w:uiPriority w:val="11"/>
    <w:qFormat/>
    <w:rsid w:val="00C5025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Char2">
    <w:name w:val="副标题 Char"/>
    <w:basedOn w:val="a0"/>
    <w:link w:val="a6"/>
    <w:uiPriority w:val="11"/>
    <w:rsid w:val="00C50250"/>
    <w:rPr>
      <w:rFonts w:asciiTheme="majorHAnsi" w:eastAsiaTheme="majorEastAsia" w:hAnsiTheme="majorHAnsi" w:cstheme="majorBidi"/>
      <w:i/>
      <w:iCs/>
      <w:color w:val="4F81BD" w:themeColor="accent1"/>
      <w:spacing w:val="15"/>
      <w:sz w:val="24"/>
      <w:szCs w:val="24"/>
    </w:rPr>
  </w:style>
  <w:style w:type="character" w:styleId="a7">
    <w:name w:val="Subtle Emphasis"/>
    <w:basedOn w:val="a0"/>
    <w:uiPriority w:val="19"/>
    <w:qFormat/>
    <w:rsid w:val="00C50250"/>
    <w:rPr>
      <w:i/>
      <w:iCs/>
      <w:color w:val="808080" w:themeColor="text1" w:themeTint="7F"/>
    </w:rPr>
  </w:style>
  <w:style w:type="character" w:customStyle="1" w:styleId="2Char">
    <w:name w:val="标题 2 Char"/>
    <w:basedOn w:val="a0"/>
    <w:link w:val="2"/>
    <w:uiPriority w:val="9"/>
    <w:rsid w:val="00C50250"/>
    <w:rPr>
      <w:rFonts w:asciiTheme="majorHAnsi" w:eastAsiaTheme="majorEastAsia" w:hAnsiTheme="majorHAnsi" w:cstheme="majorBidi"/>
      <w:b/>
      <w:bCs/>
      <w:color w:val="4F81BD" w:themeColor="accent1"/>
      <w:sz w:val="26"/>
      <w:szCs w:val="26"/>
    </w:rPr>
  </w:style>
  <w:style w:type="character" w:customStyle="1" w:styleId="1Char">
    <w:name w:val="标题 1 Char"/>
    <w:basedOn w:val="a0"/>
    <w:link w:val="1"/>
    <w:uiPriority w:val="9"/>
    <w:rsid w:val="00C50250"/>
    <w:rPr>
      <w:rFonts w:asciiTheme="majorHAnsi" w:eastAsiaTheme="majorEastAsia" w:hAnsiTheme="majorHAnsi" w:cstheme="majorBidi"/>
      <w:b/>
      <w:bCs/>
      <w:color w:val="365F91" w:themeColor="accent1" w:themeShade="BF"/>
      <w:sz w:val="28"/>
      <w:szCs w:val="28"/>
    </w:rPr>
  </w:style>
  <w:style w:type="character" w:styleId="a8">
    <w:name w:val="Emphasis"/>
    <w:basedOn w:val="a0"/>
    <w:uiPriority w:val="20"/>
    <w:qFormat/>
    <w:rsid w:val="00C50250"/>
    <w:rPr>
      <w:i/>
      <w:iCs/>
    </w:rPr>
  </w:style>
  <w:style w:type="character" w:styleId="a9">
    <w:name w:val="Intense Emphasis"/>
    <w:basedOn w:val="a0"/>
    <w:uiPriority w:val="21"/>
    <w:qFormat/>
    <w:rsid w:val="00C50250"/>
    <w:rPr>
      <w:b/>
      <w:bCs/>
      <w:i/>
      <w:iCs/>
      <w:color w:val="4F81BD" w:themeColor="accent1"/>
    </w:rPr>
  </w:style>
  <w:style w:type="character" w:styleId="aa">
    <w:name w:val="Strong"/>
    <w:basedOn w:val="a0"/>
    <w:uiPriority w:val="22"/>
    <w:qFormat/>
    <w:rsid w:val="00C50250"/>
    <w:rPr>
      <w:b/>
      <w:bCs/>
    </w:rPr>
  </w:style>
  <w:style w:type="paragraph" w:styleId="ab">
    <w:name w:val="Intense Quote"/>
    <w:basedOn w:val="a"/>
    <w:next w:val="a"/>
    <w:link w:val="Char3"/>
    <w:uiPriority w:val="30"/>
    <w:qFormat/>
    <w:rsid w:val="00C50250"/>
    <w:pPr>
      <w:pBdr>
        <w:bottom w:val="single" w:sz="4" w:space="4" w:color="4F81BD" w:themeColor="accent1"/>
      </w:pBdr>
      <w:spacing w:before="200" w:after="280"/>
      <w:ind w:left="936" w:right="936"/>
    </w:pPr>
    <w:rPr>
      <w:b/>
      <w:bCs/>
      <w:i/>
      <w:iCs/>
      <w:color w:val="4F81BD" w:themeColor="accent1"/>
    </w:rPr>
  </w:style>
  <w:style w:type="character" w:customStyle="1" w:styleId="Char3">
    <w:name w:val="明显引用 Char"/>
    <w:basedOn w:val="a0"/>
    <w:link w:val="ab"/>
    <w:uiPriority w:val="30"/>
    <w:rsid w:val="00C50250"/>
    <w:rPr>
      <w:b/>
      <w:bCs/>
      <w:i/>
      <w:iCs/>
      <w:color w:val="4F81BD" w:themeColor="accent1"/>
    </w:rPr>
  </w:style>
  <w:style w:type="paragraph" w:styleId="ac">
    <w:name w:val="List Paragraph"/>
    <w:basedOn w:val="a"/>
    <w:uiPriority w:val="34"/>
    <w:qFormat/>
    <w:rsid w:val="00C50250"/>
    <w:pPr>
      <w:ind w:left="720"/>
      <w:contextualSpacing/>
    </w:pPr>
  </w:style>
  <w:style w:type="paragraph" w:styleId="ad">
    <w:name w:val="Balloon Text"/>
    <w:basedOn w:val="a"/>
    <w:link w:val="Char4"/>
    <w:uiPriority w:val="99"/>
    <w:semiHidden/>
    <w:unhideWhenUsed/>
    <w:rsid w:val="00BA3535"/>
    <w:pPr>
      <w:spacing w:after="0" w:line="240" w:lineRule="auto"/>
    </w:pPr>
    <w:rPr>
      <w:rFonts w:ascii="宋体" w:eastAsia="宋体"/>
      <w:sz w:val="18"/>
      <w:szCs w:val="18"/>
    </w:rPr>
  </w:style>
  <w:style w:type="character" w:customStyle="1" w:styleId="Char4">
    <w:name w:val="批注框文本 Char"/>
    <w:basedOn w:val="a0"/>
    <w:link w:val="ad"/>
    <w:uiPriority w:val="99"/>
    <w:semiHidden/>
    <w:rsid w:val="00BA3535"/>
    <w:rPr>
      <w:rFonts w:ascii="宋体" w:eastAsia="宋体"/>
      <w:sz w:val="18"/>
      <w:szCs w:val="18"/>
    </w:rPr>
  </w:style>
  <w:style w:type="character" w:customStyle="1" w:styleId="3Char">
    <w:name w:val="标题 3 Char"/>
    <w:basedOn w:val="a0"/>
    <w:link w:val="3"/>
    <w:uiPriority w:val="9"/>
    <w:rsid w:val="0080648F"/>
    <w:rPr>
      <w:rFonts w:asciiTheme="majorHAnsi" w:eastAsiaTheme="majorEastAsia" w:hAnsiTheme="majorHAnsi" w:cstheme="majorBidi"/>
      <w:b/>
      <w:bCs/>
      <w:color w:val="4F81BD" w:themeColor="accent1"/>
    </w:rPr>
  </w:style>
  <w:style w:type="character" w:customStyle="1" w:styleId="4Char">
    <w:name w:val="标题 4 Char"/>
    <w:basedOn w:val="a0"/>
    <w:link w:val="4"/>
    <w:uiPriority w:val="9"/>
    <w:rsid w:val="00631FB4"/>
    <w:rPr>
      <w:rFonts w:asciiTheme="majorHAnsi" w:eastAsiaTheme="majorEastAsia" w:hAnsiTheme="majorHAnsi" w:cstheme="majorBidi"/>
      <w:b/>
      <w:bCs/>
      <w:i/>
      <w:iCs/>
      <w:color w:val="4F81BD" w:themeColor="accent1"/>
    </w:rPr>
  </w:style>
  <w:style w:type="character" w:customStyle="1" w:styleId="5Char">
    <w:name w:val="标题 5 Char"/>
    <w:basedOn w:val="a0"/>
    <w:link w:val="5"/>
    <w:uiPriority w:val="9"/>
    <w:rsid w:val="00631FB4"/>
    <w:rPr>
      <w:rFonts w:asciiTheme="majorHAnsi" w:eastAsiaTheme="majorEastAsia" w:hAnsiTheme="majorHAnsi" w:cstheme="majorBidi"/>
      <w:color w:val="243F60" w:themeColor="accent1" w:themeShade="7F"/>
    </w:rPr>
  </w:style>
  <w:style w:type="paragraph" w:styleId="ae">
    <w:name w:val="Normal (Web)"/>
    <w:basedOn w:val="a"/>
    <w:uiPriority w:val="99"/>
    <w:semiHidden/>
    <w:unhideWhenUsed/>
    <w:rsid w:val="007F0022"/>
    <w:pPr>
      <w:spacing w:before="100" w:beforeAutospacing="1" w:after="100" w:afterAutospacing="1" w:line="240" w:lineRule="auto"/>
    </w:pPr>
    <w:rPr>
      <w:rFonts w:ascii="Times New Roman" w:eastAsia="Times New Roman" w:hAnsi="Times New Roman" w:cs="Times New Roman"/>
      <w:sz w:val="24"/>
      <w:szCs w:val="24"/>
    </w:rPr>
  </w:style>
  <w:style w:type="numbering" w:customStyle="1" w:styleId="10">
    <w:name w:val="无列表1"/>
    <w:next w:val="a2"/>
    <w:uiPriority w:val="99"/>
    <w:semiHidden/>
    <w:unhideWhenUsed/>
    <w:rsid w:val="00BF2121"/>
  </w:style>
  <w:style w:type="character" w:customStyle="1" w:styleId="apple-converted-space">
    <w:name w:val="apple-converted-space"/>
    <w:basedOn w:val="a0"/>
    <w:rsid w:val="00045023"/>
  </w:style>
  <w:style w:type="paragraph" w:styleId="11">
    <w:name w:val="toc 1"/>
    <w:basedOn w:val="a"/>
    <w:next w:val="a"/>
    <w:autoRedefine/>
    <w:uiPriority w:val="39"/>
    <w:unhideWhenUsed/>
    <w:rsid w:val="0058467A"/>
    <w:pPr>
      <w:spacing w:after="100"/>
    </w:pPr>
  </w:style>
  <w:style w:type="paragraph" w:styleId="20">
    <w:name w:val="toc 2"/>
    <w:basedOn w:val="a"/>
    <w:next w:val="a"/>
    <w:autoRedefine/>
    <w:uiPriority w:val="39"/>
    <w:unhideWhenUsed/>
    <w:rsid w:val="0058467A"/>
    <w:pPr>
      <w:spacing w:after="100"/>
      <w:ind w:left="220"/>
    </w:pPr>
  </w:style>
  <w:style w:type="paragraph" w:styleId="30">
    <w:name w:val="toc 3"/>
    <w:basedOn w:val="a"/>
    <w:next w:val="a"/>
    <w:autoRedefine/>
    <w:uiPriority w:val="39"/>
    <w:unhideWhenUsed/>
    <w:rsid w:val="0058467A"/>
    <w:pPr>
      <w:spacing w:after="100"/>
      <w:ind w:left="440"/>
    </w:pPr>
  </w:style>
  <w:style w:type="character" w:styleId="af">
    <w:name w:val="Hyperlink"/>
    <w:basedOn w:val="a0"/>
    <w:uiPriority w:val="99"/>
    <w:unhideWhenUsed/>
    <w:rsid w:val="0058467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68188">
      <w:bodyDiv w:val="1"/>
      <w:marLeft w:val="0"/>
      <w:marRight w:val="0"/>
      <w:marTop w:val="0"/>
      <w:marBottom w:val="0"/>
      <w:divBdr>
        <w:top w:val="none" w:sz="0" w:space="0" w:color="auto"/>
        <w:left w:val="none" w:sz="0" w:space="0" w:color="auto"/>
        <w:bottom w:val="none" w:sz="0" w:space="0" w:color="auto"/>
        <w:right w:val="none" w:sz="0" w:space="0" w:color="auto"/>
      </w:divBdr>
    </w:div>
    <w:div w:id="114449249">
      <w:bodyDiv w:val="1"/>
      <w:marLeft w:val="0"/>
      <w:marRight w:val="0"/>
      <w:marTop w:val="0"/>
      <w:marBottom w:val="0"/>
      <w:divBdr>
        <w:top w:val="none" w:sz="0" w:space="0" w:color="auto"/>
        <w:left w:val="none" w:sz="0" w:space="0" w:color="auto"/>
        <w:bottom w:val="none" w:sz="0" w:space="0" w:color="auto"/>
        <w:right w:val="none" w:sz="0" w:space="0" w:color="auto"/>
      </w:divBdr>
    </w:div>
    <w:div w:id="121046866">
      <w:bodyDiv w:val="1"/>
      <w:marLeft w:val="0"/>
      <w:marRight w:val="0"/>
      <w:marTop w:val="0"/>
      <w:marBottom w:val="0"/>
      <w:divBdr>
        <w:top w:val="none" w:sz="0" w:space="0" w:color="auto"/>
        <w:left w:val="none" w:sz="0" w:space="0" w:color="auto"/>
        <w:bottom w:val="none" w:sz="0" w:space="0" w:color="auto"/>
        <w:right w:val="none" w:sz="0" w:space="0" w:color="auto"/>
      </w:divBdr>
    </w:div>
    <w:div w:id="164171279">
      <w:bodyDiv w:val="1"/>
      <w:marLeft w:val="0"/>
      <w:marRight w:val="0"/>
      <w:marTop w:val="0"/>
      <w:marBottom w:val="0"/>
      <w:divBdr>
        <w:top w:val="none" w:sz="0" w:space="0" w:color="auto"/>
        <w:left w:val="none" w:sz="0" w:space="0" w:color="auto"/>
        <w:bottom w:val="none" w:sz="0" w:space="0" w:color="auto"/>
        <w:right w:val="none" w:sz="0" w:space="0" w:color="auto"/>
      </w:divBdr>
      <w:divsChild>
        <w:div w:id="1912932503">
          <w:marLeft w:val="130"/>
          <w:marRight w:val="0"/>
          <w:marTop w:val="48"/>
          <w:marBottom w:val="48"/>
          <w:divBdr>
            <w:top w:val="none" w:sz="0" w:space="0" w:color="auto"/>
            <w:left w:val="none" w:sz="0" w:space="0" w:color="auto"/>
            <w:bottom w:val="none" w:sz="0" w:space="0" w:color="auto"/>
            <w:right w:val="none" w:sz="0" w:space="0" w:color="auto"/>
          </w:divBdr>
        </w:div>
        <w:div w:id="157624678">
          <w:marLeft w:val="130"/>
          <w:marRight w:val="0"/>
          <w:marTop w:val="48"/>
          <w:marBottom w:val="48"/>
          <w:divBdr>
            <w:top w:val="none" w:sz="0" w:space="0" w:color="auto"/>
            <w:left w:val="none" w:sz="0" w:space="0" w:color="auto"/>
            <w:bottom w:val="none" w:sz="0" w:space="0" w:color="auto"/>
            <w:right w:val="none" w:sz="0" w:space="0" w:color="auto"/>
          </w:divBdr>
        </w:div>
        <w:div w:id="1575159392">
          <w:marLeft w:val="130"/>
          <w:marRight w:val="0"/>
          <w:marTop w:val="48"/>
          <w:marBottom w:val="48"/>
          <w:divBdr>
            <w:top w:val="none" w:sz="0" w:space="0" w:color="auto"/>
            <w:left w:val="none" w:sz="0" w:space="0" w:color="auto"/>
            <w:bottom w:val="none" w:sz="0" w:space="0" w:color="auto"/>
            <w:right w:val="none" w:sz="0" w:space="0" w:color="auto"/>
          </w:divBdr>
        </w:div>
      </w:divsChild>
    </w:div>
    <w:div w:id="177428252">
      <w:bodyDiv w:val="1"/>
      <w:marLeft w:val="0"/>
      <w:marRight w:val="0"/>
      <w:marTop w:val="0"/>
      <w:marBottom w:val="0"/>
      <w:divBdr>
        <w:top w:val="none" w:sz="0" w:space="0" w:color="auto"/>
        <w:left w:val="none" w:sz="0" w:space="0" w:color="auto"/>
        <w:bottom w:val="none" w:sz="0" w:space="0" w:color="auto"/>
        <w:right w:val="none" w:sz="0" w:space="0" w:color="auto"/>
      </w:divBdr>
    </w:div>
    <w:div w:id="234050777">
      <w:bodyDiv w:val="1"/>
      <w:marLeft w:val="0"/>
      <w:marRight w:val="0"/>
      <w:marTop w:val="0"/>
      <w:marBottom w:val="0"/>
      <w:divBdr>
        <w:top w:val="none" w:sz="0" w:space="0" w:color="auto"/>
        <w:left w:val="none" w:sz="0" w:space="0" w:color="auto"/>
        <w:bottom w:val="none" w:sz="0" w:space="0" w:color="auto"/>
        <w:right w:val="none" w:sz="0" w:space="0" w:color="auto"/>
      </w:divBdr>
      <w:divsChild>
        <w:div w:id="1023822735">
          <w:marLeft w:val="0"/>
          <w:marRight w:val="0"/>
          <w:marTop w:val="0"/>
          <w:marBottom w:val="225"/>
          <w:divBdr>
            <w:top w:val="none" w:sz="0" w:space="0" w:color="auto"/>
            <w:left w:val="none" w:sz="0" w:space="0" w:color="auto"/>
            <w:bottom w:val="none" w:sz="0" w:space="0" w:color="auto"/>
            <w:right w:val="none" w:sz="0" w:space="0" w:color="auto"/>
          </w:divBdr>
        </w:div>
        <w:div w:id="1506238197">
          <w:marLeft w:val="0"/>
          <w:marRight w:val="0"/>
          <w:marTop w:val="0"/>
          <w:marBottom w:val="225"/>
          <w:divBdr>
            <w:top w:val="none" w:sz="0" w:space="0" w:color="auto"/>
            <w:left w:val="none" w:sz="0" w:space="0" w:color="auto"/>
            <w:bottom w:val="none" w:sz="0" w:space="0" w:color="auto"/>
            <w:right w:val="none" w:sz="0" w:space="0" w:color="auto"/>
          </w:divBdr>
        </w:div>
      </w:divsChild>
    </w:div>
    <w:div w:id="286861004">
      <w:bodyDiv w:val="1"/>
      <w:marLeft w:val="0"/>
      <w:marRight w:val="0"/>
      <w:marTop w:val="0"/>
      <w:marBottom w:val="0"/>
      <w:divBdr>
        <w:top w:val="none" w:sz="0" w:space="0" w:color="auto"/>
        <w:left w:val="none" w:sz="0" w:space="0" w:color="auto"/>
        <w:bottom w:val="none" w:sz="0" w:space="0" w:color="auto"/>
        <w:right w:val="none" w:sz="0" w:space="0" w:color="auto"/>
      </w:divBdr>
    </w:div>
    <w:div w:id="440106817">
      <w:bodyDiv w:val="1"/>
      <w:marLeft w:val="0"/>
      <w:marRight w:val="0"/>
      <w:marTop w:val="0"/>
      <w:marBottom w:val="0"/>
      <w:divBdr>
        <w:top w:val="none" w:sz="0" w:space="0" w:color="auto"/>
        <w:left w:val="none" w:sz="0" w:space="0" w:color="auto"/>
        <w:bottom w:val="none" w:sz="0" w:space="0" w:color="auto"/>
        <w:right w:val="none" w:sz="0" w:space="0" w:color="auto"/>
      </w:divBdr>
    </w:div>
    <w:div w:id="467169308">
      <w:bodyDiv w:val="1"/>
      <w:marLeft w:val="0"/>
      <w:marRight w:val="0"/>
      <w:marTop w:val="0"/>
      <w:marBottom w:val="0"/>
      <w:divBdr>
        <w:top w:val="none" w:sz="0" w:space="0" w:color="auto"/>
        <w:left w:val="none" w:sz="0" w:space="0" w:color="auto"/>
        <w:bottom w:val="none" w:sz="0" w:space="0" w:color="auto"/>
        <w:right w:val="none" w:sz="0" w:space="0" w:color="auto"/>
      </w:divBdr>
    </w:div>
    <w:div w:id="565146710">
      <w:bodyDiv w:val="1"/>
      <w:marLeft w:val="0"/>
      <w:marRight w:val="0"/>
      <w:marTop w:val="0"/>
      <w:marBottom w:val="0"/>
      <w:divBdr>
        <w:top w:val="none" w:sz="0" w:space="0" w:color="auto"/>
        <w:left w:val="none" w:sz="0" w:space="0" w:color="auto"/>
        <w:bottom w:val="none" w:sz="0" w:space="0" w:color="auto"/>
        <w:right w:val="none" w:sz="0" w:space="0" w:color="auto"/>
      </w:divBdr>
    </w:div>
    <w:div w:id="597374238">
      <w:bodyDiv w:val="1"/>
      <w:marLeft w:val="0"/>
      <w:marRight w:val="0"/>
      <w:marTop w:val="0"/>
      <w:marBottom w:val="0"/>
      <w:divBdr>
        <w:top w:val="none" w:sz="0" w:space="0" w:color="auto"/>
        <w:left w:val="none" w:sz="0" w:space="0" w:color="auto"/>
        <w:bottom w:val="none" w:sz="0" w:space="0" w:color="auto"/>
        <w:right w:val="none" w:sz="0" w:space="0" w:color="auto"/>
      </w:divBdr>
    </w:div>
    <w:div w:id="600407042">
      <w:bodyDiv w:val="1"/>
      <w:marLeft w:val="0"/>
      <w:marRight w:val="0"/>
      <w:marTop w:val="0"/>
      <w:marBottom w:val="0"/>
      <w:divBdr>
        <w:top w:val="none" w:sz="0" w:space="0" w:color="auto"/>
        <w:left w:val="none" w:sz="0" w:space="0" w:color="auto"/>
        <w:bottom w:val="none" w:sz="0" w:space="0" w:color="auto"/>
        <w:right w:val="none" w:sz="0" w:space="0" w:color="auto"/>
      </w:divBdr>
    </w:div>
    <w:div w:id="626089408">
      <w:bodyDiv w:val="1"/>
      <w:marLeft w:val="0"/>
      <w:marRight w:val="0"/>
      <w:marTop w:val="0"/>
      <w:marBottom w:val="0"/>
      <w:divBdr>
        <w:top w:val="none" w:sz="0" w:space="0" w:color="auto"/>
        <w:left w:val="none" w:sz="0" w:space="0" w:color="auto"/>
        <w:bottom w:val="none" w:sz="0" w:space="0" w:color="auto"/>
        <w:right w:val="none" w:sz="0" w:space="0" w:color="auto"/>
      </w:divBdr>
      <w:divsChild>
        <w:div w:id="279191298">
          <w:marLeft w:val="1627"/>
          <w:marRight w:val="0"/>
          <w:marTop w:val="0"/>
          <w:marBottom w:val="0"/>
          <w:divBdr>
            <w:top w:val="none" w:sz="0" w:space="0" w:color="auto"/>
            <w:left w:val="none" w:sz="0" w:space="0" w:color="auto"/>
            <w:bottom w:val="none" w:sz="0" w:space="0" w:color="auto"/>
            <w:right w:val="none" w:sz="0" w:space="0" w:color="auto"/>
          </w:divBdr>
        </w:div>
        <w:div w:id="143670173">
          <w:marLeft w:val="2246"/>
          <w:marRight w:val="0"/>
          <w:marTop w:val="0"/>
          <w:marBottom w:val="0"/>
          <w:divBdr>
            <w:top w:val="none" w:sz="0" w:space="0" w:color="auto"/>
            <w:left w:val="none" w:sz="0" w:space="0" w:color="auto"/>
            <w:bottom w:val="none" w:sz="0" w:space="0" w:color="auto"/>
            <w:right w:val="none" w:sz="0" w:space="0" w:color="auto"/>
          </w:divBdr>
        </w:div>
        <w:div w:id="899051813">
          <w:marLeft w:val="1627"/>
          <w:marRight w:val="0"/>
          <w:marTop w:val="0"/>
          <w:marBottom w:val="0"/>
          <w:divBdr>
            <w:top w:val="none" w:sz="0" w:space="0" w:color="auto"/>
            <w:left w:val="none" w:sz="0" w:space="0" w:color="auto"/>
            <w:bottom w:val="none" w:sz="0" w:space="0" w:color="auto"/>
            <w:right w:val="none" w:sz="0" w:space="0" w:color="auto"/>
          </w:divBdr>
        </w:div>
        <w:div w:id="489636952">
          <w:marLeft w:val="2246"/>
          <w:marRight w:val="0"/>
          <w:marTop w:val="0"/>
          <w:marBottom w:val="0"/>
          <w:divBdr>
            <w:top w:val="none" w:sz="0" w:space="0" w:color="auto"/>
            <w:left w:val="none" w:sz="0" w:space="0" w:color="auto"/>
            <w:bottom w:val="none" w:sz="0" w:space="0" w:color="auto"/>
            <w:right w:val="none" w:sz="0" w:space="0" w:color="auto"/>
          </w:divBdr>
        </w:div>
        <w:div w:id="1990405280">
          <w:marLeft w:val="1627"/>
          <w:marRight w:val="0"/>
          <w:marTop w:val="0"/>
          <w:marBottom w:val="0"/>
          <w:divBdr>
            <w:top w:val="none" w:sz="0" w:space="0" w:color="auto"/>
            <w:left w:val="none" w:sz="0" w:space="0" w:color="auto"/>
            <w:bottom w:val="none" w:sz="0" w:space="0" w:color="auto"/>
            <w:right w:val="none" w:sz="0" w:space="0" w:color="auto"/>
          </w:divBdr>
        </w:div>
        <w:div w:id="590965522">
          <w:marLeft w:val="2246"/>
          <w:marRight w:val="0"/>
          <w:marTop w:val="0"/>
          <w:marBottom w:val="0"/>
          <w:divBdr>
            <w:top w:val="none" w:sz="0" w:space="0" w:color="auto"/>
            <w:left w:val="none" w:sz="0" w:space="0" w:color="auto"/>
            <w:bottom w:val="none" w:sz="0" w:space="0" w:color="auto"/>
            <w:right w:val="none" w:sz="0" w:space="0" w:color="auto"/>
          </w:divBdr>
        </w:div>
        <w:div w:id="654115729">
          <w:marLeft w:val="1627"/>
          <w:marRight w:val="0"/>
          <w:marTop w:val="0"/>
          <w:marBottom w:val="0"/>
          <w:divBdr>
            <w:top w:val="none" w:sz="0" w:space="0" w:color="auto"/>
            <w:left w:val="none" w:sz="0" w:space="0" w:color="auto"/>
            <w:bottom w:val="none" w:sz="0" w:space="0" w:color="auto"/>
            <w:right w:val="none" w:sz="0" w:space="0" w:color="auto"/>
          </w:divBdr>
        </w:div>
        <w:div w:id="12733993">
          <w:marLeft w:val="2246"/>
          <w:marRight w:val="0"/>
          <w:marTop w:val="0"/>
          <w:marBottom w:val="0"/>
          <w:divBdr>
            <w:top w:val="none" w:sz="0" w:space="0" w:color="auto"/>
            <w:left w:val="none" w:sz="0" w:space="0" w:color="auto"/>
            <w:bottom w:val="none" w:sz="0" w:space="0" w:color="auto"/>
            <w:right w:val="none" w:sz="0" w:space="0" w:color="auto"/>
          </w:divBdr>
        </w:div>
      </w:divsChild>
    </w:div>
    <w:div w:id="670765175">
      <w:bodyDiv w:val="1"/>
      <w:marLeft w:val="0"/>
      <w:marRight w:val="0"/>
      <w:marTop w:val="0"/>
      <w:marBottom w:val="0"/>
      <w:divBdr>
        <w:top w:val="none" w:sz="0" w:space="0" w:color="auto"/>
        <w:left w:val="none" w:sz="0" w:space="0" w:color="auto"/>
        <w:bottom w:val="none" w:sz="0" w:space="0" w:color="auto"/>
        <w:right w:val="none" w:sz="0" w:space="0" w:color="auto"/>
      </w:divBdr>
    </w:div>
    <w:div w:id="688796726">
      <w:bodyDiv w:val="1"/>
      <w:marLeft w:val="0"/>
      <w:marRight w:val="0"/>
      <w:marTop w:val="0"/>
      <w:marBottom w:val="0"/>
      <w:divBdr>
        <w:top w:val="none" w:sz="0" w:space="0" w:color="auto"/>
        <w:left w:val="none" w:sz="0" w:space="0" w:color="auto"/>
        <w:bottom w:val="none" w:sz="0" w:space="0" w:color="auto"/>
        <w:right w:val="none" w:sz="0" w:space="0" w:color="auto"/>
      </w:divBdr>
    </w:div>
    <w:div w:id="693729712">
      <w:bodyDiv w:val="1"/>
      <w:marLeft w:val="0"/>
      <w:marRight w:val="0"/>
      <w:marTop w:val="0"/>
      <w:marBottom w:val="0"/>
      <w:divBdr>
        <w:top w:val="none" w:sz="0" w:space="0" w:color="auto"/>
        <w:left w:val="none" w:sz="0" w:space="0" w:color="auto"/>
        <w:bottom w:val="none" w:sz="0" w:space="0" w:color="auto"/>
        <w:right w:val="none" w:sz="0" w:space="0" w:color="auto"/>
      </w:divBdr>
    </w:div>
    <w:div w:id="715618072">
      <w:bodyDiv w:val="1"/>
      <w:marLeft w:val="0"/>
      <w:marRight w:val="0"/>
      <w:marTop w:val="0"/>
      <w:marBottom w:val="0"/>
      <w:divBdr>
        <w:top w:val="none" w:sz="0" w:space="0" w:color="auto"/>
        <w:left w:val="none" w:sz="0" w:space="0" w:color="auto"/>
        <w:bottom w:val="none" w:sz="0" w:space="0" w:color="auto"/>
        <w:right w:val="none" w:sz="0" w:space="0" w:color="auto"/>
      </w:divBdr>
    </w:div>
    <w:div w:id="724256050">
      <w:bodyDiv w:val="1"/>
      <w:marLeft w:val="0"/>
      <w:marRight w:val="0"/>
      <w:marTop w:val="0"/>
      <w:marBottom w:val="0"/>
      <w:divBdr>
        <w:top w:val="none" w:sz="0" w:space="0" w:color="auto"/>
        <w:left w:val="none" w:sz="0" w:space="0" w:color="auto"/>
        <w:bottom w:val="none" w:sz="0" w:space="0" w:color="auto"/>
        <w:right w:val="none" w:sz="0" w:space="0" w:color="auto"/>
      </w:divBdr>
      <w:divsChild>
        <w:div w:id="592053530">
          <w:marLeft w:val="130"/>
          <w:marRight w:val="0"/>
          <w:marTop w:val="48"/>
          <w:marBottom w:val="48"/>
          <w:divBdr>
            <w:top w:val="none" w:sz="0" w:space="0" w:color="auto"/>
            <w:left w:val="none" w:sz="0" w:space="0" w:color="auto"/>
            <w:bottom w:val="none" w:sz="0" w:space="0" w:color="auto"/>
            <w:right w:val="none" w:sz="0" w:space="0" w:color="auto"/>
          </w:divBdr>
        </w:div>
        <w:div w:id="575824283">
          <w:marLeft w:val="130"/>
          <w:marRight w:val="0"/>
          <w:marTop w:val="48"/>
          <w:marBottom w:val="48"/>
          <w:divBdr>
            <w:top w:val="none" w:sz="0" w:space="0" w:color="auto"/>
            <w:left w:val="none" w:sz="0" w:space="0" w:color="auto"/>
            <w:bottom w:val="none" w:sz="0" w:space="0" w:color="auto"/>
            <w:right w:val="none" w:sz="0" w:space="0" w:color="auto"/>
          </w:divBdr>
        </w:div>
        <w:div w:id="1521821337">
          <w:marLeft w:val="130"/>
          <w:marRight w:val="0"/>
          <w:marTop w:val="48"/>
          <w:marBottom w:val="48"/>
          <w:divBdr>
            <w:top w:val="none" w:sz="0" w:space="0" w:color="auto"/>
            <w:left w:val="none" w:sz="0" w:space="0" w:color="auto"/>
            <w:bottom w:val="none" w:sz="0" w:space="0" w:color="auto"/>
            <w:right w:val="none" w:sz="0" w:space="0" w:color="auto"/>
          </w:divBdr>
        </w:div>
        <w:div w:id="1958489502">
          <w:marLeft w:val="130"/>
          <w:marRight w:val="0"/>
          <w:marTop w:val="48"/>
          <w:marBottom w:val="48"/>
          <w:divBdr>
            <w:top w:val="none" w:sz="0" w:space="0" w:color="auto"/>
            <w:left w:val="none" w:sz="0" w:space="0" w:color="auto"/>
            <w:bottom w:val="none" w:sz="0" w:space="0" w:color="auto"/>
            <w:right w:val="none" w:sz="0" w:space="0" w:color="auto"/>
          </w:divBdr>
        </w:div>
      </w:divsChild>
    </w:div>
    <w:div w:id="731850835">
      <w:bodyDiv w:val="1"/>
      <w:marLeft w:val="0"/>
      <w:marRight w:val="0"/>
      <w:marTop w:val="0"/>
      <w:marBottom w:val="0"/>
      <w:divBdr>
        <w:top w:val="none" w:sz="0" w:space="0" w:color="auto"/>
        <w:left w:val="none" w:sz="0" w:space="0" w:color="auto"/>
        <w:bottom w:val="none" w:sz="0" w:space="0" w:color="auto"/>
        <w:right w:val="none" w:sz="0" w:space="0" w:color="auto"/>
      </w:divBdr>
    </w:div>
    <w:div w:id="826869132">
      <w:bodyDiv w:val="1"/>
      <w:marLeft w:val="0"/>
      <w:marRight w:val="0"/>
      <w:marTop w:val="0"/>
      <w:marBottom w:val="0"/>
      <w:divBdr>
        <w:top w:val="none" w:sz="0" w:space="0" w:color="auto"/>
        <w:left w:val="none" w:sz="0" w:space="0" w:color="auto"/>
        <w:bottom w:val="none" w:sz="0" w:space="0" w:color="auto"/>
        <w:right w:val="none" w:sz="0" w:space="0" w:color="auto"/>
      </w:divBdr>
    </w:div>
    <w:div w:id="913588206">
      <w:bodyDiv w:val="1"/>
      <w:marLeft w:val="0"/>
      <w:marRight w:val="0"/>
      <w:marTop w:val="0"/>
      <w:marBottom w:val="0"/>
      <w:divBdr>
        <w:top w:val="none" w:sz="0" w:space="0" w:color="auto"/>
        <w:left w:val="none" w:sz="0" w:space="0" w:color="auto"/>
        <w:bottom w:val="none" w:sz="0" w:space="0" w:color="auto"/>
        <w:right w:val="none" w:sz="0" w:space="0" w:color="auto"/>
      </w:divBdr>
    </w:div>
    <w:div w:id="1035036412">
      <w:bodyDiv w:val="1"/>
      <w:marLeft w:val="0"/>
      <w:marRight w:val="0"/>
      <w:marTop w:val="0"/>
      <w:marBottom w:val="0"/>
      <w:divBdr>
        <w:top w:val="none" w:sz="0" w:space="0" w:color="auto"/>
        <w:left w:val="none" w:sz="0" w:space="0" w:color="auto"/>
        <w:bottom w:val="none" w:sz="0" w:space="0" w:color="auto"/>
        <w:right w:val="none" w:sz="0" w:space="0" w:color="auto"/>
      </w:divBdr>
    </w:div>
    <w:div w:id="1085296353">
      <w:bodyDiv w:val="1"/>
      <w:marLeft w:val="0"/>
      <w:marRight w:val="0"/>
      <w:marTop w:val="0"/>
      <w:marBottom w:val="0"/>
      <w:divBdr>
        <w:top w:val="none" w:sz="0" w:space="0" w:color="auto"/>
        <w:left w:val="none" w:sz="0" w:space="0" w:color="auto"/>
        <w:bottom w:val="none" w:sz="0" w:space="0" w:color="auto"/>
        <w:right w:val="none" w:sz="0" w:space="0" w:color="auto"/>
      </w:divBdr>
    </w:div>
    <w:div w:id="1127166994">
      <w:bodyDiv w:val="1"/>
      <w:marLeft w:val="0"/>
      <w:marRight w:val="0"/>
      <w:marTop w:val="0"/>
      <w:marBottom w:val="0"/>
      <w:divBdr>
        <w:top w:val="none" w:sz="0" w:space="0" w:color="auto"/>
        <w:left w:val="none" w:sz="0" w:space="0" w:color="auto"/>
        <w:bottom w:val="none" w:sz="0" w:space="0" w:color="auto"/>
        <w:right w:val="none" w:sz="0" w:space="0" w:color="auto"/>
      </w:divBdr>
    </w:div>
    <w:div w:id="1206916794">
      <w:bodyDiv w:val="1"/>
      <w:marLeft w:val="0"/>
      <w:marRight w:val="0"/>
      <w:marTop w:val="0"/>
      <w:marBottom w:val="0"/>
      <w:divBdr>
        <w:top w:val="none" w:sz="0" w:space="0" w:color="auto"/>
        <w:left w:val="none" w:sz="0" w:space="0" w:color="auto"/>
        <w:bottom w:val="none" w:sz="0" w:space="0" w:color="auto"/>
        <w:right w:val="none" w:sz="0" w:space="0" w:color="auto"/>
      </w:divBdr>
      <w:divsChild>
        <w:div w:id="788818906">
          <w:marLeft w:val="720"/>
          <w:marRight w:val="0"/>
          <w:marTop w:val="0"/>
          <w:marBottom w:val="0"/>
          <w:divBdr>
            <w:top w:val="none" w:sz="0" w:space="0" w:color="auto"/>
            <w:left w:val="none" w:sz="0" w:space="0" w:color="auto"/>
            <w:bottom w:val="none" w:sz="0" w:space="0" w:color="auto"/>
            <w:right w:val="none" w:sz="0" w:space="0" w:color="auto"/>
          </w:divBdr>
        </w:div>
        <w:div w:id="1830630876">
          <w:marLeft w:val="720"/>
          <w:marRight w:val="0"/>
          <w:marTop w:val="0"/>
          <w:marBottom w:val="0"/>
          <w:divBdr>
            <w:top w:val="none" w:sz="0" w:space="0" w:color="auto"/>
            <w:left w:val="none" w:sz="0" w:space="0" w:color="auto"/>
            <w:bottom w:val="none" w:sz="0" w:space="0" w:color="auto"/>
            <w:right w:val="none" w:sz="0" w:space="0" w:color="auto"/>
          </w:divBdr>
        </w:div>
        <w:div w:id="1267955799">
          <w:marLeft w:val="720"/>
          <w:marRight w:val="0"/>
          <w:marTop w:val="0"/>
          <w:marBottom w:val="0"/>
          <w:divBdr>
            <w:top w:val="none" w:sz="0" w:space="0" w:color="auto"/>
            <w:left w:val="none" w:sz="0" w:space="0" w:color="auto"/>
            <w:bottom w:val="none" w:sz="0" w:space="0" w:color="auto"/>
            <w:right w:val="none" w:sz="0" w:space="0" w:color="auto"/>
          </w:divBdr>
        </w:div>
      </w:divsChild>
    </w:div>
    <w:div w:id="1244559722">
      <w:bodyDiv w:val="1"/>
      <w:marLeft w:val="0"/>
      <w:marRight w:val="0"/>
      <w:marTop w:val="0"/>
      <w:marBottom w:val="0"/>
      <w:divBdr>
        <w:top w:val="none" w:sz="0" w:space="0" w:color="auto"/>
        <w:left w:val="none" w:sz="0" w:space="0" w:color="auto"/>
        <w:bottom w:val="none" w:sz="0" w:space="0" w:color="auto"/>
        <w:right w:val="none" w:sz="0" w:space="0" w:color="auto"/>
      </w:divBdr>
    </w:div>
    <w:div w:id="1284969246">
      <w:bodyDiv w:val="1"/>
      <w:marLeft w:val="0"/>
      <w:marRight w:val="0"/>
      <w:marTop w:val="0"/>
      <w:marBottom w:val="0"/>
      <w:divBdr>
        <w:top w:val="none" w:sz="0" w:space="0" w:color="auto"/>
        <w:left w:val="none" w:sz="0" w:space="0" w:color="auto"/>
        <w:bottom w:val="none" w:sz="0" w:space="0" w:color="auto"/>
        <w:right w:val="none" w:sz="0" w:space="0" w:color="auto"/>
      </w:divBdr>
      <w:divsChild>
        <w:div w:id="414669899">
          <w:marLeft w:val="446"/>
          <w:marRight w:val="0"/>
          <w:marTop w:val="0"/>
          <w:marBottom w:val="0"/>
          <w:divBdr>
            <w:top w:val="none" w:sz="0" w:space="0" w:color="auto"/>
            <w:left w:val="none" w:sz="0" w:space="0" w:color="auto"/>
            <w:bottom w:val="none" w:sz="0" w:space="0" w:color="auto"/>
            <w:right w:val="none" w:sz="0" w:space="0" w:color="auto"/>
          </w:divBdr>
        </w:div>
        <w:div w:id="1406877111">
          <w:marLeft w:val="2707"/>
          <w:marRight w:val="0"/>
          <w:marTop w:val="0"/>
          <w:marBottom w:val="0"/>
          <w:divBdr>
            <w:top w:val="none" w:sz="0" w:space="0" w:color="auto"/>
            <w:left w:val="none" w:sz="0" w:space="0" w:color="auto"/>
            <w:bottom w:val="none" w:sz="0" w:space="0" w:color="auto"/>
            <w:right w:val="none" w:sz="0" w:space="0" w:color="auto"/>
          </w:divBdr>
        </w:div>
        <w:div w:id="143589820">
          <w:marLeft w:val="2707"/>
          <w:marRight w:val="0"/>
          <w:marTop w:val="0"/>
          <w:marBottom w:val="0"/>
          <w:divBdr>
            <w:top w:val="none" w:sz="0" w:space="0" w:color="auto"/>
            <w:left w:val="none" w:sz="0" w:space="0" w:color="auto"/>
            <w:bottom w:val="none" w:sz="0" w:space="0" w:color="auto"/>
            <w:right w:val="none" w:sz="0" w:space="0" w:color="auto"/>
          </w:divBdr>
        </w:div>
        <w:div w:id="873347480">
          <w:marLeft w:val="2707"/>
          <w:marRight w:val="0"/>
          <w:marTop w:val="0"/>
          <w:marBottom w:val="0"/>
          <w:divBdr>
            <w:top w:val="none" w:sz="0" w:space="0" w:color="auto"/>
            <w:left w:val="none" w:sz="0" w:space="0" w:color="auto"/>
            <w:bottom w:val="none" w:sz="0" w:space="0" w:color="auto"/>
            <w:right w:val="none" w:sz="0" w:space="0" w:color="auto"/>
          </w:divBdr>
        </w:div>
        <w:div w:id="903107025">
          <w:marLeft w:val="1987"/>
          <w:marRight w:val="0"/>
          <w:marTop w:val="0"/>
          <w:marBottom w:val="0"/>
          <w:divBdr>
            <w:top w:val="none" w:sz="0" w:space="0" w:color="auto"/>
            <w:left w:val="none" w:sz="0" w:space="0" w:color="auto"/>
            <w:bottom w:val="none" w:sz="0" w:space="0" w:color="auto"/>
            <w:right w:val="none" w:sz="0" w:space="0" w:color="auto"/>
          </w:divBdr>
        </w:div>
      </w:divsChild>
    </w:div>
    <w:div w:id="1359312873">
      <w:bodyDiv w:val="1"/>
      <w:marLeft w:val="0"/>
      <w:marRight w:val="0"/>
      <w:marTop w:val="0"/>
      <w:marBottom w:val="0"/>
      <w:divBdr>
        <w:top w:val="none" w:sz="0" w:space="0" w:color="auto"/>
        <w:left w:val="none" w:sz="0" w:space="0" w:color="auto"/>
        <w:bottom w:val="none" w:sz="0" w:space="0" w:color="auto"/>
        <w:right w:val="none" w:sz="0" w:space="0" w:color="auto"/>
      </w:divBdr>
      <w:divsChild>
        <w:div w:id="656111774">
          <w:marLeft w:val="130"/>
          <w:marRight w:val="0"/>
          <w:marTop w:val="48"/>
          <w:marBottom w:val="48"/>
          <w:divBdr>
            <w:top w:val="none" w:sz="0" w:space="0" w:color="auto"/>
            <w:left w:val="none" w:sz="0" w:space="0" w:color="auto"/>
            <w:bottom w:val="none" w:sz="0" w:space="0" w:color="auto"/>
            <w:right w:val="none" w:sz="0" w:space="0" w:color="auto"/>
          </w:divBdr>
        </w:div>
        <w:div w:id="771709507">
          <w:marLeft w:val="130"/>
          <w:marRight w:val="0"/>
          <w:marTop w:val="48"/>
          <w:marBottom w:val="48"/>
          <w:divBdr>
            <w:top w:val="none" w:sz="0" w:space="0" w:color="auto"/>
            <w:left w:val="none" w:sz="0" w:space="0" w:color="auto"/>
            <w:bottom w:val="none" w:sz="0" w:space="0" w:color="auto"/>
            <w:right w:val="none" w:sz="0" w:space="0" w:color="auto"/>
          </w:divBdr>
        </w:div>
      </w:divsChild>
    </w:div>
    <w:div w:id="1372459421">
      <w:bodyDiv w:val="1"/>
      <w:marLeft w:val="0"/>
      <w:marRight w:val="0"/>
      <w:marTop w:val="0"/>
      <w:marBottom w:val="0"/>
      <w:divBdr>
        <w:top w:val="none" w:sz="0" w:space="0" w:color="auto"/>
        <w:left w:val="none" w:sz="0" w:space="0" w:color="auto"/>
        <w:bottom w:val="none" w:sz="0" w:space="0" w:color="auto"/>
        <w:right w:val="none" w:sz="0" w:space="0" w:color="auto"/>
      </w:divBdr>
    </w:div>
    <w:div w:id="1443374754">
      <w:bodyDiv w:val="1"/>
      <w:marLeft w:val="0"/>
      <w:marRight w:val="0"/>
      <w:marTop w:val="0"/>
      <w:marBottom w:val="0"/>
      <w:divBdr>
        <w:top w:val="none" w:sz="0" w:space="0" w:color="auto"/>
        <w:left w:val="none" w:sz="0" w:space="0" w:color="auto"/>
        <w:bottom w:val="none" w:sz="0" w:space="0" w:color="auto"/>
        <w:right w:val="none" w:sz="0" w:space="0" w:color="auto"/>
      </w:divBdr>
      <w:divsChild>
        <w:div w:id="808523606">
          <w:marLeft w:val="130"/>
          <w:marRight w:val="0"/>
          <w:marTop w:val="48"/>
          <w:marBottom w:val="48"/>
          <w:divBdr>
            <w:top w:val="none" w:sz="0" w:space="0" w:color="auto"/>
            <w:left w:val="none" w:sz="0" w:space="0" w:color="auto"/>
            <w:bottom w:val="none" w:sz="0" w:space="0" w:color="auto"/>
            <w:right w:val="none" w:sz="0" w:space="0" w:color="auto"/>
          </w:divBdr>
        </w:div>
        <w:div w:id="1107119962">
          <w:marLeft w:val="130"/>
          <w:marRight w:val="0"/>
          <w:marTop w:val="48"/>
          <w:marBottom w:val="48"/>
          <w:divBdr>
            <w:top w:val="none" w:sz="0" w:space="0" w:color="auto"/>
            <w:left w:val="none" w:sz="0" w:space="0" w:color="auto"/>
            <w:bottom w:val="none" w:sz="0" w:space="0" w:color="auto"/>
            <w:right w:val="none" w:sz="0" w:space="0" w:color="auto"/>
          </w:divBdr>
        </w:div>
        <w:div w:id="255945291">
          <w:marLeft w:val="130"/>
          <w:marRight w:val="0"/>
          <w:marTop w:val="48"/>
          <w:marBottom w:val="48"/>
          <w:divBdr>
            <w:top w:val="none" w:sz="0" w:space="0" w:color="auto"/>
            <w:left w:val="none" w:sz="0" w:space="0" w:color="auto"/>
            <w:bottom w:val="none" w:sz="0" w:space="0" w:color="auto"/>
            <w:right w:val="none" w:sz="0" w:space="0" w:color="auto"/>
          </w:divBdr>
        </w:div>
      </w:divsChild>
    </w:div>
    <w:div w:id="1546408386">
      <w:bodyDiv w:val="1"/>
      <w:marLeft w:val="0"/>
      <w:marRight w:val="0"/>
      <w:marTop w:val="0"/>
      <w:marBottom w:val="0"/>
      <w:divBdr>
        <w:top w:val="none" w:sz="0" w:space="0" w:color="auto"/>
        <w:left w:val="none" w:sz="0" w:space="0" w:color="auto"/>
        <w:bottom w:val="none" w:sz="0" w:space="0" w:color="auto"/>
        <w:right w:val="none" w:sz="0" w:space="0" w:color="auto"/>
      </w:divBdr>
      <w:divsChild>
        <w:div w:id="1480003848">
          <w:marLeft w:val="446"/>
          <w:marRight w:val="0"/>
          <w:marTop w:val="0"/>
          <w:marBottom w:val="0"/>
          <w:divBdr>
            <w:top w:val="none" w:sz="0" w:space="0" w:color="auto"/>
            <w:left w:val="none" w:sz="0" w:space="0" w:color="auto"/>
            <w:bottom w:val="none" w:sz="0" w:space="0" w:color="auto"/>
            <w:right w:val="none" w:sz="0" w:space="0" w:color="auto"/>
          </w:divBdr>
        </w:div>
        <w:div w:id="612058339">
          <w:marLeft w:val="446"/>
          <w:marRight w:val="0"/>
          <w:marTop w:val="0"/>
          <w:marBottom w:val="0"/>
          <w:divBdr>
            <w:top w:val="none" w:sz="0" w:space="0" w:color="auto"/>
            <w:left w:val="none" w:sz="0" w:space="0" w:color="auto"/>
            <w:bottom w:val="none" w:sz="0" w:space="0" w:color="auto"/>
            <w:right w:val="none" w:sz="0" w:space="0" w:color="auto"/>
          </w:divBdr>
        </w:div>
      </w:divsChild>
    </w:div>
    <w:div w:id="1562473665">
      <w:bodyDiv w:val="1"/>
      <w:marLeft w:val="0"/>
      <w:marRight w:val="0"/>
      <w:marTop w:val="0"/>
      <w:marBottom w:val="0"/>
      <w:divBdr>
        <w:top w:val="none" w:sz="0" w:space="0" w:color="auto"/>
        <w:left w:val="none" w:sz="0" w:space="0" w:color="auto"/>
        <w:bottom w:val="none" w:sz="0" w:space="0" w:color="auto"/>
        <w:right w:val="none" w:sz="0" w:space="0" w:color="auto"/>
      </w:divBdr>
    </w:div>
    <w:div w:id="1600599123">
      <w:bodyDiv w:val="1"/>
      <w:marLeft w:val="0"/>
      <w:marRight w:val="0"/>
      <w:marTop w:val="0"/>
      <w:marBottom w:val="0"/>
      <w:divBdr>
        <w:top w:val="none" w:sz="0" w:space="0" w:color="auto"/>
        <w:left w:val="none" w:sz="0" w:space="0" w:color="auto"/>
        <w:bottom w:val="none" w:sz="0" w:space="0" w:color="auto"/>
        <w:right w:val="none" w:sz="0" w:space="0" w:color="auto"/>
      </w:divBdr>
    </w:div>
    <w:div w:id="1663580424">
      <w:bodyDiv w:val="1"/>
      <w:marLeft w:val="0"/>
      <w:marRight w:val="0"/>
      <w:marTop w:val="0"/>
      <w:marBottom w:val="0"/>
      <w:divBdr>
        <w:top w:val="none" w:sz="0" w:space="0" w:color="auto"/>
        <w:left w:val="none" w:sz="0" w:space="0" w:color="auto"/>
        <w:bottom w:val="none" w:sz="0" w:space="0" w:color="auto"/>
        <w:right w:val="none" w:sz="0" w:space="0" w:color="auto"/>
      </w:divBdr>
    </w:div>
    <w:div w:id="1803304620">
      <w:bodyDiv w:val="1"/>
      <w:marLeft w:val="0"/>
      <w:marRight w:val="0"/>
      <w:marTop w:val="0"/>
      <w:marBottom w:val="0"/>
      <w:divBdr>
        <w:top w:val="none" w:sz="0" w:space="0" w:color="auto"/>
        <w:left w:val="none" w:sz="0" w:space="0" w:color="auto"/>
        <w:bottom w:val="none" w:sz="0" w:space="0" w:color="auto"/>
        <w:right w:val="none" w:sz="0" w:space="0" w:color="auto"/>
      </w:divBdr>
      <w:divsChild>
        <w:div w:id="1395589442">
          <w:marLeft w:val="446"/>
          <w:marRight w:val="0"/>
          <w:marTop w:val="0"/>
          <w:marBottom w:val="0"/>
          <w:divBdr>
            <w:top w:val="none" w:sz="0" w:space="0" w:color="auto"/>
            <w:left w:val="none" w:sz="0" w:space="0" w:color="auto"/>
            <w:bottom w:val="none" w:sz="0" w:space="0" w:color="auto"/>
            <w:right w:val="none" w:sz="0" w:space="0" w:color="auto"/>
          </w:divBdr>
        </w:div>
        <w:div w:id="1386443797">
          <w:marLeft w:val="446"/>
          <w:marRight w:val="0"/>
          <w:marTop w:val="0"/>
          <w:marBottom w:val="0"/>
          <w:divBdr>
            <w:top w:val="none" w:sz="0" w:space="0" w:color="auto"/>
            <w:left w:val="none" w:sz="0" w:space="0" w:color="auto"/>
            <w:bottom w:val="none" w:sz="0" w:space="0" w:color="auto"/>
            <w:right w:val="none" w:sz="0" w:space="0" w:color="auto"/>
          </w:divBdr>
        </w:div>
      </w:divsChild>
    </w:div>
    <w:div w:id="1808358510">
      <w:bodyDiv w:val="1"/>
      <w:marLeft w:val="0"/>
      <w:marRight w:val="0"/>
      <w:marTop w:val="0"/>
      <w:marBottom w:val="0"/>
      <w:divBdr>
        <w:top w:val="none" w:sz="0" w:space="0" w:color="auto"/>
        <w:left w:val="none" w:sz="0" w:space="0" w:color="auto"/>
        <w:bottom w:val="none" w:sz="0" w:space="0" w:color="auto"/>
        <w:right w:val="none" w:sz="0" w:space="0" w:color="auto"/>
      </w:divBdr>
    </w:div>
    <w:div w:id="1817719235">
      <w:bodyDiv w:val="1"/>
      <w:marLeft w:val="0"/>
      <w:marRight w:val="0"/>
      <w:marTop w:val="0"/>
      <w:marBottom w:val="0"/>
      <w:divBdr>
        <w:top w:val="none" w:sz="0" w:space="0" w:color="auto"/>
        <w:left w:val="none" w:sz="0" w:space="0" w:color="auto"/>
        <w:bottom w:val="none" w:sz="0" w:space="0" w:color="auto"/>
        <w:right w:val="none" w:sz="0" w:space="0" w:color="auto"/>
      </w:divBdr>
    </w:div>
    <w:div w:id="1939680445">
      <w:bodyDiv w:val="1"/>
      <w:marLeft w:val="0"/>
      <w:marRight w:val="0"/>
      <w:marTop w:val="0"/>
      <w:marBottom w:val="0"/>
      <w:divBdr>
        <w:top w:val="none" w:sz="0" w:space="0" w:color="auto"/>
        <w:left w:val="none" w:sz="0" w:space="0" w:color="auto"/>
        <w:bottom w:val="none" w:sz="0" w:space="0" w:color="auto"/>
        <w:right w:val="none" w:sz="0" w:space="0" w:color="auto"/>
      </w:divBdr>
      <w:divsChild>
        <w:div w:id="1307973667">
          <w:marLeft w:val="360"/>
          <w:marRight w:val="0"/>
          <w:marTop w:val="0"/>
          <w:marBottom w:val="0"/>
          <w:divBdr>
            <w:top w:val="none" w:sz="0" w:space="0" w:color="auto"/>
            <w:left w:val="none" w:sz="0" w:space="0" w:color="auto"/>
            <w:bottom w:val="none" w:sz="0" w:space="0" w:color="auto"/>
            <w:right w:val="none" w:sz="0" w:space="0" w:color="auto"/>
          </w:divBdr>
        </w:div>
        <w:div w:id="1016080479">
          <w:marLeft w:val="1080"/>
          <w:marRight w:val="0"/>
          <w:marTop w:val="0"/>
          <w:marBottom w:val="0"/>
          <w:divBdr>
            <w:top w:val="none" w:sz="0" w:space="0" w:color="auto"/>
            <w:left w:val="none" w:sz="0" w:space="0" w:color="auto"/>
            <w:bottom w:val="none" w:sz="0" w:space="0" w:color="auto"/>
            <w:right w:val="none" w:sz="0" w:space="0" w:color="auto"/>
          </w:divBdr>
        </w:div>
        <w:div w:id="1869877524">
          <w:marLeft w:val="1800"/>
          <w:marRight w:val="0"/>
          <w:marTop w:val="0"/>
          <w:marBottom w:val="0"/>
          <w:divBdr>
            <w:top w:val="none" w:sz="0" w:space="0" w:color="auto"/>
            <w:left w:val="none" w:sz="0" w:space="0" w:color="auto"/>
            <w:bottom w:val="none" w:sz="0" w:space="0" w:color="auto"/>
            <w:right w:val="none" w:sz="0" w:space="0" w:color="auto"/>
          </w:divBdr>
        </w:div>
        <w:div w:id="1942565894">
          <w:marLeft w:val="1080"/>
          <w:marRight w:val="0"/>
          <w:marTop w:val="0"/>
          <w:marBottom w:val="0"/>
          <w:divBdr>
            <w:top w:val="none" w:sz="0" w:space="0" w:color="auto"/>
            <w:left w:val="none" w:sz="0" w:space="0" w:color="auto"/>
            <w:bottom w:val="none" w:sz="0" w:space="0" w:color="auto"/>
            <w:right w:val="none" w:sz="0" w:space="0" w:color="auto"/>
          </w:divBdr>
        </w:div>
        <w:div w:id="233004609">
          <w:marLeft w:val="1800"/>
          <w:marRight w:val="0"/>
          <w:marTop w:val="0"/>
          <w:marBottom w:val="0"/>
          <w:divBdr>
            <w:top w:val="none" w:sz="0" w:space="0" w:color="auto"/>
            <w:left w:val="none" w:sz="0" w:space="0" w:color="auto"/>
            <w:bottom w:val="none" w:sz="0" w:space="0" w:color="auto"/>
            <w:right w:val="none" w:sz="0" w:space="0" w:color="auto"/>
          </w:divBdr>
        </w:div>
        <w:div w:id="191921193">
          <w:marLeft w:val="1800"/>
          <w:marRight w:val="0"/>
          <w:marTop w:val="0"/>
          <w:marBottom w:val="0"/>
          <w:divBdr>
            <w:top w:val="none" w:sz="0" w:space="0" w:color="auto"/>
            <w:left w:val="none" w:sz="0" w:space="0" w:color="auto"/>
            <w:bottom w:val="none" w:sz="0" w:space="0" w:color="auto"/>
            <w:right w:val="none" w:sz="0" w:space="0" w:color="auto"/>
          </w:divBdr>
        </w:div>
        <w:div w:id="419958978">
          <w:marLeft w:val="1800"/>
          <w:marRight w:val="0"/>
          <w:marTop w:val="0"/>
          <w:marBottom w:val="0"/>
          <w:divBdr>
            <w:top w:val="none" w:sz="0" w:space="0" w:color="auto"/>
            <w:left w:val="none" w:sz="0" w:space="0" w:color="auto"/>
            <w:bottom w:val="none" w:sz="0" w:space="0" w:color="auto"/>
            <w:right w:val="none" w:sz="0" w:space="0" w:color="auto"/>
          </w:divBdr>
        </w:div>
        <w:div w:id="2099018080">
          <w:marLeft w:val="1800"/>
          <w:marRight w:val="0"/>
          <w:marTop w:val="0"/>
          <w:marBottom w:val="0"/>
          <w:divBdr>
            <w:top w:val="none" w:sz="0" w:space="0" w:color="auto"/>
            <w:left w:val="none" w:sz="0" w:space="0" w:color="auto"/>
            <w:bottom w:val="none" w:sz="0" w:space="0" w:color="auto"/>
            <w:right w:val="none" w:sz="0" w:space="0" w:color="auto"/>
          </w:divBdr>
        </w:div>
        <w:div w:id="1696492765">
          <w:marLeft w:val="1800"/>
          <w:marRight w:val="0"/>
          <w:marTop w:val="0"/>
          <w:marBottom w:val="0"/>
          <w:divBdr>
            <w:top w:val="none" w:sz="0" w:space="0" w:color="auto"/>
            <w:left w:val="none" w:sz="0" w:space="0" w:color="auto"/>
            <w:bottom w:val="none" w:sz="0" w:space="0" w:color="auto"/>
            <w:right w:val="none" w:sz="0" w:space="0" w:color="auto"/>
          </w:divBdr>
        </w:div>
        <w:div w:id="1759865340">
          <w:marLeft w:val="360"/>
          <w:marRight w:val="0"/>
          <w:marTop w:val="0"/>
          <w:marBottom w:val="0"/>
          <w:divBdr>
            <w:top w:val="none" w:sz="0" w:space="0" w:color="auto"/>
            <w:left w:val="none" w:sz="0" w:space="0" w:color="auto"/>
            <w:bottom w:val="none" w:sz="0" w:space="0" w:color="auto"/>
            <w:right w:val="none" w:sz="0" w:space="0" w:color="auto"/>
          </w:divBdr>
        </w:div>
        <w:div w:id="953749188">
          <w:marLeft w:val="1080"/>
          <w:marRight w:val="0"/>
          <w:marTop w:val="0"/>
          <w:marBottom w:val="0"/>
          <w:divBdr>
            <w:top w:val="none" w:sz="0" w:space="0" w:color="auto"/>
            <w:left w:val="none" w:sz="0" w:space="0" w:color="auto"/>
            <w:bottom w:val="none" w:sz="0" w:space="0" w:color="auto"/>
            <w:right w:val="none" w:sz="0" w:space="0" w:color="auto"/>
          </w:divBdr>
        </w:div>
        <w:div w:id="373234364">
          <w:marLeft w:val="1800"/>
          <w:marRight w:val="0"/>
          <w:marTop w:val="0"/>
          <w:marBottom w:val="0"/>
          <w:divBdr>
            <w:top w:val="none" w:sz="0" w:space="0" w:color="auto"/>
            <w:left w:val="none" w:sz="0" w:space="0" w:color="auto"/>
            <w:bottom w:val="none" w:sz="0" w:space="0" w:color="auto"/>
            <w:right w:val="none" w:sz="0" w:space="0" w:color="auto"/>
          </w:divBdr>
        </w:div>
        <w:div w:id="69740800">
          <w:marLeft w:val="2520"/>
          <w:marRight w:val="0"/>
          <w:marTop w:val="0"/>
          <w:marBottom w:val="0"/>
          <w:divBdr>
            <w:top w:val="none" w:sz="0" w:space="0" w:color="auto"/>
            <w:left w:val="none" w:sz="0" w:space="0" w:color="auto"/>
            <w:bottom w:val="none" w:sz="0" w:space="0" w:color="auto"/>
            <w:right w:val="none" w:sz="0" w:space="0" w:color="auto"/>
          </w:divBdr>
        </w:div>
        <w:div w:id="985355109">
          <w:marLeft w:val="1080"/>
          <w:marRight w:val="0"/>
          <w:marTop w:val="0"/>
          <w:marBottom w:val="0"/>
          <w:divBdr>
            <w:top w:val="none" w:sz="0" w:space="0" w:color="auto"/>
            <w:left w:val="none" w:sz="0" w:space="0" w:color="auto"/>
            <w:bottom w:val="none" w:sz="0" w:space="0" w:color="auto"/>
            <w:right w:val="none" w:sz="0" w:space="0" w:color="auto"/>
          </w:divBdr>
        </w:div>
        <w:div w:id="495609865">
          <w:marLeft w:val="1080"/>
          <w:marRight w:val="0"/>
          <w:marTop w:val="0"/>
          <w:marBottom w:val="0"/>
          <w:divBdr>
            <w:top w:val="none" w:sz="0" w:space="0" w:color="auto"/>
            <w:left w:val="none" w:sz="0" w:space="0" w:color="auto"/>
            <w:bottom w:val="none" w:sz="0" w:space="0" w:color="auto"/>
            <w:right w:val="none" w:sz="0" w:space="0" w:color="auto"/>
          </w:divBdr>
        </w:div>
        <w:div w:id="1055159840">
          <w:marLeft w:val="1800"/>
          <w:marRight w:val="0"/>
          <w:marTop w:val="0"/>
          <w:marBottom w:val="0"/>
          <w:divBdr>
            <w:top w:val="none" w:sz="0" w:space="0" w:color="auto"/>
            <w:left w:val="none" w:sz="0" w:space="0" w:color="auto"/>
            <w:bottom w:val="none" w:sz="0" w:space="0" w:color="auto"/>
            <w:right w:val="none" w:sz="0" w:space="0" w:color="auto"/>
          </w:divBdr>
        </w:div>
        <w:div w:id="1366566169">
          <w:marLeft w:val="1800"/>
          <w:marRight w:val="0"/>
          <w:marTop w:val="0"/>
          <w:marBottom w:val="0"/>
          <w:divBdr>
            <w:top w:val="none" w:sz="0" w:space="0" w:color="auto"/>
            <w:left w:val="none" w:sz="0" w:space="0" w:color="auto"/>
            <w:bottom w:val="none" w:sz="0" w:space="0" w:color="auto"/>
            <w:right w:val="none" w:sz="0" w:space="0" w:color="auto"/>
          </w:divBdr>
        </w:div>
        <w:div w:id="411241506">
          <w:marLeft w:val="1800"/>
          <w:marRight w:val="0"/>
          <w:marTop w:val="0"/>
          <w:marBottom w:val="0"/>
          <w:divBdr>
            <w:top w:val="none" w:sz="0" w:space="0" w:color="auto"/>
            <w:left w:val="none" w:sz="0" w:space="0" w:color="auto"/>
            <w:bottom w:val="none" w:sz="0" w:space="0" w:color="auto"/>
            <w:right w:val="none" w:sz="0" w:space="0" w:color="auto"/>
          </w:divBdr>
        </w:div>
        <w:div w:id="1474104063">
          <w:marLeft w:val="360"/>
          <w:marRight w:val="0"/>
          <w:marTop w:val="0"/>
          <w:marBottom w:val="0"/>
          <w:divBdr>
            <w:top w:val="none" w:sz="0" w:space="0" w:color="auto"/>
            <w:left w:val="none" w:sz="0" w:space="0" w:color="auto"/>
            <w:bottom w:val="none" w:sz="0" w:space="0" w:color="auto"/>
            <w:right w:val="none" w:sz="0" w:space="0" w:color="auto"/>
          </w:divBdr>
        </w:div>
      </w:divsChild>
    </w:div>
    <w:div w:id="1949197062">
      <w:bodyDiv w:val="1"/>
      <w:marLeft w:val="0"/>
      <w:marRight w:val="0"/>
      <w:marTop w:val="0"/>
      <w:marBottom w:val="0"/>
      <w:divBdr>
        <w:top w:val="none" w:sz="0" w:space="0" w:color="auto"/>
        <w:left w:val="none" w:sz="0" w:space="0" w:color="auto"/>
        <w:bottom w:val="none" w:sz="0" w:space="0" w:color="auto"/>
        <w:right w:val="none" w:sz="0" w:space="0" w:color="auto"/>
      </w:divBdr>
    </w:div>
    <w:div w:id="1951929263">
      <w:bodyDiv w:val="1"/>
      <w:marLeft w:val="0"/>
      <w:marRight w:val="0"/>
      <w:marTop w:val="0"/>
      <w:marBottom w:val="0"/>
      <w:divBdr>
        <w:top w:val="none" w:sz="0" w:space="0" w:color="auto"/>
        <w:left w:val="none" w:sz="0" w:space="0" w:color="auto"/>
        <w:bottom w:val="none" w:sz="0" w:space="0" w:color="auto"/>
        <w:right w:val="none" w:sz="0" w:space="0" w:color="auto"/>
      </w:divBdr>
    </w:div>
    <w:div w:id="2077508155">
      <w:bodyDiv w:val="1"/>
      <w:marLeft w:val="0"/>
      <w:marRight w:val="0"/>
      <w:marTop w:val="0"/>
      <w:marBottom w:val="0"/>
      <w:divBdr>
        <w:top w:val="none" w:sz="0" w:space="0" w:color="auto"/>
        <w:left w:val="none" w:sz="0" w:space="0" w:color="auto"/>
        <w:bottom w:val="none" w:sz="0" w:space="0" w:color="auto"/>
        <w:right w:val="none" w:sz="0" w:space="0" w:color="auto"/>
      </w:divBdr>
      <w:divsChild>
        <w:div w:id="152720744">
          <w:marLeft w:val="101"/>
          <w:marRight w:val="0"/>
          <w:marTop w:val="0"/>
          <w:marBottom w:val="0"/>
          <w:divBdr>
            <w:top w:val="none" w:sz="0" w:space="0" w:color="auto"/>
            <w:left w:val="none" w:sz="0" w:space="0" w:color="auto"/>
            <w:bottom w:val="none" w:sz="0" w:space="0" w:color="auto"/>
            <w:right w:val="none" w:sz="0" w:space="0" w:color="auto"/>
          </w:divBdr>
        </w:div>
        <w:div w:id="1389188010">
          <w:marLeft w:val="101"/>
          <w:marRight w:val="0"/>
          <w:marTop w:val="0"/>
          <w:marBottom w:val="0"/>
          <w:divBdr>
            <w:top w:val="none" w:sz="0" w:space="0" w:color="auto"/>
            <w:left w:val="none" w:sz="0" w:space="0" w:color="auto"/>
            <w:bottom w:val="none" w:sz="0" w:space="0" w:color="auto"/>
            <w:right w:val="none" w:sz="0" w:space="0" w:color="auto"/>
          </w:divBdr>
        </w:div>
        <w:div w:id="332609294">
          <w:marLeft w:val="101"/>
          <w:marRight w:val="0"/>
          <w:marTop w:val="0"/>
          <w:marBottom w:val="0"/>
          <w:divBdr>
            <w:top w:val="none" w:sz="0" w:space="0" w:color="auto"/>
            <w:left w:val="none" w:sz="0" w:space="0" w:color="auto"/>
            <w:bottom w:val="none" w:sz="0" w:space="0" w:color="auto"/>
            <w:right w:val="none" w:sz="0" w:space="0" w:color="auto"/>
          </w:divBdr>
        </w:div>
        <w:div w:id="677583850">
          <w:marLeft w:val="101"/>
          <w:marRight w:val="0"/>
          <w:marTop w:val="0"/>
          <w:marBottom w:val="0"/>
          <w:divBdr>
            <w:top w:val="none" w:sz="0" w:space="0" w:color="auto"/>
            <w:left w:val="none" w:sz="0" w:space="0" w:color="auto"/>
            <w:bottom w:val="none" w:sz="0" w:space="0" w:color="auto"/>
            <w:right w:val="none" w:sz="0" w:space="0" w:color="auto"/>
          </w:divBdr>
        </w:div>
        <w:div w:id="1117872691">
          <w:marLeft w:val="101"/>
          <w:marRight w:val="0"/>
          <w:marTop w:val="0"/>
          <w:marBottom w:val="0"/>
          <w:divBdr>
            <w:top w:val="none" w:sz="0" w:space="0" w:color="auto"/>
            <w:left w:val="none" w:sz="0" w:space="0" w:color="auto"/>
            <w:bottom w:val="none" w:sz="0" w:space="0" w:color="auto"/>
            <w:right w:val="none" w:sz="0" w:space="0" w:color="auto"/>
          </w:divBdr>
        </w:div>
        <w:div w:id="1293637421">
          <w:marLeft w:val="101"/>
          <w:marRight w:val="0"/>
          <w:marTop w:val="0"/>
          <w:marBottom w:val="0"/>
          <w:divBdr>
            <w:top w:val="none" w:sz="0" w:space="0" w:color="auto"/>
            <w:left w:val="none" w:sz="0" w:space="0" w:color="auto"/>
            <w:bottom w:val="none" w:sz="0" w:space="0" w:color="auto"/>
            <w:right w:val="none" w:sz="0" w:space="0" w:color="auto"/>
          </w:divBdr>
        </w:div>
      </w:divsChild>
    </w:div>
    <w:div w:id="2092043934">
      <w:bodyDiv w:val="1"/>
      <w:marLeft w:val="0"/>
      <w:marRight w:val="0"/>
      <w:marTop w:val="0"/>
      <w:marBottom w:val="0"/>
      <w:divBdr>
        <w:top w:val="none" w:sz="0" w:space="0" w:color="auto"/>
        <w:left w:val="none" w:sz="0" w:space="0" w:color="auto"/>
        <w:bottom w:val="none" w:sz="0" w:space="0" w:color="auto"/>
        <w:right w:val="none" w:sz="0" w:space="0" w:color="auto"/>
      </w:divBdr>
      <w:divsChild>
        <w:div w:id="807741265">
          <w:marLeft w:val="446"/>
          <w:marRight w:val="0"/>
          <w:marTop w:val="0"/>
          <w:marBottom w:val="0"/>
          <w:divBdr>
            <w:top w:val="none" w:sz="0" w:space="0" w:color="auto"/>
            <w:left w:val="none" w:sz="0" w:space="0" w:color="auto"/>
            <w:bottom w:val="none" w:sz="0" w:space="0" w:color="auto"/>
            <w:right w:val="none" w:sz="0" w:space="0" w:color="auto"/>
          </w:divBdr>
        </w:div>
        <w:div w:id="81876027">
          <w:marLeft w:val="2707"/>
          <w:marRight w:val="0"/>
          <w:marTop w:val="0"/>
          <w:marBottom w:val="0"/>
          <w:divBdr>
            <w:top w:val="none" w:sz="0" w:space="0" w:color="auto"/>
            <w:left w:val="none" w:sz="0" w:space="0" w:color="auto"/>
            <w:bottom w:val="none" w:sz="0" w:space="0" w:color="auto"/>
            <w:right w:val="none" w:sz="0" w:space="0" w:color="auto"/>
          </w:divBdr>
        </w:div>
        <w:div w:id="1892691323">
          <w:marLeft w:val="2707"/>
          <w:marRight w:val="0"/>
          <w:marTop w:val="0"/>
          <w:marBottom w:val="0"/>
          <w:divBdr>
            <w:top w:val="none" w:sz="0" w:space="0" w:color="auto"/>
            <w:left w:val="none" w:sz="0" w:space="0" w:color="auto"/>
            <w:bottom w:val="none" w:sz="0" w:space="0" w:color="auto"/>
            <w:right w:val="none" w:sz="0" w:space="0" w:color="auto"/>
          </w:divBdr>
        </w:div>
        <w:div w:id="1390837315">
          <w:marLeft w:val="2707"/>
          <w:marRight w:val="0"/>
          <w:marTop w:val="0"/>
          <w:marBottom w:val="0"/>
          <w:divBdr>
            <w:top w:val="none" w:sz="0" w:space="0" w:color="auto"/>
            <w:left w:val="none" w:sz="0" w:space="0" w:color="auto"/>
            <w:bottom w:val="none" w:sz="0" w:space="0" w:color="auto"/>
            <w:right w:val="none" w:sz="0" w:space="0" w:color="auto"/>
          </w:divBdr>
        </w:div>
        <w:div w:id="1591743049">
          <w:marLeft w:val="1987"/>
          <w:marRight w:val="0"/>
          <w:marTop w:val="0"/>
          <w:marBottom w:val="0"/>
          <w:divBdr>
            <w:top w:val="none" w:sz="0" w:space="0" w:color="auto"/>
            <w:left w:val="none" w:sz="0" w:space="0" w:color="auto"/>
            <w:bottom w:val="none" w:sz="0" w:space="0" w:color="auto"/>
            <w:right w:val="none" w:sz="0" w:space="0" w:color="auto"/>
          </w:divBdr>
        </w:div>
      </w:divsChild>
    </w:div>
    <w:div w:id="2113740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diagramData" Target="diagrams/data1.xml"/><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diagramColors" Target="diagrams/colors1.xml"/><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diagramQuickStyle" Target="diagrams/quickStyle1.xml"/><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8.emf"/><Relationship Id="rId44"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diagramLayout" Target="diagrams/layout1.xml"/><Relationship Id="rId30" Type="http://schemas.microsoft.com/office/2007/relationships/diagramDrawing" Target="diagrams/drawing1.xml"/><Relationship Id="rId35" Type="http://schemas.openxmlformats.org/officeDocument/2006/relationships/image" Target="media/image22.png"/><Relationship Id="rId43" Type="http://schemas.openxmlformats.org/officeDocument/2006/relationships/image" Target="media/image30.png"/></Relationships>
</file>

<file path=word/diagrams/colors1.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93D980E-BBC5-49C2-AD3D-CC586EFE88CD}" type="doc">
      <dgm:prSet loTypeId="urn:microsoft.com/office/officeart/2005/8/layout/hierarchy3" loCatId="relationship" qsTypeId="urn:microsoft.com/office/officeart/2005/8/quickstyle/simple5" qsCatId="simple" csTypeId="urn:microsoft.com/office/officeart/2005/8/colors/accent2_2" csCatId="accent2" phldr="1"/>
      <dgm:spPr/>
      <dgm:t>
        <a:bodyPr/>
        <a:lstStyle/>
        <a:p>
          <a:endParaRPr lang="en-US"/>
        </a:p>
      </dgm:t>
    </dgm:pt>
    <dgm:pt modelId="{87F2F015-B65A-4699-AEDF-4139ED4FEEB9}">
      <dgm:prSet phldrT="[文本]" custT="1"/>
      <dgm:spPr/>
      <dgm:t>
        <a:bodyPr/>
        <a:lstStyle/>
        <a:p>
          <a:r>
            <a:rPr lang="zh-CN" altLang="en-US" sz="1050" b="1" i="0" u="none" strike="noStrike" dirty="0" smtClean="0">
              <a:solidFill>
                <a:schemeClr val="bg1"/>
              </a:solidFill>
              <a:effectLst/>
              <a:latin typeface="微软雅黑" panose="020B0503020204020204" pitchFamily="34" charset="-122"/>
              <a:ea typeface="微软雅黑" panose="020B0503020204020204" pitchFamily="34" charset="-122"/>
            </a:rPr>
            <a:t>日程管理模块</a:t>
          </a:r>
          <a:endParaRPr lang="en-US" sz="1050" b="1" dirty="0">
            <a:solidFill>
              <a:schemeClr val="bg1"/>
            </a:solidFill>
            <a:latin typeface="微软雅黑" panose="020B0503020204020204" pitchFamily="34" charset="-122"/>
            <a:ea typeface="微软雅黑" panose="020B0503020204020204" pitchFamily="34" charset="-122"/>
          </a:endParaRPr>
        </a:p>
      </dgm:t>
    </dgm:pt>
    <dgm:pt modelId="{04E3600F-B136-4D29-8DDC-A65B50C1E4C3}" type="parTrans" cxnId="{1B1FA355-B1FF-44AB-A3F0-10B1799F87C1}">
      <dgm:prSet/>
      <dgm:spPr/>
      <dgm:t>
        <a:bodyPr/>
        <a:lstStyle/>
        <a:p>
          <a:endParaRPr lang="en-US" sz="1050">
            <a:latin typeface="微软雅黑" panose="020B0503020204020204" pitchFamily="34" charset="-122"/>
            <a:ea typeface="微软雅黑" panose="020B0503020204020204" pitchFamily="34" charset="-122"/>
          </a:endParaRPr>
        </a:p>
      </dgm:t>
    </dgm:pt>
    <dgm:pt modelId="{14B2EFA0-C0DD-437C-9664-416859403445}" type="sibTrans" cxnId="{1B1FA355-B1FF-44AB-A3F0-10B1799F87C1}">
      <dgm:prSet/>
      <dgm:spPr/>
      <dgm:t>
        <a:bodyPr/>
        <a:lstStyle/>
        <a:p>
          <a:endParaRPr lang="en-US" sz="1050">
            <a:latin typeface="微软雅黑" panose="020B0503020204020204" pitchFamily="34" charset="-122"/>
            <a:ea typeface="微软雅黑" panose="020B0503020204020204" pitchFamily="34" charset="-122"/>
          </a:endParaRPr>
        </a:p>
      </dgm:t>
    </dgm:pt>
    <dgm:pt modelId="{3146C259-1600-4E5A-B16D-7C41DE819D19}">
      <dgm:prSet phldrT="[文本]" custT="1"/>
      <dgm:spPr/>
      <dgm:t>
        <a:bodyPr/>
        <a:lstStyle/>
        <a:p>
          <a:pPr rtl="0"/>
          <a:r>
            <a:rPr lang="zh-CN" altLang="en-US" sz="1000" b="0" i="0" u="none" dirty="0" smtClean="0">
              <a:latin typeface="微软雅黑" panose="020B0503020204020204" pitchFamily="34" charset="-122"/>
              <a:ea typeface="微软雅黑" panose="020B0503020204020204" pitchFamily="34" charset="-122"/>
            </a:rPr>
            <a:t>供应商名录</a:t>
          </a:r>
          <a:r>
            <a:rPr lang="en-US" altLang="zh-CN" sz="1000" b="0" i="0" u="none" dirty="0" smtClean="0">
              <a:latin typeface="微软雅黑" panose="020B0503020204020204" pitchFamily="34" charset="-122"/>
              <a:ea typeface="微软雅黑" panose="020B0503020204020204" pitchFamily="34" charset="-122"/>
            </a:rPr>
            <a:t>(</a:t>
          </a:r>
          <a:r>
            <a:rPr lang="zh-CN" altLang="en-US" sz="1000" b="0" i="0" u="none" dirty="0" smtClean="0">
              <a:latin typeface="微软雅黑" panose="020B0503020204020204" pitchFamily="34" charset="-122"/>
              <a:ea typeface="微软雅黑" panose="020B0503020204020204" pitchFamily="34" charset="-122"/>
            </a:rPr>
            <a:t>项目</a:t>
          </a:r>
          <a:r>
            <a:rPr lang="en-US" altLang="zh-CN" sz="1000" b="0" i="0" u="none" dirty="0" smtClean="0">
              <a:latin typeface="微软雅黑" panose="020B0503020204020204" pitchFamily="34" charset="-122"/>
              <a:ea typeface="微软雅黑" panose="020B0503020204020204" pitchFamily="34" charset="-122"/>
            </a:rPr>
            <a:t>)</a:t>
          </a:r>
          <a:endParaRPr lang="en-US" sz="1000" dirty="0">
            <a:latin typeface="微软雅黑" panose="020B0503020204020204" pitchFamily="34" charset="-122"/>
            <a:ea typeface="微软雅黑" panose="020B0503020204020204" pitchFamily="34" charset="-122"/>
          </a:endParaRPr>
        </a:p>
      </dgm:t>
    </dgm:pt>
    <dgm:pt modelId="{875054BA-3916-413E-90BA-463059C592D5}" type="parTrans" cxnId="{05C0C883-61A6-44ED-B070-D1DF40F891C8}">
      <dgm:prSet/>
      <dgm:spPr/>
      <dgm:t>
        <a:bodyPr/>
        <a:lstStyle/>
        <a:p>
          <a:endParaRPr lang="en-US" sz="1050">
            <a:latin typeface="微软雅黑" panose="020B0503020204020204" pitchFamily="34" charset="-122"/>
            <a:ea typeface="微软雅黑" panose="020B0503020204020204" pitchFamily="34" charset="-122"/>
          </a:endParaRPr>
        </a:p>
      </dgm:t>
    </dgm:pt>
    <dgm:pt modelId="{966D0DE5-4416-4046-9973-E1108A90359D}" type="sibTrans" cxnId="{05C0C883-61A6-44ED-B070-D1DF40F891C8}">
      <dgm:prSet/>
      <dgm:spPr/>
      <dgm:t>
        <a:bodyPr/>
        <a:lstStyle/>
        <a:p>
          <a:endParaRPr lang="en-US" sz="1050">
            <a:latin typeface="微软雅黑" panose="020B0503020204020204" pitchFamily="34" charset="-122"/>
            <a:ea typeface="微软雅黑" panose="020B0503020204020204" pitchFamily="34" charset="-122"/>
          </a:endParaRPr>
        </a:p>
      </dgm:t>
    </dgm:pt>
    <dgm:pt modelId="{F73CFA1B-AB8E-49D7-827E-30663B229A00}">
      <dgm:prSet phldrT="[文本]" custT="1"/>
      <dgm:spPr/>
      <dgm:t>
        <a:bodyPr/>
        <a:lstStyle/>
        <a:p>
          <a:pPr rtl="0"/>
          <a:r>
            <a:rPr lang="zh-CN" altLang="en-US" sz="1050" b="1" i="0" u="none" dirty="0" smtClean="0">
              <a:solidFill>
                <a:schemeClr val="bg1"/>
              </a:solidFill>
              <a:latin typeface="微软雅黑" panose="020B0503020204020204" pitchFamily="34" charset="-122"/>
              <a:ea typeface="微软雅黑" panose="020B0503020204020204" pitchFamily="34" charset="-122"/>
            </a:rPr>
            <a:t>协议签署</a:t>
          </a:r>
          <a:r>
            <a:rPr lang="zh-CN" sz="1050" b="1" i="0" u="none" dirty="0" smtClean="0">
              <a:solidFill>
                <a:schemeClr val="bg1"/>
              </a:solidFill>
              <a:latin typeface="微软雅黑" panose="020B0503020204020204" pitchFamily="34" charset="-122"/>
              <a:ea typeface="微软雅黑" panose="020B0503020204020204" pitchFamily="34" charset="-122"/>
            </a:rPr>
            <a:t>模块</a:t>
          </a:r>
          <a:endParaRPr lang="en-US" sz="1050" b="1" dirty="0">
            <a:solidFill>
              <a:schemeClr val="bg1"/>
            </a:solidFill>
            <a:latin typeface="微软雅黑" panose="020B0503020204020204" pitchFamily="34" charset="-122"/>
            <a:ea typeface="微软雅黑" panose="020B0503020204020204" pitchFamily="34" charset="-122"/>
          </a:endParaRPr>
        </a:p>
      </dgm:t>
    </dgm:pt>
    <dgm:pt modelId="{E728DE04-010D-442B-9268-9AA08788C956}" type="parTrans" cxnId="{0079F58F-6BA2-4ABD-8305-60815A7BEB5D}">
      <dgm:prSet/>
      <dgm:spPr/>
      <dgm:t>
        <a:bodyPr/>
        <a:lstStyle/>
        <a:p>
          <a:endParaRPr lang="en-US" sz="1050">
            <a:latin typeface="微软雅黑" panose="020B0503020204020204" pitchFamily="34" charset="-122"/>
            <a:ea typeface="微软雅黑" panose="020B0503020204020204" pitchFamily="34" charset="-122"/>
          </a:endParaRPr>
        </a:p>
      </dgm:t>
    </dgm:pt>
    <dgm:pt modelId="{009B6E01-9B3A-47CB-B9A7-0E5E6FD0496F}" type="sibTrans" cxnId="{0079F58F-6BA2-4ABD-8305-60815A7BEB5D}">
      <dgm:prSet/>
      <dgm:spPr/>
      <dgm:t>
        <a:bodyPr/>
        <a:lstStyle/>
        <a:p>
          <a:endParaRPr lang="en-US" sz="1050">
            <a:latin typeface="微软雅黑" panose="020B0503020204020204" pitchFamily="34" charset="-122"/>
            <a:ea typeface="微软雅黑" panose="020B0503020204020204" pitchFamily="34" charset="-122"/>
          </a:endParaRPr>
        </a:p>
      </dgm:t>
    </dgm:pt>
    <dgm:pt modelId="{E4E2E63A-258D-47A2-8DB7-0C6E38DC9E65}">
      <dgm:prSet custT="1"/>
      <dgm:spPr/>
      <dgm:t>
        <a:bodyPr/>
        <a:lstStyle/>
        <a:p>
          <a:pPr rtl="0"/>
          <a:r>
            <a:rPr lang="zh-CN" altLang="en-US" sz="1000" b="0" i="0" u="none" dirty="0" smtClean="0">
              <a:latin typeface="微软雅黑" panose="020B0503020204020204" pitchFamily="34" charset="-122"/>
              <a:ea typeface="微软雅黑" panose="020B0503020204020204" pitchFamily="34" charset="-122"/>
            </a:rPr>
            <a:t>供应商信息登记</a:t>
          </a:r>
          <a:endParaRPr lang="en-US" sz="1000" b="0" i="0" u="none" dirty="0">
            <a:latin typeface="微软雅黑" panose="020B0503020204020204" pitchFamily="34" charset="-122"/>
            <a:ea typeface="微软雅黑" panose="020B0503020204020204" pitchFamily="34" charset="-122"/>
          </a:endParaRPr>
        </a:p>
      </dgm:t>
    </dgm:pt>
    <dgm:pt modelId="{3CFE5D59-0E06-4042-A36C-B1FD62801359}" type="parTrans" cxnId="{F4705C8E-CC05-4752-A381-FE5A39C4DF1B}">
      <dgm:prSet/>
      <dgm:spPr/>
      <dgm:t>
        <a:bodyPr/>
        <a:lstStyle/>
        <a:p>
          <a:endParaRPr lang="en-US" sz="1050">
            <a:latin typeface="微软雅黑" panose="020B0503020204020204" pitchFamily="34" charset="-122"/>
            <a:ea typeface="微软雅黑" panose="020B0503020204020204" pitchFamily="34" charset="-122"/>
          </a:endParaRPr>
        </a:p>
      </dgm:t>
    </dgm:pt>
    <dgm:pt modelId="{0BADF6FC-673C-47B8-AD27-18EA329AC00A}" type="sibTrans" cxnId="{F4705C8E-CC05-4752-A381-FE5A39C4DF1B}">
      <dgm:prSet/>
      <dgm:spPr/>
      <dgm:t>
        <a:bodyPr/>
        <a:lstStyle/>
        <a:p>
          <a:endParaRPr lang="en-US" sz="1050">
            <a:latin typeface="微软雅黑" panose="020B0503020204020204" pitchFamily="34" charset="-122"/>
            <a:ea typeface="微软雅黑" panose="020B0503020204020204" pitchFamily="34" charset="-122"/>
          </a:endParaRPr>
        </a:p>
      </dgm:t>
    </dgm:pt>
    <dgm:pt modelId="{B93038E6-3DD4-4A8E-AE44-3FAE34D8624E}">
      <dgm:prSet custT="1"/>
      <dgm:spPr/>
      <dgm:t>
        <a:bodyPr/>
        <a:lstStyle/>
        <a:p>
          <a:pPr rtl="0"/>
          <a:r>
            <a:rPr lang="zh-CN" altLang="en-US" sz="1000" b="0" i="0" u="none" dirty="0" smtClean="0">
              <a:latin typeface="微软雅黑" panose="020B0503020204020204" pitchFamily="34" charset="-122"/>
              <a:ea typeface="微软雅黑" panose="020B0503020204020204" pitchFamily="34" charset="-122"/>
            </a:rPr>
            <a:t>协议模板查询</a:t>
          </a:r>
          <a:endParaRPr lang="en-US" sz="1000" b="0" i="0" u="none" dirty="0">
            <a:latin typeface="微软雅黑" panose="020B0503020204020204" pitchFamily="34" charset="-122"/>
            <a:ea typeface="微软雅黑" panose="020B0503020204020204" pitchFamily="34" charset="-122"/>
          </a:endParaRPr>
        </a:p>
      </dgm:t>
    </dgm:pt>
    <dgm:pt modelId="{F6FCA238-C121-4895-9AB2-74B24441D057}" type="parTrans" cxnId="{99AA4810-6A64-4C1D-8C5E-6BC2467B9341}">
      <dgm:prSet/>
      <dgm:spPr/>
      <dgm:t>
        <a:bodyPr/>
        <a:lstStyle/>
        <a:p>
          <a:endParaRPr lang="en-US" sz="1050">
            <a:latin typeface="微软雅黑" panose="020B0503020204020204" pitchFamily="34" charset="-122"/>
            <a:ea typeface="微软雅黑" panose="020B0503020204020204" pitchFamily="34" charset="-122"/>
          </a:endParaRPr>
        </a:p>
      </dgm:t>
    </dgm:pt>
    <dgm:pt modelId="{34C09F77-7B65-4F52-9D23-03EF0D502D49}" type="sibTrans" cxnId="{99AA4810-6A64-4C1D-8C5E-6BC2467B9341}">
      <dgm:prSet/>
      <dgm:spPr/>
      <dgm:t>
        <a:bodyPr/>
        <a:lstStyle/>
        <a:p>
          <a:endParaRPr lang="en-US" sz="1050">
            <a:latin typeface="微软雅黑" panose="020B0503020204020204" pitchFamily="34" charset="-122"/>
            <a:ea typeface="微软雅黑" panose="020B0503020204020204" pitchFamily="34" charset="-122"/>
          </a:endParaRPr>
        </a:p>
      </dgm:t>
    </dgm:pt>
    <dgm:pt modelId="{B3D5DDF8-7226-4857-BDDD-7CB83766430F}">
      <dgm:prSet custT="1"/>
      <dgm:spPr/>
      <dgm:t>
        <a:bodyPr/>
        <a:lstStyle/>
        <a:p>
          <a:pPr rtl="0"/>
          <a:r>
            <a:rPr lang="zh-CN" altLang="en-US" sz="1000" b="0" i="0" u="none" dirty="0" smtClean="0">
              <a:latin typeface="微软雅黑" panose="020B0503020204020204" pitchFamily="34" charset="-122"/>
              <a:ea typeface="微软雅黑" panose="020B0503020204020204" pitchFamily="34" charset="-122"/>
            </a:rPr>
            <a:t>协议模板登记</a:t>
          </a:r>
          <a:endParaRPr lang="en-US" sz="1000" b="0" i="0" u="none" dirty="0">
            <a:latin typeface="微软雅黑" panose="020B0503020204020204" pitchFamily="34" charset="-122"/>
            <a:ea typeface="微软雅黑" panose="020B0503020204020204" pitchFamily="34" charset="-122"/>
          </a:endParaRPr>
        </a:p>
      </dgm:t>
    </dgm:pt>
    <dgm:pt modelId="{C8C66994-2670-44CF-A5B5-304D22BF9F09}" type="parTrans" cxnId="{ED90BADB-87DA-491C-9DB5-99856FED4F08}">
      <dgm:prSet/>
      <dgm:spPr/>
      <dgm:t>
        <a:bodyPr/>
        <a:lstStyle/>
        <a:p>
          <a:endParaRPr lang="en-US" sz="1050">
            <a:latin typeface="微软雅黑" panose="020B0503020204020204" pitchFamily="34" charset="-122"/>
            <a:ea typeface="微软雅黑" panose="020B0503020204020204" pitchFamily="34" charset="-122"/>
          </a:endParaRPr>
        </a:p>
      </dgm:t>
    </dgm:pt>
    <dgm:pt modelId="{D847D33D-DE61-4DAB-ADB0-4E90002D53AA}" type="sibTrans" cxnId="{ED90BADB-87DA-491C-9DB5-99856FED4F08}">
      <dgm:prSet/>
      <dgm:spPr/>
      <dgm:t>
        <a:bodyPr/>
        <a:lstStyle/>
        <a:p>
          <a:endParaRPr lang="en-US" sz="1050">
            <a:latin typeface="微软雅黑" panose="020B0503020204020204" pitchFamily="34" charset="-122"/>
            <a:ea typeface="微软雅黑" panose="020B0503020204020204" pitchFamily="34" charset="-122"/>
          </a:endParaRPr>
        </a:p>
      </dgm:t>
    </dgm:pt>
    <dgm:pt modelId="{EB6F1E9A-4567-402D-93AA-40EDE312845A}">
      <dgm:prSet custT="1"/>
      <dgm:spPr/>
      <dgm:t>
        <a:bodyPr/>
        <a:lstStyle/>
        <a:p>
          <a:pPr rtl="0"/>
          <a:r>
            <a:rPr lang="zh-CN" altLang="en-US" sz="1000" b="0" i="0" u="none" dirty="0" smtClean="0">
              <a:latin typeface="微软雅黑" panose="020B0503020204020204" pitchFamily="34" charset="-122"/>
              <a:ea typeface="微软雅黑" panose="020B0503020204020204" pitchFamily="34" charset="-122"/>
            </a:rPr>
            <a:t>协议管理</a:t>
          </a:r>
          <a:endParaRPr lang="en-US" sz="1000" b="0" i="0" u="none" dirty="0">
            <a:latin typeface="微软雅黑" panose="020B0503020204020204" pitchFamily="34" charset="-122"/>
            <a:ea typeface="微软雅黑" panose="020B0503020204020204" pitchFamily="34" charset="-122"/>
          </a:endParaRPr>
        </a:p>
      </dgm:t>
    </dgm:pt>
    <dgm:pt modelId="{3C44D318-37AA-447A-B806-5FDE2CBE6DD7}" type="parTrans" cxnId="{6A4E5DC9-7FB8-43E8-9965-037586DC24DB}">
      <dgm:prSet/>
      <dgm:spPr/>
      <dgm:t>
        <a:bodyPr/>
        <a:lstStyle/>
        <a:p>
          <a:endParaRPr lang="en-US" sz="1050">
            <a:latin typeface="微软雅黑" panose="020B0503020204020204" pitchFamily="34" charset="-122"/>
            <a:ea typeface="微软雅黑" panose="020B0503020204020204" pitchFamily="34" charset="-122"/>
          </a:endParaRPr>
        </a:p>
      </dgm:t>
    </dgm:pt>
    <dgm:pt modelId="{E265109C-2E62-4488-9CFF-B4B731B8BAD6}" type="sibTrans" cxnId="{6A4E5DC9-7FB8-43E8-9965-037586DC24DB}">
      <dgm:prSet/>
      <dgm:spPr/>
      <dgm:t>
        <a:bodyPr/>
        <a:lstStyle/>
        <a:p>
          <a:endParaRPr lang="en-US" sz="1050">
            <a:latin typeface="微软雅黑" panose="020B0503020204020204" pitchFamily="34" charset="-122"/>
            <a:ea typeface="微软雅黑" panose="020B0503020204020204" pitchFamily="34" charset="-122"/>
          </a:endParaRPr>
        </a:p>
      </dgm:t>
    </dgm:pt>
    <dgm:pt modelId="{36A7328F-1D94-4D52-8AE6-CAE35D72E788}">
      <dgm:prSet custT="1"/>
      <dgm:spPr/>
      <dgm:t>
        <a:bodyPr/>
        <a:lstStyle/>
        <a:p>
          <a:pPr rtl="0"/>
          <a:r>
            <a:rPr lang="zh-CN" altLang="en-US" sz="1000" b="0" i="0" u="none" dirty="0" smtClean="0">
              <a:latin typeface="微软雅黑" panose="020B0503020204020204" pitchFamily="34" charset="-122"/>
              <a:ea typeface="微软雅黑" panose="020B0503020204020204" pitchFamily="34" charset="-122"/>
            </a:rPr>
            <a:t>协议生成</a:t>
          </a:r>
          <a:r>
            <a:rPr lang="zh-CN" sz="1000" b="0" i="0" u="none" dirty="0" smtClean="0">
              <a:latin typeface="微软雅黑" panose="020B0503020204020204" pitchFamily="34" charset="-122"/>
              <a:ea typeface="微软雅黑" panose="020B0503020204020204" pitchFamily="34" charset="-122"/>
            </a:rPr>
            <a:t>管理</a:t>
          </a:r>
          <a:endParaRPr lang="en-US" sz="1000" b="0" i="0" u="none" dirty="0">
            <a:latin typeface="微软雅黑" panose="020B0503020204020204" pitchFamily="34" charset="-122"/>
            <a:ea typeface="微软雅黑" panose="020B0503020204020204" pitchFamily="34" charset="-122"/>
          </a:endParaRPr>
        </a:p>
      </dgm:t>
    </dgm:pt>
    <dgm:pt modelId="{4D436EEC-F030-49A4-B6DF-4D25641F52B8}" type="parTrans" cxnId="{957EBDF2-622C-415F-BCF3-D490F5F51BC8}">
      <dgm:prSet/>
      <dgm:spPr/>
      <dgm:t>
        <a:bodyPr/>
        <a:lstStyle/>
        <a:p>
          <a:endParaRPr lang="en-US" sz="1050">
            <a:latin typeface="微软雅黑" panose="020B0503020204020204" pitchFamily="34" charset="-122"/>
            <a:ea typeface="微软雅黑" panose="020B0503020204020204" pitchFamily="34" charset="-122"/>
          </a:endParaRPr>
        </a:p>
      </dgm:t>
    </dgm:pt>
    <dgm:pt modelId="{BB995EB8-01C2-4B7B-91D2-93AA1A13899C}" type="sibTrans" cxnId="{957EBDF2-622C-415F-BCF3-D490F5F51BC8}">
      <dgm:prSet/>
      <dgm:spPr/>
      <dgm:t>
        <a:bodyPr/>
        <a:lstStyle/>
        <a:p>
          <a:endParaRPr lang="en-US" sz="1050">
            <a:latin typeface="微软雅黑" panose="020B0503020204020204" pitchFamily="34" charset="-122"/>
            <a:ea typeface="微软雅黑" panose="020B0503020204020204" pitchFamily="34" charset="-122"/>
          </a:endParaRPr>
        </a:p>
      </dgm:t>
    </dgm:pt>
    <dgm:pt modelId="{8815D323-14E8-4EC3-9BA3-0B00E70896A6}">
      <dgm:prSet custT="1"/>
      <dgm:spPr/>
      <dgm:t>
        <a:bodyPr/>
        <a:lstStyle/>
        <a:p>
          <a:pPr rtl="0"/>
          <a:r>
            <a:rPr lang="zh-CN" altLang="en-US" sz="1000" b="0" i="0" u="none" dirty="0">
              <a:latin typeface="微软雅黑" panose="020B0503020204020204" pitchFamily="34" charset="-122"/>
              <a:ea typeface="微软雅黑" panose="020B0503020204020204" pitchFamily="34" charset="-122"/>
            </a:rPr>
            <a:t>项目需求查询</a:t>
          </a:r>
          <a:endParaRPr lang="en-US" sz="1000" b="0" i="0" u="none" dirty="0">
            <a:latin typeface="微软雅黑" panose="020B0503020204020204" pitchFamily="34" charset="-122"/>
            <a:ea typeface="微软雅黑" panose="020B0503020204020204" pitchFamily="34" charset="-122"/>
          </a:endParaRPr>
        </a:p>
      </dgm:t>
    </dgm:pt>
    <dgm:pt modelId="{447FB93C-91D8-4BC2-9079-FE3239033101}" type="parTrans" cxnId="{5BC34C1D-9B50-42D0-9873-16B57A5D8CF0}">
      <dgm:prSet/>
      <dgm:spPr/>
      <dgm:t>
        <a:bodyPr/>
        <a:lstStyle/>
        <a:p>
          <a:endParaRPr lang="en-US" sz="1050">
            <a:latin typeface="微软雅黑" panose="020B0503020204020204" pitchFamily="34" charset="-122"/>
            <a:ea typeface="微软雅黑" panose="020B0503020204020204" pitchFamily="34" charset="-122"/>
          </a:endParaRPr>
        </a:p>
      </dgm:t>
    </dgm:pt>
    <dgm:pt modelId="{33A68E88-A86D-4029-AD54-1F3BC5C6B4AF}" type="sibTrans" cxnId="{5BC34C1D-9B50-42D0-9873-16B57A5D8CF0}">
      <dgm:prSet/>
      <dgm:spPr/>
      <dgm:t>
        <a:bodyPr/>
        <a:lstStyle/>
        <a:p>
          <a:endParaRPr lang="en-US" sz="1050">
            <a:latin typeface="微软雅黑" panose="020B0503020204020204" pitchFamily="34" charset="-122"/>
            <a:ea typeface="微软雅黑" panose="020B0503020204020204" pitchFamily="34" charset="-122"/>
          </a:endParaRPr>
        </a:p>
      </dgm:t>
    </dgm:pt>
    <dgm:pt modelId="{52F62E3D-C786-49C2-9EA8-D7FCAF7798FE}">
      <dgm:prSet custT="1"/>
      <dgm:spPr/>
      <dgm:t>
        <a:bodyPr/>
        <a:lstStyle/>
        <a:p>
          <a:pPr rtl="0"/>
          <a:r>
            <a:rPr lang="zh-CN" altLang="en-US" sz="1000" b="0" i="0" u="none" dirty="0">
              <a:latin typeface="微软雅黑" panose="020B0503020204020204" pitchFamily="34" charset="-122"/>
              <a:ea typeface="微软雅黑" panose="020B0503020204020204" pitchFamily="34" charset="-122"/>
            </a:rPr>
            <a:t>项目需求填写</a:t>
          </a:r>
          <a:endParaRPr lang="en-US" sz="1000" b="0" i="0" u="none" dirty="0">
            <a:latin typeface="微软雅黑" panose="020B0503020204020204" pitchFamily="34" charset="-122"/>
            <a:ea typeface="微软雅黑" panose="020B0503020204020204" pitchFamily="34" charset="-122"/>
          </a:endParaRPr>
        </a:p>
      </dgm:t>
    </dgm:pt>
    <dgm:pt modelId="{08CAF5A3-82C7-4E2C-B1C1-ED1188A16216}" type="parTrans" cxnId="{CAED043A-5C3F-441B-8993-F76ED8966B0E}">
      <dgm:prSet/>
      <dgm:spPr/>
      <dgm:t>
        <a:bodyPr/>
        <a:lstStyle/>
        <a:p>
          <a:endParaRPr lang="en-US" sz="1050">
            <a:latin typeface="微软雅黑" panose="020B0503020204020204" pitchFamily="34" charset="-122"/>
            <a:ea typeface="微软雅黑" panose="020B0503020204020204" pitchFamily="34" charset="-122"/>
          </a:endParaRPr>
        </a:p>
      </dgm:t>
    </dgm:pt>
    <dgm:pt modelId="{570236AC-0559-4B4D-88F9-559E90487F85}" type="sibTrans" cxnId="{CAED043A-5C3F-441B-8993-F76ED8966B0E}">
      <dgm:prSet/>
      <dgm:spPr/>
      <dgm:t>
        <a:bodyPr/>
        <a:lstStyle/>
        <a:p>
          <a:endParaRPr lang="en-US" sz="1050">
            <a:latin typeface="微软雅黑" panose="020B0503020204020204" pitchFamily="34" charset="-122"/>
            <a:ea typeface="微软雅黑" panose="020B0503020204020204" pitchFamily="34" charset="-122"/>
          </a:endParaRPr>
        </a:p>
      </dgm:t>
    </dgm:pt>
    <dgm:pt modelId="{007868EB-8332-409A-BE00-E066700E295B}">
      <dgm:prSet custT="1"/>
      <dgm:spPr/>
      <dgm:t>
        <a:bodyPr/>
        <a:lstStyle/>
        <a:p>
          <a:pPr rtl="0"/>
          <a:r>
            <a:rPr lang="zh-CN" altLang="en-US" sz="1000" b="0" i="0" u="none" dirty="0" smtClean="0">
              <a:latin typeface="微软雅黑" panose="020B0503020204020204" pitchFamily="34" charset="-122"/>
              <a:ea typeface="微软雅黑" panose="020B0503020204020204" pitchFamily="34" charset="-122"/>
            </a:rPr>
            <a:t>供应商选择</a:t>
          </a:r>
          <a:endParaRPr lang="en-US" sz="1000" b="0" i="0" u="none" dirty="0">
            <a:latin typeface="微软雅黑" panose="020B0503020204020204" pitchFamily="34" charset="-122"/>
            <a:ea typeface="微软雅黑" panose="020B0503020204020204" pitchFamily="34" charset="-122"/>
          </a:endParaRPr>
        </a:p>
      </dgm:t>
    </dgm:pt>
    <dgm:pt modelId="{37C4312E-2807-456B-AB13-1A8620C8C881}" type="parTrans" cxnId="{14B9600C-EC27-4118-9785-BA33A6D470EB}">
      <dgm:prSet/>
      <dgm:spPr/>
      <dgm:t>
        <a:bodyPr/>
        <a:lstStyle/>
        <a:p>
          <a:endParaRPr lang="en-US" sz="1050">
            <a:latin typeface="微软雅黑" panose="020B0503020204020204" pitchFamily="34" charset="-122"/>
            <a:ea typeface="微软雅黑" panose="020B0503020204020204" pitchFamily="34" charset="-122"/>
          </a:endParaRPr>
        </a:p>
      </dgm:t>
    </dgm:pt>
    <dgm:pt modelId="{064D08EF-5AD9-4DE1-918B-0F757D3CDDDA}" type="sibTrans" cxnId="{14B9600C-EC27-4118-9785-BA33A6D470EB}">
      <dgm:prSet/>
      <dgm:spPr/>
      <dgm:t>
        <a:bodyPr/>
        <a:lstStyle/>
        <a:p>
          <a:endParaRPr lang="en-US" sz="1050">
            <a:latin typeface="微软雅黑" panose="020B0503020204020204" pitchFamily="34" charset="-122"/>
            <a:ea typeface="微软雅黑" panose="020B0503020204020204" pitchFamily="34" charset="-122"/>
          </a:endParaRPr>
        </a:p>
      </dgm:t>
    </dgm:pt>
    <dgm:pt modelId="{6D405BC4-6D4A-447B-B02C-15B01DD40389}">
      <dgm:prSet custT="1"/>
      <dgm:spPr/>
      <dgm:t>
        <a:bodyPr/>
        <a:lstStyle/>
        <a:p>
          <a:pPr rtl="0"/>
          <a:r>
            <a:rPr lang="zh-CN" altLang="en-US" sz="1000" b="0" i="0" u="none" dirty="0" smtClean="0">
              <a:solidFill>
                <a:srgbClr val="FF0000"/>
              </a:solidFill>
              <a:latin typeface="微软雅黑" panose="020B0503020204020204" pitchFamily="34" charset="-122"/>
              <a:ea typeface="微软雅黑" panose="020B0503020204020204" pitchFamily="34" charset="-122"/>
            </a:rPr>
            <a:t>采购价格查询</a:t>
          </a:r>
          <a:endParaRPr lang="en-US" sz="1000" b="0" i="0" u="none" dirty="0">
            <a:solidFill>
              <a:srgbClr val="FF0000"/>
            </a:solidFill>
            <a:latin typeface="微软雅黑" panose="020B0503020204020204" pitchFamily="34" charset="-122"/>
            <a:ea typeface="微软雅黑" panose="020B0503020204020204" pitchFamily="34" charset="-122"/>
          </a:endParaRPr>
        </a:p>
      </dgm:t>
    </dgm:pt>
    <dgm:pt modelId="{39A177B4-698D-48D0-8F5F-76F6BE8B3A84}" type="parTrans" cxnId="{3CC859E5-D865-40CF-B1C4-D73F8FECCEA3}">
      <dgm:prSet/>
      <dgm:spPr/>
      <dgm:t>
        <a:bodyPr/>
        <a:lstStyle/>
        <a:p>
          <a:endParaRPr lang="en-US" sz="1050">
            <a:latin typeface="微软雅黑" panose="020B0503020204020204" pitchFamily="34" charset="-122"/>
            <a:ea typeface="微软雅黑" panose="020B0503020204020204" pitchFamily="34" charset="-122"/>
          </a:endParaRPr>
        </a:p>
      </dgm:t>
    </dgm:pt>
    <dgm:pt modelId="{5B0EEF52-04DC-422B-BCDF-9FD76977D25A}" type="sibTrans" cxnId="{3CC859E5-D865-40CF-B1C4-D73F8FECCEA3}">
      <dgm:prSet/>
      <dgm:spPr/>
      <dgm:t>
        <a:bodyPr/>
        <a:lstStyle/>
        <a:p>
          <a:endParaRPr lang="en-US" sz="1050">
            <a:latin typeface="微软雅黑" panose="020B0503020204020204" pitchFamily="34" charset="-122"/>
            <a:ea typeface="微软雅黑" panose="020B0503020204020204" pitchFamily="34" charset="-122"/>
          </a:endParaRPr>
        </a:p>
      </dgm:t>
    </dgm:pt>
    <dgm:pt modelId="{02CFB6FC-70C1-426E-9B2A-3C159608FD17}">
      <dgm:prSet custT="1"/>
      <dgm:spPr/>
      <dgm:t>
        <a:bodyPr/>
        <a:lstStyle/>
        <a:p>
          <a:pPr rtl="0"/>
          <a:r>
            <a:rPr lang="zh-CN" altLang="en-US" sz="1000" b="0" i="0" u="none" dirty="0">
              <a:latin typeface="微软雅黑" panose="020B0503020204020204" pitchFamily="34" charset="-122"/>
              <a:ea typeface="微软雅黑" panose="020B0503020204020204" pitchFamily="34" charset="-122"/>
            </a:rPr>
            <a:t>代理确认单查询</a:t>
          </a:r>
          <a:endParaRPr lang="en-US" sz="1000" b="0" i="0" u="none" dirty="0">
            <a:latin typeface="微软雅黑" panose="020B0503020204020204" pitchFamily="34" charset="-122"/>
            <a:ea typeface="微软雅黑" panose="020B0503020204020204" pitchFamily="34" charset="-122"/>
          </a:endParaRPr>
        </a:p>
      </dgm:t>
    </dgm:pt>
    <dgm:pt modelId="{368C9E6C-B198-4192-9A66-12648ECFBCEF}" type="parTrans" cxnId="{00AEBF01-D476-444C-8F35-403F605E394F}">
      <dgm:prSet/>
      <dgm:spPr/>
      <dgm:t>
        <a:bodyPr/>
        <a:lstStyle/>
        <a:p>
          <a:endParaRPr lang="en-US" sz="1050">
            <a:latin typeface="微软雅黑" panose="020B0503020204020204" pitchFamily="34" charset="-122"/>
            <a:ea typeface="微软雅黑" panose="020B0503020204020204" pitchFamily="34" charset="-122"/>
          </a:endParaRPr>
        </a:p>
      </dgm:t>
    </dgm:pt>
    <dgm:pt modelId="{C7D2C24C-A26F-479C-B7AC-A9D1117EEF47}" type="sibTrans" cxnId="{00AEBF01-D476-444C-8F35-403F605E394F}">
      <dgm:prSet/>
      <dgm:spPr/>
      <dgm:t>
        <a:bodyPr/>
        <a:lstStyle/>
        <a:p>
          <a:endParaRPr lang="en-US" sz="1050">
            <a:latin typeface="微软雅黑" panose="020B0503020204020204" pitchFamily="34" charset="-122"/>
            <a:ea typeface="微软雅黑" panose="020B0503020204020204" pitchFamily="34" charset="-122"/>
          </a:endParaRPr>
        </a:p>
      </dgm:t>
    </dgm:pt>
    <dgm:pt modelId="{43E7329F-945D-49FD-BC16-E7407C690D02}">
      <dgm:prSet custT="1"/>
      <dgm:spPr/>
      <dgm:t>
        <a:bodyPr/>
        <a:lstStyle/>
        <a:p>
          <a:pPr rtl="0"/>
          <a:r>
            <a:rPr lang="zh-CN" altLang="en-US" sz="1050" b="1" i="0" u="none" dirty="0" smtClean="0">
              <a:solidFill>
                <a:schemeClr val="bg1"/>
              </a:solidFill>
              <a:latin typeface="微软雅黑" panose="020B0503020204020204" pitchFamily="34" charset="-122"/>
              <a:ea typeface="微软雅黑" panose="020B0503020204020204" pitchFamily="34" charset="-122"/>
            </a:rPr>
            <a:t>非业务采购模块</a:t>
          </a:r>
          <a:endParaRPr lang="en-US" sz="1050" b="1" i="0" u="none" dirty="0">
            <a:solidFill>
              <a:schemeClr val="bg1"/>
            </a:solidFill>
            <a:latin typeface="微软雅黑" panose="020B0503020204020204" pitchFamily="34" charset="-122"/>
            <a:ea typeface="微软雅黑" panose="020B0503020204020204" pitchFamily="34" charset="-122"/>
          </a:endParaRPr>
        </a:p>
      </dgm:t>
    </dgm:pt>
    <dgm:pt modelId="{AAFAB282-7C87-4500-9BD9-0F44F7E145C4}" type="parTrans" cxnId="{DC010395-C3C8-4420-9C95-3971C8241A48}">
      <dgm:prSet/>
      <dgm:spPr/>
      <dgm:t>
        <a:bodyPr/>
        <a:lstStyle/>
        <a:p>
          <a:endParaRPr lang="en-US" sz="1050">
            <a:latin typeface="微软雅黑" panose="020B0503020204020204" pitchFamily="34" charset="-122"/>
            <a:ea typeface="微软雅黑" panose="020B0503020204020204" pitchFamily="34" charset="-122"/>
          </a:endParaRPr>
        </a:p>
      </dgm:t>
    </dgm:pt>
    <dgm:pt modelId="{1EEB133B-FB44-4054-88FC-A75E03B28C61}" type="sibTrans" cxnId="{DC010395-C3C8-4420-9C95-3971C8241A48}">
      <dgm:prSet/>
      <dgm:spPr/>
      <dgm:t>
        <a:bodyPr/>
        <a:lstStyle/>
        <a:p>
          <a:endParaRPr lang="en-US" sz="1050">
            <a:latin typeface="微软雅黑" panose="020B0503020204020204" pitchFamily="34" charset="-122"/>
            <a:ea typeface="微软雅黑" panose="020B0503020204020204" pitchFamily="34" charset="-122"/>
          </a:endParaRPr>
        </a:p>
      </dgm:t>
    </dgm:pt>
    <dgm:pt modelId="{58E88403-4F8E-4D55-B2A3-290374FF088F}">
      <dgm:prSet custT="1"/>
      <dgm:spPr/>
      <dgm:t>
        <a:bodyPr/>
        <a:lstStyle/>
        <a:p>
          <a:pPr rtl="0"/>
          <a:r>
            <a:rPr lang="zh-CN" altLang="en-US" sz="1050" b="1" i="0" u="none" dirty="0" smtClean="0">
              <a:latin typeface="微软雅黑" panose="020B0503020204020204" pitchFamily="34" charset="-122"/>
              <a:ea typeface="微软雅黑" panose="020B0503020204020204" pitchFamily="34" charset="-122"/>
            </a:rPr>
            <a:t>审批和权限</a:t>
          </a:r>
          <a:endParaRPr lang="en-US" sz="1050" b="1" i="0" u="none" dirty="0">
            <a:latin typeface="微软雅黑" panose="020B0503020204020204" pitchFamily="34" charset="-122"/>
            <a:ea typeface="微软雅黑" panose="020B0503020204020204" pitchFamily="34" charset="-122"/>
          </a:endParaRPr>
        </a:p>
      </dgm:t>
    </dgm:pt>
    <dgm:pt modelId="{6E1E3979-B8C9-4E81-AFB5-2A63D6447774}" type="parTrans" cxnId="{5D4C72EB-82AD-4CE0-B31F-0B48F4D15F96}">
      <dgm:prSet/>
      <dgm:spPr/>
      <dgm:t>
        <a:bodyPr/>
        <a:lstStyle/>
        <a:p>
          <a:endParaRPr lang="en-US" sz="1400"/>
        </a:p>
      </dgm:t>
    </dgm:pt>
    <dgm:pt modelId="{ED71402F-3B73-4A7D-AB5D-31B99752A287}" type="sibTrans" cxnId="{5D4C72EB-82AD-4CE0-B31F-0B48F4D15F96}">
      <dgm:prSet/>
      <dgm:spPr/>
      <dgm:t>
        <a:bodyPr/>
        <a:lstStyle/>
        <a:p>
          <a:endParaRPr lang="en-US" sz="1400"/>
        </a:p>
      </dgm:t>
    </dgm:pt>
    <dgm:pt modelId="{A4C8B616-CEC5-4DBD-94B2-5269EE7A27F2}">
      <dgm:prSet custT="1"/>
      <dgm:spPr/>
      <dgm:t>
        <a:bodyPr/>
        <a:lstStyle/>
        <a:p>
          <a:pPr rtl="0"/>
          <a:r>
            <a:rPr lang="zh-CN" altLang="en-US" sz="1000" b="0" i="0" u="none" dirty="0" smtClean="0">
              <a:latin typeface="微软雅黑" panose="020B0503020204020204" pitchFamily="34" charset="-122"/>
              <a:ea typeface="微软雅黑" panose="020B0503020204020204" pitchFamily="34" charset="-122"/>
            </a:rPr>
            <a:t>用户管理</a:t>
          </a:r>
          <a:endParaRPr lang="en-US" sz="1000" b="0" i="0" u="none" dirty="0">
            <a:latin typeface="微软雅黑" panose="020B0503020204020204" pitchFamily="34" charset="-122"/>
            <a:ea typeface="微软雅黑" panose="020B0503020204020204" pitchFamily="34" charset="-122"/>
          </a:endParaRPr>
        </a:p>
      </dgm:t>
    </dgm:pt>
    <dgm:pt modelId="{51D63F91-80FA-40B7-9662-BEFE650F195C}" type="parTrans" cxnId="{DBF0B39D-D01C-4EA6-BF64-0820D56DB718}">
      <dgm:prSet/>
      <dgm:spPr/>
      <dgm:t>
        <a:bodyPr/>
        <a:lstStyle/>
        <a:p>
          <a:endParaRPr lang="en-US" sz="1400">
            <a:latin typeface="微软雅黑" panose="020B0503020204020204" pitchFamily="34" charset="-122"/>
            <a:ea typeface="微软雅黑" panose="020B0503020204020204" pitchFamily="34" charset="-122"/>
          </a:endParaRPr>
        </a:p>
      </dgm:t>
    </dgm:pt>
    <dgm:pt modelId="{9218C215-6617-4C3B-9AA6-B7AC0C772B9A}" type="sibTrans" cxnId="{DBF0B39D-D01C-4EA6-BF64-0820D56DB718}">
      <dgm:prSet/>
      <dgm:spPr/>
      <dgm:t>
        <a:bodyPr/>
        <a:lstStyle/>
        <a:p>
          <a:endParaRPr lang="en-US" sz="1400"/>
        </a:p>
      </dgm:t>
    </dgm:pt>
    <dgm:pt modelId="{F7A60FB2-EF0E-4AAF-A5F3-3B359EFF7EFE}">
      <dgm:prSet custT="1"/>
      <dgm:spPr/>
      <dgm:t>
        <a:bodyPr/>
        <a:lstStyle/>
        <a:p>
          <a:pPr rtl="0"/>
          <a:r>
            <a:rPr lang="zh-CN" altLang="en-US" sz="1000" b="0" i="0" u="none" dirty="0" smtClean="0">
              <a:latin typeface="微软雅黑" panose="020B0503020204020204" pitchFamily="34" charset="-122"/>
              <a:ea typeface="微软雅黑" panose="020B0503020204020204" pitchFamily="34" charset="-122"/>
            </a:rPr>
            <a:t>角色管理</a:t>
          </a:r>
          <a:endParaRPr lang="en-US" sz="1000" b="0" i="0" u="none" dirty="0">
            <a:latin typeface="微软雅黑" panose="020B0503020204020204" pitchFamily="34" charset="-122"/>
            <a:ea typeface="微软雅黑" panose="020B0503020204020204" pitchFamily="34" charset="-122"/>
          </a:endParaRPr>
        </a:p>
      </dgm:t>
    </dgm:pt>
    <dgm:pt modelId="{896840CD-7762-4CB3-8F35-50DB7B2B9CB7}" type="parTrans" cxnId="{3B56714D-20BC-4EF6-A8F2-62F764CD2DD1}">
      <dgm:prSet/>
      <dgm:spPr/>
      <dgm:t>
        <a:bodyPr/>
        <a:lstStyle/>
        <a:p>
          <a:endParaRPr lang="en-US" sz="1400">
            <a:latin typeface="微软雅黑" panose="020B0503020204020204" pitchFamily="34" charset="-122"/>
            <a:ea typeface="微软雅黑" panose="020B0503020204020204" pitchFamily="34" charset="-122"/>
          </a:endParaRPr>
        </a:p>
      </dgm:t>
    </dgm:pt>
    <dgm:pt modelId="{2A3A300A-B5F6-4A20-9F8C-522930BEC3EE}" type="sibTrans" cxnId="{3B56714D-20BC-4EF6-A8F2-62F764CD2DD1}">
      <dgm:prSet/>
      <dgm:spPr/>
      <dgm:t>
        <a:bodyPr/>
        <a:lstStyle/>
        <a:p>
          <a:endParaRPr lang="en-US" sz="1400"/>
        </a:p>
      </dgm:t>
    </dgm:pt>
    <dgm:pt modelId="{62B89B65-5A0B-462C-BABE-DE6058BCEE18}">
      <dgm:prSet custT="1"/>
      <dgm:spPr/>
      <dgm:t>
        <a:bodyPr/>
        <a:lstStyle/>
        <a:p>
          <a:pPr rtl="0"/>
          <a:r>
            <a:rPr lang="zh-CN" altLang="en-US" sz="1000" b="0" i="0" u="none" dirty="0" smtClean="0">
              <a:latin typeface="微软雅黑" panose="020B0503020204020204" pitchFamily="34" charset="-122"/>
              <a:ea typeface="微软雅黑" panose="020B0503020204020204" pitchFamily="34" charset="-122"/>
            </a:rPr>
            <a:t>页面管理</a:t>
          </a:r>
          <a:endParaRPr lang="en-US" sz="1000" b="0" i="0" u="none" dirty="0">
            <a:latin typeface="微软雅黑" panose="020B0503020204020204" pitchFamily="34" charset="-122"/>
            <a:ea typeface="微软雅黑" panose="020B0503020204020204" pitchFamily="34" charset="-122"/>
          </a:endParaRPr>
        </a:p>
      </dgm:t>
    </dgm:pt>
    <dgm:pt modelId="{363D35AA-AE61-41C6-96E4-3B68A0D3EF54}" type="parTrans" cxnId="{EBA2EA57-02F0-4B72-8EA8-91BDE95F04A7}">
      <dgm:prSet/>
      <dgm:spPr/>
      <dgm:t>
        <a:bodyPr/>
        <a:lstStyle/>
        <a:p>
          <a:endParaRPr lang="en-US" sz="1400">
            <a:latin typeface="微软雅黑" panose="020B0503020204020204" pitchFamily="34" charset="-122"/>
            <a:ea typeface="微软雅黑" panose="020B0503020204020204" pitchFamily="34" charset="-122"/>
          </a:endParaRPr>
        </a:p>
      </dgm:t>
    </dgm:pt>
    <dgm:pt modelId="{B3403181-5038-4B6B-B3C9-E7F34270E6F2}" type="sibTrans" cxnId="{EBA2EA57-02F0-4B72-8EA8-91BDE95F04A7}">
      <dgm:prSet/>
      <dgm:spPr/>
      <dgm:t>
        <a:bodyPr/>
        <a:lstStyle/>
        <a:p>
          <a:endParaRPr lang="en-US" sz="1400"/>
        </a:p>
      </dgm:t>
    </dgm:pt>
    <dgm:pt modelId="{95D4CDC7-0229-4F4F-A022-04F6B9EE0194}">
      <dgm:prSet phldrT="[文本]" custT="1"/>
      <dgm:spPr/>
      <dgm:t>
        <a:bodyPr/>
        <a:lstStyle/>
        <a:p>
          <a:pPr rtl="0"/>
          <a:r>
            <a:rPr lang="zh-CN" altLang="en-US" sz="1000" dirty="0" smtClean="0">
              <a:latin typeface="微软雅黑" panose="020B0503020204020204" pitchFamily="34" charset="-122"/>
              <a:ea typeface="微软雅黑" panose="020B0503020204020204" pitchFamily="34" charset="-122"/>
            </a:rPr>
            <a:t>供应商模板管理</a:t>
          </a:r>
          <a:endParaRPr lang="en-US" sz="1000" dirty="0">
            <a:latin typeface="微软雅黑" panose="020B0503020204020204" pitchFamily="34" charset="-122"/>
            <a:ea typeface="微软雅黑" panose="020B0503020204020204" pitchFamily="34" charset="-122"/>
          </a:endParaRPr>
        </a:p>
      </dgm:t>
    </dgm:pt>
    <dgm:pt modelId="{9211D22B-F2A9-435D-8B1C-AD3551C056A7}" type="parTrans" cxnId="{47B28E9E-FEB3-4D27-9D55-ADCB0459CDD0}">
      <dgm:prSet/>
      <dgm:spPr/>
      <dgm:t>
        <a:bodyPr/>
        <a:lstStyle/>
        <a:p>
          <a:endParaRPr lang="en-US" sz="1400">
            <a:latin typeface="微软雅黑" panose="020B0503020204020204" pitchFamily="34" charset="-122"/>
            <a:ea typeface="微软雅黑" panose="020B0503020204020204" pitchFamily="34" charset="-122"/>
          </a:endParaRPr>
        </a:p>
      </dgm:t>
    </dgm:pt>
    <dgm:pt modelId="{8A230D1B-4C13-4B24-AE83-3B516D4B7F4D}" type="sibTrans" cxnId="{47B28E9E-FEB3-4D27-9D55-ADCB0459CDD0}">
      <dgm:prSet/>
      <dgm:spPr/>
      <dgm:t>
        <a:bodyPr/>
        <a:lstStyle/>
        <a:p>
          <a:endParaRPr lang="en-US" sz="1400"/>
        </a:p>
      </dgm:t>
    </dgm:pt>
    <dgm:pt modelId="{E7917D34-55A4-48EB-B956-D634FF6B5B48}">
      <dgm:prSet custT="1"/>
      <dgm:spPr/>
      <dgm:t>
        <a:bodyPr/>
        <a:lstStyle/>
        <a:p>
          <a:pPr rtl="0"/>
          <a:r>
            <a:rPr lang="zh-CN" altLang="en-US" sz="1000" b="0" i="0" u="none" dirty="0">
              <a:latin typeface="微软雅黑" panose="020B0503020204020204" pitchFamily="34" charset="-122"/>
              <a:ea typeface="微软雅黑" panose="020B0503020204020204" pitchFamily="34" charset="-122"/>
            </a:rPr>
            <a:t>代理确认单详细</a:t>
          </a:r>
          <a:endParaRPr lang="en-US" sz="1000" b="0" i="0" u="none" dirty="0">
            <a:latin typeface="微软雅黑" panose="020B0503020204020204" pitchFamily="34" charset="-122"/>
            <a:ea typeface="微软雅黑" panose="020B0503020204020204" pitchFamily="34" charset="-122"/>
          </a:endParaRPr>
        </a:p>
      </dgm:t>
    </dgm:pt>
    <dgm:pt modelId="{1D0BEC65-D553-4BFF-ACA1-1EEAAC936372}" type="parTrans" cxnId="{CDA466B2-5F65-40CB-972C-A61517EB59B0}">
      <dgm:prSet/>
      <dgm:spPr/>
      <dgm:t>
        <a:bodyPr/>
        <a:lstStyle/>
        <a:p>
          <a:endParaRPr lang="en-US" sz="1400"/>
        </a:p>
      </dgm:t>
    </dgm:pt>
    <dgm:pt modelId="{28C8D648-CEBA-4439-BDC3-4198B8344A27}" type="sibTrans" cxnId="{CDA466B2-5F65-40CB-972C-A61517EB59B0}">
      <dgm:prSet/>
      <dgm:spPr/>
      <dgm:t>
        <a:bodyPr/>
        <a:lstStyle/>
        <a:p>
          <a:endParaRPr lang="en-US" sz="1400"/>
        </a:p>
      </dgm:t>
    </dgm:pt>
    <dgm:pt modelId="{9E48DAF6-6EB8-41AB-8865-01BB8397FB41}">
      <dgm:prSet custT="1"/>
      <dgm:spPr/>
      <dgm:t>
        <a:bodyPr/>
        <a:lstStyle/>
        <a:p>
          <a:pPr rtl="0"/>
          <a:r>
            <a:rPr lang="zh-CN" altLang="en-US" sz="1000" b="0" i="0" u="none" dirty="0">
              <a:latin typeface="微软雅黑" panose="020B0503020204020204" pitchFamily="34" charset="-122"/>
              <a:ea typeface="微软雅黑" panose="020B0503020204020204" pitchFamily="34" charset="-122"/>
            </a:rPr>
            <a:t>财务计提需求查询</a:t>
          </a:r>
          <a:endParaRPr lang="en-US" sz="1000" b="0" i="0" u="none" dirty="0">
            <a:latin typeface="微软雅黑" panose="020B0503020204020204" pitchFamily="34" charset="-122"/>
            <a:ea typeface="微软雅黑" panose="020B0503020204020204" pitchFamily="34" charset="-122"/>
          </a:endParaRPr>
        </a:p>
      </dgm:t>
    </dgm:pt>
    <dgm:pt modelId="{03CD1BB5-D823-4382-A13F-A5C56366B1B1}" type="parTrans" cxnId="{0C4FB578-D39F-443D-B60F-075B8F1BFEB4}">
      <dgm:prSet/>
      <dgm:spPr/>
      <dgm:t>
        <a:bodyPr/>
        <a:lstStyle/>
        <a:p>
          <a:endParaRPr lang="en-US"/>
        </a:p>
      </dgm:t>
    </dgm:pt>
    <dgm:pt modelId="{4BACFC2E-8ACF-42EB-B718-DD0583AB1A15}" type="sibTrans" cxnId="{0C4FB578-D39F-443D-B60F-075B8F1BFEB4}">
      <dgm:prSet/>
      <dgm:spPr/>
      <dgm:t>
        <a:bodyPr/>
        <a:lstStyle/>
        <a:p>
          <a:endParaRPr lang="en-US"/>
        </a:p>
      </dgm:t>
    </dgm:pt>
    <dgm:pt modelId="{64B85C5A-0318-40F0-9224-DC10A4F23285}">
      <dgm:prSet custT="1"/>
      <dgm:spPr/>
      <dgm:t>
        <a:bodyPr/>
        <a:lstStyle/>
        <a:p>
          <a:pPr rtl="0"/>
          <a:r>
            <a:rPr lang="zh-CN" altLang="en-US" sz="1000" b="0" i="0" u="none" dirty="0">
              <a:latin typeface="微软雅黑" panose="020B0503020204020204" pitchFamily="34" charset="-122"/>
              <a:ea typeface="微软雅黑" panose="020B0503020204020204" pitchFamily="34" charset="-122"/>
            </a:rPr>
            <a:t>采购价格汇总</a:t>
          </a:r>
          <a:endParaRPr lang="en-US" sz="1000" b="0" i="0" u="none" dirty="0">
            <a:latin typeface="微软雅黑" panose="020B0503020204020204" pitchFamily="34" charset="-122"/>
            <a:ea typeface="微软雅黑" panose="020B0503020204020204" pitchFamily="34" charset="-122"/>
          </a:endParaRPr>
        </a:p>
      </dgm:t>
    </dgm:pt>
    <dgm:pt modelId="{62CD9FFA-4492-4B52-BBF0-B3B0D173C782}" type="parTrans" cxnId="{10B58AC5-C9B3-4403-962C-B93742AF810D}">
      <dgm:prSet/>
      <dgm:spPr/>
      <dgm:t>
        <a:bodyPr/>
        <a:lstStyle/>
        <a:p>
          <a:endParaRPr lang="en-US"/>
        </a:p>
      </dgm:t>
    </dgm:pt>
    <dgm:pt modelId="{6E8CDE73-8C9E-4055-B290-FEEBF3149804}" type="sibTrans" cxnId="{10B58AC5-C9B3-4403-962C-B93742AF810D}">
      <dgm:prSet/>
      <dgm:spPr/>
      <dgm:t>
        <a:bodyPr/>
        <a:lstStyle/>
        <a:p>
          <a:endParaRPr lang="en-US"/>
        </a:p>
      </dgm:t>
    </dgm:pt>
    <dgm:pt modelId="{14CC7BC9-70E1-4018-9D5A-1E9DFED9367F}">
      <dgm:prSet phldrT="[文本]" custT="1"/>
      <dgm:spPr/>
      <dgm:t>
        <a:bodyPr/>
        <a:lstStyle/>
        <a:p>
          <a:pPr rtl="0"/>
          <a:r>
            <a:rPr lang="zh-CN" altLang="en-US" sz="1000" dirty="0">
              <a:latin typeface="微软雅黑" panose="020B0503020204020204" pitchFamily="34" charset="-122"/>
              <a:ea typeface="微软雅黑" panose="020B0503020204020204" pitchFamily="34" charset="-122"/>
            </a:rPr>
            <a:t>供应商名录</a:t>
          </a:r>
          <a:r>
            <a:rPr lang="en-US" altLang="zh-CN" sz="1000" dirty="0">
              <a:latin typeface="微软雅黑" panose="020B0503020204020204" pitchFamily="34" charset="-122"/>
              <a:ea typeface="微软雅黑" panose="020B0503020204020204" pitchFamily="34" charset="-122"/>
            </a:rPr>
            <a:t>(</a:t>
          </a:r>
          <a:r>
            <a:rPr lang="zh-CN" altLang="en-US" sz="1000" dirty="0">
              <a:latin typeface="微软雅黑" panose="020B0503020204020204" pitchFamily="34" charset="-122"/>
              <a:ea typeface="微软雅黑" panose="020B0503020204020204" pitchFamily="34" charset="-122"/>
            </a:rPr>
            <a:t>非项目</a:t>
          </a:r>
          <a:r>
            <a:rPr lang="en-US" altLang="zh-CN" sz="1000" dirty="0">
              <a:latin typeface="微软雅黑" panose="020B0503020204020204" pitchFamily="34" charset="-122"/>
              <a:ea typeface="微软雅黑" panose="020B0503020204020204" pitchFamily="34" charset="-122"/>
            </a:rPr>
            <a:t>)</a:t>
          </a:r>
          <a:endParaRPr lang="en-US" sz="1000" dirty="0">
            <a:latin typeface="微软雅黑" panose="020B0503020204020204" pitchFamily="34" charset="-122"/>
            <a:ea typeface="微软雅黑" panose="020B0503020204020204" pitchFamily="34" charset="-122"/>
          </a:endParaRPr>
        </a:p>
      </dgm:t>
    </dgm:pt>
    <dgm:pt modelId="{3F6FAEED-9E1B-485D-8A8B-292AE34A4C7A}" type="parTrans" cxnId="{21C4A96A-9C8B-48FC-81C7-2B9091CA45DE}">
      <dgm:prSet/>
      <dgm:spPr/>
      <dgm:t>
        <a:bodyPr/>
        <a:lstStyle/>
        <a:p>
          <a:endParaRPr lang="zh-CN" altLang="en-US"/>
        </a:p>
      </dgm:t>
    </dgm:pt>
    <dgm:pt modelId="{67A6441E-CD99-43CA-9E73-73A53A736903}" type="sibTrans" cxnId="{21C4A96A-9C8B-48FC-81C7-2B9091CA45DE}">
      <dgm:prSet/>
      <dgm:spPr/>
      <dgm:t>
        <a:bodyPr/>
        <a:lstStyle/>
        <a:p>
          <a:endParaRPr lang="zh-CN" altLang="en-US"/>
        </a:p>
      </dgm:t>
    </dgm:pt>
    <dgm:pt modelId="{5263ACFB-81F2-4BCB-B0AC-87BE7D5CB9E4}">
      <dgm:prSet custT="1"/>
      <dgm:spPr/>
      <dgm:t>
        <a:bodyPr/>
        <a:lstStyle/>
        <a:p>
          <a:pPr rtl="0"/>
          <a:r>
            <a:rPr lang="zh-CN" altLang="en-US" sz="1000" b="0" i="0" u="none" dirty="0">
              <a:latin typeface="微软雅黑" panose="020B0503020204020204" pitchFamily="34" charset="-122"/>
              <a:ea typeface="微软雅黑" panose="020B0503020204020204" pitchFamily="34" charset="-122"/>
            </a:rPr>
            <a:t>供应商财务信息</a:t>
          </a:r>
          <a:endParaRPr lang="en-US" sz="1000" b="0" i="0" u="none" dirty="0">
            <a:latin typeface="微软雅黑" panose="020B0503020204020204" pitchFamily="34" charset="-122"/>
            <a:ea typeface="微软雅黑" panose="020B0503020204020204" pitchFamily="34" charset="-122"/>
          </a:endParaRPr>
        </a:p>
      </dgm:t>
    </dgm:pt>
    <dgm:pt modelId="{3CE6BFFF-151C-49B4-9041-3FFC551D5270}" type="parTrans" cxnId="{EDA88042-9583-4227-B2E0-53855827C416}">
      <dgm:prSet/>
      <dgm:spPr/>
      <dgm:t>
        <a:bodyPr/>
        <a:lstStyle/>
        <a:p>
          <a:endParaRPr lang="zh-CN" altLang="en-US"/>
        </a:p>
      </dgm:t>
    </dgm:pt>
    <dgm:pt modelId="{7448A958-4D4A-438B-8A97-24DE154925E5}" type="sibTrans" cxnId="{EDA88042-9583-4227-B2E0-53855827C416}">
      <dgm:prSet/>
      <dgm:spPr/>
      <dgm:t>
        <a:bodyPr/>
        <a:lstStyle/>
        <a:p>
          <a:endParaRPr lang="zh-CN" altLang="en-US"/>
        </a:p>
      </dgm:t>
    </dgm:pt>
    <dgm:pt modelId="{5BFABC3E-BCD0-43AE-A3EA-F5CDC7866C91}">
      <dgm:prSet custT="1"/>
      <dgm:spPr/>
      <dgm:t>
        <a:bodyPr/>
        <a:lstStyle/>
        <a:p>
          <a:pPr rtl="0"/>
          <a:r>
            <a:rPr lang="zh-CN" altLang="en-US" sz="1000" b="0" i="0" u="none" dirty="0">
              <a:latin typeface="微软雅黑" panose="020B0503020204020204" pitchFamily="34" charset="-122"/>
              <a:ea typeface="微软雅黑" panose="020B0503020204020204" pitchFamily="34" charset="-122"/>
            </a:rPr>
            <a:t>其他查询</a:t>
          </a:r>
          <a:endParaRPr lang="en-US" sz="1000" b="0" i="0" u="none" dirty="0">
            <a:latin typeface="微软雅黑" panose="020B0503020204020204" pitchFamily="34" charset="-122"/>
            <a:ea typeface="微软雅黑" panose="020B0503020204020204" pitchFamily="34" charset="-122"/>
          </a:endParaRPr>
        </a:p>
      </dgm:t>
    </dgm:pt>
    <dgm:pt modelId="{CB406697-2A3E-4C83-AF99-AA124FEC8500}" type="parTrans" cxnId="{C0DE87D9-066D-43D9-9F07-7F15743771DA}">
      <dgm:prSet/>
      <dgm:spPr/>
      <dgm:t>
        <a:bodyPr/>
        <a:lstStyle/>
        <a:p>
          <a:endParaRPr lang="zh-CN" altLang="en-US"/>
        </a:p>
      </dgm:t>
    </dgm:pt>
    <dgm:pt modelId="{01AA7DB8-82C4-4743-AAA5-703288F50E57}" type="sibTrans" cxnId="{C0DE87D9-066D-43D9-9F07-7F15743771DA}">
      <dgm:prSet/>
      <dgm:spPr/>
      <dgm:t>
        <a:bodyPr/>
        <a:lstStyle/>
        <a:p>
          <a:endParaRPr lang="zh-CN" altLang="en-US"/>
        </a:p>
      </dgm:t>
    </dgm:pt>
    <dgm:pt modelId="{A71414D2-3E49-4FFF-A6AC-DE4EF19B5B76}">
      <dgm:prSet custT="1"/>
      <dgm:spPr/>
      <dgm:t>
        <a:bodyPr/>
        <a:lstStyle/>
        <a:p>
          <a:pPr rtl="0"/>
          <a:r>
            <a:rPr lang="zh-CN" altLang="en-US" sz="1000" b="1" i="0" u="none" dirty="0">
              <a:latin typeface="微软雅黑" panose="020B0503020204020204" pitchFamily="34" charset="-122"/>
              <a:ea typeface="微软雅黑" panose="020B0503020204020204" pitchFamily="34" charset="-122"/>
            </a:rPr>
            <a:t>业务采购</a:t>
          </a:r>
          <a:endParaRPr lang="en-US" sz="1000" b="1" i="0" u="none" dirty="0">
            <a:latin typeface="微软雅黑" panose="020B0503020204020204" pitchFamily="34" charset="-122"/>
            <a:ea typeface="微软雅黑" panose="020B0503020204020204" pitchFamily="34" charset="-122"/>
          </a:endParaRPr>
        </a:p>
      </dgm:t>
    </dgm:pt>
    <dgm:pt modelId="{3C684ABC-87B6-436E-9E11-63811FB6AC31}" type="parTrans" cxnId="{B7D0E336-11E0-4B24-A4E1-B7636610030F}">
      <dgm:prSet/>
      <dgm:spPr/>
      <dgm:t>
        <a:bodyPr/>
        <a:lstStyle/>
        <a:p>
          <a:endParaRPr lang="zh-CN" altLang="en-US"/>
        </a:p>
      </dgm:t>
    </dgm:pt>
    <dgm:pt modelId="{C523BE7E-83D7-4937-80BF-E9327DE70AB3}" type="sibTrans" cxnId="{B7D0E336-11E0-4B24-A4E1-B7636610030F}">
      <dgm:prSet/>
      <dgm:spPr/>
      <dgm:t>
        <a:bodyPr/>
        <a:lstStyle/>
        <a:p>
          <a:endParaRPr lang="zh-CN" altLang="en-US"/>
        </a:p>
      </dgm:t>
    </dgm:pt>
    <dgm:pt modelId="{37B0A278-B669-4716-8F48-029AD5637DFD}">
      <dgm:prSet custT="1"/>
      <dgm:spPr/>
      <dgm:t>
        <a:bodyPr/>
        <a:lstStyle/>
        <a:p>
          <a:pPr rtl="0"/>
          <a:r>
            <a:rPr lang="zh-CN" altLang="en-US" sz="1000" b="0" i="0" u="none" dirty="0">
              <a:latin typeface="微软雅黑" panose="020B0503020204020204" pitchFamily="34" charset="-122"/>
              <a:ea typeface="微软雅黑" panose="020B0503020204020204" pitchFamily="34" charset="-122"/>
            </a:rPr>
            <a:t>预算采购价格统计表</a:t>
          </a:r>
          <a:endParaRPr lang="en-US" sz="1000" b="0" i="0" u="none" dirty="0">
            <a:latin typeface="微软雅黑" panose="020B0503020204020204" pitchFamily="34" charset="-122"/>
            <a:ea typeface="微软雅黑" panose="020B0503020204020204" pitchFamily="34" charset="-122"/>
          </a:endParaRPr>
        </a:p>
      </dgm:t>
    </dgm:pt>
    <dgm:pt modelId="{68C87F4F-8631-43CE-A594-DA03E49D760C}" type="parTrans" cxnId="{8923D7C8-6A09-43F1-93E5-2C1A1393FB94}">
      <dgm:prSet/>
      <dgm:spPr/>
      <dgm:t>
        <a:bodyPr/>
        <a:lstStyle/>
        <a:p>
          <a:endParaRPr lang="zh-CN" altLang="en-US"/>
        </a:p>
      </dgm:t>
    </dgm:pt>
    <dgm:pt modelId="{E4B24FFF-B308-405A-8EEB-2BAE2200463F}" type="sibTrans" cxnId="{8923D7C8-6A09-43F1-93E5-2C1A1393FB94}">
      <dgm:prSet/>
      <dgm:spPr/>
      <dgm:t>
        <a:bodyPr/>
        <a:lstStyle/>
        <a:p>
          <a:endParaRPr lang="zh-CN" altLang="en-US"/>
        </a:p>
      </dgm:t>
    </dgm:pt>
    <dgm:pt modelId="{2D3C736A-5676-4C8C-B327-11A7E7A89851}">
      <dgm:prSet custT="1"/>
      <dgm:spPr/>
      <dgm:t>
        <a:bodyPr/>
        <a:lstStyle/>
        <a:p>
          <a:pPr rtl="0"/>
          <a:r>
            <a:rPr lang="zh-CN" altLang="en-US" sz="1000" b="0" i="0" u="none" dirty="0">
              <a:latin typeface="微软雅黑" panose="020B0503020204020204" pitchFamily="34" charset="-122"/>
              <a:ea typeface="微软雅黑" panose="020B0503020204020204" pitchFamily="34" charset="-122"/>
            </a:rPr>
            <a:t>项目需求查询</a:t>
          </a:r>
          <a:endParaRPr lang="en-US" sz="1000" b="1" i="0" u="none" dirty="0">
            <a:latin typeface="微软雅黑" panose="020B0503020204020204" pitchFamily="34" charset="-122"/>
            <a:ea typeface="微软雅黑" panose="020B0503020204020204" pitchFamily="34" charset="-122"/>
          </a:endParaRPr>
        </a:p>
      </dgm:t>
    </dgm:pt>
    <dgm:pt modelId="{BEBD0927-951B-4322-8DE4-A7C3950F0451}" type="parTrans" cxnId="{C211CF7C-A966-4EAF-97C6-A1FD1FF16A10}">
      <dgm:prSet/>
      <dgm:spPr/>
      <dgm:t>
        <a:bodyPr/>
        <a:lstStyle/>
        <a:p>
          <a:endParaRPr lang="zh-CN" altLang="en-US"/>
        </a:p>
      </dgm:t>
    </dgm:pt>
    <dgm:pt modelId="{F5575D07-CDB8-4F28-A012-E22EA38EB110}" type="sibTrans" cxnId="{C211CF7C-A966-4EAF-97C6-A1FD1FF16A10}">
      <dgm:prSet/>
      <dgm:spPr/>
      <dgm:t>
        <a:bodyPr/>
        <a:lstStyle/>
        <a:p>
          <a:endParaRPr lang="zh-CN" altLang="en-US"/>
        </a:p>
      </dgm:t>
    </dgm:pt>
    <dgm:pt modelId="{AF0CDAB9-8368-4BFA-B666-BF15D916F800}">
      <dgm:prSet/>
      <dgm:spPr/>
      <dgm:t>
        <a:bodyPr/>
        <a:lstStyle/>
        <a:p>
          <a:pPr rtl="0"/>
          <a:r>
            <a:rPr lang="zh-CN" altLang="en-US" b="0" i="0" u="none" dirty="0">
              <a:latin typeface="微软雅黑" panose="020B0503020204020204" pitchFamily="34" charset="-122"/>
              <a:ea typeface="微软雅黑" panose="020B0503020204020204" pitchFamily="34" charset="-122"/>
            </a:rPr>
            <a:t>项目需求填写</a:t>
          </a:r>
          <a:endParaRPr lang="en-US" b="0" i="0" u="none" dirty="0">
            <a:latin typeface="微软雅黑" panose="020B0503020204020204" pitchFamily="34" charset="-122"/>
            <a:ea typeface="微软雅黑" panose="020B0503020204020204" pitchFamily="34" charset="-122"/>
          </a:endParaRPr>
        </a:p>
      </dgm:t>
    </dgm:pt>
    <dgm:pt modelId="{4AB6EEC2-B081-4ED1-B353-19A43EFBF182}" type="parTrans" cxnId="{789A475B-EC59-4536-9F1A-D57AE6E83B39}">
      <dgm:prSet/>
      <dgm:spPr/>
      <dgm:t>
        <a:bodyPr/>
        <a:lstStyle/>
        <a:p>
          <a:endParaRPr lang="zh-CN" altLang="en-US"/>
        </a:p>
      </dgm:t>
    </dgm:pt>
    <dgm:pt modelId="{05584C9B-F9B3-42C2-B91F-E591F29CA295}" type="sibTrans" cxnId="{789A475B-EC59-4536-9F1A-D57AE6E83B39}">
      <dgm:prSet/>
      <dgm:spPr/>
      <dgm:t>
        <a:bodyPr/>
        <a:lstStyle/>
        <a:p>
          <a:endParaRPr lang="zh-CN" altLang="en-US"/>
        </a:p>
      </dgm:t>
    </dgm:pt>
    <dgm:pt modelId="{5F5EB0C0-514A-482C-8372-36ECBF67DF61}">
      <dgm:prSet/>
      <dgm:spPr/>
      <dgm:t>
        <a:bodyPr/>
        <a:lstStyle/>
        <a:p>
          <a:pPr rtl="0"/>
          <a:r>
            <a:rPr lang="zh-CN" altLang="en-US" b="0" i="0" u="none" dirty="0" smtClean="0">
              <a:latin typeface="微软雅黑" panose="020B0503020204020204" pitchFamily="34" charset="-122"/>
              <a:ea typeface="微软雅黑" panose="020B0503020204020204" pitchFamily="34" charset="-122"/>
            </a:rPr>
            <a:t>供应商选择</a:t>
          </a:r>
          <a:endParaRPr lang="en-US" b="0" i="0" u="none" dirty="0">
            <a:latin typeface="微软雅黑" panose="020B0503020204020204" pitchFamily="34" charset="-122"/>
            <a:ea typeface="微软雅黑" panose="020B0503020204020204" pitchFamily="34" charset="-122"/>
          </a:endParaRPr>
        </a:p>
      </dgm:t>
    </dgm:pt>
    <dgm:pt modelId="{713FBA7D-D0EC-4032-A672-34C1EADD5590}" type="parTrans" cxnId="{D3812B89-F43F-4D95-B37B-0BA344DD18C0}">
      <dgm:prSet/>
      <dgm:spPr/>
      <dgm:t>
        <a:bodyPr/>
        <a:lstStyle/>
        <a:p>
          <a:endParaRPr lang="zh-CN" altLang="en-US"/>
        </a:p>
      </dgm:t>
    </dgm:pt>
    <dgm:pt modelId="{33F6AA59-5A37-45F8-810E-9FED44834DAA}" type="sibTrans" cxnId="{D3812B89-F43F-4D95-B37B-0BA344DD18C0}">
      <dgm:prSet/>
      <dgm:spPr/>
      <dgm:t>
        <a:bodyPr/>
        <a:lstStyle/>
        <a:p>
          <a:endParaRPr lang="zh-CN" altLang="en-US"/>
        </a:p>
      </dgm:t>
    </dgm:pt>
    <dgm:pt modelId="{43938F8A-B7B8-4878-B7BF-16DB848CA2A1}">
      <dgm:prSet/>
      <dgm:spPr/>
      <dgm:t>
        <a:bodyPr/>
        <a:lstStyle/>
        <a:p>
          <a:pPr rtl="0"/>
          <a:r>
            <a:rPr lang="zh-CN" altLang="en-US" b="0" i="0" u="none" dirty="0" smtClean="0">
              <a:solidFill>
                <a:srgbClr val="FF0000"/>
              </a:solidFill>
              <a:latin typeface="微软雅黑" panose="020B0503020204020204" pitchFamily="34" charset="-122"/>
              <a:ea typeface="微软雅黑" panose="020B0503020204020204" pitchFamily="34" charset="-122"/>
            </a:rPr>
            <a:t>采购价格查询</a:t>
          </a:r>
          <a:endParaRPr lang="en-US" b="0" i="0" u="none" dirty="0">
            <a:solidFill>
              <a:srgbClr val="FF0000"/>
            </a:solidFill>
            <a:latin typeface="微软雅黑" panose="020B0503020204020204" pitchFamily="34" charset="-122"/>
            <a:ea typeface="微软雅黑" panose="020B0503020204020204" pitchFamily="34" charset="-122"/>
          </a:endParaRPr>
        </a:p>
      </dgm:t>
    </dgm:pt>
    <dgm:pt modelId="{83B58C8F-A8A2-4836-835F-5639AB7F5F78}" type="parTrans" cxnId="{D8ABDEE4-34B2-4CDF-BCF1-63D8BA98D358}">
      <dgm:prSet/>
      <dgm:spPr/>
      <dgm:t>
        <a:bodyPr/>
        <a:lstStyle/>
        <a:p>
          <a:endParaRPr lang="zh-CN" altLang="en-US"/>
        </a:p>
      </dgm:t>
    </dgm:pt>
    <dgm:pt modelId="{B2E17DF8-5ACD-4AAF-8575-91BE2E01689A}" type="sibTrans" cxnId="{D8ABDEE4-34B2-4CDF-BCF1-63D8BA98D358}">
      <dgm:prSet/>
      <dgm:spPr/>
      <dgm:t>
        <a:bodyPr/>
        <a:lstStyle/>
        <a:p>
          <a:endParaRPr lang="zh-CN" altLang="en-US"/>
        </a:p>
      </dgm:t>
    </dgm:pt>
    <dgm:pt modelId="{15D78CB9-FDF8-4648-A255-45C1B2FA502F}">
      <dgm:prSet custT="1"/>
      <dgm:spPr/>
      <dgm:t>
        <a:bodyPr/>
        <a:lstStyle/>
        <a:p>
          <a:pPr rtl="0"/>
          <a:r>
            <a:rPr lang="zh-CN" altLang="en-US" sz="1000" b="0" i="0" u="none" dirty="0">
              <a:latin typeface="微软雅黑" panose="020B0503020204020204" pitchFamily="34" charset="-122"/>
              <a:ea typeface="微软雅黑" panose="020B0503020204020204" pitchFamily="34" charset="-122"/>
            </a:rPr>
            <a:t>结束通知管理</a:t>
          </a:r>
          <a:endParaRPr lang="en-US" sz="1000" b="0" i="0" u="none" dirty="0">
            <a:latin typeface="微软雅黑" panose="020B0503020204020204" pitchFamily="34" charset="-122"/>
            <a:ea typeface="微软雅黑" panose="020B0503020204020204" pitchFamily="34" charset="-122"/>
          </a:endParaRPr>
        </a:p>
      </dgm:t>
    </dgm:pt>
    <dgm:pt modelId="{4760E53A-EEBA-4D9D-84A7-47E40586D460}" type="parTrans" cxnId="{5C5F6821-FDF4-45CD-B569-6AEA6A327FCC}">
      <dgm:prSet/>
      <dgm:spPr/>
      <dgm:t>
        <a:bodyPr/>
        <a:lstStyle/>
        <a:p>
          <a:endParaRPr lang="zh-CN" altLang="en-US"/>
        </a:p>
      </dgm:t>
    </dgm:pt>
    <dgm:pt modelId="{EED5BF23-DC19-44A1-91C9-B135B12E4869}" type="sibTrans" cxnId="{5C5F6821-FDF4-45CD-B569-6AEA6A327FCC}">
      <dgm:prSet/>
      <dgm:spPr/>
      <dgm:t>
        <a:bodyPr/>
        <a:lstStyle/>
        <a:p>
          <a:endParaRPr lang="zh-CN" altLang="en-US"/>
        </a:p>
      </dgm:t>
    </dgm:pt>
    <dgm:pt modelId="{BAC8E647-A00B-4E9A-A302-CBE77FB9477B}">
      <dgm:prSet custT="1"/>
      <dgm:spPr/>
      <dgm:t>
        <a:bodyPr/>
        <a:lstStyle/>
        <a:p>
          <a:pPr rtl="0"/>
          <a:r>
            <a:rPr lang="zh-CN" altLang="en-US" sz="1000" b="0" i="0" u="none" dirty="0">
              <a:latin typeface="微软雅黑" panose="020B0503020204020204" pitchFamily="34" charset="-122"/>
              <a:ea typeface="微软雅黑" panose="020B0503020204020204" pitchFamily="34" charset="-122"/>
            </a:rPr>
            <a:t>审批详细</a:t>
          </a:r>
          <a:endParaRPr lang="en-US" sz="1000" b="0" i="0" u="none" dirty="0">
            <a:latin typeface="微软雅黑" panose="020B0503020204020204" pitchFamily="34" charset="-122"/>
            <a:ea typeface="微软雅黑" panose="020B0503020204020204" pitchFamily="34" charset="-122"/>
          </a:endParaRPr>
        </a:p>
      </dgm:t>
    </dgm:pt>
    <dgm:pt modelId="{34E36A44-9C32-4E00-B9DC-7CFCDB160CFE}" type="sibTrans" cxnId="{0E37AB19-9F2F-4FAC-A54D-34B828A549F9}">
      <dgm:prSet/>
      <dgm:spPr/>
      <dgm:t>
        <a:bodyPr/>
        <a:lstStyle/>
        <a:p>
          <a:endParaRPr lang="zh-CN" altLang="en-US"/>
        </a:p>
      </dgm:t>
    </dgm:pt>
    <dgm:pt modelId="{48072348-0060-4516-AE20-E2CB349A06D0}" type="parTrans" cxnId="{0E37AB19-9F2F-4FAC-A54D-34B828A549F9}">
      <dgm:prSet/>
      <dgm:spPr/>
      <dgm:t>
        <a:bodyPr/>
        <a:lstStyle/>
        <a:p>
          <a:endParaRPr lang="zh-CN" altLang="en-US"/>
        </a:p>
      </dgm:t>
    </dgm:pt>
    <dgm:pt modelId="{A9ECE231-D51A-4928-82F0-A4CFE859D2B3}">
      <dgm:prSet custT="1"/>
      <dgm:spPr/>
      <dgm:t>
        <a:bodyPr/>
        <a:lstStyle/>
        <a:p>
          <a:pPr rtl="0"/>
          <a:r>
            <a:rPr lang="zh-CN" altLang="en-US" sz="1000" b="0" i="0" u="none" dirty="0">
              <a:latin typeface="微软雅黑" panose="020B0503020204020204" pitchFamily="34" charset="-122"/>
              <a:ea typeface="微软雅黑" panose="020B0503020204020204" pitchFamily="34" charset="-122"/>
            </a:rPr>
            <a:t>审批查询</a:t>
          </a:r>
          <a:endParaRPr lang="en-US" sz="1000" b="0" i="0" u="none" dirty="0">
            <a:latin typeface="微软雅黑" panose="020B0503020204020204" pitchFamily="34" charset="-122"/>
            <a:ea typeface="微软雅黑" panose="020B0503020204020204" pitchFamily="34" charset="-122"/>
          </a:endParaRPr>
        </a:p>
      </dgm:t>
    </dgm:pt>
    <dgm:pt modelId="{337B56EC-DD79-4BFB-B06A-F3C6092E0385}" type="sibTrans" cxnId="{EB732A4A-94E7-49E6-BF9B-9A862827262C}">
      <dgm:prSet/>
      <dgm:spPr/>
      <dgm:t>
        <a:bodyPr/>
        <a:lstStyle/>
        <a:p>
          <a:endParaRPr lang="zh-CN" altLang="en-US"/>
        </a:p>
      </dgm:t>
    </dgm:pt>
    <dgm:pt modelId="{20F52F29-2514-4D79-BA9A-C101C356B7D0}" type="parTrans" cxnId="{EB732A4A-94E7-49E6-BF9B-9A862827262C}">
      <dgm:prSet/>
      <dgm:spPr/>
      <dgm:t>
        <a:bodyPr/>
        <a:lstStyle/>
        <a:p>
          <a:endParaRPr lang="zh-CN" altLang="en-US"/>
        </a:p>
      </dgm:t>
    </dgm:pt>
    <dgm:pt modelId="{F146F02F-EF94-44C6-AFD8-7BE9D4147640}">
      <dgm:prSet custT="1"/>
      <dgm:spPr/>
      <dgm:t>
        <a:bodyPr/>
        <a:lstStyle/>
        <a:p>
          <a:pPr rtl="0"/>
          <a:r>
            <a:rPr lang="zh-CN" altLang="en-US" sz="1000" b="0" i="0" u="none" dirty="0">
              <a:latin typeface="微软雅黑" panose="020B0503020204020204" pitchFamily="34" charset="-122"/>
              <a:ea typeface="微软雅黑" panose="020B0503020204020204" pitchFamily="34" charset="-122"/>
            </a:rPr>
            <a:t>审批流程设置</a:t>
          </a:r>
          <a:endParaRPr lang="en-US" sz="1000" b="0" i="0" u="none" dirty="0">
            <a:latin typeface="微软雅黑" panose="020B0503020204020204" pitchFamily="34" charset="-122"/>
            <a:ea typeface="微软雅黑" panose="020B0503020204020204" pitchFamily="34" charset="-122"/>
          </a:endParaRPr>
        </a:p>
      </dgm:t>
    </dgm:pt>
    <dgm:pt modelId="{0B5CE731-0A6D-474D-9AF7-4F86526763FF}" type="sibTrans" cxnId="{2AABFD04-CFB0-4AEC-A14B-5A4DC9E30F4C}">
      <dgm:prSet/>
      <dgm:spPr/>
      <dgm:t>
        <a:bodyPr/>
        <a:lstStyle/>
        <a:p>
          <a:endParaRPr lang="zh-CN" altLang="en-US"/>
        </a:p>
      </dgm:t>
    </dgm:pt>
    <dgm:pt modelId="{343EEBEE-A5F2-42EE-A460-89071B5D029B}" type="parTrans" cxnId="{2AABFD04-CFB0-4AEC-A14B-5A4DC9E30F4C}">
      <dgm:prSet/>
      <dgm:spPr/>
      <dgm:t>
        <a:bodyPr/>
        <a:lstStyle/>
        <a:p>
          <a:endParaRPr lang="zh-CN" altLang="en-US"/>
        </a:p>
      </dgm:t>
    </dgm:pt>
    <dgm:pt modelId="{5120A0A3-387B-4CE9-BEEA-78A684AEEC25}">
      <dgm:prSet/>
      <dgm:spPr/>
      <dgm:t>
        <a:bodyPr/>
        <a:lstStyle/>
        <a:p>
          <a:pPr rtl="0"/>
          <a:r>
            <a:rPr lang="zh-CN" altLang="en-US" b="0" i="0" u="none" dirty="0">
              <a:latin typeface="微软雅黑" panose="020B0503020204020204" pitchFamily="34" charset="-122"/>
              <a:ea typeface="微软雅黑" panose="020B0503020204020204" pitchFamily="34" charset="-122"/>
            </a:rPr>
            <a:t>预算结算对比表</a:t>
          </a:r>
          <a:endParaRPr lang="en-US" b="0" i="0" u="none" dirty="0">
            <a:latin typeface="微软雅黑" panose="020B0503020204020204" pitchFamily="34" charset="-122"/>
            <a:ea typeface="微软雅黑" panose="020B0503020204020204" pitchFamily="34" charset="-122"/>
          </a:endParaRPr>
        </a:p>
      </dgm:t>
    </dgm:pt>
    <dgm:pt modelId="{47BE2761-3CBB-41E0-9430-F7F9E58CE240}" type="sibTrans" cxnId="{45DF3F42-D92C-4EC3-A199-B9371D47332E}">
      <dgm:prSet/>
      <dgm:spPr/>
      <dgm:t>
        <a:bodyPr/>
        <a:lstStyle/>
        <a:p>
          <a:endParaRPr lang="zh-CN" altLang="en-US"/>
        </a:p>
      </dgm:t>
    </dgm:pt>
    <dgm:pt modelId="{AF3CC828-EF02-4E51-A15D-12AF353EB937}" type="parTrans" cxnId="{45DF3F42-D92C-4EC3-A199-B9371D47332E}">
      <dgm:prSet/>
      <dgm:spPr/>
      <dgm:t>
        <a:bodyPr/>
        <a:lstStyle/>
        <a:p>
          <a:endParaRPr lang="zh-CN" altLang="en-US"/>
        </a:p>
      </dgm:t>
    </dgm:pt>
    <dgm:pt modelId="{E4A48558-85BC-4EA4-9D72-AB7D9A5A3A48}">
      <dgm:prSet/>
      <dgm:spPr/>
      <dgm:t>
        <a:bodyPr/>
        <a:lstStyle/>
        <a:p>
          <a:pPr rtl="0"/>
          <a:r>
            <a:rPr lang="zh-CN" altLang="en-US" b="0" i="0" u="none" dirty="0">
              <a:latin typeface="微软雅黑" panose="020B0503020204020204" pitchFamily="34" charset="-122"/>
              <a:ea typeface="微软雅黑" panose="020B0503020204020204" pitchFamily="34" charset="-122"/>
            </a:rPr>
            <a:t>对公付款明细表</a:t>
          </a:r>
          <a:endParaRPr lang="en-US" b="0" i="0" u="none" dirty="0">
            <a:latin typeface="微软雅黑" panose="020B0503020204020204" pitchFamily="34" charset="-122"/>
            <a:ea typeface="微软雅黑" panose="020B0503020204020204" pitchFamily="34" charset="-122"/>
          </a:endParaRPr>
        </a:p>
      </dgm:t>
    </dgm:pt>
    <dgm:pt modelId="{A42C79A6-4FC1-4529-98F2-93C321A1117A}" type="sibTrans" cxnId="{11B7CFF1-F580-4176-8EAA-D63EB377DCBD}">
      <dgm:prSet/>
      <dgm:spPr/>
      <dgm:t>
        <a:bodyPr/>
        <a:lstStyle/>
        <a:p>
          <a:endParaRPr lang="zh-CN" altLang="en-US"/>
        </a:p>
      </dgm:t>
    </dgm:pt>
    <dgm:pt modelId="{974A06F9-8717-4D9C-AAA4-4E9262679683}" type="parTrans" cxnId="{11B7CFF1-F580-4176-8EAA-D63EB377DCBD}">
      <dgm:prSet/>
      <dgm:spPr/>
      <dgm:t>
        <a:bodyPr/>
        <a:lstStyle/>
        <a:p>
          <a:endParaRPr lang="zh-CN" altLang="en-US"/>
        </a:p>
      </dgm:t>
    </dgm:pt>
    <dgm:pt modelId="{169BAEC1-6E54-47EA-95D6-B088839E2D17}">
      <dgm:prSet/>
      <dgm:spPr/>
      <dgm:t>
        <a:bodyPr/>
        <a:lstStyle/>
        <a:p>
          <a:pPr rtl="0"/>
          <a:r>
            <a:rPr lang="zh-CN" altLang="en-US" b="0" i="0" u="none" dirty="0">
              <a:latin typeface="微软雅黑" panose="020B0503020204020204" pitchFamily="34" charset="-122"/>
              <a:ea typeface="微软雅黑" panose="020B0503020204020204" pitchFamily="34" charset="-122"/>
            </a:rPr>
            <a:t>预算采购价格统计表</a:t>
          </a:r>
          <a:endParaRPr lang="en-US" b="0" i="0" u="none" dirty="0">
            <a:latin typeface="微软雅黑" panose="020B0503020204020204" pitchFamily="34" charset="-122"/>
            <a:ea typeface="微软雅黑" panose="020B0503020204020204" pitchFamily="34" charset="-122"/>
          </a:endParaRPr>
        </a:p>
      </dgm:t>
    </dgm:pt>
    <dgm:pt modelId="{AF43E075-AD8E-4070-AFA1-21A42BA5CD0E}" type="sibTrans" cxnId="{66F7FC75-7FA1-4972-AA06-D12E2CE68B85}">
      <dgm:prSet/>
      <dgm:spPr/>
      <dgm:t>
        <a:bodyPr/>
        <a:lstStyle/>
        <a:p>
          <a:endParaRPr lang="zh-CN" altLang="en-US"/>
        </a:p>
      </dgm:t>
    </dgm:pt>
    <dgm:pt modelId="{9058E2AA-CE48-47B4-972A-159B9203C741}" type="parTrans" cxnId="{66F7FC75-7FA1-4972-AA06-D12E2CE68B85}">
      <dgm:prSet/>
      <dgm:spPr/>
      <dgm:t>
        <a:bodyPr/>
        <a:lstStyle/>
        <a:p>
          <a:endParaRPr lang="zh-CN" altLang="en-US"/>
        </a:p>
      </dgm:t>
    </dgm:pt>
    <dgm:pt modelId="{9478FADB-F4BA-4C70-A1CA-4B2F8754BF65}">
      <dgm:prSet/>
      <dgm:spPr/>
      <dgm:t>
        <a:bodyPr/>
        <a:lstStyle/>
        <a:p>
          <a:pPr rtl="0"/>
          <a:r>
            <a:rPr lang="zh-CN" altLang="en-US" b="0" i="0" u="none" dirty="0">
              <a:latin typeface="微软雅黑" panose="020B0503020204020204" pitchFamily="34" charset="-122"/>
              <a:ea typeface="微软雅黑" panose="020B0503020204020204" pitchFamily="34" charset="-122"/>
            </a:rPr>
            <a:t>采购价格汇总</a:t>
          </a:r>
          <a:endParaRPr lang="en-US" b="0" i="0" u="none" dirty="0">
            <a:latin typeface="微软雅黑" panose="020B0503020204020204" pitchFamily="34" charset="-122"/>
            <a:ea typeface="微软雅黑" panose="020B0503020204020204" pitchFamily="34" charset="-122"/>
          </a:endParaRPr>
        </a:p>
      </dgm:t>
    </dgm:pt>
    <dgm:pt modelId="{E523F20D-C135-4237-9484-947E2563F9E5}" type="sibTrans" cxnId="{AE927940-37F2-44A5-BAD7-A145380ADF35}">
      <dgm:prSet/>
      <dgm:spPr/>
      <dgm:t>
        <a:bodyPr/>
        <a:lstStyle/>
        <a:p>
          <a:endParaRPr lang="zh-CN" altLang="en-US"/>
        </a:p>
      </dgm:t>
    </dgm:pt>
    <dgm:pt modelId="{F6A203C4-3671-45CE-BECB-AE57CD867EFD}" type="parTrans" cxnId="{AE927940-37F2-44A5-BAD7-A145380ADF35}">
      <dgm:prSet/>
      <dgm:spPr/>
      <dgm:t>
        <a:bodyPr/>
        <a:lstStyle/>
        <a:p>
          <a:endParaRPr lang="zh-CN" altLang="en-US"/>
        </a:p>
      </dgm:t>
    </dgm:pt>
    <dgm:pt modelId="{57CF0290-ABAC-4F79-961C-0E9A562B06C9}">
      <dgm:prSet/>
      <dgm:spPr/>
      <dgm:t>
        <a:bodyPr/>
        <a:lstStyle/>
        <a:p>
          <a:pPr rtl="0"/>
          <a:r>
            <a:rPr lang="zh-CN" altLang="en-US" b="0" i="0" u="none" dirty="0">
              <a:latin typeface="微软雅黑" panose="020B0503020204020204" pitchFamily="34" charset="-122"/>
              <a:ea typeface="微软雅黑" panose="020B0503020204020204" pitchFamily="34" charset="-122"/>
            </a:rPr>
            <a:t>财务计提需求查询</a:t>
          </a:r>
          <a:endParaRPr lang="en-US" b="0" i="0" u="none" dirty="0">
            <a:latin typeface="微软雅黑" panose="020B0503020204020204" pitchFamily="34" charset="-122"/>
            <a:ea typeface="微软雅黑" panose="020B0503020204020204" pitchFamily="34" charset="-122"/>
          </a:endParaRPr>
        </a:p>
      </dgm:t>
    </dgm:pt>
    <dgm:pt modelId="{647163DD-ADC0-4847-A15F-CDD5C3376B39}" type="sibTrans" cxnId="{D22871F2-C5FE-42E3-A174-94016504C872}">
      <dgm:prSet/>
      <dgm:spPr/>
      <dgm:t>
        <a:bodyPr/>
        <a:lstStyle/>
        <a:p>
          <a:endParaRPr lang="zh-CN" altLang="en-US"/>
        </a:p>
      </dgm:t>
    </dgm:pt>
    <dgm:pt modelId="{C94EF683-E4E8-41BB-AF3F-E2522348ADE3}" type="parTrans" cxnId="{D22871F2-C5FE-42E3-A174-94016504C872}">
      <dgm:prSet/>
      <dgm:spPr/>
      <dgm:t>
        <a:bodyPr/>
        <a:lstStyle/>
        <a:p>
          <a:endParaRPr lang="zh-CN" altLang="en-US"/>
        </a:p>
      </dgm:t>
    </dgm:pt>
    <dgm:pt modelId="{36E8B3D6-66B3-4ED9-9B76-A00C103323B6}">
      <dgm:prSet/>
      <dgm:spPr/>
      <dgm:t>
        <a:bodyPr/>
        <a:lstStyle/>
        <a:p>
          <a:pPr rtl="0"/>
          <a:r>
            <a:rPr lang="zh-CN" altLang="en-US" b="0" i="0" u="none" dirty="0">
              <a:latin typeface="微软雅黑" panose="020B0503020204020204" pitchFamily="34" charset="-122"/>
              <a:ea typeface="微软雅黑" panose="020B0503020204020204" pitchFamily="34" charset="-122"/>
            </a:rPr>
            <a:t>代理确认单详细</a:t>
          </a:r>
          <a:endParaRPr lang="en-US" b="0" i="0" u="none" dirty="0">
            <a:latin typeface="微软雅黑" panose="020B0503020204020204" pitchFamily="34" charset="-122"/>
            <a:ea typeface="微软雅黑" panose="020B0503020204020204" pitchFamily="34" charset="-122"/>
          </a:endParaRPr>
        </a:p>
      </dgm:t>
    </dgm:pt>
    <dgm:pt modelId="{F29745F4-517A-4750-B7A4-AAD21173FDD5}" type="sibTrans" cxnId="{80DDAB41-D424-40BA-87BF-5826AC0C45ED}">
      <dgm:prSet/>
      <dgm:spPr/>
      <dgm:t>
        <a:bodyPr/>
        <a:lstStyle/>
        <a:p>
          <a:endParaRPr lang="zh-CN" altLang="en-US"/>
        </a:p>
      </dgm:t>
    </dgm:pt>
    <dgm:pt modelId="{68C4CF03-002E-436E-AE96-B81D7376C829}" type="parTrans" cxnId="{80DDAB41-D424-40BA-87BF-5826AC0C45ED}">
      <dgm:prSet/>
      <dgm:spPr/>
      <dgm:t>
        <a:bodyPr/>
        <a:lstStyle/>
        <a:p>
          <a:endParaRPr lang="zh-CN" altLang="en-US"/>
        </a:p>
      </dgm:t>
    </dgm:pt>
    <dgm:pt modelId="{83E9D1FD-70DB-412A-AA8F-6A03983A7549}">
      <dgm:prSet/>
      <dgm:spPr/>
      <dgm:t>
        <a:bodyPr/>
        <a:lstStyle/>
        <a:p>
          <a:pPr rtl="0"/>
          <a:r>
            <a:rPr lang="zh-CN" altLang="en-US" b="0" i="0" u="none" dirty="0">
              <a:latin typeface="微软雅黑" panose="020B0503020204020204" pitchFamily="34" charset="-122"/>
              <a:ea typeface="微软雅黑" panose="020B0503020204020204" pitchFamily="34" charset="-122"/>
            </a:rPr>
            <a:t>代理确认单查询</a:t>
          </a:r>
          <a:endParaRPr lang="en-US" b="0" i="0" u="none" dirty="0">
            <a:latin typeface="微软雅黑" panose="020B0503020204020204" pitchFamily="34" charset="-122"/>
            <a:ea typeface="微软雅黑" panose="020B0503020204020204" pitchFamily="34" charset="-122"/>
          </a:endParaRPr>
        </a:p>
      </dgm:t>
    </dgm:pt>
    <dgm:pt modelId="{AA930D37-7ED0-4447-9CEA-940D94CA5259}" type="sibTrans" cxnId="{1A189C14-862E-4585-82AA-AF278861ED78}">
      <dgm:prSet/>
      <dgm:spPr/>
      <dgm:t>
        <a:bodyPr/>
        <a:lstStyle/>
        <a:p>
          <a:endParaRPr lang="zh-CN" altLang="en-US"/>
        </a:p>
      </dgm:t>
    </dgm:pt>
    <dgm:pt modelId="{3D821732-189D-4CD1-86FE-5A478A61393C}" type="parTrans" cxnId="{1A189C14-862E-4585-82AA-AF278861ED78}">
      <dgm:prSet/>
      <dgm:spPr/>
      <dgm:t>
        <a:bodyPr/>
        <a:lstStyle/>
        <a:p>
          <a:endParaRPr lang="zh-CN" altLang="en-US"/>
        </a:p>
      </dgm:t>
    </dgm:pt>
    <dgm:pt modelId="{464C13D0-2D52-4BF4-9D3F-64FB36220384}" type="pres">
      <dgm:prSet presAssocID="{993D980E-BBC5-49C2-AD3D-CC586EFE88CD}" presName="diagram" presStyleCnt="0">
        <dgm:presLayoutVars>
          <dgm:chPref val="1"/>
          <dgm:dir/>
          <dgm:animOne val="branch"/>
          <dgm:animLvl val="lvl"/>
          <dgm:resizeHandles/>
        </dgm:presLayoutVars>
      </dgm:prSet>
      <dgm:spPr/>
      <dgm:t>
        <a:bodyPr/>
        <a:lstStyle/>
        <a:p>
          <a:endParaRPr lang="en-US"/>
        </a:p>
      </dgm:t>
    </dgm:pt>
    <dgm:pt modelId="{DD219163-F007-439A-AF62-69E35A4B4705}" type="pres">
      <dgm:prSet presAssocID="{87F2F015-B65A-4699-AEDF-4139ED4FEEB9}" presName="root" presStyleCnt="0"/>
      <dgm:spPr/>
    </dgm:pt>
    <dgm:pt modelId="{1D547C4E-CB00-4716-B625-F11E7298AD86}" type="pres">
      <dgm:prSet presAssocID="{87F2F015-B65A-4699-AEDF-4139ED4FEEB9}" presName="rootComposite" presStyleCnt="0"/>
      <dgm:spPr/>
    </dgm:pt>
    <dgm:pt modelId="{25357093-F309-446E-A615-2B16E672C40D}" type="pres">
      <dgm:prSet presAssocID="{87F2F015-B65A-4699-AEDF-4139ED4FEEB9}" presName="rootText" presStyleLbl="node1" presStyleIdx="0" presStyleCnt="5" custScaleX="95261" custScaleY="63671" custLinFactNeighborX="3253" custLinFactNeighborY="-279"/>
      <dgm:spPr/>
      <dgm:t>
        <a:bodyPr/>
        <a:lstStyle/>
        <a:p>
          <a:endParaRPr lang="en-US"/>
        </a:p>
      </dgm:t>
    </dgm:pt>
    <dgm:pt modelId="{13FB38A9-F98D-4287-AA11-21A643D1E5FF}" type="pres">
      <dgm:prSet presAssocID="{87F2F015-B65A-4699-AEDF-4139ED4FEEB9}" presName="rootConnector" presStyleLbl="node1" presStyleIdx="0" presStyleCnt="5"/>
      <dgm:spPr/>
      <dgm:t>
        <a:bodyPr/>
        <a:lstStyle/>
        <a:p>
          <a:endParaRPr lang="en-US"/>
        </a:p>
      </dgm:t>
    </dgm:pt>
    <dgm:pt modelId="{35677078-69C3-4F2B-A5E9-40AFA303694B}" type="pres">
      <dgm:prSet presAssocID="{87F2F015-B65A-4699-AEDF-4139ED4FEEB9}" presName="childShape" presStyleCnt="0"/>
      <dgm:spPr/>
    </dgm:pt>
    <dgm:pt modelId="{0DDDC595-9F48-4898-AB94-71D3F5032A67}" type="pres">
      <dgm:prSet presAssocID="{9211D22B-F2A9-435D-8B1C-AD3551C056A7}" presName="Name13" presStyleLbl="parChTrans1D2" presStyleIdx="0" presStyleCnt="37"/>
      <dgm:spPr/>
      <dgm:t>
        <a:bodyPr/>
        <a:lstStyle/>
        <a:p>
          <a:endParaRPr lang="en-US"/>
        </a:p>
      </dgm:t>
    </dgm:pt>
    <dgm:pt modelId="{A50783C6-4426-48B1-B8D7-0A7EAB061E8A}" type="pres">
      <dgm:prSet presAssocID="{95D4CDC7-0229-4F4F-A022-04F6B9EE0194}" presName="childText" presStyleLbl="bgAcc1" presStyleIdx="0" presStyleCnt="37" custScaleX="132294" custScaleY="33373">
        <dgm:presLayoutVars>
          <dgm:bulletEnabled val="1"/>
        </dgm:presLayoutVars>
      </dgm:prSet>
      <dgm:spPr/>
      <dgm:t>
        <a:bodyPr/>
        <a:lstStyle/>
        <a:p>
          <a:endParaRPr lang="en-US"/>
        </a:p>
      </dgm:t>
    </dgm:pt>
    <dgm:pt modelId="{8244D579-47B7-4776-BFA3-E259A93E9EF0}" type="pres">
      <dgm:prSet presAssocID="{875054BA-3916-413E-90BA-463059C592D5}" presName="Name13" presStyleLbl="parChTrans1D2" presStyleIdx="1" presStyleCnt="37"/>
      <dgm:spPr/>
      <dgm:t>
        <a:bodyPr/>
        <a:lstStyle/>
        <a:p>
          <a:endParaRPr lang="en-US"/>
        </a:p>
      </dgm:t>
    </dgm:pt>
    <dgm:pt modelId="{C6839A79-526D-404B-957D-E6A5EA4C1DCF}" type="pres">
      <dgm:prSet presAssocID="{3146C259-1600-4E5A-B16D-7C41DE819D19}" presName="childText" presStyleLbl="bgAcc1" presStyleIdx="1" presStyleCnt="37" custScaleX="132294" custScaleY="33373" custLinFactNeighborX="2796" custLinFactNeighborY="-4161">
        <dgm:presLayoutVars>
          <dgm:bulletEnabled val="1"/>
        </dgm:presLayoutVars>
      </dgm:prSet>
      <dgm:spPr/>
      <dgm:t>
        <a:bodyPr/>
        <a:lstStyle/>
        <a:p>
          <a:endParaRPr lang="en-US"/>
        </a:p>
      </dgm:t>
    </dgm:pt>
    <dgm:pt modelId="{F4AEC780-C05A-4849-9F83-E2C8893A7008}" type="pres">
      <dgm:prSet presAssocID="{3F6FAEED-9E1B-485D-8A8B-292AE34A4C7A}" presName="Name13" presStyleLbl="parChTrans1D2" presStyleIdx="2" presStyleCnt="37"/>
      <dgm:spPr/>
      <dgm:t>
        <a:bodyPr/>
        <a:lstStyle/>
        <a:p>
          <a:endParaRPr lang="zh-CN" altLang="en-US"/>
        </a:p>
      </dgm:t>
    </dgm:pt>
    <dgm:pt modelId="{214E762D-98A8-4800-A052-1F74DB65D6FE}" type="pres">
      <dgm:prSet presAssocID="{14CC7BC9-70E1-4018-9D5A-1E9DFED9367F}" presName="childText" presStyleLbl="bgAcc1" presStyleIdx="2" presStyleCnt="37" custScaleX="132602" custScaleY="68383">
        <dgm:presLayoutVars>
          <dgm:bulletEnabled val="1"/>
        </dgm:presLayoutVars>
      </dgm:prSet>
      <dgm:spPr/>
      <dgm:t>
        <a:bodyPr/>
        <a:lstStyle/>
        <a:p>
          <a:endParaRPr lang="zh-CN" altLang="en-US"/>
        </a:p>
      </dgm:t>
    </dgm:pt>
    <dgm:pt modelId="{5AD912C3-8F44-41A5-8528-3258A6412DA7}" type="pres">
      <dgm:prSet presAssocID="{3CFE5D59-0E06-4042-A36C-B1FD62801359}" presName="Name13" presStyleLbl="parChTrans1D2" presStyleIdx="3" presStyleCnt="37"/>
      <dgm:spPr/>
      <dgm:t>
        <a:bodyPr/>
        <a:lstStyle/>
        <a:p>
          <a:endParaRPr lang="en-US"/>
        </a:p>
      </dgm:t>
    </dgm:pt>
    <dgm:pt modelId="{9D3A24AE-BCD0-4530-8B9E-7029A196A30E}" type="pres">
      <dgm:prSet presAssocID="{E4E2E63A-258D-47A2-8DB7-0C6E38DC9E65}" presName="childText" presStyleLbl="bgAcc1" presStyleIdx="3" presStyleCnt="37" custScaleX="132294" custScaleY="33373" custLinFactNeighborX="2796" custLinFactNeighborY="-4161">
        <dgm:presLayoutVars>
          <dgm:bulletEnabled val="1"/>
        </dgm:presLayoutVars>
      </dgm:prSet>
      <dgm:spPr/>
      <dgm:t>
        <a:bodyPr/>
        <a:lstStyle/>
        <a:p>
          <a:endParaRPr lang="en-US"/>
        </a:p>
      </dgm:t>
    </dgm:pt>
    <dgm:pt modelId="{B8367B5D-8425-442C-BD87-CD8DD38B06AA}" type="pres">
      <dgm:prSet presAssocID="{3CE6BFFF-151C-49B4-9041-3FFC551D5270}" presName="Name13" presStyleLbl="parChTrans1D2" presStyleIdx="4" presStyleCnt="37"/>
      <dgm:spPr/>
      <dgm:t>
        <a:bodyPr/>
        <a:lstStyle/>
        <a:p>
          <a:endParaRPr lang="zh-CN" altLang="en-US"/>
        </a:p>
      </dgm:t>
    </dgm:pt>
    <dgm:pt modelId="{EFDCA5A9-D05E-4367-9DD8-B1AF973A4ED8}" type="pres">
      <dgm:prSet presAssocID="{5263ACFB-81F2-4BCB-B0AC-87BE7D5CB9E4}" presName="childText" presStyleLbl="bgAcc1" presStyleIdx="4" presStyleCnt="37" custScaleX="131313" custScaleY="33373">
        <dgm:presLayoutVars>
          <dgm:bulletEnabled val="1"/>
        </dgm:presLayoutVars>
      </dgm:prSet>
      <dgm:spPr/>
      <dgm:t>
        <a:bodyPr/>
        <a:lstStyle/>
        <a:p>
          <a:endParaRPr lang="zh-CN" altLang="en-US"/>
        </a:p>
      </dgm:t>
    </dgm:pt>
    <dgm:pt modelId="{7E578E13-139E-4309-997D-C47754E12BC8}" type="pres">
      <dgm:prSet presAssocID="{CB406697-2A3E-4C83-AF99-AA124FEC8500}" presName="Name13" presStyleLbl="parChTrans1D2" presStyleIdx="5" presStyleCnt="37"/>
      <dgm:spPr/>
      <dgm:t>
        <a:bodyPr/>
        <a:lstStyle/>
        <a:p>
          <a:endParaRPr lang="zh-CN" altLang="en-US"/>
        </a:p>
      </dgm:t>
    </dgm:pt>
    <dgm:pt modelId="{4166FBB7-448C-40CA-96CE-429E5998F5F8}" type="pres">
      <dgm:prSet presAssocID="{5BFABC3E-BCD0-43AE-A3EA-F5CDC7866C91}" presName="childText" presStyleLbl="bgAcc1" presStyleIdx="5" presStyleCnt="37" custScaleX="109996" custScaleY="33373">
        <dgm:presLayoutVars>
          <dgm:bulletEnabled val="1"/>
        </dgm:presLayoutVars>
      </dgm:prSet>
      <dgm:spPr/>
      <dgm:t>
        <a:bodyPr/>
        <a:lstStyle/>
        <a:p>
          <a:endParaRPr lang="zh-CN" altLang="en-US"/>
        </a:p>
      </dgm:t>
    </dgm:pt>
    <dgm:pt modelId="{BE553650-BCBC-44F0-AB98-4655303CE97C}" type="pres">
      <dgm:prSet presAssocID="{F73CFA1B-AB8E-49D7-827E-30663B229A00}" presName="root" presStyleCnt="0"/>
      <dgm:spPr/>
    </dgm:pt>
    <dgm:pt modelId="{0F2D74DF-91E7-4D82-B759-C55078B09844}" type="pres">
      <dgm:prSet presAssocID="{F73CFA1B-AB8E-49D7-827E-30663B229A00}" presName="rootComposite" presStyleCnt="0"/>
      <dgm:spPr/>
    </dgm:pt>
    <dgm:pt modelId="{303ABDB8-6540-4198-AB28-1EF0B75E9DF1}" type="pres">
      <dgm:prSet presAssocID="{F73CFA1B-AB8E-49D7-827E-30663B229A00}" presName="rootText" presStyleLbl="node1" presStyleIdx="1" presStyleCnt="5" custScaleY="63671"/>
      <dgm:spPr/>
      <dgm:t>
        <a:bodyPr/>
        <a:lstStyle/>
        <a:p>
          <a:endParaRPr lang="en-US"/>
        </a:p>
      </dgm:t>
    </dgm:pt>
    <dgm:pt modelId="{790247C8-BA25-4544-ACE1-1873639D7F23}" type="pres">
      <dgm:prSet presAssocID="{F73CFA1B-AB8E-49D7-827E-30663B229A00}" presName="rootConnector" presStyleLbl="node1" presStyleIdx="1" presStyleCnt="5"/>
      <dgm:spPr/>
      <dgm:t>
        <a:bodyPr/>
        <a:lstStyle/>
        <a:p>
          <a:endParaRPr lang="en-US"/>
        </a:p>
      </dgm:t>
    </dgm:pt>
    <dgm:pt modelId="{2BC45472-71B4-4033-BCF1-79210DE5B5DC}" type="pres">
      <dgm:prSet presAssocID="{F73CFA1B-AB8E-49D7-827E-30663B229A00}" presName="childShape" presStyleCnt="0"/>
      <dgm:spPr/>
    </dgm:pt>
    <dgm:pt modelId="{83674335-2B40-4DAD-A083-E071EFA8889C}" type="pres">
      <dgm:prSet presAssocID="{F6FCA238-C121-4895-9AB2-74B24441D057}" presName="Name13" presStyleLbl="parChTrans1D2" presStyleIdx="6" presStyleCnt="37"/>
      <dgm:spPr/>
      <dgm:t>
        <a:bodyPr/>
        <a:lstStyle/>
        <a:p>
          <a:endParaRPr lang="en-US"/>
        </a:p>
      </dgm:t>
    </dgm:pt>
    <dgm:pt modelId="{19324A0A-7F9D-4226-801F-2FA447B8011F}" type="pres">
      <dgm:prSet presAssocID="{B93038E6-3DD4-4A8E-AE44-3FAE34D8624E}" presName="childText" presStyleLbl="bgAcc1" presStyleIdx="6" presStyleCnt="37" custScaleX="117072" custScaleY="31189">
        <dgm:presLayoutVars>
          <dgm:bulletEnabled val="1"/>
        </dgm:presLayoutVars>
      </dgm:prSet>
      <dgm:spPr/>
      <dgm:t>
        <a:bodyPr/>
        <a:lstStyle/>
        <a:p>
          <a:endParaRPr lang="en-US"/>
        </a:p>
      </dgm:t>
    </dgm:pt>
    <dgm:pt modelId="{94B466B5-486E-49D8-9EEE-27E731039DCE}" type="pres">
      <dgm:prSet presAssocID="{C8C66994-2670-44CF-A5B5-304D22BF9F09}" presName="Name13" presStyleLbl="parChTrans1D2" presStyleIdx="7" presStyleCnt="37"/>
      <dgm:spPr/>
      <dgm:t>
        <a:bodyPr/>
        <a:lstStyle/>
        <a:p>
          <a:endParaRPr lang="en-US"/>
        </a:p>
      </dgm:t>
    </dgm:pt>
    <dgm:pt modelId="{1545DBE4-F96A-4D84-A6B6-84240C4A2E07}" type="pres">
      <dgm:prSet presAssocID="{B3D5DDF8-7226-4857-BDDD-7CB83766430F}" presName="childText" presStyleLbl="bgAcc1" presStyleIdx="7" presStyleCnt="37" custScaleX="117072" custScaleY="38699">
        <dgm:presLayoutVars>
          <dgm:bulletEnabled val="1"/>
        </dgm:presLayoutVars>
      </dgm:prSet>
      <dgm:spPr/>
      <dgm:t>
        <a:bodyPr/>
        <a:lstStyle/>
        <a:p>
          <a:endParaRPr lang="en-US"/>
        </a:p>
      </dgm:t>
    </dgm:pt>
    <dgm:pt modelId="{00930D62-704D-4D07-9CD9-503A9C4AA644}" type="pres">
      <dgm:prSet presAssocID="{3C44D318-37AA-447A-B806-5FDE2CBE6DD7}" presName="Name13" presStyleLbl="parChTrans1D2" presStyleIdx="8" presStyleCnt="37"/>
      <dgm:spPr/>
      <dgm:t>
        <a:bodyPr/>
        <a:lstStyle/>
        <a:p>
          <a:endParaRPr lang="en-US"/>
        </a:p>
      </dgm:t>
    </dgm:pt>
    <dgm:pt modelId="{73551E42-B1B9-4208-BF3E-941188194F55}" type="pres">
      <dgm:prSet presAssocID="{EB6F1E9A-4567-402D-93AA-40EDE312845A}" presName="childText" presStyleLbl="bgAcc1" presStyleIdx="8" presStyleCnt="37" custScaleX="117072" custScaleY="38699">
        <dgm:presLayoutVars>
          <dgm:bulletEnabled val="1"/>
        </dgm:presLayoutVars>
      </dgm:prSet>
      <dgm:spPr/>
      <dgm:t>
        <a:bodyPr/>
        <a:lstStyle/>
        <a:p>
          <a:endParaRPr lang="en-US"/>
        </a:p>
      </dgm:t>
    </dgm:pt>
    <dgm:pt modelId="{D502E1E9-5DF1-479C-B654-1FE67CA9B147}" type="pres">
      <dgm:prSet presAssocID="{4D436EEC-F030-49A4-B6DF-4D25641F52B8}" presName="Name13" presStyleLbl="parChTrans1D2" presStyleIdx="9" presStyleCnt="37"/>
      <dgm:spPr/>
      <dgm:t>
        <a:bodyPr/>
        <a:lstStyle/>
        <a:p>
          <a:endParaRPr lang="en-US"/>
        </a:p>
      </dgm:t>
    </dgm:pt>
    <dgm:pt modelId="{539F9808-F562-4C1A-B57E-24F668817E06}" type="pres">
      <dgm:prSet presAssocID="{36A7328F-1D94-4D52-8AE6-CAE35D72E788}" presName="childText" presStyleLbl="bgAcc1" presStyleIdx="9" presStyleCnt="37" custScaleX="117072" custScaleY="38699">
        <dgm:presLayoutVars>
          <dgm:bulletEnabled val="1"/>
        </dgm:presLayoutVars>
      </dgm:prSet>
      <dgm:spPr/>
      <dgm:t>
        <a:bodyPr/>
        <a:lstStyle/>
        <a:p>
          <a:endParaRPr lang="en-US"/>
        </a:p>
      </dgm:t>
    </dgm:pt>
    <dgm:pt modelId="{F522214A-1970-431C-A8AE-BE103EA32A86}" type="pres">
      <dgm:prSet presAssocID="{43E7329F-945D-49FD-BC16-E7407C690D02}" presName="root" presStyleCnt="0"/>
      <dgm:spPr/>
    </dgm:pt>
    <dgm:pt modelId="{56CC824E-BDCE-4DE4-9E42-D2928D1349B0}" type="pres">
      <dgm:prSet presAssocID="{43E7329F-945D-49FD-BC16-E7407C690D02}" presName="rootComposite" presStyleCnt="0"/>
      <dgm:spPr/>
    </dgm:pt>
    <dgm:pt modelId="{79FCDE40-5B68-4F8D-AE7D-D5D533086A44}" type="pres">
      <dgm:prSet presAssocID="{43E7329F-945D-49FD-BC16-E7407C690D02}" presName="rootText" presStyleLbl="node1" presStyleIdx="2" presStyleCnt="5" custScaleY="63671"/>
      <dgm:spPr/>
      <dgm:t>
        <a:bodyPr/>
        <a:lstStyle/>
        <a:p>
          <a:endParaRPr lang="en-US"/>
        </a:p>
      </dgm:t>
    </dgm:pt>
    <dgm:pt modelId="{2DC6210B-34F6-49BB-A49E-E1282C59B1C7}" type="pres">
      <dgm:prSet presAssocID="{43E7329F-945D-49FD-BC16-E7407C690D02}" presName="rootConnector" presStyleLbl="node1" presStyleIdx="2" presStyleCnt="5"/>
      <dgm:spPr/>
      <dgm:t>
        <a:bodyPr/>
        <a:lstStyle/>
        <a:p>
          <a:endParaRPr lang="en-US"/>
        </a:p>
      </dgm:t>
    </dgm:pt>
    <dgm:pt modelId="{09D7437C-9723-4C2B-8E0C-AA6BBF11E383}" type="pres">
      <dgm:prSet presAssocID="{43E7329F-945D-49FD-BC16-E7407C690D02}" presName="childShape" presStyleCnt="0"/>
      <dgm:spPr/>
    </dgm:pt>
    <dgm:pt modelId="{390CE667-23CA-4811-BB4C-B40D29222B79}" type="pres">
      <dgm:prSet presAssocID="{447FB93C-91D8-4BC2-9079-FE3239033101}" presName="Name13" presStyleLbl="parChTrans1D2" presStyleIdx="10" presStyleCnt="37"/>
      <dgm:spPr/>
      <dgm:t>
        <a:bodyPr/>
        <a:lstStyle/>
        <a:p>
          <a:endParaRPr lang="en-US"/>
        </a:p>
      </dgm:t>
    </dgm:pt>
    <dgm:pt modelId="{D5A86430-7CDA-4603-BF7F-BB42B44BE9AD}" type="pres">
      <dgm:prSet presAssocID="{8815D323-14E8-4EC3-9BA3-0B00E70896A6}" presName="childText" presStyleLbl="bgAcc1" presStyleIdx="10" presStyleCnt="37" custScaleX="106623" custScaleY="31189">
        <dgm:presLayoutVars>
          <dgm:bulletEnabled val="1"/>
        </dgm:presLayoutVars>
      </dgm:prSet>
      <dgm:spPr/>
      <dgm:t>
        <a:bodyPr/>
        <a:lstStyle/>
        <a:p>
          <a:endParaRPr lang="en-US"/>
        </a:p>
      </dgm:t>
    </dgm:pt>
    <dgm:pt modelId="{FE2CF398-F952-4D79-8000-8F9F1CADD755}" type="pres">
      <dgm:prSet presAssocID="{08CAF5A3-82C7-4E2C-B1C1-ED1188A16216}" presName="Name13" presStyleLbl="parChTrans1D2" presStyleIdx="11" presStyleCnt="37"/>
      <dgm:spPr/>
      <dgm:t>
        <a:bodyPr/>
        <a:lstStyle/>
        <a:p>
          <a:endParaRPr lang="en-US"/>
        </a:p>
      </dgm:t>
    </dgm:pt>
    <dgm:pt modelId="{BA29C394-BAC0-42E1-A03F-B51CBCBD3A56}" type="pres">
      <dgm:prSet presAssocID="{52F62E3D-C786-49C2-9EA8-D7FCAF7798FE}" presName="childText" presStyleLbl="bgAcc1" presStyleIdx="11" presStyleCnt="37" custScaleX="106623" custScaleY="38699">
        <dgm:presLayoutVars>
          <dgm:bulletEnabled val="1"/>
        </dgm:presLayoutVars>
      </dgm:prSet>
      <dgm:spPr/>
      <dgm:t>
        <a:bodyPr/>
        <a:lstStyle/>
        <a:p>
          <a:endParaRPr lang="en-US"/>
        </a:p>
      </dgm:t>
    </dgm:pt>
    <dgm:pt modelId="{23C55628-11FB-49E9-8EAD-E8FCBF46E0D0}" type="pres">
      <dgm:prSet presAssocID="{37C4312E-2807-456B-AB13-1A8620C8C881}" presName="Name13" presStyleLbl="parChTrans1D2" presStyleIdx="12" presStyleCnt="37"/>
      <dgm:spPr/>
      <dgm:t>
        <a:bodyPr/>
        <a:lstStyle/>
        <a:p>
          <a:endParaRPr lang="en-US"/>
        </a:p>
      </dgm:t>
    </dgm:pt>
    <dgm:pt modelId="{5709F2BA-163A-41B5-8E0F-3E3B88765FFC}" type="pres">
      <dgm:prSet presAssocID="{007868EB-8332-409A-BE00-E066700E295B}" presName="childText" presStyleLbl="bgAcc1" presStyleIdx="12" presStyleCnt="37" custScaleX="106623" custScaleY="38699">
        <dgm:presLayoutVars>
          <dgm:bulletEnabled val="1"/>
        </dgm:presLayoutVars>
      </dgm:prSet>
      <dgm:spPr/>
      <dgm:t>
        <a:bodyPr/>
        <a:lstStyle/>
        <a:p>
          <a:endParaRPr lang="en-US"/>
        </a:p>
      </dgm:t>
    </dgm:pt>
    <dgm:pt modelId="{E337D889-D641-4907-B05E-357CC30B0729}" type="pres">
      <dgm:prSet presAssocID="{39A177B4-698D-48D0-8F5F-76F6BE8B3A84}" presName="Name13" presStyleLbl="parChTrans1D2" presStyleIdx="13" presStyleCnt="37"/>
      <dgm:spPr/>
      <dgm:t>
        <a:bodyPr/>
        <a:lstStyle/>
        <a:p>
          <a:endParaRPr lang="en-US"/>
        </a:p>
      </dgm:t>
    </dgm:pt>
    <dgm:pt modelId="{FAA2DFC7-558A-4FFF-9053-976BB4C617AE}" type="pres">
      <dgm:prSet presAssocID="{6D405BC4-6D4A-447B-B02C-15B01DD40389}" presName="childText" presStyleLbl="bgAcc1" presStyleIdx="13" presStyleCnt="37" custScaleX="106623" custScaleY="38699">
        <dgm:presLayoutVars>
          <dgm:bulletEnabled val="1"/>
        </dgm:presLayoutVars>
      </dgm:prSet>
      <dgm:spPr/>
      <dgm:t>
        <a:bodyPr/>
        <a:lstStyle/>
        <a:p>
          <a:endParaRPr lang="en-US"/>
        </a:p>
      </dgm:t>
    </dgm:pt>
    <dgm:pt modelId="{EE382E04-9C97-48C1-983D-AEB1B53DB33B}" type="pres">
      <dgm:prSet presAssocID="{368C9E6C-B198-4192-9A66-12648ECFBCEF}" presName="Name13" presStyleLbl="parChTrans1D2" presStyleIdx="14" presStyleCnt="37"/>
      <dgm:spPr/>
      <dgm:t>
        <a:bodyPr/>
        <a:lstStyle/>
        <a:p>
          <a:endParaRPr lang="en-US"/>
        </a:p>
      </dgm:t>
    </dgm:pt>
    <dgm:pt modelId="{4BFF6FBC-B76F-46EB-BB22-03583EFDBB66}" type="pres">
      <dgm:prSet presAssocID="{02CFB6FC-70C1-426E-9B2A-3C159608FD17}" presName="childText" presStyleLbl="bgAcc1" presStyleIdx="14" presStyleCnt="37" custScaleX="106623" custScaleY="82122">
        <dgm:presLayoutVars>
          <dgm:bulletEnabled val="1"/>
        </dgm:presLayoutVars>
      </dgm:prSet>
      <dgm:spPr/>
      <dgm:t>
        <a:bodyPr/>
        <a:lstStyle/>
        <a:p>
          <a:endParaRPr lang="en-US"/>
        </a:p>
      </dgm:t>
    </dgm:pt>
    <dgm:pt modelId="{9A924960-3EAE-4D1E-9ED5-1000AEAB81A1}" type="pres">
      <dgm:prSet presAssocID="{1D0BEC65-D553-4BFF-ACA1-1EEAAC936372}" presName="Name13" presStyleLbl="parChTrans1D2" presStyleIdx="15" presStyleCnt="37"/>
      <dgm:spPr/>
      <dgm:t>
        <a:bodyPr/>
        <a:lstStyle/>
        <a:p>
          <a:endParaRPr lang="en-US"/>
        </a:p>
      </dgm:t>
    </dgm:pt>
    <dgm:pt modelId="{963E15A2-66E9-4589-96BA-111F4CF75F4E}" type="pres">
      <dgm:prSet presAssocID="{E7917D34-55A4-48EB-B956-D634FF6B5B48}" presName="childText" presStyleLbl="bgAcc1" presStyleIdx="15" presStyleCnt="37" custScaleX="106642" custScaleY="75426">
        <dgm:presLayoutVars>
          <dgm:bulletEnabled val="1"/>
        </dgm:presLayoutVars>
      </dgm:prSet>
      <dgm:spPr/>
      <dgm:t>
        <a:bodyPr/>
        <a:lstStyle/>
        <a:p>
          <a:endParaRPr lang="en-US"/>
        </a:p>
      </dgm:t>
    </dgm:pt>
    <dgm:pt modelId="{B36168F8-4107-4692-862E-FC0B3B096E0C}" type="pres">
      <dgm:prSet presAssocID="{03CD1BB5-D823-4382-A13F-A5C56366B1B1}" presName="Name13" presStyleLbl="parChTrans1D2" presStyleIdx="16" presStyleCnt="37"/>
      <dgm:spPr/>
      <dgm:t>
        <a:bodyPr/>
        <a:lstStyle/>
        <a:p>
          <a:endParaRPr lang="zh-CN" altLang="en-US"/>
        </a:p>
      </dgm:t>
    </dgm:pt>
    <dgm:pt modelId="{BE1CF796-2E23-417E-B2B3-11A82FB4C4A8}" type="pres">
      <dgm:prSet presAssocID="{9E48DAF6-6EB8-41AB-8865-01BB8397FB41}" presName="childText" presStyleLbl="bgAcc1" presStyleIdx="16" presStyleCnt="37" custScaleX="106502" custScaleY="87915">
        <dgm:presLayoutVars>
          <dgm:bulletEnabled val="1"/>
        </dgm:presLayoutVars>
      </dgm:prSet>
      <dgm:spPr/>
      <dgm:t>
        <a:bodyPr/>
        <a:lstStyle/>
        <a:p>
          <a:endParaRPr lang="en-US"/>
        </a:p>
      </dgm:t>
    </dgm:pt>
    <dgm:pt modelId="{9B598F66-C191-44B2-BA8F-3D72A7346DCE}" type="pres">
      <dgm:prSet presAssocID="{62CD9FFA-4492-4B52-BBF0-B3B0D173C782}" presName="Name13" presStyleLbl="parChTrans1D2" presStyleIdx="17" presStyleCnt="37"/>
      <dgm:spPr/>
      <dgm:t>
        <a:bodyPr/>
        <a:lstStyle/>
        <a:p>
          <a:endParaRPr lang="zh-CN" altLang="en-US"/>
        </a:p>
      </dgm:t>
    </dgm:pt>
    <dgm:pt modelId="{0EACEF29-0DC0-4827-A9DF-1DEAD84901B8}" type="pres">
      <dgm:prSet presAssocID="{64B85C5A-0318-40F0-9224-DC10A4F23285}" presName="childText" presStyleLbl="bgAcc1" presStyleIdx="17" presStyleCnt="37" custScaleX="106502" custScaleY="90923">
        <dgm:presLayoutVars>
          <dgm:bulletEnabled val="1"/>
        </dgm:presLayoutVars>
      </dgm:prSet>
      <dgm:spPr/>
      <dgm:t>
        <a:bodyPr/>
        <a:lstStyle/>
        <a:p>
          <a:endParaRPr lang="en-US"/>
        </a:p>
      </dgm:t>
    </dgm:pt>
    <dgm:pt modelId="{73275564-E67B-4F8C-AF60-8843F95F4550}" type="pres">
      <dgm:prSet presAssocID="{68C87F4F-8631-43CE-A594-DA03E49D760C}" presName="Name13" presStyleLbl="parChTrans1D2" presStyleIdx="18" presStyleCnt="37"/>
      <dgm:spPr/>
      <dgm:t>
        <a:bodyPr/>
        <a:lstStyle/>
        <a:p>
          <a:endParaRPr lang="zh-CN" altLang="en-US"/>
        </a:p>
      </dgm:t>
    </dgm:pt>
    <dgm:pt modelId="{F3CE95A1-EB43-4A7D-948A-1CE1852D61E6}" type="pres">
      <dgm:prSet presAssocID="{37B0A278-B669-4716-8F48-029AD5637DFD}" presName="childText" presStyleLbl="bgAcc1" presStyleIdx="18" presStyleCnt="37">
        <dgm:presLayoutVars>
          <dgm:bulletEnabled val="1"/>
        </dgm:presLayoutVars>
      </dgm:prSet>
      <dgm:spPr/>
      <dgm:t>
        <a:bodyPr/>
        <a:lstStyle/>
        <a:p>
          <a:endParaRPr lang="zh-CN" altLang="en-US"/>
        </a:p>
      </dgm:t>
    </dgm:pt>
    <dgm:pt modelId="{AB5E22DD-722D-4DC7-8DF1-A1DCAF432CBF}" type="pres">
      <dgm:prSet presAssocID="{4760E53A-EEBA-4D9D-84A7-47E40586D460}" presName="Name13" presStyleLbl="parChTrans1D2" presStyleIdx="19" presStyleCnt="37"/>
      <dgm:spPr/>
      <dgm:t>
        <a:bodyPr/>
        <a:lstStyle/>
        <a:p>
          <a:endParaRPr lang="zh-CN" altLang="en-US"/>
        </a:p>
      </dgm:t>
    </dgm:pt>
    <dgm:pt modelId="{1245F3DF-C0FB-440C-BA7E-05E6C31FD7FA}" type="pres">
      <dgm:prSet presAssocID="{15D78CB9-FDF8-4648-A255-45C1B2FA502F}" presName="childText" presStyleLbl="bgAcc1" presStyleIdx="19" presStyleCnt="37">
        <dgm:presLayoutVars>
          <dgm:bulletEnabled val="1"/>
        </dgm:presLayoutVars>
      </dgm:prSet>
      <dgm:spPr/>
      <dgm:t>
        <a:bodyPr/>
        <a:lstStyle/>
        <a:p>
          <a:endParaRPr lang="zh-CN" altLang="en-US"/>
        </a:p>
      </dgm:t>
    </dgm:pt>
    <dgm:pt modelId="{4AD03779-9B18-49B7-A618-F5BE17D56207}" type="pres">
      <dgm:prSet presAssocID="{A71414D2-3E49-4FFF-A6AC-DE4EF19B5B76}" presName="root" presStyleCnt="0"/>
      <dgm:spPr/>
    </dgm:pt>
    <dgm:pt modelId="{CF4B458A-FDA4-42B7-A869-BC40030480E5}" type="pres">
      <dgm:prSet presAssocID="{A71414D2-3E49-4FFF-A6AC-DE4EF19B5B76}" presName="rootComposite" presStyleCnt="0"/>
      <dgm:spPr/>
    </dgm:pt>
    <dgm:pt modelId="{E8F172F7-F7DB-4A7E-9C81-564BDE98D66D}" type="pres">
      <dgm:prSet presAssocID="{A71414D2-3E49-4FFF-A6AC-DE4EF19B5B76}" presName="rootText" presStyleLbl="node1" presStyleIdx="3" presStyleCnt="5" custScaleY="72359"/>
      <dgm:spPr/>
      <dgm:t>
        <a:bodyPr/>
        <a:lstStyle/>
        <a:p>
          <a:endParaRPr lang="zh-CN" altLang="en-US"/>
        </a:p>
      </dgm:t>
    </dgm:pt>
    <dgm:pt modelId="{64E6FD0C-F7A5-4A69-BC0F-4AB503384FC1}" type="pres">
      <dgm:prSet presAssocID="{A71414D2-3E49-4FFF-A6AC-DE4EF19B5B76}" presName="rootConnector" presStyleLbl="node1" presStyleIdx="3" presStyleCnt="5"/>
      <dgm:spPr/>
      <dgm:t>
        <a:bodyPr/>
        <a:lstStyle/>
        <a:p>
          <a:endParaRPr lang="zh-CN" altLang="en-US"/>
        </a:p>
      </dgm:t>
    </dgm:pt>
    <dgm:pt modelId="{EA59085C-E79E-4EEA-99F1-58FA066A2AA5}" type="pres">
      <dgm:prSet presAssocID="{A71414D2-3E49-4FFF-A6AC-DE4EF19B5B76}" presName="childShape" presStyleCnt="0"/>
      <dgm:spPr/>
    </dgm:pt>
    <dgm:pt modelId="{690AA65F-4AC8-4798-9129-18C30735DF5E}" type="pres">
      <dgm:prSet presAssocID="{BEBD0927-951B-4322-8DE4-A7C3950F0451}" presName="Name13" presStyleLbl="parChTrans1D2" presStyleIdx="20" presStyleCnt="37"/>
      <dgm:spPr/>
      <dgm:t>
        <a:bodyPr/>
        <a:lstStyle/>
        <a:p>
          <a:endParaRPr lang="zh-CN" altLang="en-US"/>
        </a:p>
      </dgm:t>
    </dgm:pt>
    <dgm:pt modelId="{8FEEF283-281F-40BB-833D-15B6C820081B}" type="pres">
      <dgm:prSet presAssocID="{2D3C736A-5676-4C8C-B327-11A7E7A89851}" presName="childText" presStyleLbl="bgAcc1" presStyleIdx="20" presStyleCnt="37" custScaleX="106623" custScaleY="31189">
        <dgm:presLayoutVars>
          <dgm:bulletEnabled val="1"/>
        </dgm:presLayoutVars>
      </dgm:prSet>
      <dgm:spPr/>
      <dgm:t>
        <a:bodyPr/>
        <a:lstStyle/>
        <a:p>
          <a:endParaRPr lang="zh-CN" altLang="en-US"/>
        </a:p>
      </dgm:t>
    </dgm:pt>
    <dgm:pt modelId="{23511ABA-DBE1-4F74-9A4E-DEF8A3361040}" type="pres">
      <dgm:prSet presAssocID="{4AB6EEC2-B081-4ED1-B353-19A43EFBF182}" presName="Name13" presStyleLbl="parChTrans1D2" presStyleIdx="21" presStyleCnt="37"/>
      <dgm:spPr/>
      <dgm:t>
        <a:bodyPr/>
        <a:lstStyle/>
        <a:p>
          <a:endParaRPr lang="zh-CN" altLang="en-US"/>
        </a:p>
      </dgm:t>
    </dgm:pt>
    <dgm:pt modelId="{F13B7B75-76ED-454E-9E4F-06AC4994B805}" type="pres">
      <dgm:prSet presAssocID="{AF0CDAB9-8368-4BFA-B666-BF15D916F800}" presName="childText" presStyleLbl="bgAcc1" presStyleIdx="21" presStyleCnt="37" custScaleX="106623" custScaleY="38699">
        <dgm:presLayoutVars>
          <dgm:bulletEnabled val="1"/>
        </dgm:presLayoutVars>
      </dgm:prSet>
      <dgm:spPr/>
      <dgm:t>
        <a:bodyPr/>
        <a:lstStyle/>
        <a:p>
          <a:endParaRPr lang="zh-CN" altLang="en-US"/>
        </a:p>
      </dgm:t>
    </dgm:pt>
    <dgm:pt modelId="{2505A4CF-D505-42B2-B047-6D559906E338}" type="pres">
      <dgm:prSet presAssocID="{713FBA7D-D0EC-4032-A672-34C1EADD5590}" presName="Name13" presStyleLbl="parChTrans1D2" presStyleIdx="22" presStyleCnt="37"/>
      <dgm:spPr/>
      <dgm:t>
        <a:bodyPr/>
        <a:lstStyle/>
        <a:p>
          <a:endParaRPr lang="zh-CN" altLang="en-US"/>
        </a:p>
      </dgm:t>
    </dgm:pt>
    <dgm:pt modelId="{7F588D18-0C9E-4781-9B2F-7382C48A19DC}" type="pres">
      <dgm:prSet presAssocID="{5F5EB0C0-514A-482C-8372-36ECBF67DF61}" presName="childText" presStyleLbl="bgAcc1" presStyleIdx="22" presStyleCnt="37" custScaleX="106623" custScaleY="38699">
        <dgm:presLayoutVars>
          <dgm:bulletEnabled val="1"/>
        </dgm:presLayoutVars>
      </dgm:prSet>
      <dgm:spPr/>
      <dgm:t>
        <a:bodyPr/>
        <a:lstStyle/>
        <a:p>
          <a:endParaRPr lang="zh-CN" altLang="en-US"/>
        </a:p>
      </dgm:t>
    </dgm:pt>
    <dgm:pt modelId="{C941E5D5-D75A-4C68-8928-B8B0F7747267}" type="pres">
      <dgm:prSet presAssocID="{83B58C8F-A8A2-4836-835F-5639AB7F5F78}" presName="Name13" presStyleLbl="parChTrans1D2" presStyleIdx="23" presStyleCnt="37"/>
      <dgm:spPr/>
      <dgm:t>
        <a:bodyPr/>
        <a:lstStyle/>
        <a:p>
          <a:endParaRPr lang="zh-CN" altLang="en-US"/>
        </a:p>
      </dgm:t>
    </dgm:pt>
    <dgm:pt modelId="{8E71CA13-6B0F-4230-B65B-17BA091C5723}" type="pres">
      <dgm:prSet presAssocID="{43938F8A-B7B8-4878-B7BF-16DB848CA2A1}" presName="childText" presStyleLbl="bgAcc1" presStyleIdx="23" presStyleCnt="37" custScaleX="106623" custScaleY="38699">
        <dgm:presLayoutVars>
          <dgm:bulletEnabled val="1"/>
        </dgm:presLayoutVars>
      </dgm:prSet>
      <dgm:spPr/>
      <dgm:t>
        <a:bodyPr/>
        <a:lstStyle/>
        <a:p>
          <a:endParaRPr lang="zh-CN" altLang="en-US"/>
        </a:p>
      </dgm:t>
    </dgm:pt>
    <dgm:pt modelId="{91EF4530-5593-4F9B-B912-6DC2A74D9168}" type="pres">
      <dgm:prSet presAssocID="{3D821732-189D-4CD1-86FE-5A478A61393C}" presName="Name13" presStyleLbl="parChTrans1D2" presStyleIdx="24" presStyleCnt="37"/>
      <dgm:spPr/>
      <dgm:t>
        <a:bodyPr/>
        <a:lstStyle/>
        <a:p>
          <a:endParaRPr lang="zh-CN" altLang="en-US"/>
        </a:p>
      </dgm:t>
    </dgm:pt>
    <dgm:pt modelId="{66668B4D-4E73-435D-98C7-4784C7F3B8E4}" type="pres">
      <dgm:prSet presAssocID="{83E9D1FD-70DB-412A-AA8F-6A03983A7549}" presName="childText" presStyleLbl="bgAcc1" presStyleIdx="24" presStyleCnt="37" custScaleX="106623" custScaleY="82122">
        <dgm:presLayoutVars>
          <dgm:bulletEnabled val="1"/>
        </dgm:presLayoutVars>
      </dgm:prSet>
      <dgm:spPr/>
      <dgm:t>
        <a:bodyPr/>
        <a:lstStyle/>
        <a:p>
          <a:endParaRPr lang="zh-CN" altLang="en-US"/>
        </a:p>
      </dgm:t>
    </dgm:pt>
    <dgm:pt modelId="{C953F963-DBB9-4BAF-97F9-18E5A8899180}" type="pres">
      <dgm:prSet presAssocID="{68C4CF03-002E-436E-AE96-B81D7376C829}" presName="Name13" presStyleLbl="parChTrans1D2" presStyleIdx="25" presStyleCnt="37"/>
      <dgm:spPr/>
      <dgm:t>
        <a:bodyPr/>
        <a:lstStyle/>
        <a:p>
          <a:endParaRPr lang="zh-CN" altLang="en-US"/>
        </a:p>
      </dgm:t>
    </dgm:pt>
    <dgm:pt modelId="{B59E6B57-2A1E-4445-AC97-6ED6472ED2EA}" type="pres">
      <dgm:prSet presAssocID="{36E8B3D6-66B3-4ED9-9B76-A00C103323B6}" presName="childText" presStyleLbl="bgAcc1" presStyleIdx="25" presStyleCnt="37" custScaleX="106642" custScaleY="75426">
        <dgm:presLayoutVars>
          <dgm:bulletEnabled val="1"/>
        </dgm:presLayoutVars>
      </dgm:prSet>
      <dgm:spPr/>
      <dgm:t>
        <a:bodyPr/>
        <a:lstStyle/>
        <a:p>
          <a:endParaRPr lang="zh-CN" altLang="en-US"/>
        </a:p>
      </dgm:t>
    </dgm:pt>
    <dgm:pt modelId="{A8C545DF-745E-4D0B-9506-D49A76F545EA}" type="pres">
      <dgm:prSet presAssocID="{C94EF683-E4E8-41BB-AF3F-E2522348ADE3}" presName="Name13" presStyleLbl="parChTrans1D2" presStyleIdx="26" presStyleCnt="37"/>
      <dgm:spPr/>
      <dgm:t>
        <a:bodyPr/>
        <a:lstStyle/>
        <a:p>
          <a:endParaRPr lang="zh-CN" altLang="en-US"/>
        </a:p>
      </dgm:t>
    </dgm:pt>
    <dgm:pt modelId="{5A460103-4053-469E-B782-D27E4DAF0980}" type="pres">
      <dgm:prSet presAssocID="{57CF0290-ABAC-4F79-961C-0E9A562B06C9}" presName="childText" presStyleLbl="bgAcc1" presStyleIdx="26" presStyleCnt="37" custScaleX="106502" custScaleY="87915">
        <dgm:presLayoutVars>
          <dgm:bulletEnabled val="1"/>
        </dgm:presLayoutVars>
      </dgm:prSet>
      <dgm:spPr/>
      <dgm:t>
        <a:bodyPr/>
        <a:lstStyle/>
        <a:p>
          <a:endParaRPr lang="zh-CN" altLang="en-US"/>
        </a:p>
      </dgm:t>
    </dgm:pt>
    <dgm:pt modelId="{A8BB564C-FBF9-4356-BCB3-D4A2BEBDF286}" type="pres">
      <dgm:prSet presAssocID="{F6A203C4-3671-45CE-BECB-AE57CD867EFD}" presName="Name13" presStyleLbl="parChTrans1D2" presStyleIdx="27" presStyleCnt="37"/>
      <dgm:spPr/>
      <dgm:t>
        <a:bodyPr/>
        <a:lstStyle/>
        <a:p>
          <a:endParaRPr lang="zh-CN" altLang="en-US"/>
        </a:p>
      </dgm:t>
    </dgm:pt>
    <dgm:pt modelId="{212D54DD-4718-4B11-B55F-2493F3F6B900}" type="pres">
      <dgm:prSet presAssocID="{9478FADB-F4BA-4C70-A1CA-4B2F8754BF65}" presName="childText" presStyleLbl="bgAcc1" presStyleIdx="27" presStyleCnt="37" custScaleX="106502" custScaleY="90923">
        <dgm:presLayoutVars>
          <dgm:bulletEnabled val="1"/>
        </dgm:presLayoutVars>
      </dgm:prSet>
      <dgm:spPr/>
      <dgm:t>
        <a:bodyPr/>
        <a:lstStyle/>
        <a:p>
          <a:endParaRPr lang="zh-CN" altLang="en-US"/>
        </a:p>
      </dgm:t>
    </dgm:pt>
    <dgm:pt modelId="{2E2D2B5A-050E-4345-B31D-F30BA3634677}" type="pres">
      <dgm:prSet presAssocID="{9058E2AA-CE48-47B4-972A-159B9203C741}" presName="Name13" presStyleLbl="parChTrans1D2" presStyleIdx="28" presStyleCnt="37"/>
      <dgm:spPr/>
      <dgm:t>
        <a:bodyPr/>
        <a:lstStyle/>
        <a:p>
          <a:endParaRPr lang="zh-CN" altLang="en-US"/>
        </a:p>
      </dgm:t>
    </dgm:pt>
    <dgm:pt modelId="{E059510C-D2EB-4867-8A4A-AA9D88FC9ED9}" type="pres">
      <dgm:prSet presAssocID="{169BAEC1-6E54-47EA-95D6-B088839E2D17}" presName="childText" presStyleLbl="bgAcc1" presStyleIdx="28" presStyleCnt="37">
        <dgm:presLayoutVars>
          <dgm:bulletEnabled val="1"/>
        </dgm:presLayoutVars>
      </dgm:prSet>
      <dgm:spPr/>
      <dgm:t>
        <a:bodyPr/>
        <a:lstStyle/>
        <a:p>
          <a:endParaRPr lang="zh-CN" altLang="en-US"/>
        </a:p>
      </dgm:t>
    </dgm:pt>
    <dgm:pt modelId="{149C06BB-99E2-4784-9FDC-BDB71AA24CA0}" type="pres">
      <dgm:prSet presAssocID="{974A06F9-8717-4D9C-AAA4-4E9262679683}" presName="Name13" presStyleLbl="parChTrans1D2" presStyleIdx="29" presStyleCnt="37"/>
      <dgm:spPr/>
      <dgm:t>
        <a:bodyPr/>
        <a:lstStyle/>
        <a:p>
          <a:endParaRPr lang="zh-CN" altLang="en-US"/>
        </a:p>
      </dgm:t>
    </dgm:pt>
    <dgm:pt modelId="{473C9936-3C43-497A-89D8-74E97D9A537F}" type="pres">
      <dgm:prSet presAssocID="{E4A48558-85BC-4EA4-9D72-AB7D9A5A3A48}" presName="childText" presStyleLbl="bgAcc1" presStyleIdx="29" presStyleCnt="37">
        <dgm:presLayoutVars>
          <dgm:bulletEnabled val="1"/>
        </dgm:presLayoutVars>
      </dgm:prSet>
      <dgm:spPr/>
      <dgm:t>
        <a:bodyPr/>
        <a:lstStyle/>
        <a:p>
          <a:endParaRPr lang="zh-CN" altLang="en-US"/>
        </a:p>
      </dgm:t>
    </dgm:pt>
    <dgm:pt modelId="{3EA10BE7-7482-4649-A824-1A2371D1F69C}" type="pres">
      <dgm:prSet presAssocID="{AF3CC828-EF02-4E51-A15D-12AF353EB937}" presName="Name13" presStyleLbl="parChTrans1D2" presStyleIdx="30" presStyleCnt="37"/>
      <dgm:spPr/>
      <dgm:t>
        <a:bodyPr/>
        <a:lstStyle/>
        <a:p>
          <a:endParaRPr lang="zh-CN" altLang="en-US"/>
        </a:p>
      </dgm:t>
    </dgm:pt>
    <dgm:pt modelId="{AC774F30-15B7-4917-9140-ACDA653040FB}" type="pres">
      <dgm:prSet presAssocID="{5120A0A3-387B-4CE9-BEEA-78A684AEEC25}" presName="childText" presStyleLbl="bgAcc1" presStyleIdx="30" presStyleCnt="37">
        <dgm:presLayoutVars>
          <dgm:bulletEnabled val="1"/>
        </dgm:presLayoutVars>
      </dgm:prSet>
      <dgm:spPr/>
      <dgm:t>
        <a:bodyPr/>
        <a:lstStyle/>
        <a:p>
          <a:endParaRPr lang="zh-CN" altLang="en-US"/>
        </a:p>
      </dgm:t>
    </dgm:pt>
    <dgm:pt modelId="{C2D004D3-7D2F-4B1B-B9F8-54F594EE1FCF}" type="pres">
      <dgm:prSet presAssocID="{58E88403-4F8E-4D55-B2A3-290374FF088F}" presName="root" presStyleCnt="0"/>
      <dgm:spPr/>
    </dgm:pt>
    <dgm:pt modelId="{12BE05BD-2797-444A-A269-65F75BC644A8}" type="pres">
      <dgm:prSet presAssocID="{58E88403-4F8E-4D55-B2A3-290374FF088F}" presName="rootComposite" presStyleCnt="0"/>
      <dgm:spPr/>
    </dgm:pt>
    <dgm:pt modelId="{ADCB8137-6E1A-4B94-A461-AD3B1DAB40B3}" type="pres">
      <dgm:prSet presAssocID="{58E88403-4F8E-4D55-B2A3-290374FF088F}" presName="rootText" presStyleLbl="node1" presStyleIdx="4" presStyleCnt="5" custScaleX="94625" custScaleY="63919"/>
      <dgm:spPr/>
      <dgm:t>
        <a:bodyPr/>
        <a:lstStyle/>
        <a:p>
          <a:endParaRPr lang="en-US"/>
        </a:p>
      </dgm:t>
    </dgm:pt>
    <dgm:pt modelId="{303B15EA-EE3F-4169-ADF6-BA786BD914E3}" type="pres">
      <dgm:prSet presAssocID="{58E88403-4F8E-4D55-B2A3-290374FF088F}" presName="rootConnector" presStyleLbl="node1" presStyleIdx="4" presStyleCnt="5"/>
      <dgm:spPr/>
      <dgm:t>
        <a:bodyPr/>
        <a:lstStyle/>
        <a:p>
          <a:endParaRPr lang="en-US"/>
        </a:p>
      </dgm:t>
    </dgm:pt>
    <dgm:pt modelId="{B311039A-135D-4D4D-8CDA-37FC67A68D7C}" type="pres">
      <dgm:prSet presAssocID="{58E88403-4F8E-4D55-B2A3-290374FF088F}" presName="childShape" presStyleCnt="0"/>
      <dgm:spPr/>
    </dgm:pt>
    <dgm:pt modelId="{4029A6B2-96EB-4DAB-B554-8CD2FD7EEA25}" type="pres">
      <dgm:prSet presAssocID="{51D63F91-80FA-40B7-9662-BEFE650F195C}" presName="Name13" presStyleLbl="parChTrans1D2" presStyleIdx="31" presStyleCnt="37"/>
      <dgm:spPr/>
      <dgm:t>
        <a:bodyPr/>
        <a:lstStyle/>
        <a:p>
          <a:endParaRPr lang="en-US"/>
        </a:p>
      </dgm:t>
    </dgm:pt>
    <dgm:pt modelId="{BCAFBAC8-7717-42FD-994A-F8FED95F568F}" type="pres">
      <dgm:prSet presAssocID="{A4C8B616-CEC5-4DBD-94B2-5269EE7A27F2}" presName="childText" presStyleLbl="bgAcc1" presStyleIdx="31" presStyleCnt="37" custScaleY="38699">
        <dgm:presLayoutVars>
          <dgm:bulletEnabled val="1"/>
        </dgm:presLayoutVars>
      </dgm:prSet>
      <dgm:spPr/>
      <dgm:t>
        <a:bodyPr/>
        <a:lstStyle/>
        <a:p>
          <a:endParaRPr lang="en-US"/>
        </a:p>
      </dgm:t>
    </dgm:pt>
    <dgm:pt modelId="{B35510BA-79C7-424B-A841-6561A223A954}" type="pres">
      <dgm:prSet presAssocID="{896840CD-7762-4CB3-8F35-50DB7B2B9CB7}" presName="Name13" presStyleLbl="parChTrans1D2" presStyleIdx="32" presStyleCnt="37"/>
      <dgm:spPr/>
      <dgm:t>
        <a:bodyPr/>
        <a:lstStyle/>
        <a:p>
          <a:endParaRPr lang="en-US"/>
        </a:p>
      </dgm:t>
    </dgm:pt>
    <dgm:pt modelId="{7DE8F735-D263-4E3D-A63C-C3D2CC1B2BEF}" type="pres">
      <dgm:prSet presAssocID="{F7A60FB2-EF0E-4AAF-A5F3-3B359EFF7EFE}" presName="childText" presStyleLbl="bgAcc1" presStyleIdx="32" presStyleCnt="37" custScaleY="38699">
        <dgm:presLayoutVars>
          <dgm:bulletEnabled val="1"/>
        </dgm:presLayoutVars>
      </dgm:prSet>
      <dgm:spPr/>
      <dgm:t>
        <a:bodyPr/>
        <a:lstStyle/>
        <a:p>
          <a:endParaRPr lang="en-US"/>
        </a:p>
      </dgm:t>
    </dgm:pt>
    <dgm:pt modelId="{3D719F7E-C505-4050-B7C5-F8A2CBE26711}" type="pres">
      <dgm:prSet presAssocID="{363D35AA-AE61-41C6-96E4-3B68A0D3EF54}" presName="Name13" presStyleLbl="parChTrans1D2" presStyleIdx="33" presStyleCnt="37"/>
      <dgm:spPr/>
      <dgm:t>
        <a:bodyPr/>
        <a:lstStyle/>
        <a:p>
          <a:endParaRPr lang="en-US"/>
        </a:p>
      </dgm:t>
    </dgm:pt>
    <dgm:pt modelId="{444183C7-7D13-46AC-997C-4B488B869A8A}" type="pres">
      <dgm:prSet presAssocID="{62B89B65-5A0B-462C-BABE-DE6058BCEE18}" presName="childText" presStyleLbl="bgAcc1" presStyleIdx="33" presStyleCnt="37" custScaleY="38699">
        <dgm:presLayoutVars>
          <dgm:bulletEnabled val="1"/>
        </dgm:presLayoutVars>
      </dgm:prSet>
      <dgm:spPr/>
      <dgm:t>
        <a:bodyPr/>
        <a:lstStyle/>
        <a:p>
          <a:endParaRPr lang="en-US"/>
        </a:p>
      </dgm:t>
    </dgm:pt>
    <dgm:pt modelId="{BAEC0A39-9825-4489-A035-3FD4376EB67A}" type="pres">
      <dgm:prSet presAssocID="{343EEBEE-A5F2-42EE-A460-89071B5D029B}" presName="Name13" presStyleLbl="parChTrans1D2" presStyleIdx="34" presStyleCnt="37"/>
      <dgm:spPr/>
      <dgm:t>
        <a:bodyPr/>
        <a:lstStyle/>
        <a:p>
          <a:endParaRPr lang="zh-CN" altLang="en-US"/>
        </a:p>
      </dgm:t>
    </dgm:pt>
    <dgm:pt modelId="{F8146242-E645-4C52-A805-6814692A8174}" type="pres">
      <dgm:prSet presAssocID="{F146F02F-EF94-44C6-AFD8-7BE9D4147640}" presName="childText" presStyleLbl="bgAcc1" presStyleIdx="34" presStyleCnt="37">
        <dgm:presLayoutVars>
          <dgm:bulletEnabled val="1"/>
        </dgm:presLayoutVars>
      </dgm:prSet>
      <dgm:spPr/>
      <dgm:t>
        <a:bodyPr/>
        <a:lstStyle/>
        <a:p>
          <a:endParaRPr lang="zh-CN" altLang="en-US"/>
        </a:p>
      </dgm:t>
    </dgm:pt>
    <dgm:pt modelId="{C551DF6F-384D-43F5-B751-9504129E0280}" type="pres">
      <dgm:prSet presAssocID="{20F52F29-2514-4D79-BA9A-C101C356B7D0}" presName="Name13" presStyleLbl="parChTrans1D2" presStyleIdx="35" presStyleCnt="37"/>
      <dgm:spPr/>
      <dgm:t>
        <a:bodyPr/>
        <a:lstStyle/>
        <a:p>
          <a:endParaRPr lang="zh-CN" altLang="en-US"/>
        </a:p>
      </dgm:t>
    </dgm:pt>
    <dgm:pt modelId="{1EB47214-2BEB-4C6A-B0E5-34DD80A3A7DB}" type="pres">
      <dgm:prSet presAssocID="{A9ECE231-D51A-4928-82F0-A4CFE859D2B3}" presName="childText" presStyleLbl="bgAcc1" presStyleIdx="35" presStyleCnt="37">
        <dgm:presLayoutVars>
          <dgm:bulletEnabled val="1"/>
        </dgm:presLayoutVars>
      </dgm:prSet>
      <dgm:spPr/>
      <dgm:t>
        <a:bodyPr/>
        <a:lstStyle/>
        <a:p>
          <a:endParaRPr lang="zh-CN" altLang="en-US"/>
        </a:p>
      </dgm:t>
    </dgm:pt>
    <dgm:pt modelId="{37D960F3-568D-4C3D-8CD2-D50E5C05F47D}" type="pres">
      <dgm:prSet presAssocID="{48072348-0060-4516-AE20-E2CB349A06D0}" presName="Name13" presStyleLbl="parChTrans1D2" presStyleIdx="36" presStyleCnt="37"/>
      <dgm:spPr/>
      <dgm:t>
        <a:bodyPr/>
        <a:lstStyle/>
        <a:p>
          <a:endParaRPr lang="zh-CN" altLang="en-US"/>
        </a:p>
      </dgm:t>
    </dgm:pt>
    <dgm:pt modelId="{77FE63CB-18D4-4477-AE30-1E4E352ED6E1}" type="pres">
      <dgm:prSet presAssocID="{BAC8E647-A00B-4E9A-A302-CBE77FB9477B}" presName="childText" presStyleLbl="bgAcc1" presStyleIdx="36" presStyleCnt="37">
        <dgm:presLayoutVars>
          <dgm:bulletEnabled val="1"/>
        </dgm:presLayoutVars>
      </dgm:prSet>
      <dgm:spPr/>
      <dgm:t>
        <a:bodyPr/>
        <a:lstStyle/>
        <a:p>
          <a:endParaRPr lang="zh-CN" altLang="en-US"/>
        </a:p>
      </dgm:t>
    </dgm:pt>
  </dgm:ptLst>
  <dgm:cxnLst>
    <dgm:cxn modelId="{45DF3F42-D92C-4EC3-A199-B9371D47332E}" srcId="{A71414D2-3E49-4FFF-A6AC-DE4EF19B5B76}" destId="{5120A0A3-387B-4CE9-BEEA-78A684AEEC25}" srcOrd="10" destOrd="0" parTransId="{AF3CC828-EF02-4E51-A15D-12AF353EB937}" sibTransId="{47BE2761-3CBB-41E0-9430-F7F9E58CE240}"/>
    <dgm:cxn modelId="{9DF73294-AF75-4444-9608-24B2AC4930FA}" type="presOf" srcId="{64B85C5A-0318-40F0-9224-DC10A4F23285}" destId="{0EACEF29-0DC0-4827-A9DF-1DEAD84901B8}" srcOrd="0" destOrd="0" presId="urn:microsoft.com/office/officeart/2005/8/layout/hierarchy3"/>
    <dgm:cxn modelId="{79C7179F-06A8-4A20-B892-F8BB171D62B1}" type="presOf" srcId="{83B58C8F-A8A2-4836-835F-5639AB7F5F78}" destId="{C941E5D5-D75A-4C68-8928-B8B0F7747267}" srcOrd="0" destOrd="0" presId="urn:microsoft.com/office/officeart/2005/8/layout/hierarchy3"/>
    <dgm:cxn modelId="{2AABFD04-CFB0-4AEC-A14B-5A4DC9E30F4C}" srcId="{58E88403-4F8E-4D55-B2A3-290374FF088F}" destId="{F146F02F-EF94-44C6-AFD8-7BE9D4147640}" srcOrd="3" destOrd="0" parTransId="{343EEBEE-A5F2-42EE-A460-89071B5D029B}" sibTransId="{0B5CE731-0A6D-474D-9AF7-4F86526763FF}"/>
    <dgm:cxn modelId="{CDA466B2-5F65-40CB-972C-A61517EB59B0}" srcId="{43E7329F-945D-49FD-BC16-E7407C690D02}" destId="{E7917D34-55A4-48EB-B956-D634FF6B5B48}" srcOrd="5" destOrd="0" parTransId="{1D0BEC65-D553-4BFF-ACA1-1EEAAC936372}" sibTransId="{28C8D648-CEBA-4439-BDC3-4198B8344A27}"/>
    <dgm:cxn modelId="{C4C5FE8B-860F-4C0C-8F9B-D68B48EB21AE}" type="presOf" srcId="{A71414D2-3E49-4FFF-A6AC-DE4EF19B5B76}" destId="{64E6FD0C-F7A5-4A69-BC0F-4AB503384FC1}" srcOrd="1" destOrd="0" presId="urn:microsoft.com/office/officeart/2005/8/layout/hierarchy3"/>
    <dgm:cxn modelId="{35041435-52DA-4FA2-A50B-FFE2579552A7}" type="presOf" srcId="{713FBA7D-D0EC-4032-A672-34C1EADD5590}" destId="{2505A4CF-D505-42B2-B047-6D559906E338}" srcOrd="0" destOrd="0" presId="urn:microsoft.com/office/officeart/2005/8/layout/hierarchy3"/>
    <dgm:cxn modelId="{5B863BB8-2497-4377-A7BC-AE0F86B5ED09}" type="presOf" srcId="{CB406697-2A3E-4C83-AF99-AA124FEC8500}" destId="{7E578E13-139E-4309-997D-C47754E12BC8}" srcOrd="0" destOrd="0" presId="urn:microsoft.com/office/officeart/2005/8/layout/hierarchy3"/>
    <dgm:cxn modelId="{05614C68-4AC8-4029-ACE1-1DF1D309A0CA}" type="presOf" srcId="{F7A60FB2-EF0E-4AAF-A5F3-3B359EFF7EFE}" destId="{7DE8F735-D263-4E3D-A63C-C3D2CC1B2BEF}" srcOrd="0" destOrd="0" presId="urn:microsoft.com/office/officeart/2005/8/layout/hierarchy3"/>
    <dgm:cxn modelId="{B0E74FB7-1BC9-42B3-BA4F-EABD4E2CD2F2}" type="presOf" srcId="{F73CFA1B-AB8E-49D7-827E-30663B229A00}" destId="{790247C8-BA25-4544-ACE1-1873639D7F23}" srcOrd="1" destOrd="0" presId="urn:microsoft.com/office/officeart/2005/8/layout/hierarchy3"/>
    <dgm:cxn modelId="{CCA153F2-2A0E-486B-9CAA-F61EFD8EF573}" type="presOf" srcId="{03CD1BB5-D823-4382-A13F-A5C56366B1B1}" destId="{B36168F8-4107-4692-862E-FC0B3B096E0C}" srcOrd="0" destOrd="0" presId="urn:microsoft.com/office/officeart/2005/8/layout/hierarchy3"/>
    <dgm:cxn modelId="{9FDDC6B9-6C23-4225-8CE9-14786B0C4588}" type="presOf" srcId="{BEBD0927-951B-4322-8DE4-A7C3950F0451}" destId="{690AA65F-4AC8-4798-9129-18C30735DF5E}" srcOrd="0" destOrd="0" presId="urn:microsoft.com/office/officeart/2005/8/layout/hierarchy3"/>
    <dgm:cxn modelId="{DC010395-C3C8-4420-9C95-3971C8241A48}" srcId="{993D980E-BBC5-49C2-AD3D-CC586EFE88CD}" destId="{43E7329F-945D-49FD-BC16-E7407C690D02}" srcOrd="2" destOrd="0" parTransId="{AAFAB282-7C87-4500-9BD9-0F44F7E145C4}" sibTransId="{1EEB133B-FB44-4054-88FC-A75E03B28C61}"/>
    <dgm:cxn modelId="{873E898F-7B13-4C7C-94B5-9BB15AF9B66A}" type="presOf" srcId="{68C87F4F-8631-43CE-A594-DA03E49D760C}" destId="{73275564-E67B-4F8C-AF60-8843F95F4550}" srcOrd="0" destOrd="0" presId="urn:microsoft.com/office/officeart/2005/8/layout/hierarchy3"/>
    <dgm:cxn modelId="{C68F0396-ECAE-4405-A8FC-AE0D234671F7}" type="presOf" srcId="{6D405BC4-6D4A-447B-B02C-15B01DD40389}" destId="{FAA2DFC7-558A-4FFF-9053-976BB4C617AE}" srcOrd="0" destOrd="0" presId="urn:microsoft.com/office/officeart/2005/8/layout/hierarchy3"/>
    <dgm:cxn modelId="{8298E263-03E8-484A-BB4E-45C44601263F}" type="presOf" srcId="{A4C8B616-CEC5-4DBD-94B2-5269EE7A27F2}" destId="{BCAFBAC8-7717-42FD-994A-F8FED95F568F}" srcOrd="0" destOrd="0" presId="urn:microsoft.com/office/officeart/2005/8/layout/hierarchy3"/>
    <dgm:cxn modelId="{3CC859E5-D865-40CF-B1C4-D73F8FECCEA3}" srcId="{43E7329F-945D-49FD-BC16-E7407C690D02}" destId="{6D405BC4-6D4A-447B-B02C-15B01DD40389}" srcOrd="3" destOrd="0" parTransId="{39A177B4-698D-48D0-8F5F-76F6BE8B3A84}" sibTransId="{5B0EEF52-04DC-422B-BCDF-9FD76977D25A}"/>
    <dgm:cxn modelId="{30D12267-CC13-4B5E-B74D-7C67F55DDF3A}" type="presOf" srcId="{C94EF683-E4E8-41BB-AF3F-E2522348ADE3}" destId="{A8C545DF-745E-4D0B-9506-D49A76F545EA}" srcOrd="0" destOrd="0" presId="urn:microsoft.com/office/officeart/2005/8/layout/hierarchy3"/>
    <dgm:cxn modelId="{1A189C14-862E-4585-82AA-AF278861ED78}" srcId="{A71414D2-3E49-4FFF-A6AC-DE4EF19B5B76}" destId="{83E9D1FD-70DB-412A-AA8F-6A03983A7549}" srcOrd="4" destOrd="0" parTransId="{3D821732-189D-4CD1-86FE-5A478A61393C}" sibTransId="{AA930D37-7ED0-4447-9CEA-940D94CA5259}"/>
    <dgm:cxn modelId="{92C026CD-6F45-4635-BF30-26ECBDBF3221}" type="presOf" srcId="{36E8B3D6-66B3-4ED9-9B76-A00C103323B6}" destId="{B59E6B57-2A1E-4445-AC97-6ED6472ED2EA}" srcOrd="0" destOrd="0" presId="urn:microsoft.com/office/officeart/2005/8/layout/hierarchy3"/>
    <dgm:cxn modelId="{12669CA2-F0DB-4421-80D3-5737D7A8FDA1}" type="presOf" srcId="{E7917D34-55A4-48EB-B956-D634FF6B5B48}" destId="{963E15A2-66E9-4589-96BA-111F4CF75F4E}" srcOrd="0" destOrd="0" presId="urn:microsoft.com/office/officeart/2005/8/layout/hierarchy3"/>
    <dgm:cxn modelId="{66F7FC75-7FA1-4972-AA06-D12E2CE68B85}" srcId="{A71414D2-3E49-4FFF-A6AC-DE4EF19B5B76}" destId="{169BAEC1-6E54-47EA-95D6-B088839E2D17}" srcOrd="8" destOrd="0" parTransId="{9058E2AA-CE48-47B4-972A-159B9203C741}" sibTransId="{AF43E075-AD8E-4070-AFA1-21A42BA5CD0E}"/>
    <dgm:cxn modelId="{CC68EFE1-BBCD-43BB-B2F2-21E54A26E23A}" type="presOf" srcId="{62CD9FFA-4492-4B52-BBF0-B3B0D173C782}" destId="{9B598F66-C191-44B2-BA8F-3D72A7346DCE}" srcOrd="0" destOrd="0" presId="urn:microsoft.com/office/officeart/2005/8/layout/hierarchy3"/>
    <dgm:cxn modelId="{4F497525-A4F4-4156-AC5C-8F6D819E8044}" type="presOf" srcId="{3C44D318-37AA-447A-B806-5FDE2CBE6DD7}" destId="{00930D62-704D-4D07-9CD9-503A9C4AA644}" srcOrd="0" destOrd="0" presId="urn:microsoft.com/office/officeart/2005/8/layout/hierarchy3"/>
    <dgm:cxn modelId="{9A057736-EC5C-4716-8444-24CDC24C9794}" type="presOf" srcId="{368C9E6C-B198-4192-9A66-12648ECFBCEF}" destId="{EE382E04-9C97-48C1-983D-AEB1B53DB33B}" srcOrd="0" destOrd="0" presId="urn:microsoft.com/office/officeart/2005/8/layout/hierarchy3"/>
    <dgm:cxn modelId="{EFB04E1B-2874-4DE5-A951-8A4D8627B7F4}" type="presOf" srcId="{5BFABC3E-BCD0-43AE-A3EA-F5CDC7866C91}" destId="{4166FBB7-448C-40CA-96CE-429E5998F5F8}" srcOrd="0" destOrd="0" presId="urn:microsoft.com/office/officeart/2005/8/layout/hierarchy3"/>
    <dgm:cxn modelId="{A6D78311-3046-4A5E-B0A7-FD0B0CDA2355}" type="presOf" srcId="{B93038E6-3DD4-4A8E-AE44-3FAE34D8624E}" destId="{19324A0A-7F9D-4226-801F-2FA447B8011F}" srcOrd="0" destOrd="0" presId="urn:microsoft.com/office/officeart/2005/8/layout/hierarchy3"/>
    <dgm:cxn modelId="{063390BA-449C-4ED2-B4B1-F1CEE1612417}" type="presOf" srcId="{87F2F015-B65A-4699-AEDF-4139ED4FEEB9}" destId="{13FB38A9-F98D-4287-AA11-21A643D1E5FF}" srcOrd="1" destOrd="0" presId="urn:microsoft.com/office/officeart/2005/8/layout/hierarchy3"/>
    <dgm:cxn modelId="{D1D244E2-1B84-4B2B-9E18-700DC8E1E0A2}" type="presOf" srcId="{51D63F91-80FA-40B7-9662-BEFE650F195C}" destId="{4029A6B2-96EB-4DAB-B554-8CD2FD7EEA25}" srcOrd="0" destOrd="0" presId="urn:microsoft.com/office/officeart/2005/8/layout/hierarchy3"/>
    <dgm:cxn modelId="{C0DE87D9-066D-43D9-9F07-7F15743771DA}" srcId="{87F2F015-B65A-4699-AEDF-4139ED4FEEB9}" destId="{5BFABC3E-BCD0-43AE-A3EA-F5CDC7866C91}" srcOrd="5" destOrd="0" parTransId="{CB406697-2A3E-4C83-AF99-AA124FEC8500}" sibTransId="{01AA7DB8-82C4-4743-AAA5-703288F50E57}"/>
    <dgm:cxn modelId="{B06075FF-B173-47C7-96A2-D3D949B819B6}" type="presOf" srcId="{95D4CDC7-0229-4F4F-A022-04F6B9EE0194}" destId="{A50783C6-4426-48B1-B8D7-0A7EAB061E8A}" srcOrd="0" destOrd="0" presId="urn:microsoft.com/office/officeart/2005/8/layout/hierarchy3"/>
    <dgm:cxn modelId="{EBA2EA57-02F0-4B72-8EA8-91BDE95F04A7}" srcId="{58E88403-4F8E-4D55-B2A3-290374FF088F}" destId="{62B89B65-5A0B-462C-BABE-DE6058BCEE18}" srcOrd="2" destOrd="0" parTransId="{363D35AA-AE61-41C6-96E4-3B68A0D3EF54}" sibTransId="{B3403181-5038-4B6B-B3C9-E7F34270E6F2}"/>
    <dgm:cxn modelId="{163D160E-86F0-49F9-8180-84849F152E13}" type="presOf" srcId="{37B0A278-B669-4716-8F48-029AD5637DFD}" destId="{F3CE95A1-EB43-4A7D-948A-1CE1852D61E6}" srcOrd="0" destOrd="0" presId="urn:microsoft.com/office/officeart/2005/8/layout/hierarchy3"/>
    <dgm:cxn modelId="{C497C151-18FB-47B5-875A-A54D9F036545}" type="presOf" srcId="{B3D5DDF8-7226-4857-BDDD-7CB83766430F}" destId="{1545DBE4-F96A-4D84-A6B6-84240C4A2E07}" srcOrd="0" destOrd="0" presId="urn:microsoft.com/office/officeart/2005/8/layout/hierarchy3"/>
    <dgm:cxn modelId="{9CC268C9-C7BA-4605-AC10-6785EF46472F}" type="presOf" srcId="{43938F8A-B7B8-4878-B7BF-16DB848CA2A1}" destId="{8E71CA13-6B0F-4230-B65B-17BA091C5723}" srcOrd="0" destOrd="0" presId="urn:microsoft.com/office/officeart/2005/8/layout/hierarchy3"/>
    <dgm:cxn modelId="{45971E0B-6E28-4C2B-B021-770FBA95D581}" type="presOf" srcId="{875054BA-3916-413E-90BA-463059C592D5}" destId="{8244D579-47B7-4776-BFA3-E259A93E9EF0}" srcOrd="0" destOrd="0" presId="urn:microsoft.com/office/officeart/2005/8/layout/hierarchy3"/>
    <dgm:cxn modelId="{A1577731-676E-459F-B931-6EB695CA3234}" type="presOf" srcId="{08CAF5A3-82C7-4E2C-B1C1-ED1188A16216}" destId="{FE2CF398-F952-4D79-8000-8F9F1CADD755}" srcOrd="0" destOrd="0" presId="urn:microsoft.com/office/officeart/2005/8/layout/hierarchy3"/>
    <dgm:cxn modelId="{432464FF-E717-43BD-B03E-72031CB62DE5}" type="presOf" srcId="{58E88403-4F8E-4D55-B2A3-290374FF088F}" destId="{303B15EA-EE3F-4169-ADF6-BA786BD914E3}" srcOrd="1" destOrd="0" presId="urn:microsoft.com/office/officeart/2005/8/layout/hierarchy3"/>
    <dgm:cxn modelId="{11B7CFF1-F580-4176-8EAA-D63EB377DCBD}" srcId="{A71414D2-3E49-4FFF-A6AC-DE4EF19B5B76}" destId="{E4A48558-85BC-4EA4-9D72-AB7D9A5A3A48}" srcOrd="9" destOrd="0" parTransId="{974A06F9-8717-4D9C-AAA4-4E9262679683}" sibTransId="{A42C79A6-4FC1-4529-98F2-93C321A1117A}"/>
    <dgm:cxn modelId="{294C28D8-65AE-4F43-A712-FC0FB0C579D0}" type="presOf" srcId="{F6A203C4-3671-45CE-BECB-AE57CD867EFD}" destId="{A8BB564C-FBF9-4356-BCB3-D4A2BEBDF286}" srcOrd="0" destOrd="0" presId="urn:microsoft.com/office/officeart/2005/8/layout/hierarchy3"/>
    <dgm:cxn modelId="{8C936B04-AFC5-40C7-B6ED-F3F9544703F0}" type="presOf" srcId="{36A7328F-1D94-4D52-8AE6-CAE35D72E788}" destId="{539F9808-F562-4C1A-B57E-24F668817E06}" srcOrd="0" destOrd="0" presId="urn:microsoft.com/office/officeart/2005/8/layout/hierarchy3"/>
    <dgm:cxn modelId="{FC899E13-4AED-42A9-92BF-5D60206DAAD8}" type="presOf" srcId="{4AB6EEC2-B081-4ED1-B353-19A43EFBF182}" destId="{23511ABA-DBE1-4F74-9A4E-DEF8A3361040}" srcOrd="0" destOrd="0" presId="urn:microsoft.com/office/officeart/2005/8/layout/hierarchy3"/>
    <dgm:cxn modelId="{0CB04E4C-3647-46D8-993B-724A794F51CC}" type="presOf" srcId="{43E7329F-945D-49FD-BC16-E7407C690D02}" destId="{79FCDE40-5B68-4F8D-AE7D-D5D533086A44}" srcOrd="0" destOrd="0" presId="urn:microsoft.com/office/officeart/2005/8/layout/hierarchy3"/>
    <dgm:cxn modelId="{7C3EDCA3-3C6E-458B-AA42-FC85B010D517}" type="presOf" srcId="{3D821732-189D-4CD1-86FE-5A478A61393C}" destId="{91EF4530-5593-4F9B-B912-6DC2A74D9168}" srcOrd="0" destOrd="0" presId="urn:microsoft.com/office/officeart/2005/8/layout/hierarchy3"/>
    <dgm:cxn modelId="{192FA123-2286-48D6-AA77-489F7BDD74F2}" type="presOf" srcId="{F6FCA238-C121-4895-9AB2-74B24441D057}" destId="{83674335-2B40-4DAD-A083-E071EFA8889C}" srcOrd="0" destOrd="0" presId="urn:microsoft.com/office/officeart/2005/8/layout/hierarchy3"/>
    <dgm:cxn modelId="{5E0447A8-A9BE-4BE4-A981-F519599B7580}" type="presOf" srcId="{37C4312E-2807-456B-AB13-1A8620C8C881}" destId="{23C55628-11FB-49E9-8EAD-E8FCBF46E0D0}" srcOrd="0" destOrd="0" presId="urn:microsoft.com/office/officeart/2005/8/layout/hierarchy3"/>
    <dgm:cxn modelId="{C37E34C8-F537-446C-BA92-53BB81AD8025}" type="presOf" srcId="{F146F02F-EF94-44C6-AFD8-7BE9D4147640}" destId="{F8146242-E645-4C52-A805-6814692A8174}" srcOrd="0" destOrd="0" presId="urn:microsoft.com/office/officeart/2005/8/layout/hierarchy3"/>
    <dgm:cxn modelId="{62D06E09-A25E-483E-A229-243C5701CFF5}" type="presOf" srcId="{39A177B4-698D-48D0-8F5F-76F6BE8B3A84}" destId="{E337D889-D641-4907-B05E-357CC30B0729}" srcOrd="0" destOrd="0" presId="urn:microsoft.com/office/officeart/2005/8/layout/hierarchy3"/>
    <dgm:cxn modelId="{9C72D492-B481-4E57-B1C6-4BF48505011B}" type="presOf" srcId="{AF0CDAB9-8368-4BFA-B666-BF15D916F800}" destId="{F13B7B75-76ED-454E-9E4F-06AC4994B805}" srcOrd="0" destOrd="0" presId="urn:microsoft.com/office/officeart/2005/8/layout/hierarchy3"/>
    <dgm:cxn modelId="{BBF1C97A-6B19-4DC8-BFB7-8370945300CC}" type="presOf" srcId="{83E9D1FD-70DB-412A-AA8F-6A03983A7549}" destId="{66668B4D-4E73-435D-98C7-4784C7F3B8E4}" srcOrd="0" destOrd="0" presId="urn:microsoft.com/office/officeart/2005/8/layout/hierarchy3"/>
    <dgm:cxn modelId="{6C700732-56F9-45CC-BD37-B089030A8FAB}" type="presOf" srcId="{A9ECE231-D51A-4928-82F0-A4CFE859D2B3}" destId="{1EB47214-2BEB-4C6A-B0E5-34DD80A3A7DB}" srcOrd="0" destOrd="0" presId="urn:microsoft.com/office/officeart/2005/8/layout/hierarchy3"/>
    <dgm:cxn modelId="{8923D7C8-6A09-43F1-93E5-2C1A1393FB94}" srcId="{43E7329F-945D-49FD-BC16-E7407C690D02}" destId="{37B0A278-B669-4716-8F48-029AD5637DFD}" srcOrd="8" destOrd="0" parTransId="{68C87F4F-8631-43CE-A594-DA03E49D760C}" sibTransId="{E4B24FFF-B308-405A-8EEB-2BAE2200463F}"/>
    <dgm:cxn modelId="{0E37AB19-9F2F-4FAC-A54D-34B828A549F9}" srcId="{58E88403-4F8E-4D55-B2A3-290374FF088F}" destId="{BAC8E647-A00B-4E9A-A302-CBE77FB9477B}" srcOrd="5" destOrd="0" parTransId="{48072348-0060-4516-AE20-E2CB349A06D0}" sibTransId="{34E36A44-9C32-4E00-B9DC-7CFCDB160CFE}"/>
    <dgm:cxn modelId="{D22871F2-C5FE-42E3-A174-94016504C872}" srcId="{A71414D2-3E49-4FFF-A6AC-DE4EF19B5B76}" destId="{57CF0290-ABAC-4F79-961C-0E9A562B06C9}" srcOrd="6" destOrd="0" parTransId="{C94EF683-E4E8-41BB-AF3F-E2522348ADE3}" sibTransId="{647163DD-ADC0-4847-A15F-CDD5C3376B39}"/>
    <dgm:cxn modelId="{05C0C883-61A6-44ED-B070-D1DF40F891C8}" srcId="{87F2F015-B65A-4699-AEDF-4139ED4FEEB9}" destId="{3146C259-1600-4E5A-B16D-7C41DE819D19}" srcOrd="1" destOrd="0" parTransId="{875054BA-3916-413E-90BA-463059C592D5}" sibTransId="{966D0DE5-4416-4046-9973-E1108A90359D}"/>
    <dgm:cxn modelId="{F8A9E6C9-7C9D-4966-BBE3-E5E55D304723}" type="presOf" srcId="{02CFB6FC-70C1-426E-9B2A-3C159608FD17}" destId="{4BFF6FBC-B76F-46EB-BB22-03583EFDBB66}" srcOrd="0" destOrd="0" presId="urn:microsoft.com/office/officeart/2005/8/layout/hierarchy3"/>
    <dgm:cxn modelId="{00AEBF01-D476-444C-8F35-403F605E394F}" srcId="{43E7329F-945D-49FD-BC16-E7407C690D02}" destId="{02CFB6FC-70C1-426E-9B2A-3C159608FD17}" srcOrd="4" destOrd="0" parTransId="{368C9E6C-B198-4192-9A66-12648ECFBCEF}" sibTransId="{C7D2C24C-A26F-479C-B7AC-A9D1117EEF47}"/>
    <dgm:cxn modelId="{EDA88042-9583-4227-B2E0-53855827C416}" srcId="{87F2F015-B65A-4699-AEDF-4139ED4FEEB9}" destId="{5263ACFB-81F2-4BCB-B0AC-87BE7D5CB9E4}" srcOrd="4" destOrd="0" parTransId="{3CE6BFFF-151C-49B4-9041-3FFC551D5270}" sibTransId="{7448A958-4D4A-438B-8A97-24DE154925E5}"/>
    <dgm:cxn modelId="{1B1FA355-B1FF-44AB-A3F0-10B1799F87C1}" srcId="{993D980E-BBC5-49C2-AD3D-CC586EFE88CD}" destId="{87F2F015-B65A-4699-AEDF-4139ED4FEEB9}" srcOrd="0" destOrd="0" parTransId="{04E3600F-B136-4D29-8DDC-A65B50C1E4C3}" sibTransId="{14B2EFA0-C0DD-437C-9664-416859403445}"/>
    <dgm:cxn modelId="{18E3E44E-39F7-4FD6-BDF5-6A60B0BED888}" type="presOf" srcId="{169BAEC1-6E54-47EA-95D6-B088839E2D17}" destId="{E059510C-D2EB-4867-8A4A-AA9D88FC9ED9}" srcOrd="0" destOrd="0" presId="urn:microsoft.com/office/officeart/2005/8/layout/hierarchy3"/>
    <dgm:cxn modelId="{BEAC9F71-92B2-418E-9407-757728614F3A}" type="presOf" srcId="{343EEBEE-A5F2-42EE-A460-89071B5D029B}" destId="{BAEC0A39-9825-4489-A035-3FD4376EB67A}" srcOrd="0" destOrd="0" presId="urn:microsoft.com/office/officeart/2005/8/layout/hierarchy3"/>
    <dgm:cxn modelId="{5D7ECD43-1F42-42BB-8002-EBD9AF3FD90B}" type="presOf" srcId="{C8C66994-2670-44CF-A5B5-304D22BF9F09}" destId="{94B466B5-486E-49D8-9EEE-27E731039DCE}" srcOrd="0" destOrd="0" presId="urn:microsoft.com/office/officeart/2005/8/layout/hierarchy3"/>
    <dgm:cxn modelId="{0289C4A8-48FE-4912-9E1E-6197C4F632BF}" type="presOf" srcId="{A71414D2-3E49-4FFF-A6AC-DE4EF19B5B76}" destId="{E8F172F7-F7DB-4A7E-9C81-564BDE98D66D}" srcOrd="0" destOrd="0" presId="urn:microsoft.com/office/officeart/2005/8/layout/hierarchy3"/>
    <dgm:cxn modelId="{FFFEF49F-7073-4F02-9FDF-02C3C83182E5}" type="presOf" srcId="{3146C259-1600-4E5A-B16D-7C41DE819D19}" destId="{C6839A79-526D-404B-957D-E6A5EA4C1DCF}" srcOrd="0" destOrd="0" presId="urn:microsoft.com/office/officeart/2005/8/layout/hierarchy3"/>
    <dgm:cxn modelId="{A905219C-153B-4472-9C12-501AC1F671F7}" type="presOf" srcId="{52F62E3D-C786-49C2-9EA8-D7FCAF7798FE}" destId="{BA29C394-BAC0-42E1-A03F-B51CBCBD3A56}" srcOrd="0" destOrd="0" presId="urn:microsoft.com/office/officeart/2005/8/layout/hierarchy3"/>
    <dgm:cxn modelId="{0910C7FE-EEFA-4E77-97FD-32BAAF79BC81}" type="presOf" srcId="{9211D22B-F2A9-435D-8B1C-AD3551C056A7}" destId="{0DDDC595-9F48-4898-AB94-71D3F5032A67}" srcOrd="0" destOrd="0" presId="urn:microsoft.com/office/officeart/2005/8/layout/hierarchy3"/>
    <dgm:cxn modelId="{5D4C72EB-82AD-4CE0-B31F-0B48F4D15F96}" srcId="{993D980E-BBC5-49C2-AD3D-CC586EFE88CD}" destId="{58E88403-4F8E-4D55-B2A3-290374FF088F}" srcOrd="4" destOrd="0" parTransId="{6E1E3979-B8C9-4E81-AFB5-2A63D6447774}" sibTransId="{ED71402F-3B73-4A7D-AB5D-31B99752A287}"/>
    <dgm:cxn modelId="{5BC34C1D-9B50-42D0-9873-16B57A5D8CF0}" srcId="{43E7329F-945D-49FD-BC16-E7407C690D02}" destId="{8815D323-14E8-4EC3-9BA3-0B00E70896A6}" srcOrd="0" destOrd="0" parTransId="{447FB93C-91D8-4BC2-9079-FE3239033101}" sibTransId="{33A68E88-A86D-4029-AD54-1F3BC5C6B4AF}"/>
    <dgm:cxn modelId="{13BA7001-37CD-4E58-A87D-B547A347732F}" type="presOf" srcId="{48072348-0060-4516-AE20-E2CB349A06D0}" destId="{37D960F3-568D-4C3D-8CD2-D50E5C05F47D}" srcOrd="0" destOrd="0" presId="urn:microsoft.com/office/officeart/2005/8/layout/hierarchy3"/>
    <dgm:cxn modelId="{0C4FB578-D39F-443D-B60F-075B8F1BFEB4}" srcId="{43E7329F-945D-49FD-BC16-E7407C690D02}" destId="{9E48DAF6-6EB8-41AB-8865-01BB8397FB41}" srcOrd="6" destOrd="0" parTransId="{03CD1BB5-D823-4382-A13F-A5C56366B1B1}" sibTransId="{4BACFC2E-8ACF-42EB-B718-DD0583AB1A15}"/>
    <dgm:cxn modelId="{716844D8-C8B9-4460-A0BB-86511DA28237}" type="presOf" srcId="{007868EB-8332-409A-BE00-E066700E295B}" destId="{5709F2BA-163A-41B5-8E0F-3E3B88765FFC}" srcOrd="0" destOrd="0" presId="urn:microsoft.com/office/officeart/2005/8/layout/hierarchy3"/>
    <dgm:cxn modelId="{8BA5070E-D46F-43CE-A39D-A058DF834B45}" type="presOf" srcId="{BAC8E647-A00B-4E9A-A302-CBE77FB9477B}" destId="{77FE63CB-18D4-4477-AE30-1E4E352ED6E1}" srcOrd="0" destOrd="0" presId="urn:microsoft.com/office/officeart/2005/8/layout/hierarchy3"/>
    <dgm:cxn modelId="{5C5F6821-FDF4-45CD-B569-6AEA6A327FCC}" srcId="{43E7329F-945D-49FD-BC16-E7407C690D02}" destId="{15D78CB9-FDF8-4648-A255-45C1B2FA502F}" srcOrd="9" destOrd="0" parTransId="{4760E53A-EEBA-4D9D-84A7-47E40586D460}" sibTransId="{EED5BF23-DC19-44A1-91C9-B135B12E4869}"/>
    <dgm:cxn modelId="{571CF715-8B94-4AE8-A644-8254BDF654CE}" type="presOf" srcId="{3F6FAEED-9E1B-485D-8A8B-292AE34A4C7A}" destId="{F4AEC780-C05A-4849-9F83-E2C8893A7008}" srcOrd="0" destOrd="0" presId="urn:microsoft.com/office/officeart/2005/8/layout/hierarchy3"/>
    <dgm:cxn modelId="{B7D0E336-11E0-4B24-A4E1-B7636610030F}" srcId="{993D980E-BBC5-49C2-AD3D-CC586EFE88CD}" destId="{A71414D2-3E49-4FFF-A6AC-DE4EF19B5B76}" srcOrd="3" destOrd="0" parTransId="{3C684ABC-87B6-436E-9E11-63811FB6AC31}" sibTransId="{C523BE7E-83D7-4937-80BF-E9327DE70AB3}"/>
    <dgm:cxn modelId="{355D1D34-68AB-47E4-B03C-532D346482B9}" type="presOf" srcId="{5263ACFB-81F2-4BCB-B0AC-87BE7D5CB9E4}" destId="{EFDCA5A9-D05E-4367-9DD8-B1AF973A4ED8}" srcOrd="0" destOrd="0" presId="urn:microsoft.com/office/officeart/2005/8/layout/hierarchy3"/>
    <dgm:cxn modelId="{F4705C8E-CC05-4752-A381-FE5A39C4DF1B}" srcId="{87F2F015-B65A-4699-AEDF-4139ED4FEEB9}" destId="{E4E2E63A-258D-47A2-8DB7-0C6E38DC9E65}" srcOrd="3" destOrd="0" parTransId="{3CFE5D59-0E06-4042-A36C-B1FD62801359}" sibTransId="{0BADF6FC-673C-47B8-AD27-18EA329AC00A}"/>
    <dgm:cxn modelId="{20016BE3-50DC-4BEF-A634-68D33B51BE1E}" type="presOf" srcId="{62B89B65-5A0B-462C-BABE-DE6058BCEE18}" destId="{444183C7-7D13-46AC-997C-4B488B869A8A}" srcOrd="0" destOrd="0" presId="urn:microsoft.com/office/officeart/2005/8/layout/hierarchy3"/>
    <dgm:cxn modelId="{BEEB3FF9-DA21-4DEF-976E-37E8E1BB1891}" type="presOf" srcId="{974A06F9-8717-4D9C-AAA4-4E9262679683}" destId="{149C06BB-99E2-4784-9FDC-BDB71AA24CA0}" srcOrd="0" destOrd="0" presId="urn:microsoft.com/office/officeart/2005/8/layout/hierarchy3"/>
    <dgm:cxn modelId="{D8ABDEE4-34B2-4CDF-BCF1-63D8BA98D358}" srcId="{A71414D2-3E49-4FFF-A6AC-DE4EF19B5B76}" destId="{43938F8A-B7B8-4878-B7BF-16DB848CA2A1}" srcOrd="3" destOrd="0" parTransId="{83B58C8F-A8A2-4836-835F-5639AB7F5F78}" sibTransId="{B2E17DF8-5ACD-4AAF-8575-91BE2E01689A}"/>
    <dgm:cxn modelId="{82EB2EDE-AD33-4CE1-9F92-28BDDB2FBE69}" type="presOf" srcId="{5F5EB0C0-514A-482C-8372-36ECBF67DF61}" destId="{7F588D18-0C9E-4781-9B2F-7382C48A19DC}" srcOrd="0" destOrd="0" presId="urn:microsoft.com/office/officeart/2005/8/layout/hierarchy3"/>
    <dgm:cxn modelId="{4E81969B-729F-4EEE-A1F6-E93DC4C71A74}" type="presOf" srcId="{363D35AA-AE61-41C6-96E4-3B68A0D3EF54}" destId="{3D719F7E-C505-4050-B7C5-F8A2CBE26711}" srcOrd="0" destOrd="0" presId="urn:microsoft.com/office/officeart/2005/8/layout/hierarchy3"/>
    <dgm:cxn modelId="{516A42D2-EA10-4AA2-8E9E-C5AC0918A0B7}" type="presOf" srcId="{68C4CF03-002E-436E-AE96-B81D7376C829}" destId="{C953F963-DBB9-4BAF-97F9-18E5A8899180}" srcOrd="0" destOrd="0" presId="urn:microsoft.com/office/officeart/2005/8/layout/hierarchy3"/>
    <dgm:cxn modelId="{D3812B89-F43F-4D95-B37B-0BA344DD18C0}" srcId="{A71414D2-3E49-4FFF-A6AC-DE4EF19B5B76}" destId="{5F5EB0C0-514A-482C-8372-36ECBF67DF61}" srcOrd="2" destOrd="0" parTransId="{713FBA7D-D0EC-4032-A672-34C1EADD5590}" sibTransId="{33F6AA59-5A37-45F8-810E-9FED44834DAA}"/>
    <dgm:cxn modelId="{6399BB3B-21EF-4C77-8121-3F71F4B0A2E2}" type="presOf" srcId="{87F2F015-B65A-4699-AEDF-4139ED4FEEB9}" destId="{25357093-F309-446E-A615-2B16E672C40D}" srcOrd="0" destOrd="0" presId="urn:microsoft.com/office/officeart/2005/8/layout/hierarchy3"/>
    <dgm:cxn modelId="{789A475B-EC59-4536-9F1A-D57AE6E83B39}" srcId="{A71414D2-3E49-4FFF-A6AC-DE4EF19B5B76}" destId="{AF0CDAB9-8368-4BFA-B666-BF15D916F800}" srcOrd="1" destOrd="0" parTransId="{4AB6EEC2-B081-4ED1-B353-19A43EFBF182}" sibTransId="{05584C9B-F9B3-42C2-B91F-E591F29CA295}"/>
    <dgm:cxn modelId="{3E785A80-63A3-49DB-BA25-185E9833A185}" type="presOf" srcId="{447FB93C-91D8-4BC2-9079-FE3239033101}" destId="{390CE667-23CA-4811-BB4C-B40D29222B79}" srcOrd="0" destOrd="0" presId="urn:microsoft.com/office/officeart/2005/8/layout/hierarchy3"/>
    <dgm:cxn modelId="{CAED043A-5C3F-441B-8993-F76ED8966B0E}" srcId="{43E7329F-945D-49FD-BC16-E7407C690D02}" destId="{52F62E3D-C786-49C2-9EA8-D7FCAF7798FE}" srcOrd="1" destOrd="0" parTransId="{08CAF5A3-82C7-4E2C-B1C1-ED1188A16216}" sibTransId="{570236AC-0559-4B4D-88F9-559E90487F85}"/>
    <dgm:cxn modelId="{2F2F511B-392F-4743-B37B-DCD0B47E4AFE}" type="presOf" srcId="{E4A48558-85BC-4EA4-9D72-AB7D9A5A3A48}" destId="{473C9936-3C43-497A-89D8-74E97D9A537F}" srcOrd="0" destOrd="0" presId="urn:microsoft.com/office/officeart/2005/8/layout/hierarchy3"/>
    <dgm:cxn modelId="{D7EECC1A-2170-4A4E-A3EC-F4C9A1856767}" type="presOf" srcId="{2D3C736A-5676-4C8C-B327-11A7E7A89851}" destId="{8FEEF283-281F-40BB-833D-15B6C820081B}" srcOrd="0" destOrd="0" presId="urn:microsoft.com/office/officeart/2005/8/layout/hierarchy3"/>
    <dgm:cxn modelId="{14EFE358-8336-4A54-A219-E7379B294E0A}" type="presOf" srcId="{1D0BEC65-D553-4BFF-ACA1-1EEAAC936372}" destId="{9A924960-3EAE-4D1E-9ED5-1000AEAB81A1}" srcOrd="0" destOrd="0" presId="urn:microsoft.com/office/officeart/2005/8/layout/hierarchy3"/>
    <dgm:cxn modelId="{9A2119FC-BB92-4D9E-B87D-420753213794}" type="presOf" srcId="{43E7329F-945D-49FD-BC16-E7407C690D02}" destId="{2DC6210B-34F6-49BB-A49E-E1282C59B1C7}" srcOrd="1" destOrd="0" presId="urn:microsoft.com/office/officeart/2005/8/layout/hierarchy3"/>
    <dgm:cxn modelId="{14B9600C-EC27-4118-9785-BA33A6D470EB}" srcId="{43E7329F-945D-49FD-BC16-E7407C690D02}" destId="{007868EB-8332-409A-BE00-E066700E295B}" srcOrd="2" destOrd="0" parTransId="{37C4312E-2807-456B-AB13-1A8620C8C881}" sibTransId="{064D08EF-5AD9-4DE1-918B-0F757D3CDDDA}"/>
    <dgm:cxn modelId="{F3CA9B83-3622-4082-985F-08816FD94871}" type="presOf" srcId="{9478FADB-F4BA-4C70-A1CA-4B2F8754BF65}" destId="{212D54DD-4718-4B11-B55F-2493F3F6B900}" srcOrd="0" destOrd="0" presId="urn:microsoft.com/office/officeart/2005/8/layout/hierarchy3"/>
    <dgm:cxn modelId="{6A4E5DC9-7FB8-43E8-9965-037586DC24DB}" srcId="{F73CFA1B-AB8E-49D7-827E-30663B229A00}" destId="{EB6F1E9A-4567-402D-93AA-40EDE312845A}" srcOrd="2" destOrd="0" parTransId="{3C44D318-37AA-447A-B806-5FDE2CBE6DD7}" sibTransId="{E265109C-2E62-4488-9CFF-B4B731B8BAD6}"/>
    <dgm:cxn modelId="{99D66144-CEED-498A-96F0-AD4EA37E62D8}" type="presOf" srcId="{EB6F1E9A-4567-402D-93AA-40EDE312845A}" destId="{73551E42-B1B9-4208-BF3E-941188194F55}" srcOrd="0" destOrd="0" presId="urn:microsoft.com/office/officeart/2005/8/layout/hierarchy3"/>
    <dgm:cxn modelId="{65D5698E-AC13-4EFB-BCC6-34E99DB1516A}" type="presOf" srcId="{9E48DAF6-6EB8-41AB-8865-01BB8397FB41}" destId="{BE1CF796-2E23-417E-B2B3-11A82FB4C4A8}" srcOrd="0" destOrd="0" presId="urn:microsoft.com/office/officeart/2005/8/layout/hierarchy3"/>
    <dgm:cxn modelId="{47B28E9E-FEB3-4D27-9D55-ADCB0459CDD0}" srcId="{87F2F015-B65A-4699-AEDF-4139ED4FEEB9}" destId="{95D4CDC7-0229-4F4F-A022-04F6B9EE0194}" srcOrd="0" destOrd="0" parTransId="{9211D22B-F2A9-435D-8B1C-AD3551C056A7}" sibTransId="{8A230D1B-4C13-4B24-AE83-3B516D4B7F4D}"/>
    <dgm:cxn modelId="{AE927940-37F2-44A5-BAD7-A145380ADF35}" srcId="{A71414D2-3E49-4FFF-A6AC-DE4EF19B5B76}" destId="{9478FADB-F4BA-4C70-A1CA-4B2F8754BF65}" srcOrd="7" destOrd="0" parTransId="{F6A203C4-3671-45CE-BECB-AE57CD867EFD}" sibTransId="{E523F20D-C135-4237-9484-947E2563F9E5}"/>
    <dgm:cxn modelId="{8585C6A6-9ADF-42C1-B13A-322A446394A8}" type="presOf" srcId="{4760E53A-EEBA-4D9D-84A7-47E40586D460}" destId="{AB5E22DD-722D-4DC7-8DF1-A1DCAF432CBF}" srcOrd="0" destOrd="0" presId="urn:microsoft.com/office/officeart/2005/8/layout/hierarchy3"/>
    <dgm:cxn modelId="{957EBDF2-622C-415F-BCF3-D490F5F51BC8}" srcId="{F73CFA1B-AB8E-49D7-827E-30663B229A00}" destId="{36A7328F-1D94-4D52-8AE6-CAE35D72E788}" srcOrd="3" destOrd="0" parTransId="{4D436EEC-F030-49A4-B6DF-4D25641F52B8}" sibTransId="{BB995EB8-01C2-4B7B-91D2-93AA1A13899C}"/>
    <dgm:cxn modelId="{10B58AC5-C9B3-4403-962C-B93742AF810D}" srcId="{43E7329F-945D-49FD-BC16-E7407C690D02}" destId="{64B85C5A-0318-40F0-9224-DC10A4F23285}" srcOrd="7" destOrd="0" parTransId="{62CD9FFA-4492-4B52-BBF0-B3B0D173C782}" sibTransId="{6E8CDE73-8C9E-4055-B290-FEEBF3149804}"/>
    <dgm:cxn modelId="{99B3FA4B-1113-4152-9C84-3E7B53C7A771}" type="presOf" srcId="{20F52F29-2514-4D79-BA9A-C101C356B7D0}" destId="{C551DF6F-384D-43F5-B751-9504129E0280}" srcOrd="0" destOrd="0" presId="urn:microsoft.com/office/officeart/2005/8/layout/hierarchy3"/>
    <dgm:cxn modelId="{6DC1F9B8-5FDD-4D33-94C1-F3183BBEBB8C}" type="presOf" srcId="{5120A0A3-387B-4CE9-BEEA-78A684AEEC25}" destId="{AC774F30-15B7-4917-9140-ACDA653040FB}" srcOrd="0" destOrd="0" presId="urn:microsoft.com/office/officeart/2005/8/layout/hierarchy3"/>
    <dgm:cxn modelId="{90B89DC7-96FA-40D5-9F80-F5E9341B4979}" type="presOf" srcId="{3CE6BFFF-151C-49B4-9041-3FFC551D5270}" destId="{B8367B5D-8425-442C-BD87-CD8DD38B06AA}" srcOrd="0" destOrd="0" presId="urn:microsoft.com/office/officeart/2005/8/layout/hierarchy3"/>
    <dgm:cxn modelId="{C83852B2-568E-40A3-8436-A5C73C05E15A}" type="presOf" srcId="{AF3CC828-EF02-4E51-A15D-12AF353EB937}" destId="{3EA10BE7-7482-4649-A824-1A2371D1F69C}" srcOrd="0" destOrd="0" presId="urn:microsoft.com/office/officeart/2005/8/layout/hierarchy3"/>
    <dgm:cxn modelId="{3C3C227F-B616-4534-9D3B-F2D2BA16E252}" type="presOf" srcId="{E4E2E63A-258D-47A2-8DB7-0C6E38DC9E65}" destId="{9D3A24AE-BCD0-4530-8B9E-7029A196A30E}" srcOrd="0" destOrd="0" presId="urn:microsoft.com/office/officeart/2005/8/layout/hierarchy3"/>
    <dgm:cxn modelId="{A19F2775-55AA-490C-9215-ED7835D2E021}" type="presOf" srcId="{14CC7BC9-70E1-4018-9D5A-1E9DFED9367F}" destId="{214E762D-98A8-4800-A052-1F74DB65D6FE}" srcOrd="0" destOrd="0" presId="urn:microsoft.com/office/officeart/2005/8/layout/hierarchy3"/>
    <dgm:cxn modelId="{C6F28FDA-A708-4A30-A947-1F5ED5094D90}" type="presOf" srcId="{896840CD-7762-4CB3-8F35-50DB7B2B9CB7}" destId="{B35510BA-79C7-424B-A841-6561A223A954}" srcOrd="0" destOrd="0" presId="urn:microsoft.com/office/officeart/2005/8/layout/hierarchy3"/>
    <dgm:cxn modelId="{DBF0B39D-D01C-4EA6-BF64-0820D56DB718}" srcId="{58E88403-4F8E-4D55-B2A3-290374FF088F}" destId="{A4C8B616-CEC5-4DBD-94B2-5269EE7A27F2}" srcOrd="0" destOrd="0" parTransId="{51D63F91-80FA-40B7-9662-BEFE650F195C}" sibTransId="{9218C215-6617-4C3B-9AA6-B7AC0C772B9A}"/>
    <dgm:cxn modelId="{71BAE036-EF34-4469-88D3-AEA0F068AD7A}" type="presOf" srcId="{3CFE5D59-0E06-4042-A36C-B1FD62801359}" destId="{5AD912C3-8F44-41A5-8528-3258A6412DA7}" srcOrd="0" destOrd="0" presId="urn:microsoft.com/office/officeart/2005/8/layout/hierarchy3"/>
    <dgm:cxn modelId="{30F846B6-C94A-4CB6-8F5B-6629D675D4AA}" type="presOf" srcId="{58E88403-4F8E-4D55-B2A3-290374FF088F}" destId="{ADCB8137-6E1A-4B94-A461-AD3B1DAB40B3}" srcOrd="0" destOrd="0" presId="urn:microsoft.com/office/officeart/2005/8/layout/hierarchy3"/>
    <dgm:cxn modelId="{3B56714D-20BC-4EF6-A8F2-62F764CD2DD1}" srcId="{58E88403-4F8E-4D55-B2A3-290374FF088F}" destId="{F7A60FB2-EF0E-4AAF-A5F3-3B359EFF7EFE}" srcOrd="1" destOrd="0" parTransId="{896840CD-7762-4CB3-8F35-50DB7B2B9CB7}" sibTransId="{2A3A300A-B5F6-4A20-9F8C-522930BEC3EE}"/>
    <dgm:cxn modelId="{6C7376D5-DB56-49E5-95F8-B547CE4F7D12}" type="presOf" srcId="{8815D323-14E8-4EC3-9BA3-0B00E70896A6}" destId="{D5A86430-7CDA-4603-BF7F-BB42B44BE9AD}" srcOrd="0" destOrd="0" presId="urn:microsoft.com/office/officeart/2005/8/layout/hierarchy3"/>
    <dgm:cxn modelId="{8F97D5A9-E73F-4077-9F55-2A1AFBC7180E}" type="presOf" srcId="{F73CFA1B-AB8E-49D7-827E-30663B229A00}" destId="{303ABDB8-6540-4198-AB28-1EF0B75E9DF1}" srcOrd="0" destOrd="0" presId="urn:microsoft.com/office/officeart/2005/8/layout/hierarchy3"/>
    <dgm:cxn modelId="{EB732A4A-94E7-49E6-BF9B-9A862827262C}" srcId="{58E88403-4F8E-4D55-B2A3-290374FF088F}" destId="{A9ECE231-D51A-4928-82F0-A4CFE859D2B3}" srcOrd="4" destOrd="0" parTransId="{20F52F29-2514-4D79-BA9A-C101C356B7D0}" sibTransId="{337B56EC-DD79-4BFB-B06A-F3C6092E0385}"/>
    <dgm:cxn modelId="{0079F58F-6BA2-4ABD-8305-60815A7BEB5D}" srcId="{993D980E-BBC5-49C2-AD3D-CC586EFE88CD}" destId="{F73CFA1B-AB8E-49D7-827E-30663B229A00}" srcOrd="1" destOrd="0" parTransId="{E728DE04-010D-442B-9268-9AA08788C956}" sibTransId="{009B6E01-9B3A-47CB-B9A7-0E5E6FD0496F}"/>
    <dgm:cxn modelId="{6DBA5387-1E72-4D78-B852-0CC9D4441293}" type="presOf" srcId="{4D436EEC-F030-49A4-B6DF-4D25641F52B8}" destId="{D502E1E9-5DF1-479C-B654-1FE67CA9B147}" srcOrd="0" destOrd="0" presId="urn:microsoft.com/office/officeart/2005/8/layout/hierarchy3"/>
    <dgm:cxn modelId="{99AA4810-6A64-4C1D-8C5E-6BC2467B9341}" srcId="{F73CFA1B-AB8E-49D7-827E-30663B229A00}" destId="{B93038E6-3DD4-4A8E-AE44-3FAE34D8624E}" srcOrd="0" destOrd="0" parTransId="{F6FCA238-C121-4895-9AB2-74B24441D057}" sibTransId="{34C09F77-7B65-4F52-9D23-03EF0D502D49}"/>
    <dgm:cxn modelId="{80DDAB41-D424-40BA-87BF-5826AC0C45ED}" srcId="{A71414D2-3E49-4FFF-A6AC-DE4EF19B5B76}" destId="{36E8B3D6-66B3-4ED9-9B76-A00C103323B6}" srcOrd="5" destOrd="0" parTransId="{68C4CF03-002E-436E-AE96-B81D7376C829}" sibTransId="{F29745F4-517A-4750-B7A4-AAD21173FDD5}"/>
    <dgm:cxn modelId="{979B4A5A-C06D-458A-813B-9143FE001AEC}" type="presOf" srcId="{15D78CB9-FDF8-4648-A255-45C1B2FA502F}" destId="{1245F3DF-C0FB-440C-BA7E-05E6C31FD7FA}" srcOrd="0" destOrd="0" presId="urn:microsoft.com/office/officeart/2005/8/layout/hierarchy3"/>
    <dgm:cxn modelId="{9A8FDB63-CEF4-46C0-817D-1B59C7DB42B2}" type="presOf" srcId="{993D980E-BBC5-49C2-AD3D-CC586EFE88CD}" destId="{464C13D0-2D52-4BF4-9D3F-64FB36220384}" srcOrd="0" destOrd="0" presId="urn:microsoft.com/office/officeart/2005/8/layout/hierarchy3"/>
    <dgm:cxn modelId="{21C4A96A-9C8B-48FC-81C7-2B9091CA45DE}" srcId="{87F2F015-B65A-4699-AEDF-4139ED4FEEB9}" destId="{14CC7BC9-70E1-4018-9D5A-1E9DFED9367F}" srcOrd="2" destOrd="0" parTransId="{3F6FAEED-9E1B-485D-8A8B-292AE34A4C7A}" sibTransId="{67A6441E-CD99-43CA-9E73-73A53A736903}"/>
    <dgm:cxn modelId="{52A58C94-BD0F-4F7D-81B8-D913F9AE194D}" type="presOf" srcId="{9058E2AA-CE48-47B4-972A-159B9203C741}" destId="{2E2D2B5A-050E-4345-B31D-F30BA3634677}" srcOrd="0" destOrd="0" presId="urn:microsoft.com/office/officeart/2005/8/layout/hierarchy3"/>
    <dgm:cxn modelId="{310F0B02-4E99-46A0-BF08-48548C75DA3D}" type="presOf" srcId="{57CF0290-ABAC-4F79-961C-0E9A562B06C9}" destId="{5A460103-4053-469E-B782-D27E4DAF0980}" srcOrd="0" destOrd="0" presId="urn:microsoft.com/office/officeart/2005/8/layout/hierarchy3"/>
    <dgm:cxn modelId="{C211CF7C-A966-4EAF-97C6-A1FD1FF16A10}" srcId="{A71414D2-3E49-4FFF-A6AC-DE4EF19B5B76}" destId="{2D3C736A-5676-4C8C-B327-11A7E7A89851}" srcOrd="0" destOrd="0" parTransId="{BEBD0927-951B-4322-8DE4-A7C3950F0451}" sibTransId="{F5575D07-CDB8-4F28-A012-E22EA38EB110}"/>
    <dgm:cxn modelId="{ED90BADB-87DA-491C-9DB5-99856FED4F08}" srcId="{F73CFA1B-AB8E-49D7-827E-30663B229A00}" destId="{B3D5DDF8-7226-4857-BDDD-7CB83766430F}" srcOrd="1" destOrd="0" parTransId="{C8C66994-2670-44CF-A5B5-304D22BF9F09}" sibTransId="{D847D33D-DE61-4DAB-ADB0-4E90002D53AA}"/>
    <dgm:cxn modelId="{CF13CCDF-FCCE-4B55-9909-809B87986C3F}" type="presParOf" srcId="{464C13D0-2D52-4BF4-9D3F-64FB36220384}" destId="{DD219163-F007-439A-AF62-69E35A4B4705}" srcOrd="0" destOrd="0" presId="urn:microsoft.com/office/officeart/2005/8/layout/hierarchy3"/>
    <dgm:cxn modelId="{F94CF048-D4F2-4525-98F2-879BDE8739B9}" type="presParOf" srcId="{DD219163-F007-439A-AF62-69E35A4B4705}" destId="{1D547C4E-CB00-4716-B625-F11E7298AD86}" srcOrd="0" destOrd="0" presId="urn:microsoft.com/office/officeart/2005/8/layout/hierarchy3"/>
    <dgm:cxn modelId="{6CE27FD1-2917-46C2-891A-68145498CA0D}" type="presParOf" srcId="{1D547C4E-CB00-4716-B625-F11E7298AD86}" destId="{25357093-F309-446E-A615-2B16E672C40D}" srcOrd="0" destOrd="0" presId="urn:microsoft.com/office/officeart/2005/8/layout/hierarchy3"/>
    <dgm:cxn modelId="{BA1E5FA6-683D-4C38-8D8E-4AD20356B5A7}" type="presParOf" srcId="{1D547C4E-CB00-4716-B625-F11E7298AD86}" destId="{13FB38A9-F98D-4287-AA11-21A643D1E5FF}" srcOrd="1" destOrd="0" presId="urn:microsoft.com/office/officeart/2005/8/layout/hierarchy3"/>
    <dgm:cxn modelId="{34854554-ED64-47F7-9163-3741B3D433F8}" type="presParOf" srcId="{DD219163-F007-439A-AF62-69E35A4B4705}" destId="{35677078-69C3-4F2B-A5E9-40AFA303694B}" srcOrd="1" destOrd="0" presId="urn:microsoft.com/office/officeart/2005/8/layout/hierarchy3"/>
    <dgm:cxn modelId="{76B2F65D-2BB0-48D3-8D70-B3C04BF48114}" type="presParOf" srcId="{35677078-69C3-4F2B-A5E9-40AFA303694B}" destId="{0DDDC595-9F48-4898-AB94-71D3F5032A67}" srcOrd="0" destOrd="0" presId="urn:microsoft.com/office/officeart/2005/8/layout/hierarchy3"/>
    <dgm:cxn modelId="{6F00ADED-CC6F-4C4B-88D1-4CD3774FBA93}" type="presParOf" srcId="{35677078-69C3-4F2B-A5E9-40AFA303694B}" destId="{A50783C6-4426-48B1-B8D7-0A7EAB061E8A}" srcOrd="1" destOrd="0" presId="urn:microsoft.com/office/officeart/2005/8/layout/hierarchy3"/>
    <dgm:cxn modelId="{088A3FCD-834B-4E19-AEC7-B19CDD9D43F0}" type="presParOf" srcId="{35677078-69C3-4F2B-A5E9-40AFA303694B}" destId="{8244D579-47B7-4776-BFA3-E259A93E9EF0}" srcOrd="2" destOrd="0" presId="urn:microsoft.com/office/officeart/2005/8/layout/hierarchy3"/>
    <dgm:cxn modelId="{7B04E7F5-4F7A-4100-9855-059D1243AA81}" type="presParOf" srcId="{35677078-69C3-4F2B-A5E9-40AFA303694B}" destId="{C6839A79-526D-404B-957D-E6A5EA4C1DCF}" srcOrd="3" destOrd="0" presId="urn:microsoft.com/office/officeart/2005/8/layout/hierarchy3"/>
    <dgm:cxn modelId="{60B3009B-1369-46AD-B2A9-D36F5E41EB5D}" type="presParOf" srcId="{35677078-69C3-4F2B-A5E9-40AFA303694B}" destId="{F4AEC780-C05A-4849-9F83-E2C8893A7008}" srcOrd="4" destOrd="0" presId="urn:microsoft.com/office/officeart/2005/8/layout/hierarchy3"/>
    <dgm:cxn modelId="{60D3C78E-3B30-4628-9F1D-1C96741F0204}" type="presParOf" srcId="{35677078-69C3-4F2B-A5E9-40AFA303694B}" destId="{214E762D-98A8-4800-A052-1F74DB65D6FE}" srcOrd="5" destOrd="0" presId="urn:microsoft.com/office/officeart/2005/8/layout/hierarchy3"/>
    <dgm:cxn modelId="{00041671-5992-440F-9CD0-F4470B81AD07}" type="presParOf" srcId="{35677078-69C3-4F2B-A5E9-40AFA303694B}" destId="{5AD912C3-8F44-41A5-8528-3258A6412DA7}" srcOrd="6" destOrd="0" presId="urn:microsoft.com/office/officeart/2005/8/layout/hierarchy3"/>
    <dgm:cxn modelId="{4B5A496B-8050-4C3C-A548-112AF30EE88F}" type="presParOf" srcId="{35677078-69C3-4F2B-A5E9-40AFA303694B}" destId="{9D3A24AE-BCD0-4530-8B9E-7029A196A30E}" srcOrd="7" destOrd="0" presId="urn:microsoft.com/office/officeart/2005/8/layout/hierarchy3"/>
    <dgm:cxn modelId="{5DF39832-B1EC-4915-98ED-196D76310870}" type="presParOf" srcId="{35677078-69C3-4F2B-A5E9-40AFA303694B}" destId="{B8367B5D-8425-442C-BD87-CD8DD38B06AA}" srcOrd="8" destOrd="0" presId="urn:microsoft.com/office/officeart/2005/8/layout/hierarchy3"/>
    <dgm:cxn modelId="{EEE14106-33A6-40F0-83FE-7F5E4440C96F}" type="presParOf" srcId="{35677078-69C3-4F2B-A5E9-40AFA303694B}" destId="{EFDCA5A9-D05E-4367-9DD8-B1AF973A4ED8}" srcOrd="9" destOrd="0" presId="urn:microsoft.com/office/officeart/2005/8/layout/hierarchy3"/>
    <dgm:cxn modelId="{DA2E15C2-17B6-4E74-B1C5-3F4D425666E3}" type="presParOf" srcId="{35677078-69C3-4F2B-A5E9-40AFA303694B}" destId="{7E578E13-139E-4309-997D-C47754E12BC8}" srcOrd="10" destOrd="0" presId="urn:microsoft.com/office/officeart/2005/8/layout/hierarchy3"/>
    <dgm:cxn modelId="{FA158D16-3A8B-4D0E-8843-239597907620}" type="presParOf" srcId="{35677078-69C3-4F2B-A5E9-40AFA303694B}" destId="{4166FBB7-448C-40CA-96CE-429E5998F5F8}" srcOrd="11" destOrd="0" presId="urn:microsoft.com/office/officeart/2005/8/layout/hierarchy3"/>
    <dgm:cxn modelId="{7C70EBF3-13A9-4B14-8966-947FDB25A73C}" type="presParOf" srcId="{464C13D0-2D52-4BF4-9D3F-64FB36220384}" destId="{BE553650-BCBC-44F0-AB98-4655303CE97C}" srcOrd="1" destOrd="0" presId="urn:microsoft.com/office/officeart/2005/8/layout/hierarchy3"/>
    <dgm:cxn modelId="{C2E26FDF-0D0D-479A-9E0D-8C0FD8D7D90C}" type="presParOf" srcId="{BE553650-BCBC-44F0-AB98-4655303CE97C}" destId="{0F2D74DF-91E7-4D82-B759-C55078B09844}" srcOrd="0" destOrd="0" presId="urn:microsoft.com/office/officeart/2005/8/layout/hierarchy3"/>
    <dgm:cxn modelId="{4CBB4CD8-C439-4729-B846-4372E8273730}" type="presParOf" srcId="{0F2D74DF-91E7-4D82-B759-C55078B09844}" destId="{303ABDB8-6540-4198-AB28-1EF0B75E9DF1}" srcOrd="0" destOrd="0" presId="urn:microsoft.com/office/officeart/2005/8/layout/hierarchy3"/>
    <dgm:cxn modelId="{1F7702BA-2082-4610-A27A-61E2C878F3B9}" type="presParOf" srcId="{0F2D74DF-91E7-4D82-B759-C55078B09844}" destId="{790247C8-BA25-4544-ACE1-1873639D7F23}" srcOrd="1" destOrd="0" presId="urn:microsoft.com/office/officeart/2005/8/layout/hierarchy3"/>
    <dgm:cxn modelId="{04715281-A8F0-4041-AC45-03E90B64F2BE}" type="presParOf" srcId="{BE553650-BCBC-44F0-AB98-4655303CE97C}" destId="{2BC45472-71B4-4033-BCF1-79210DE5B5DC}" srcOrd="1" destOrd="0" presId="urn:microsoft.com/office/officeart/2005/8/layout/hierarchy3"/>
    <dgm:cxn modelId="{71FF2330-50A9-42BA-BDF6-B75108121801}" type="presParOf" srcId="{2BC45472-71B4-4033-BCF1-79210DE5B5DC}" destId="{83674335-2B40-4DAD-A083-E071EFA8889C}" srcOrd="0" destOrd="0" presId="urn:microsoft.com/office/officeart/2005/8/layout/hierarchy3"/>
    <dgm:cxn modelId="{45158E25-9CBD-4FC6-A40B-D3DBB3E694F6}" type="presParOf" srcId="{2BC45472-71B4-4033-BCF1-79210DE5B5DC}" destId="{19324A0A-7F9D-4226-801F-2FA447B8011F}" srcOrd="1" destOrd="0" presId="urn:microsoft.com/office/officeart/2005/8/layout/hierarchy3"/>
    <dgm:cxn modelId="{F6F29082-351F-4A0F-8457-20CE8FE43523}" type="presParOf" srcId="{2BC45472-71B4-4033-BCF1-79210DE5B5DC}" destId="{94B466B5-486E-49D8-9EEE-27E731039DCE}" srcOrd="2" destOrd="0" presId="urn:microsoft.com/office/officeart/2005/8/layout/hierarchy3"/>
    <dgm:cxn modelId="{346D8579-B41D-4850-B32D-D2474F38D9B1}" type="presParOf" srcId="{2BC45472-71B4-4033-BCF1-79210DE5B5DC}" destId="{1545DBE4-F96A-4D84-A6B6-84240C4A2E07}" srcOrd="3" destOrd="0" presId="urn:microsoft.com/office/officeart/2005/8/layout/hierarchy3"/>
    <dgm:cxn modelId="{043D7A42-3F08-4036-8332-2AFA570D417D}" type="presParOf" srcId="{2BC45472-71B4-4033-BCF1-79210DE5B5DC}" destId="{00930D62-704D-4D07-9CD9-503A9C4AA644}" srcOrd="4" destOrd="0" presId="urn:microsoft.com/office/officeart/2005/8/layout/hierarchy3"/>
    <dgm:cxn modelId="{7F81733C-56AD-4952-B32F-93CC6FA9893D}" type="presParOf" srcId="{2BC45472-71B4-4033-BCF1-79210DE5B5DC}" destId="{73551E42-B1B9-4208-BF3E-941188194F55}" srcOrd="5" destOrd="0" presId="urn:microsoft.com/office/officeart/2005/8/layout/hierarchy3"/>
    <dgm:cxn modelId="{698F01E4-99FC-43A9-A3B5-9539A71AA44C}" type="presParOf" srcId="{2BC45472-71B4-4033-BCF1-79210DE5B5DC}" destId="{D502E1E9-5DF1-479C-B654-1FE67CA9B147}" srcOrd="6" destOrd="0" presId="urn:microsoft.com/office/officeart/2005/8/layout/hierarchy3"/>
    <dgm:cxn modelId="{8CF587C4-8FA6-417A-B38A-DF87D06E8670}" type="presParOf" srcId="{2BC45472-71B4-4033-BCF1-79210DE5B5DC}" destId="{539F9808-F562-4C1A-B57E-24F668817E06}" srcOrd="7" destOrd="0" presId="urn:microsoft.com/office/officeart/2005/8/layout/hierarchy3"/>
    <dgm:cxn modelId="{DEE50255-1F8B-4BFE-9DFE-8EF689704CB7}" type="presParOf" srcId="{464C13D0-2D52-4BF4-9D3F-64FB36220384}" destId="{F522214A-1970-431C-A8AE-BE103EA32A86}" srcOrd="2" destOrd="0" presId="urn:microsoft.com/office/officeart/2005/8/layout/hierarchy3"/>
    <dgm:cxn modelId="{36333BDF-D01E-4E4F-AE2B-14D448E93E97}" type="presParOf" srcId="{F522214A-1970-431C-A8AE-BE103EA32A86}" destId="{56CC824E-BDCE-4DE4-9E42-D2928D1349B0}" srcOrd="0" destOrd="0" presId="urn:microsoft.com/office/officeart/2005/8/layout/hierarchy3"/>
    <dgm:cxn modelId="{42D1DB48-9079-4905-AC63-2FA391C5CB73}" type="presParOf" srcId="{56CC824E-BDCE-4DE4-9E42-D2928D1349B0}" destId="{79FCDE40-5B68-4F8D-AE7D-D5D533086A44}" srcOrd="0" destOrd="0" presId="urn:microsoft.com/office/officeart/2005/8/layout/hierarchy3"/>
    <dgm:cxn modelId="{3CB1E2AA-78F7-4F21-B19E-E7551D228D45}" type="presParOf" srcId="{56CC824E-BDCE-4DE4-9E42-D2928D1349B0}" destId="{2DC6210B-34F6-49BB-A49E-E1282C59B1C7}" srcOrd="1" destOrd="0" presId="urn:microsoft.com/office/officeart/2005/8/layout/hierarchy3"/>
    <dgm:cxn modelId="{E104AB1E-AEFA-4783-98BF-8B4B33E03709}" type="presParOf" srcId="{F522214A-1970-431C-A8AE-BE103EA32A86}" destId="{09D7437C-9723-4C2B-8E0C-AA6BBF11E383}" srcOrd="1" destOrd="0" presId="urn:microsoft.com/office/officeart/2005/8/layout/hierarchy3"/>
    <dgm:cxn modelId="{BFE8E33F-2A3B-4FDB-B7B8-FC16B7A3FDC3}" type="presParOf" srcId="{09D7437C-9723-4C2B-8E0C-AA6BBF11E383}" destId="{390CE667-23CA-4811-BB4C-B40D29222B79}" srcOrd="0" destOrd="0" presId="urn:microsoft.com/office/officeart/2005/8/layout/hierarchy3"/>
    <dgm:cxn modelId="{64417FF3-B2F9-48E6-A9E2-77F3F098819B}" type="presParOf" srcId="{09D7437C-9723-4C2B-8E0C-AA6BBF11E383}" destId="{D5A86430-7CDA-4603-BF7F-BB42B44BE9AD}" srcOrd="1" destOrd="0" presId="urn:microsoft.com/office/officeart/2005/8/layout/hierarchy3"/>
    <dgm:cxn modelId="{FC274E28-36C7-452B-B305-B9333407BB44}" type="presParOf" srcId="{09D7437C-9723-4C2B-8E0C-AA6BBF11E383}" destId="{FE2CF398-F952-4D79-8000-8F9F1CADD755}" srcOrd="2" destOrd="0" presId="urn:microsoft.com/office/officeart/2005/8/layout/hierarchy3"/>
    <dgm:cxn modelId="{BC046867-1B9E-4ADA-9A4F-567EB23E250F}" type="presParOf" srcId="{09D7437C-9723-4C2B-8E0C-AA6BBF11E383}" destId="{BA29C394-BAC0-42E1-A03F-B51CBCBD3A56}" srcOrd="3" destOrd="0" presId="urn:microsoft.com/office/officeart/2005/8/layout/hierarchy3"/>
    <dgm:cxn modelId="{2908252E-A14B-4495-BF2D-AB12E82AACCC}" type="presParOf" srcId="{09D7437C-9723-4C2B-8E0C-AA6BBF11E383}" destId="{23C55628-11FB-49E9-8EAD-E8FCBF46E0D0}" srcOrd="4" destOrd="0" presId="urn:microsoft.com/office/officeart/2005/8/layout/hierarchy3"/>
    <dgm:cxn modelId="{B8CFCDDF-2776-47C9-88AC-462949B0D504}" type="presParOf" srcId="{09D7437C-9723-4C2B-8E0C-AA6BBF11E383}" destId="{5709F2BA-163A-41B5-8E0F-3E3B88765FFC}" srcOrd="5" destOrd="0" presId="urn:microsoft.com/office/officeart/2005/8/layout/hierarchy3"/>
    <dgm:cxn modelId="{4D5E39E2-4DE8-4703-8194-3134B9956BEB}" type="presParOf" srcId="{09D7437C-9723-4C2B-8E0C-AA6BBF11E383}" destId="{E337D889-D641-4907-B05E-357CC30B0729}" srcOrd="6" destOrd="0" presId="urn:microsoft.com/office/officeart/2005/8/layout/hierarchy3"/>
    <dgm:cxn modelId="{D0540A09-34F5-4228-A114-5582F97A4706}" type="presParOf" srcId="{09D7437C-9723-4C2B-8E0C-AA6BBF11E383}" destId="{FAA2DFC7-558A-4FFF-9053-976BB4C617AE}" srcOrd="7" destOrd="0" presId="urn:microsoft.com/office/officeart/2005/8/layout/hierarchy3"/>
    <dgm:cxn modelId="{1FD03D17-DD54-4CD8-81A0-5ECB0837F3DC}" type="presParOf" srcId="{09D7437C-9723-4C2B-8E0C-AA6BBF11E383}" destId="{EE382E04-9C97-48C1-983D-AEB1B53DB33B}" srcOrd="8" destOrd="0" presId="urn:microsoft.com/office/officeart/2005/8/layout/hierarchy3"/>
    <dgm:cxn modelId="{F008BACE-0F9C-4942-B852-63A36C9AA6B4}" type="presParOf" srcId="{09D7437C-9723-4C2B-8E0C-AA6BBF11E383}" destId="{4BFF6FBC-B76F-46EB-BB22-03583EFDBB66}" srcOrd="9" destOrd="0" presId="urn:microsoft.com/office/officeart/2005/8/layout/hierarchy3"/>
    <dgm:cxn modelId="{0C8AE6DB-A156-4B68-8128-E254B250A5B8}" type="presParOf" srcId="{09D7437C-9723-4C2B-8E0C-AA6BBF11E383}" destId="{9A924960-3EAE-4D1E-9ED5-1000AEAB81A1}" srcOrd="10" destOrd="0" presId="urn:microsoft.com/office/officeart/2005/8/layout/hierarchy3"/>
    <dgm:cxn modelId="{4BCDA7DE-ADDE-475F-9FE8-C20D04652FE7}" type="presParOf" srcId="{09D7437C-9723-4C2B-8E0C-AA6BBF11E383}" destId="{963E15A2-66E9-4589-96BA-111F4CF75F4E}" srcOrd="11" destOrd="0" presId="urn:microsoft.com/office/officeart/2005/8/layout/hierarchy3"/>
    <dgm:cxn modelId="{4F1FF670-9883-4876-A603-96EEC734AEEE}" type="presParOf" srcId="{09D7437C-9723-4C2B-8E0C-AA6BBF11E383}" destId="{B36168F8-4107-4692-862E-FC0B3B096E0C}" srcOrd="12" destOrd="0" presId="urn:microsoft.com/office/officeart/2005/8/layout/hierarchy3"/>
    <dgm:cxn modelId="{DB728A5B-5B41-4E0C-9D50-D4876AE6579C}" type="presParOf" srcId="{09D7437C-9723-4C2B-8E0C-AA6BBF11E383}" destId="{BE1CF796-2E23-417E-B2B3-11A82FB4C4A8}" srcOrd="13" destOrd="0" presId="urn:microsoft.com/office/officeart/2005/8/layout/hierarchy3"/>
    <dgm:cxn modelId="{D9A1F5C3-2CC0-4663-A21B-8FB32B3612EE}" type="presParOf" srcId="{09D7437C-9723-4C2B-8E0C-AA6BBF11E383}" destId="{9B598F66-C191-44B2-BA8F-3D72A7346DCE}" srcOrd="14" destOrd="0" presId="urn:microsoft.com/office/officeart/2005/8/layout/hierarchy3"/>
    <dgm:cxn modelId="{8CBF04E3-0043-441C-B529-E598C52568A8}" type="presParOf" srcId="{09D7437C-9723-4C2B-8E0C-AA6BBF11E383}" destId="{0EACEF29-0DC0-4827-A9DF-1DEAD84901B8}" srcOrd="15" destOrd="0" presId="urn:microsoft.com/office/officeart/2005/8/layout/hierarchy3"/>
    <dgm:cxn modelId="{487A3C1A-F7E3-4D93-ADD0-7CF8EFF618AA}" type="presParOf" srcId="{09D7437C-9723-4C2B-8E0C-AA6BBF11E383}" destId="{73275564-E67B-4F8C-AF60-8843F95F4550}" srcOrd="16" destOrd="0" presId="urn:microsoft.com/office/officeart/2005/8/layout/hierarchy3"/>
    <dgm:cxn modelId="{AECB9F43-DA2F-4359-8CF9-9D29CBAB2C19}" type="presParOf" srcId="{09D7437C-9723-4C2B-8E0C-AA6BBF11E383}" destId="{F3CE95A1-EB43-4A7D-948A-1CE1852D61E6}" srcOrd="17" destOrd="0" presId="urn:microsoft.com/office/officeart/2005/8/layout/hierarchy3"/>
    <dgm:cxn modelId="{F320FE3D-5520-4B84-BECA-8B0A240998CA}" type="presParOf" srcId="{09D7437C-9723-4C2B-8E0C-AA6BBF11E383}" destId="{AB5E22DD-722D-4DC7-8DF1-A1DCAF432CBF}" srcOrd="18" destOrd="0" presId="urn:microsoft.com/office/officeart/2005/8/layout/hierarchy3"/>
    <dgm:cxn modelId="{1E3FA3E0-7B25-4C1A-9ED5-9322780968B1}" type="presParOf" srcId="{09D7437C-9723-4C2B-8E0C-AA6BBF11E383}" destId="{1245F3DF-C0FB-440C-BA7E-05E6C31FD7FA}" srcOrd="19" destOrd="0" presId="urn:microsoft.com/office/officeart/2005/8/layout/hierarchy3"/>
    <dgm:cxn modelId="{55498351-7F54-4BE9-9A1A-4A58AC4D3EA1}" type="presParOf" srcId="{464C13D0-2D52-4BF4-9D3F-64FB36220384}" destId="{4AD03779-9B18-49B7-A618-F5BE17D56207}" srcOrd="3" destOrd="0" presId="urn:microsoft.com/office/officeart/2005/8/layout/hierarchy3"/>
    <dgm:cxn modelId="{0E1D7FB4-D940-4108-93A7-E06135302BD3}" type="presParOf" srcId="{4AD03779-9B18-49B7-A618-F5BE17D56207}" destId="{CF4B458A-FDA4-42B7-A869-BC40030480E5}" srcOrd="0" destOrd="0" presId="urn:microsoft.com/office/officeart/2005/8/layout/hierarchy3"/>
    <dgm:cxn modelId="{23DFAB4D-21A5-4A90-A61C-98D70515554C}" type="presParOf" srcId="{CF4B458A-FDA4-42B7-A869-BC40030480E5}" destId="{E8F172F7-F7DB-4A7E-9C81-564BDE98D66D}" srcOrd="0" destOrd="0" presId="urn:microsoft.com/office/officeart/2005/8/layout/hierarchy3"/>
    <dgm:cxn modelId="{29872405-A94B-4A1A-8A72-0793C7B69D42}" type="presParOf" srcId="{CF4B458A-FDA4-42B7-A869-BC40030480E5}" destId="{64E6FD0C-F7A5-4A69-BC0F-4AB503384FC1}" srcOrd="1" destOrd="0" presId="urn:microsoft.com/office/officeart/2005/8/layout/hierarchy3"/>
    <dgm:cxn modelId="{6655B52D-28EC-4FB3-A24B-214FDA560C30}" type="presParOf" srcId="{4AD03779-9B18-49B7-A618-F5BE17D56207}" destId="{EA59085C-E79E-4EEA-99F1-58FA066A2AA5}" srcOrd="1" destOrd="0" presId="urn:microsoft.com/office/officeart/2005/8/layout/hierarchy3"/>
    <dgm:cxn modelId="{B3E57B73-A9C7-4285-B857-37B411A4B630}" type="presParOf" srcId="{EA59085C-E79E-4EEA-99F1-58FA066A2AA5}" destId="{690AA65F-4AC8-4798-9129-18C30735DF5E}" srcOrd="0" destOrd="0" presId="urn:microsoft.com/office/officeart/2005/8/layout/hierarchy3"/>
    <dgm:cxn modelId="{0C4DE020-DFB0-46A9-9CF3-C79754BBFA03}" type="presParOf" srcId="{EA59085C-E79E-4EEA-99F1-58FA066A2AA5}" destId="{8FEEF283-281F-40BB-833D-15B6C820081B}" srcOrd="1" destOrd="0" presId="urn:microsoft.com/office/officeart/2005/8/layout/hierarchy3"/>
    <dgm:cxn modelId="{B30E7976-2716-4357-922F-32046CB590E6}" type="presParOf" srcId="{EA59085C-E79E-4EEA-99F1-58FA066A2AA5}" destId="{23511ABA-DBE1-4F74-9A4E-DEF8A3361040}" srcOrd="2" destOrd="0" presId="urn:microsoft.com/office/officeart/2005/8/layout/hierarchy3"/>
    <dgm:cxn modelId="{A4126071-FE11-4584-87C4-99616645C556}" type="presParOf" srcId="{EA59085C-E79E-4EEA-99F1-58FA066A2AA5}" destId="{F13B7B75-76ED-454E-9E4F-06AC4994B805}" srcOrd="3" destOrd="0" presId="urn:microsoft.com/office/officeart/2005/8/layout/hierarchy3"/>
    <dgm:cxn modelId="{D843850F-B6B0-4AE4-A07D-65EEAD07EB61}" type="presParOf" srcId="{EA59085C-E79E-4EEA-99F1-58FA066A2AA5}" destId="{2505A4CF-D505-42B2-B047-6D559906E338}" srcOrd="4" destOrd="0" presId="urn:microsoft.com/office/officeart/2005/8/layout/hierarchy3"/>
    <dgm:cxn modelId="{6AB660A0-614A-4EF1-A666-4DA80A022C31}" type="presParOf" srcId="{EA59085C-E79E-4EEA-99F1-58FA066A2AA5}" destId="{7F588D18-0C9E-4781-9B2F-7382C48A19DC}" srcOrd="5" destOrd="0" presId="urn:microsoft.com/office/officeart/2005/8/layout/hierarchy3"/>
    <dgm:cxn modelId="{45C171F4-0756-4E1E-861F-716183CEB78F}" type="presParOf" srcId="{EA59085C-E79E-4EEA-99F1-58FA066A2AA5}" destId="{C941E5D5-D75A-4C68-8928-B8B0F7747267}" srcOrd="6" destOrd="0" presId="urn:microsoft.com/office/officeart/2005/8/layout/hierarchy3"/>
    <dgm:cxn modelId="{3D122B88-46A6-4DBB-B18B-1FF748459105}" type="presParOf" srcId="{EA59085C-E79E-4EEA-99F1-58FA066A2AA5}" destId="{8E71CA13-6B0F-4230-B65B-17BA091C5723}" srcOrd="7" destOrd="0" presId="urn:microsoft.com/office/officeart/2005/8/layout/hierarchy3"/>
    <dgm:cxn modelId="{7CE3353F-4ACB-462F-AD3C-7B3577DC73C9}" type="presParOf" srcId="{EA59085C-E79E-4EEA-99F1-58FA066A2AA5}" destId="{91EF4530-5593-4F9B-B912-6DC2A74D9168}" srcOrd="8" destOrd="0" presId="urn:microsoft.com/office/officeart/2005/8/layout/hierarchy3"/>
    <dgm:cxn modelId="{485813A2-7026-4B3D-B889-CA3C59F538D2}" type="presParOf" srcId="{EA59085C-E79E-4EEA-99F1-58FA066A2AA5}" destId="{66668B4D-4E73-435D-98C7-4784C7F3B8E4}" srcOrd="9" destOrd="0" presId="urn:microsoft.com/office/officeart/2005/8/layout/hierarchy3"/>
    <dgm:cxn modelId="{64BE3530-C37D-4E0D-B325-A71AB23D288C}" type="presParOf" srcId="{EA59085C-E79E-4EEA-99F1-58FA066A2AA5}" destId="{C953F963-DBB9-4BAF-97F9-18E5A8899180}" srcOrd="10" destOrd="0" presId="urn:microsoft.com/office/officeart/2005/8/layout/hierarchy3"/>
    <dgm:cxn modelId="{300FE2CE-1CB0-4465-8D01-16E55B274E1D}" type="presParOf" srcId="{EA59085C-E79E-4EEA-99F1-58FA066A2AA5}" destId="{B59E6B57-2A1E-4445-AC97-6ED6472ED2EA}" srcOrd="11" destOrd="0" presId="urn:microsoft.com/office/officeart/2005/8/layout/hierarchy3"/>
    <dgm:cxn modelId="{B2BD55AF-3071-4E9D-A6F5-B20CA6D7B7DF}" type="presParOf" srcId="{EA59085C-E79E-4EEA-99F1-58FA066A2AA5}" destId="{A8C545DF-745E-4D0B-9506-D49A76F545EA}" srcOrd="12" destOrd="0" presId="urn:microsoft.com/office/officeart/2005/8/layout/hierarchy3"/>
    <dgm:cxn modelId="{722A401B-807A-4151-AF84-7539175EE242}" type="presParOf" srcId="{EA59085C-E79E-4EEA-99F1-58FA066A2AA5}" destId="{5A460103-4053-469E-B782-D27E4DAF0980}" srcOrd="13" destOrd="0" presId="urn:microsoft.com/office/officeart/2005/8/layout/hierarchy3"/>
    <dgm:cxn modelId="{D7313D81-766F-40D1-9671-D71FC79C28F6}" type="presParOf" srcId="{EA59085C-E79E-4EEA-99F1-58FA066A2AA5}" destId="{A8BB564C-FBF9-4356-BCB3-D4A2BEBDF286}" srcOrd="14" destOrd="0" presId="urn:microsoft.com/office/officeart/2005/8/layout/hierarchy3"/>
    <dgm:cxn modelId="{90A7D9D9-1A25-4133-8997-DE7336DD2583}" type="presParOf" srcId="{EA59085C-E79E-4EEA-99F1-58FA066A2AA5}" destId="{212D54DD-4718-4B11-B55F-2493F3F6B900}" srcOrd="15" destOrd="0" presId="urn:microsoft.com/office/officeart/2005/8/layout/hierarchy3"/>
    <dgm:cxn modelId="{80FCC441-5846-4D04-8383-3030E50A7EC0}" type="presParOf" srcId="{EA59085C-E79E-4EEA-99F1-58FA066A2AA5}" destId="{2E2D2B5A-050E-4345-B31D-F30BA3634677}" srcOrd="16" destOrd="0" presId="urn:microsoft.com/office/officeart/2005/8/layout/hierarchy3"/>
    <dgm:cxn modelId="{B03339F8-FBF8-4E76-A949-F71D8247EE38}" type="presParOf" srcId="{EA59085C-E79E-4EEA-99F1-58FA066A2AA5}" destId="{E059510C-D2EB-4867-8A4A-AA9D88FC9ED9}" srcOrd="17" destOrd="0" presId="urn:microsoft.com/office/officeart/2005/8/layout/hierarchy3"/>
    <dgm:cxn modelId="{C21647C8-0990-4314-B2CA-EDB7A1EC416A}" type="presParOf" srcId="{EA59085C-E79E-4EEA-99F1-58FA066A2AA5}" destId="{149C06BB-99E2-4784-9FDC-BDB71AA24CA0}" srcOrd="18" destOrd="0" presId="urn:microsoft.com/office/officeart/2005/8/layout/hierarchy3"/>
    <dgm:cxn modelId="{774D12F4-ACBA-4FD4-BF71-B819F19B5B3D}" type="presParOf" srcId="{EA59085C-E79E-4EEA-99F1-58FA066A2AA5}" destId="{473C9936-3C43-497A-89D8-74E97D9A537F}" srcOrd="19" destOrd="0" presId="urn:microsoft.com/office/officeart/2005/8/layout/hierarchy3"/>
    <dgm:cxn modelId="{484EB927-1F10-4B66-BE16-ABA0CCF4947F}" type="presParOf" srcId="{EA59085C-E79E-4EEA-99F1-58FA066A2AA5}" destId="{3EA10BE7-7482-4649-A824-1A2371D1F69C}" srcOrd="20" destOrd="0" presId="urn:microsoft.com/office/officeart/2005/8/layout/hierarchy3"/>
    <dgm:cxn modelId="{7E4E3FB6-BEEA-43D1-91D1-5AE1EC4B929E}" type="presParOf" srcId="{EA59085C-E79E-4EEA-99F1-58FA066A2AA5}" destId="{AC774F30-15B7-4917-9140-ACDA653040FB}" srcOrd="21" destOrd="0" presId="urn:microsoft.com/office/officeart/2005/8/layout/hierarchy3"/>
    <dgm:cxn modelId="{A0B41299-BFE6-451A-8DB9-BF4EAAFDA9ED}" type="presParOf" srcId="{464C13D0-2D52-4BF4-9D3F-64FB36220384}" destId="{C2D004D3-7D2F-4B1B-B9F8-54F594EE1FCF}" srcOrd="4" destOrd="0" presId="urn:microsoft.com/office/officeart/2005/8/layout/hierarchy3"/>
    <dgm:cxn modelId="{0EB94D16-8B96-49FD-92C1-4710EE42DEC8}" type="presParOf" srcId="{C2D004D3-7D2F-4B1B-B9F8-54F594EE1FCF}" destId="{12BE05BD-2797-444A-A269-65F75BC644A8}" srcOrd="0" destOrd="0" presId="urn:microsoft.com/office/officeart/2005/8/layout/hierarchy3"/>
    <dgm:cxn modelId="{0E3B44D4-1470-4C55-959B-3F1696518826}" type="presParOf" srcId="{12BE05BD-2797-444A-A269-65F75BC644A8}" destId="{ADCB8137-6E1A-4B94-A461-AD3B1DAB40B3}" srcOrd="0" destOrd="0" presId="urn:microsoft.com/office/officeart/2005/8/layout/hierarchy3"/>
    <dgm:cxn modelId="{3B46ACE7-3DE0-4D7C-BD52-047E8A025E1D}" type="presParOf" srcId="{12BE05BD-2797-444A-A269-65F75BC644A8}" destId="{303B15EA-EE3F-4169-ADF6-BA786BD914E3}" srcOrd="1" destOrd="0" presId="urn:microsoft.com/office/officeart/2005/8/layout/hierarchy3"/>
    <dgm:cxn modelId="{BE85F5D3-3EAC-4656-B957-005417F0E991}" type="presParOf" srcId="{C2D004D3-7D2F-4B1B-B9F8-54F594EE1FCF}" destId="{B311039A-135D-4D4D-8CDA-37FC67A68D7C}" srcOrd="1" destOrd="0" presId="urn:microsoft.com/office/officeart/2005/8/layout/hierarchy3"/>
    <dgm:cxn modelId="{8EF6F762-63E9-4F9D-817D-6297A90E90BF}" type="presParOf" srcId="{B311039A-135D-4D4D-8CDA-37FC67A68D7C}" destId="{4029A6B2-96EB-4DAB-B554-8CD2FD7EEA25}" srcOrd="0" destOrd="0" presId="urn:microsoft.com/office/officeart/2005/8/layout/hierarchy3"/>
    <dgm:cxn modelId="{1F2108C9-5DA9-4386-9E55-5C9F26468358}" type="presParOf" srcId="{B311039A-135D-4D4D-8CDA-37FC67A68D7C}" destId="{BCAFBAC8-7717-42FD-994A-F8FED95F568F}" srcOrd="1" destOrd="0" presId="urn:microsoft.com/office/officeart/2005/8/layout/hierarchy3"/>
    <dgm:cxn modelId="{E9B28301-C8EA-4021-965A-03C1DCEF3B22}" type="presParOf" srcId="{B311039A-135D-4D4D-8CDA-37FC67A68D7C}" destId="{B35510BA-79C7-424B-A841-6561A223A954}" srcOrd="2" destOrd="0" presId="urn:microsoft.com/office/officeart/2005/8/layout/hierarchy3"/>
    <dgm:cxn modelId="{5CD2C782-6DD4-49D0-9E66-F6E79B7B38DF}" type="presParOf" srcId="{B311039A-135D-4D4D-8CDA-37FC67A68D7C}" destId="{7DE8F735-D263-4E3D-A63C-C3D2CC1B2BEF}" srcOrd="3" destOrd="0" presId="urn:microsoft.com/office/officeart/2005/8/layout/hierarchy3"/>
    <dgm:cxn modelId="{478EAA65-0E86-4108-B675-E957754EECB3}" type="presParOf" srcId="{B311039A-135D-4D4D-8CDA-37FC67A68D7C}" destId="{3D719F7E-C505-4050-B7C5-F8A2CBE26711}" srcOrd="4" destOrd="0" presId="urn:microsoft.com/office/officeart/2005/8/layout/hierarchy3"/>
    <dgm:cxn modelId="{0F83EE0B-66D5-48F6-A45A-142E06A165A1}" type="presParOf" srcId="{B311039A-135D-4D4D-8CDA-37FC67A68D7C}" destId="{444183C7-7D13-46AC-997C-4B488B869A8A}" srcOrd="5" destOrd="0" presId="urn:microsoft.com/office/officeart/2005/8/layout/hierarchy3"/>
    <dgm:cxn modelId="{57DEFF9F-4DCA-4ECF-AFB2-821343B2D882}" type="presParOf" srcId="{B311039A-135D-4D4D-8CDA-37FC67A68D7C}" destId="{BAEC0A39-9825-4489-A035-3FD4376EB67A}" srcOrd="6" destOrd="0" presId="urn:microsoft.com/office/officeart/2005/8/layout/hierarchy3"/>
    <dgm:cxn modelId="{2A21279B-4819-4EAA-8B27-A75B734D711E}" type="presParOf" srcId="{B311039A-135D-4D4D-8CDA-37FC67A68D7C}" destId="{F8146242-E645-4C52-A805-6814692A8174}" srcOrd="7" destOrd="0" presId="urn:microsoft.com/office/officeart/2005/8/layout/hierarchy3"/>
    <dgm:cxn modelId="{9AC8F763-73D0-4E61-B699-16ADE5FFD519}" type="presParOf" srcId="{B311039A-135D-4D4D-8CDA-37FC67A68D7C}" destId="{C551DF6F-384D-43F5-B751-9504129E0280}" srcOrd="8" destOrd="0" presId="urn:microsoft.com/office/officeart/2005/8/layout/hierarchy3"/>
    <dgm:cxn modelId="{5E792C33-B8D2-486A-840C-8A43B4C04F07}" type="presParOf" srcId="{B311039A-135D-4D4D-8CDA-37FC67A68D7C}" destId="{1EB47214-2BEB-4C6A-B0E5-34DD80A3A7DB}" srcOrd="9" destOrd="0" presId="urn:microsoft.com/office/officeart/2005/8/layout/hierarchy3"/>
    <dgm:cxn modelId="{4A89072E-9C69-4E79-8CE3-52A14F900EC6}" type="presParOf" srcId="{B311039A-135D-4D4D-8CDA-37FC67A68D7C}" destId="{37D960F3-568D-4C3D-8CD2-D50E5C05F47D}" srcOrd="10" destOrd="0" presId="urn:microsoft.com/office/officeart/2005/8/layout/hierarchy3"/>
    <dgm:cxn modelId="{F6935C6B-AED1-4497-A256-7199ABDB5859}" type="presParOf" srcId="{B311039A-135D-4D4D-8CDA-37FC67A68D7C}" destId="{77FE63CB-18D4-4477-AE30-1E4E352ED6E1}" srcOrd="11" destOrd="0" presId="urn:microsoft.com/office/officeart/2005/8/layout/hierarchy3"/>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5357093-F309-446E-A615-2B16E672C40D}">
      <dsp:nvSpPr>
        <dsp:cNvPr id="0" name=""/>
        <dsp:cNvSpPr/>
      </dsp:nvSpPr>
      <dsp:spPr>
        <a:xfrm>
          <a:off x="34841" y="82312"/>
          <a:ext cx="1009297" cy="337299"/>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20955" tIns="13970" rIns="20955" bIns="13970" numCol="1" spcCol="1270" anchor="ctr" anchorCtr="0">
          <a:noAutofit/>
        </a:bodyPr>
        <a:lstStyle/>
        <a:p>
          <a:pPr lvl="0" algn="ctr" defTabSz="466725">
            <a:lnSpc>
              <a:spcPct val="90000"/>
            </a:lnSpc>
            <a:spcBef>
              <a:spcPct val="0"/>
            </a:spcBef>
            <a:spcAft>
              <a:spcPct val="35000"/>
            </a:spcAft>
          </a:pPr>
          <a:r>
            <a:rPr lang="zh-CN" altLang="en-US" sz="1050" b="1" i="0" u="none" strike="noStrike" kern="1200" dirty="0" smtClean="0">
              <a:solidFill>
                <a:schemeClr val="bg1"/>
              </a:solidFill>
              <a:effectLst/>
              <a:latin typeface="微软雅黑" panose="020B0503020204020204" pitchFamily="34" charset="-122"/>
              <a:ea typeface="微软雅黑" panose="020B0503020204020204" pitchFamily="34" charset="-122"/>
            </a:rPr>
            <a:t>日程管理模块</a:t>
          </a:r>
          <a:endParaRPr lang="en-US" sz="1050" b="1" kern="1200" dirty="0">
            <a:solidFill>
              <a:schemeClr val="bg1"/>
            </a:solidFill>
            <a:latin typeface="微软雅黑" panose="020B0503020204020204" pitchFamily="34" charset="-122"/>
            <a:ea typeface="微软雅黑" panose="020B0503020204020204" pitchFamily="34" charset="-122"/>
          </a:endParaRPr>
        </a:p>
      </dsp:txBody>
      <dsp:txXfrm>
        <a:off x="44720" y="92191"/>
        <a:ext cx="989539" cy="317541"/>
      </dsp:txXfrm>
    </dsp:sp>
    <dsp:sp modelId="{0DDDC595-9F48-4898-AB94-71D3F5032A67}">
      <dsp:nvSpPr>
        <dsp:cNvPr id="0" name=""/>
        <dsp:cNvSpPr/>
      </dsp:nvSpPr>
      <dsp:spPr>
        <a:xfrm>
          <a:off x="90051" y="419612"/>
          <a:ext cx="91440" cy="222313"/>
        </a:xfrm>
        <a:custGeom>
          <a:avLst/>
          <a:gdLst/>
          <a:ahLst/>
          <a:cxnLst/>
          <a:rect l="0" t="0" r="0" b="0"/>
          <a:pathLst>
            <a:path>
              <a:moveTo>
                <a:pt x="45720" y="0"/>
              </a:moveTo>
              <a:lnTo>
                <a:pt x="45720" y="222313"/>
              </a:lnTo>
              <a:lnTo>
                <a:pt x="112183" y="222313"/>
              </a:lnTo>
            </a:path>
          </a:pathLst>
        </a:custGeom>
        <a:noFill/>
        <a:ln w="25400" cap="flat"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50783C6-4426-48B1-B8D7-0A7EAB061E8A}">
      <dsp:nvSpPr>
        <dsp:cNvPr id="0" name=""/>
        <dsp:cNvSpPr/>
      </dsp:nvSpPr>
      <dsp:spPr>
        <a:xfrm>
          <a:off x="202235" y="553528"/>
          <a:ext cx="1121331" cy="176794"/>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19050" tIns="12700" rIns="19050" bIns="12700" numCol="1" spcCol="1270" anchor="ctr" anchorCtr="0">
          <a:noAutofit/>
        </a:bodyPr>
        <a:lstStyle/>
        <a:p>
          <a:pPr lvl="0" algn="ctr" defTabSz="444500" rtl="0">
            <a:lnSpc>
              <a:spcPct val="90000"/>
            </a:lnSpc>
            <a:spcBef>
              <a:spcPct val="0"/>
            </a:spcBef>
            <a:spcAft>
              <a:spcPct val="35000"/>
            </a:spcAft>
          </a:pPr>
          <a:r>
            <a:rPr lang="zh-CN" altLang="en-US" sz="1000" kern="1200" dirty="0" smtClean="0">
              <a:latin typeface="微软雅黑" panose="020B0503020204020204" pitchFamily="34" charset="-122"/>
              <a:ea typeface="微软雅黑" panose="020B0503020204020204" pitchFamily="34" charset="-122"/>
            </a:rPr>
            <a:t>供应商模板管理</a:t>
          </a:r>
          <a:endParaRPr lang="en-US" sz="1000" kern="1200" dirty="0">
            <a:latin typeface="微软雅黑" panose="020B0503020204020204" pitchFamily="34" charset="-122"/>
            <a:ea typeface="微软雅黑" panose="020B0503020204020204" pitchFamily="34" charset="-122"/>
          </a:endParaRPr>
        </a:p>
      </dsp:txBody>
      <dsp:txXfrm>
        <a:off x="207413" y="558706"/>
        <a:ext cx="1110975" cy="166438"/>
      </dsp:txXfrm>
    </dsp:sp>
    <dsp:sp modelId="{8244D579-47B7-4776-BFA3-E259A93E9EF0}">
      <dsp:nvSpPr>
        <dsp:cNvPr id="0" name=""/>
        <dsp:cNvSpPr/>
      </dsp:nvSpPr>
      <dsp:spPr>
        <a:xfrm>
          <a:off x="90051" y="419612"/>
          <a:ext cx="91440" cy="509503"/>
        </a:xfrm>
        <a:custGeom>
          <a:avLst/>
          <a:gdLst/>
          <a:ahLst/>
          <a:cxnLst/>
          <a:rect l="0" t="0" r="0" b="0"/>
          <a:pathLst>
            <a:path>
              <a:moveTo>
                <a:pt x="45720" y="0"/>
              </a:moveTo>
              <a:lnTo>
                <a:pt x="45720" y="509503"/>
              </a:lnTo>
              <a:lnTo>
                <a:pt x="135883" y="509503"/>
              </a:lnTo>
            </a:path>
          </a:pathLst>
        </a:custGeom>
        <a:noFill/>
        <a:ln w="25400" cap="flat"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6839A79-526D-404B-957D-E6A5EA4C1DCF}">
      <dsp:nvSpPr>
        <dsp:cNvPr id="0" name=""/>
        <dsp:cNvSpPr/>
      </dsp:nvSpPr>
      <dsp:spPr>
        <a:xfrm>
          <a:off x="225934" y="840718"/>
          <a:ext cx="1121331" cy="176794"/>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19050" tIns="12700" rIns="19050" bIns="12700" numCol="1" spcCol="1270" anchor="ctr" anchorCtr="0">
          <a:noAutofit/>
        </a:bodyPr>
        <a:lstStyle/>
        <a:p>
          <a:pPr lvl="0" algn="ctr" defTabSz="444500" rtl="0">
            <a:lnSpc>
              <a:spcPct val="90000"/>
            </a:lnSpc>
            <a:spcBef>
              <a:spcPct val="0"/>
            </a:spcBef>
            <a:spcAft>
              <a:spcPct val="35000"/>
            </a:spcAft>
          </a:pPr>
          <a:r>
            <a:rPr lang="zh-CN" altLang="en-US" sz="1000" b="0" i="0" u="none" kern="1200" dirty="0" smtClean="0">
              <a:latin typeface="微软雅黑" panose="020B0503020204020204" pitchFamily="34" charset="-122"/>
              <a:ea typeface="微软雅黑" panose="020B0503020204020204" pitchFamily="34" charset="-122"/>
            </a:rPr>
            <a:t>供应商名录</a:t>
          </a:r>
          <a:r>
            <a:rPr lang="en-US" altLang="zh-CN" sz="1000" b="0" i="0" u="none" kern="1200" dirty="0" smtClean="0">
              <a:latin typeface="微软雅黑" panose="020B0503020204020204" pitchFamily="34" charset="-122"/>
              <a:ea typeface="微软雅黑" panose="020B0503020204020204" pitchFamily="34" charset="-122"/>
            </a:rPr>
            <a:t>(</a:t>
          </a:r>
          <a:r>
            <a:rPr lang="zh-CN" altLang="en-US" sz="1000" b="0" i="0" u="none" kern="1200" dirty="0" smtClean="0">
              <a:latin typeface="微软雅黑" panose="020B0503020204020204" pitchFamily="34" charset="-122"/>
              <a:ea typeface="微软雅黑" panose="020B0503020204020204" pitchFamily="34" charset="-122"/>
            </a:rPr>
            <a:t>项目</a:t>
          </a:r>
          <a:r>
            <a:rPr lang="en-US" altLang="zh-CN" sz="1000" b="0" i="0" u="none" kern="1200" dirty="0" smtClean="0">
              <a:latin typeface="微软雅黑" panose="020B0503020204020204" pitchFamily="34" charset="-122"/>
              <a:ea typeface="微软雅黑" panose="020B0503020204020204" pitchFamily="34" charset="-122"/>
            </a:rPr>
            <a:t>)</a:t>
          </a:r>
          <a:endParaRPr lang="en-US" sz="1000" kern="1200" dirty="0">
            <a:latin typeface="微软雅黑" panose="020B0503020204020204" pitchFamily="34" charset="-122"/>
            <a:ea typeface="微软雅黑" panose="020B0503020204020204" pitchFamily="34" charset="-122"/>
          </a:endParaRPr>
        </a:p>
      </dsp:txBody>
      <dsp:txXfrm>
        <a:off x="231112" y="845896"/>
        <a:ext cx="1110975" cy="166438"/>
      </dsp:txXfrm>
    </dsp:sp>
    <dsp:sp modelId="{F4AEC780-C05A-4849-9F83-E2C8893A7008}">
      <dsp:nvSpPr>
        <dsp:cNvPr id="0" name=""/>
        <dsp:cNvSpPr/>
      </dsp:nvSpPr>
      <dsp:spPr>
        <a:xfrm>
          <a:off x="90051" y="419612"/>
          <a:ext cx="91440" cy="933513"/>
        </a:xfrm>
        <a:custGeom>
          <a:avLst/>
          <a:gdLst/>
          <a:ahLst/>
          <a:cxnLst/>
          <a:rect l="0" t="0" r="0" b="0"/>
          <a:pathLst>
            <a:path>
              <a:moveTo>
                <a:pt x="45720" y="0"/>
              </a:moveTo>
              <a:lnTo>
                <a:pt x="45720" y="933513"/>
              </a:lnTo>
              <a:lnTo>
                <a:pt x="112183" y="933513"/>
              </a:lnTo>
            </a:path>
          </a:pathLst>
        </a:custGeom>
        <a:noFill/>
        <a:ln w="25400" cap="flat"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14E762D-98A8-4800-A052-1F74DB65D6FE}">
      <dsp:nvSpPr>
        <dsp:cNvPr id="0" name=""/>
        <dsp:cNvSpPr/>
      </dsp:nvSpPr>
      <dsp:spPr>
        <a:xfrm>
          <a:off x="202235" y="1171994"/>
          <a:ext cx="1123942" cy="362261"/>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19050" tIns="12700" rIns="19050" bIns="12700" numCol="1" spcCol="1270" anchor="ctr" anchorCtr="0">
          <a:noAutofit/>
        </a:bodyPr>
        <a:lstStyle/>
        <a:p>
          <a:pPr lvl="0" algn="ctr" defTabSz="444500" rtl="0">
            <a:lnSpc>
              <a:spcPct val="90000"/>
            </a:lnSpc>
            <a:spcBef>
              <a:spcPct val="0"/>
            </a:spcBef>
            <a:spcAft>
              <a:spcPct val="35000"/>
            </a:spcAft>
          </a:pPr>
          <a:r>
            <a:rPr lang="zh-CN" altLang="en-US" sz="1000" kern="1200" dirty="0">
              <a:latin typeface="微软雅黑" panose="020B0503020204020204" pitchFamily="34" charset="-122"/>
              <a:ea typeface="微软雅黑" panose="020B0503020204020204" pitchFamily="34" charset="-122"/>
            </a:rPr>
            <a:t>供应商名录</a:t>
          </a:r>
          <a:r>
            <a:rPr lang="en-US" altLang="zh-CN" sz="1000" kern="1200" dirty="0">
              <a:latin typeface="微软雅黑" panose="020B0503020204020204" pitchFamily="34" charset="-122"/>
              <a:ea typeface="微软雅黑" panose="020B0503020204020204" pitchFamily="34" charset="-122"/>
            </a:rPr>
            <a:t>(</a:t>
          </a:r>
          <a:r>
            <a:rPr lang="zh-CN" altLang="en-US" sz="1000" kern="1200" dirty="0">
              <a:latin typeface="微软雅黑" panose="020B0503020204020204" pitchFamily="34" charset="-122"/>
              <a:ea typeface="微软雅黑" panose="020B0503020204020204" pitchFamily="34" charset="-122"/>
            </a:rPr>
            <a:t>非项目</a:t>
          </a:r>
          <a:r>
            <a:rPr lang="en-US" altLang="zh-CN" sz="1000" kern="1200" dirty="0">
              <a:latin typeface="微软雅黑" panose="020B0503020204020204" pitchFamily="34" charset="-122"/>
              <a:ea typeface="微软雅黑" panose="020B0503020204020204" pitchFamily="34" charset="-122"/>
            </a:rPr>
            <a:t>)</a:t>
          </a:r>
          <a:endParaRPr lang="en-US" sz="1000" kern="1200" dirty="0">
            <a:latin typeface="微软雅黑" panose="020B0503020204020204" pitchFamily="34" charset="-122"/>
            <a:ea typeface="微软雅黑" panose="020B0503020204020204" pitchFamily="34" charset="-122"/>
          </a:endParaRPr>
        </a:p>
      </dsp:txBody>
      <dsp:txXfrm>
        <a:off x="212845" y="1182604"/>
        <a:ext cx="1102722" cy="341041"/>
      </dsp:txXfrm>
    </dsp:sp>
    <dsp:sp modelId="{5AD912C3-8F44-41A5-8528-3258A6412DA7}">
      <dsp:nvSpPr>
        <dsp:cNvPr id="0" name=""/>
        <dsp:cNvSpPr/>
      </dsp:nvSpPr>
      <dsp:spPr>
        <a:xfrm>
          <a:off x="90051" y="419612"/>
          <a:ext cx="91440" cy="1313436"/>
        </a:xfrm>
        <a:custGeom>
          <a:avLst/>
          <a:gdLst/>
          <a:ahLst/>
          <a:cxnLst/>
          <a:rect l="0" t="0" r="0" b="0"/>
          <a:pathLst>
            <a:path>
              <a:moveTo>
                <a:pt x="45720" y="0"/>
              </a:moveTo>
              <a:lnTo>
                <a:pt x="45720" y="1313436"/>
              </a:lnTo>
              <a:lnTo>
                <a:pt x="135883" y="1313436"/>
              </a:lnTo>
            </a:path>
          </a:pathLst>
        </a:custGeom>
        <a:noFill/>
        <a:ln w="25400" cap="flat"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D3A24AE-BCD0-4530-8B9E-7029A196A30E}">
      <dsp:nvSpPr>
        <dsp:cNvPr id="0" name=""/>
        <dsp:cNvSpPr/>
      </dsp:nvSpPr>
      <dsp:spPr>
        <a:xfrm>
          <a:off x="225934" y="1644651"/>
          <a:ext cx="1121331" cy="176794"/>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19050" tIns="12700" rIns="19050" bIns="12700" numCol="1" spcCol="1270" anchor="ctr" anchorCtr="0">
          <a:noAutofit/>
        </a:bodyPr>
        <a:lstStyle/>
        <a:p>
          <a:pPr lvl="0" algn="ctr" defTabSz="444500" rtl="0">
            <a:lnSpc>
              <a:spcPct val="90000"/>
            </a:lnSpc>
            <a:spcBef>
              <a:spcPct val="0"/>
            </a:spcBef>
            <a:spcAft>
              <a:spcPct val="35000"/>
            </a:spcAft>
          </a:pPr>
          <a:r>
            <a:rPr lang="zh-CN" altLang="en-US" sz="1000" b="0" i="0" u="none" kern="1200" dirty="0" smtClean="0">
              <a:latin typeface="微软雅黑" panose="020B0503020204020204" pitchFamily="34" charset="-122"/>
              <a:ea typeface="微软雅黑" panose="020B0503020204020204" pitchFamily="34" charset="-122"/>
            </a:rPr>
            <a:t>供应商信息登记</a:t>
          </a:r>
          <a:endParaRPr lang="en-US" sz="1000" b="0" i="0" u="none" kern="1200" dirty="0">
            <a:latin typeface="微软雅黑" panose="020B0503020204020204" pitchFamily="34" charset="-122"/>
            <a:ea typeface="微软雅黑" panose="020B0503020204020204" pitchFamily="34" charset="-122"/>
          </a:endParaRPr>
        </a:p>
      </dsp:txBody>
      <dsp:txXfrm>
        <a:off x="231112" y="1649829"/>
        <a:ext cx="1110975" cy="166438"/>
      </dsp:txXfrm>
    </dsp:sp>
    <dsp:sp modelId="{B8367B5D-8425-442C-BD87-CD8DD38B06AA}">
      <dsp:nvSpPr>
        <dsp:cNvPr id="0" name=""/>
        <dsp:cNvSpPr/>
      </dsp:nvSpPr>
      <dsp:spPr>
        <a:xfrm>
          <a:off x="90051" y="419612"/>
          <a:ext cx="91440" cy="1644713"/>
        </a:xfrm>
        <a:custGeom>
          <a:avLst/>
          <a:gdLst/>
          <a:ahLst/>
          <a:cxnLst/>
          <a:rect l="0" t="0" r="0" b="0"/>
          <a:pathLst>
            <a:path>
              <a:moveTo>
                <a:pt x="45720" y="0"/>
              </a:moveTo>
              <a:lnTo>
                <a:pt x="45720" y="1644713"/>
              </a:lnTo>
              <a:lnTo>
                <a:pt x="112183" y="1644713"/>
              </a:lnTo>
            </a:path>
          </a:pathLst>
        </a:custGeom>
        <a:noFill/>
        <a:ln w="25400" cap="flat"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FDCA5A9-D05E-4367-9DD8-B1AF973A4ED8}">
      <dsp:nvSpPr>
        <dsp:cNvPr id="0" name=""/>
        <dsp:cNvSpPr/>
      </dsp:nvSpPr>
      <dsp:spPr>
        <a:xfrm>
          <a:off x="202235" y="1975927"/>
          <a:ext cx="1113016" cy="176794"/>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19050" tIns="12700" rIns="19050" bIns="12700" numCol="1" spcCol="1270" anchor="ctr" anchorCtr="0">
          <a:noAutofit/>
        </a:bodyPr>
        <a:lstStyle/>
        <a:p>
          <a:pPr lvl="0" algn="ctr" defTabSz="444500" rtl="0">
            <a:lnSpc>
              <a:spcPct val="90000"/>
            </a:lnSpc>
            <a:spcBef>
              <a:spcPct val="0"/>
            </a:spcBef>
            <a:spcAft>
              <a:spcPct val="35000"/>
            </a:spcAft>
          </a:pPr>
          <a:r>
            <a:rPr lang="zh-CN" altLang="en-US" sz="1000" b="0" i="0" u="none" kern="1200" dirty="0">
              <a:latin typeface="微软雅黑" panose="020B0503020204020204" pitchFamily="34" charset="-122"/>
              <a:ea typeface="微软雅黑" panose="020B0503020204020204" pitchFamily="34" charset="-122"/>
            </a:rPr>
            <a:t>供应商财务信息</a:t>
          </a:r>
          <a:endParaRPr lang="en-US" sz="1000" b="0" i="0" u="none" kern="1200" dirty="0">
            <a:latin typeface="微软雅黑" panose="020B0503020204020204" pitchFamily="34" charset="-122"/>
            <a:ea typeface="微软雅黑" panose="020B0503020204020204" pitchFamily="34" charset="-122"/>
          </a:endParaRPr>
        </a:p>
      </dsp:txBody>
      <dsp:txXfrm>
        <a:off x="207413" y="1981105"/>
        <a:ext cx="1102660" cy="166438"/>
      </dsp:txXfrm>
    </dsp:sp>
    <dsp:sp modelId="{7E578E13-139E-4309-997D-C47754E12BC8}">
      <dsp:nvSpPr>
        <dsp:cNvPr id="0" name=""/>
        <dsp:cNvSpPr/>
      </dsp:nvSpPr>
      <dsp:spPr>
        <a:xfrm>
          <a:off x="90051" y="419612"/>
          <a:ext cx="91440" cy="1953946"/>
        </a:xfrm>
        <a:custGeom>
          <a:avLst/>
          <a:gdLst/>
          <a:ahLst/>
          <a:cxnLst/>
          <a:rect l="0" t="0" r="0" b="0"/>
          <a:pathLst>
            <a:path>
              <a:moveTo>
                <a:pt x="45720" y="0"/>
              </a:moveTo>
              <a:lnTo>
                <a:pt x="45720" y="1953946"/>
              </a:lnTo>
              <a:lnTo>
                <a:pt x="112183" y="1953946"/>
              </a:lnTo>
            </a:path>
          </a:pathLst>
        </a:custGeom>
        <a:noFill/>
        <a:ln w="25400" cap="flat"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166FBB7-448C-40CA-96CE-429E5998F5F8}">
      <dsp:nvSpPr>
        <dsp:cNvPr id="0" name=""/>
        <dsp:cNvSpPr/>
      </dsp:nvSpPr>
      <dsp:spPr>
        <a:xfrm>
          <a:off x="202235" y="2285161"/>
          <a:ext cx="932332" cy="176794"/>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19050" tIns="12700" rIns="19050" bIns="12700" numCol="1" spcCol="1270" anchor="ctr" anchorCtr="0">
          <a:noAutofit/>
        </a:bodyPr>
        <a:lstStyle/>
        <a:p>
          <a:pPr lvl="0" algn="ctr" defTabSz="444500" rtl="0">
            <a:lnSpc>
              <a:spcPct val="90000"/>
            </a:lnSpc>
            <a:spcBef>
              <a:spcPct val="0"/>
            </a:spcBef>
            <a:spcAft>
              <a:spcPct val="35000"/>
            </a:spcAft>
          </a:pPr>
          <a:r>
            <a:rPr lang="zh-CN" altLang="en-US" sz="1000" b="0" i="0" u="none" kern="1200" dirty="0">
              <a:latin typeface="微软雅黑" panose="020B0503020204020204" pitchFamily="34" charset="-122"/>
              <a:ea typeface="微软雅黑" panose="020B0503020204020204" pitchFamily="34" charset="-122"/>
            </a:rPr>
            <a:t>其他查询</a:t>
          </a:r>
          <a:endParaRPr lang="en-US" sz="1000" b="0" i="0" u="none" kern="1200" dirty="0">
            <a:latin typeface="微软雅黑" panose="020B0503020204020204" pitchFamily="34" charset="-122"/>
            <a:ea typeface="微软雅黑" panose="020B0503020204020204" pitchFamily="34" charset="-122"/>
          </a:endParaRPr>
        </a:p>
      </dsp:txBody>
      <dsp:txXfrm>
        <a:off x="207413" y="2290339"/>
        <a:ext cx="921976" cy="166438"/>
      </dsp:txXfrm>
    </dsp:sp>
    <dsp:sp modelId="{303ABDB8-6540-4198-AB28-1EF0B75E9DF1}">
      <dsp:nvSpPr>
        <dsp:cNvPr id="0" name=""/>
        <dsp:cNvSpPr/>
      </dsp:nvSpPr>
      <dsp:spPr>
        <a:xfrm>
          <a:off x="1379153" y="83790"/>
          <a:ext cx="1059507" cy="337299"/>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20955" tIns="13970" rIns="20955" bIns="13970" numCol="1" spcCol="1270" anchor="ctr" anchorCtr="0">
          <a:noAutofit/>
        </a:bodyPr>
        <a:lstStyle/>
        <a:p>
          <a:pPr lvl="0" algn="ctr" defTabSz="466725" rtl="0">
            <a:lnSpc>
              <a:spcPct val="90000"/>
            </a:lnSpc>
            <a:spcBef>
              <a:spcPct val="0"/>
            </a:spcBef>
            <a:spcAft>
              <a:spcPct val="35000"/>
            </a:spcAft>
          </a:pPr>
          <a:r>
            <a:rPr lang="zh-CN" altLang="en-US" sz="1050" b="1" i="0" u="none" kern="1200" dirty="0" smtClean="0">
              <a:solidFill>
                <a:schemeClr val="bg1"/>
              </a:solidFill>
              <a:latin typeface="微软雅黑" panose="020B0503020204020204" pitchFamily="34" charset="-122"/>
              <a:ea typeface="微软雅黑" panose="020B0503020204020204" pitchFamily="34" charset="-122"/>
            </a:rPr>
            <a:t>协议签署</a:t>
          </a:r>
          <a:r>
            <a:rPr lang="zh-CN" sz="1050" b="1" i="0" u="none" kern="1200" dirty="0" smtClean="0">
              <a:solidFill>
                <a:schemeClr val="bg1"/>
              </a:solidFill>
              <a:latin typeface="微软雅黑" panose="020B0503020204020204" pitchFamily="34" charset="-122"/>
              <a:ea typeface="微软雅黑" panose="020B0503020204020204" pitchFamily="34" charset="-122"/>
            </a:rPr>
            <a:t>模块</a:t>
          </a:r>
          <a:endParaRPr lang="en-US" sz="1050" b="1" kern="1200" dirty="0">
            <a:solidFill>
              <a:schemeClr val="bg1"/>
            </a:solidFill>
            <a:latin typeface="微软雅黑" panose="020B0503020204020204" pitchFamily="34" charset="-122"/>
            <a:ea typeface="微软雅黑" panose="020B0503020204020204" pitchFamily="34" charset="-122"/>
          </a:endParaRPr>
        </a:p>
      </dsp:txBody>
      <dsp:txXfrm>
        <a:off x="1389032" y="93669"/>
        <a:ext cx="1039749" cy="317541"/>
      </dsp:txXfrm>
    </dsp:sp>
    <dsp:sp modelId="{83674335-2B40-4DAD-A083-E071EFA8889C}">
      <dsp:nvSpPr>
        <dsp:cNvPr id="0" name=""/>
        <dsp:cNvSpPr/>
      </dsp:nvSpPr>
      <dsp:spPr>
        <a:xfrm>
          <a:off x="1485104" y="421090"/>
          <a:ext cx="105950" cy="215050"/>
        </a:xfrm>
        <a:custGeom>
          <a:avLst/>
          <a:gdLst/>
          <a:ahLst/>
          <a:cxnLst/>
          <a:rect l="0" t="0" r="0" b="0"/>
          <a:pathLst>
            <a:path>
              <a:moveTo>
                <a:pt x="0" y="0"/>
              </a:moveTo>
              <a:lnTo>
                <a:pt x="0" y="215050"/>
              </a:lnTo>
              <a:lnTo>
                <a:pt x="105950" y="215050"/>
              </a:lnTo>
            </a:path>
          </a:pathLst>
        </a:custGeom>
        <a:noFill/>
        <a:ln w="25400" cap="flat"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9324A0A-7F9D-4226-801F-2FA447B8011F}">
      <dsp:nvSpPr>
        <dsp:cNvPr id="0" name=""/>
        <dsp:cNvSpPr/>
      </dsp:nvSpPr>
      <dsp:spPr>
        <a:xfrm>
          <a:off x="1591054" y="553528"/>
          <a:ext cx="992309" cy="165224"/>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19050" tIns="12700" rIns="19050" bIns="12700" numCol="1" spcCol="1270" anchor="ctr" anchorCtr="0">
          <a:noAutofit/>
        </a:bodyPr>
        <a:lstStyle/>
        <a:p>
          <a:pPr lvl="0" algn="ctr" defTabSz="444500" rtl="0">
            <a:lnSpc>
              <a:spcPct val="90000"/>
            </a:lnSpc>
            <a:spcBef>
              <a:spcPct val="0"/>
            </a:spcBef>
            <a:spcAft>
              <a:spcPct val="35000"/>
            </a:spcAft>
          </a:pPr>
          <a:r>
            <a:rPr lang="zh-CN" altLang="en-US" sz="1000" b="0" i="0" u="none" kern="1200" dirty="0" smtClean="0">
              <a:latin typeface="微软雅黑" panose="020B0503020204020204" pitchFamily="34" charset="-122"/>
              <a:ea typeface="微软雅黑" panose="020B0503020204020204" pitchFamily="34" charset="-122"/>
            </a:rPr>
            <a:t>协议模板查询</a:t>
          </a:r>
          <a:endParaRPr lang="en-US" sz="1000" b="0" i="0" u="none" kern="1200" dirty="0">
            <a:latin typeface="微软雅黑" panose="020B0503020204020204" pitchFamily="34" charset="-122"/>
            <a:ea typeface="微软雅黑" panose="020B0503020204020204" pitchFamily="34" charset="-122"/>
          </a:endParaRPr>
        </a:p>
      </dsp:txBody>
      <dsp:txXfrm>
        <a:off x="1595893" y="558367"/>
        <a:ext cx="982631" cy="155546"/>
      </dsp:txXfrm>
    </dsp:sp>
    <dsp:sp modelId="{94B466B5-486E-49D8-9EEE-27E731039DCE}">
      <dsp:nvSpPr>
        <dsp:cNvPr id="0" name=""/>
        <dsp:cNvSpPr/>
      </dsp:nvSpPr>
      <dsp:spPr>
        <a:xfrm>
          <a:off x="1485104" y="421090"/>
          <a:ext cx="105950" cy="532606"/>
        </a:xfrm>
        <a:custGeom>
          <a:avLst/>
          <a:gdLst/>
          <a:ahLst/>
          <a:cxnLst/>
          <a:rect l="0" t="0" r="0" b="0"/>
          <a:pathLst>
            <a:path>
              <a:moveTo>
                <a:pt x="0" y="0"/>
              </a:moveTo>
              <a:lnTo>
                <a:pt x="0" y="532606"/>
              </a:lnTo>
              <a:lnTo>
                <a:pt x="105950" y="532606"/>
              </a:lnTo>
            </a:path>
          </a:pathLst>
        </a:custGeom>
        <a:noFill/>
        <a:ln w="25400" cap="flat"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545DBE4-F96A-4D84-A6B6-84240C4A2E07}">
      <dsp:nvSpPr>
        <dsp:cNvPr id="0" name=""/>
        <dsp:cNvSpPr/>
      </dsp:nvSpPr>
      <dsp:spPr>
        <a:xfrm>
          <a:off x="1591054" y="851191"/>
          <a:ext cx="992309" cy="205009"/>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19050" tIns="12700" rIns="19050" bIns="12700" numCol="1" spcCol="1270" anchor="ctr" anchorCtr="0">
          <a:noAutofit/>
        </a:bodyPr>
        <a:lstStyle/>
        <a:p>
          <a:pPr lvl="0" algn="ctr" defTabSz="444500" rtl="0">
            <a:lnSpc>
              <a:spcPct val="90000"/>
            </a:lnSpc>
            <a:spcBef>
              <a:spcPct val="0"/>
            </a:spcBef>
            <a:spcAft>
              <a:spcPct val="35000"/>
            </a:spcAft>
          </a:pPr>
          <a:r>
            <a:rPr lang="zh-CN" altLang="en-US" sz="1000" b="0" i="0" u="none" kern="1200" dirty="0" smtClean="0">
              <a:latin typeface="微软雅黑" panose="020B0503020204020204" pitchFamily="34" charset="-122"/>
              <a:ea typeface="微软雅黑" panose="020B0503020204020204" pitchFamily="34" charset="-122"/>
            </a:rPr>
            <a:t>协议模板登记</a:t>
          </a:r>
          <a:endParaRPr lang="en-US" sz="1000" b="0" i="0" u="none" kern="1200" dirty="0">
            <a:latin typeface="微软雅黑" panose="020B0503020204020204" pitchFamily="34" charset="-122"/>
            <a:ea typeface="微软雅黑" panose="020B0503020204020204" pitchFamily="34" charset="-122"/>
          </a:endParaRPr>
        </a:p>
      </dsp:txBody>
      <dsp:txXfrm>
        <a:off x="1597059" y="857196"/>
        <a:ext cx="980299" cy="192999"/>
      </dsp:txXfrm>
    </dsp:sp>
    <dsp:sp modelId="{00930D62-704D-4D07-9CD9-503A9C4AA644}">
      <dsp:nvSpPr>
        <dsp:cNvPr id="0" name=""/>
        <dsp:cNvSpPr/>
      </dsp:nvSpPr>
      <dsp:spPr>
        <a:xfrm>
          <a:off x="1485104" y="421090"/>
          <a:ext cx="105950" cy="870054"/>
        </a:xfrm>
        <a:custGeom>
          <a:avLst/>
          <a:gdLst/>
          <a:ahLst/>
          <a:cxnLst/>
          <a:rect l="0" t="0" r="0" b="0"/>
          <a:pathLst>
            <a:path>
              <a:moveTo>
                <a:pt x="0" y="0"/>
              </a:moveTo>
              <a:lnTo>
                <a:pt x="0" y="870054"/>
              </a:lnTo>
              <a:lnTo>
                <a:pt x="105950" y="870054"/>
              </a:lnTo>
            </a:path>
          </a:pathLst>
        </a:custGeom>
        <a:noFill/>
        <a:ln w="25400" cap="flat"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3551E42-B1B9-4208-BF3E-941188194F55}">
      <dsp:nvSpPr>
        <dsp:cNvPr id="0" name=""/>
        <dsp:cNvSpPr/>
      </dsp:nvSpPr>
      <dsp:spPr>
        <a:xfrm>
          <a:off x="1591054" y="1188639"/>
          <a:ext cx="992309" cy="205009"/>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19050" tIns="12700" rIns="19050" bIns="12700" numCol="1" spcCol="1270" anchor="ctr" anchorCtr="0">
          <a:noAutofit/>
        </a:bodyPr>
        <a:lstStyle/>
        <a:p>
          <a:pPr lvl="0" algn="ctr" defTabSz="444500" rtl="0">
            <a:lnSpc>
              <a:spcPct val="90000"/>
            </a:lnSpc>
            <a:spcBef>
              <a:spcPct val="0"/>
            </a:spcBef>
            <a:spcAft>
              <a:spcPct val="35000"/>
            </a:spcAft>
          </a:pPr>
          <a:r>
            <a:rPr lang="zh-CN" altLang="en-US" sz="1000" b="0" i="0" u="none" kern="1200" dirty="0" smtClean="0">
              <a:latin typeface="微软雅黑" panose="020B0503020204020204" pitchFamily="34" charset="-122"/>
              <a:ea typeface="微软雅黑" panose="020B0503020204020204" pitchFamily="34" charset="-122"/>
            </a:rPr>
            <a:t>协议管理</a:t>
          </a:r>
          <a:endParaRPr lang="en-US" sz="1000" b="0" i="0" u="none" kern="1200" dirty="0">
            <a:latin typeface="微软雅黑" panose="020B0503020204020204" pitchFamily="34" charset="-122"/>
            <a:ea typeface="微软雅黑" panose="020B0503020204020204" pitchFamily="34" charset="-122"/>
          </a:endParaRPr>
        </a:p>
      </dsp:txBody>
      <dsp:txXfrm>
        <a:off x="1597059" y="1194644"/>
        <a:ext cx="980299" cy="192999"/>
      </dsp:txXfrm>
    </dsp:sp>
    <dsp:sp modelId="{D502E1E9-5DF1-479C-B654-1FE67CA9B147}">
      <dsp:nvSpPr>
        <dsp:cNvPr id="0" name=""/>
        <dsp:cNvSpPr/>
      </dsp:nvSpPr>
      <dsp:spPr>
        <a:xfrm>
          <a:off x="1485104" y="421090"/>
          <a:ext cx="105950" cy="1207502"/>
        </a:xfrm>
        <a:custGeom>
          <a:avLst/>
          <a:gdLst/>
          <a:ahLst/>
          <a:cxnLst/>
          <a:rect l="0" t="0" r="0" b="0"/>
          <a:pathLst>
            <a:path>
              <a:moveTo>
                <a:pt x="0" y="0"/>
              </a:moveTo>
              <a:lnTo>
                <a:pt x="0" y="1207502"/>
              </a:lnTo>
              <a:lnTo>
                <a:pt x="105950" y="1207502"/>
              </a:lnTo>
            </a:path>
          </a:pathLst>
        </a:custGeom>
        <a:noFill/>
        <a:ln w="25400" cap="flat"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39F9808-F562-4C1A-B57E-24F668817E06}">
      <dsp:nvSpPr>
        <dsp:cNvPr id="0" name=""/>
        <dsp:cNvSpPr/>
      </dsp:nvSpPr>
      <dsp:spPr>
        <a:xfrm>
          <a:off x="1591054" y="1526087"/>
          <a:ext cx="992309" cy="205009"/>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19050" tIns="12700" rIns="19050" bIns="12700" numCol="1" spcCol="1270" anchor="ctr" anchorCtr="0">
          <a:noAutofit/>
        </a:bodyPr>
        <a:lstStyle/>
        <a:p>
          <a:pPr lvl="0" algn="ctr" defTabSz="444500" rtl="0">
            <a:lnSpc>
              <a:spcPct val="90000"/>
            </a:lnSpc>
            <a:spcBef>
              <a:spcPct val="0"/>
            </a:spcBef>
            <a:spcAft>
              <a:spcPct val="35000"/>
            </a:spcAft>
          </a:pPr>
          <a:r>
            <a:rPr lang="zh-CN" altLang="en-US" sz="1000" b="0" i="0" u="none" kern="1200" dirty="0" smtClean="0">
              <a:latin typeface="微软雅黑" panose="020B0503020204020204" pitchFamily="34" charset="-122"/>
              <a:ea typeface="微软雅黑" panose="020B0503020204020204" pitchFamily="34" charset="-122"/>
            </a:rPr>
            <a:t>协议生成</a:t>
          </a:r>
          <a:r>
            <a:rPr lang="zh-CN" sz="1000" b="0" i="0" u="none" kern="1200" dirty="0" smtClean="0">
              <a:latin typeface="微软雅黑" panose="020B0503020204020204" pitchFamily="34" charset="-122"/>
              <a:ea typeface="微软雅黑" panose="020B0503020204020204" pitchFamily="34" charset="-122"/>
            </a:rPr>
            <a:t>管理</a:t>
          </a:r>
          <a:endParaRPr lang="en-US" sz="1000" b="0" i="0" u="none" kern="1200" dirty="0">
            <a:latin typeface="微软雅黑" panose="020B0503020204020204" pitchFamily="34" charset="-122"/>
            <a:ea typeface="微软雅黑" panose="020B0503020204020204" pitchFamily="34" charset="-122"/>
          </a:endParaRPr>
        </a:p>
      </dsp:txBody>
      <dsp:txXfrm>
        <a:off x="1597059" y="1532092"/>
        <a:ext cx="980299" cy="192999"/>
      </dsp:txXfrm>
    </dsp:sp>
    <dsp:sp modelId="{79FCDE40-5B68-4F8D-AE7D-D5D533086A44}">
      <dsp:nvSpPr>
        <dsp:cNvPr id="0" name=""/>
        <dsp:cNvSpPr/>
      </dsp:nvSpPr>
      <dsp:spPr>
        <a:xfrm>
          <a:off x="2703537" y="83790"/>
          <a:ext cx="1059507" cy="337299"/>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20955" tIns="13970" rIns="20955" bIns="13970" numCol="1" spcCol="1270" anchor="ctr" anchorCtr="0">
          <a:noAutofit/>
        </a:bodyPr>
        <a:lstStyle/>
        <a:p>
          <a:pPr lvl="0" algn="ctr" defTabSz="466725" rtl="0">
            <a:lnSpc>
              <a:spcPct val="90000"/>
            </a:lnSpc>
            <a:spcBef>
              <a:spcPct val="0"/>
            </a:spcBef>
            <a:spcAft>
              <a:spcPct val="35000"/>
            </a:spcAft>
          </a:pPr>
          <a:r>
            <a:rPr lang="zh-CN" altLang="en-US" sz="1050" b="1" i="0" u="none" kern="1200" dirty="0" smtClean="0">
              <a:solidFill>
                <a:schemeClr val="bg1"/>
              </a:solidFill>
              <a:latin typeface="微软雅黑" panose="020B0503020204020204" pitchFamily="34" charset="-122"/>
              <a:ea typeface="微软雅黑" panose="020B0503020204020204" pitchFamily="34" charset="-122"/>
            </a:rPr>
            <a:t>非业务采购模块</a:t>
          </a:r>
          <a:endParaRPr lang="en-US" sz="1050" b="1" i="0" u="none" kern="1200" dirty="0">
            <a:solidFill>
              <a:schemeClr val="bg1"/>
            </a:solidFill>
            <a:latin typeface="微软雅黑" panose="020B0503020204020204" pitchFamily="34" charset="-122"/>
            <a:ea typeface="微软雅黑" panose="020B0503020204020204" pitchFamily="34" charset="-122"/>
          </a:endParaRPr>
        </a:p>
      </dsp:txBody>
      <dsp:txXfrm>
        <a:off x="2713416" y="93669"/>
        <a:ext cx="1039749" cy="317541"/>
      </dsp:txXfrm>
    </dsp:sp>
    <dsp:sp modelId="{390CE667-23CA-4811-BB4C-B40D29222B79}">
      <dsp:nvSpPr>
        <dsp:cNvPr id="0" name=""/>
        <dsp:cNvSpPr/>
      </dsp:nvSpPr>
      <dsp:spPr>
        <a:xfrm>
          <a:off x="2809488" y="421090"/>
          <a:ext cx="105950" cy="215050"/>
        </a:xfrm>
        <a:custGeom>
          <a:avLst/>
          <a:gdLst/>
          <a:ahLst/>
          <a:cxnLst/>
          <a:rect l="0" t="0" r="0" b="0"/>
          <a:pathLst>
            <a:path>
              <a:moveTo>
                <a:pt x="0" y="0"/>
              </a:moveTo>
              <a:lnTo>
                <a:pt x="0" y="215050"/>
              </a:lnTo>
              <a:lnTo>
                <a:pt x="105950" y="215050"/>
              </a:lnTo>
            </a:path>
          </a:pathLst>
        </a:custGeom>
        <a:noFill/>
        <a:ln w="25400" cap="flat"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5A86430-7CDA-4603-BF7F-BB42B44BE9AD}">
      <dsp:nvSpPr>
        <dsp:cNvPr id="0" name=""/>
        <dsp:cNvSpPr/>
      </dsp:nvSpPr>
      <dsp:spPr>
        <a:xfrm>
          <a:off x="2915439" y="553528"/>
          <a:ext cx="903742" cy="165224"/>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19050" tIns="12700" rIns="19050" bIns="12700" numCol="1" spcCol="1270" anchor="ctr" anchorCtr="0">
          <a:noAutofit/>
        </a:bodyPr>
        <a:lstStyle/>
        <a:p>
          <a:pPr lvl="0" algn="ctr" defTabSz="444500" rtl="0">
            <a:lnSpc>
              <a:spcPct val="90000"/>
            </a:lnSpc>
            <a:spcBef>
              <a:spcPct val="0"/>
            </a:spcBef>
            <a:spcAft>
              <a:spcPct val="35000"/>
            </a:spcAft>
          </a:pPr>
          <a:r>
            <a:rPr lang="zh-CN" altLang="en-US" sz="1000" b="0" i="0" u="none" kern="1200" dirty="0">
              <a:latin typeface="微软雅黑" panose="020B0503020204020204" pitchFamily="34" charset="-122"/>
              <a:ea typeface="微软雅黑" panose="020B0503020204020204" pitchFamily="34" charset="-122"/>
            </a:rPr>
            <a:t>项目需求查询</a:t>
          </a:r>
          <a:endParaRPr lang="en-US" sz="1000" b="0" i="0" u="none" kern="1200" dirty="0">
            <a:latin typeface="微软雅黑" panose="020B0503020204020204" pitchFamily="34" charset="-122"/>
            <a:ea typeface="微软雅黑" panose="020B0503020204020204" pitchFamily="34" charset="-122"/>
          </a:endParaRPr>
        </a:p>
      </dsp:txBody>
      <dsp:txXfrm>
        <a:off x="2920278" y="558367"/>
        <a:ext cx="894064" cy="155546"/>
      </dsp:txXfrm>
    </dsp:sp>
    <dsp:sp modelId="{FE2CF398-F952-4D79-8000-8F9F1CADD755}">
      <dsp:nvSpPr>
        <dsp:cNvPr id="0" name=""/>
        <dsp:cNvSpPr/>
      </dsp:nvSpPr>
      <dsp:spPr>
        <a:xfrm>
          <a:off x="2809488" y="421090"/>
          <a:ext cx="105950" cy="532606"/>
        </a:xfrm>
        <a:custGeom>
          <a:avLst/>
          <a:gdLst/>
          <a:ahLst/>
          <a:cxnLst/>
          <a:rect l="0" t="0" r="0" b="0"/>
          <a:pathLst>
            <a:path>
              <a:moveTo>
                <a:pt x="0" y="0"/>
              </a:moveTo>
              <a:lnTo>
                <a:pt x="0" y="532606"/>
              </a:lnTo>
              <a:lnTo>
                <a:pt x="105950" y="532606"/>
              </a:lnTo>
            </a:path>
          </a:pathLst>
        </a:custGeom>
        <a:noFill/>
        <a:ln w="25400" cap="flat"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A29C394-BAC0-42E1-A03F-B51CBCBD3A56}">
      <dsp:nvSpPr>
        <dsp:cNvPr id="0" name=""/>
        <dsp:cNvSpPr/>
      </dsp:nvSpPr>
      <dsp:spPr>
        <a:xfrm>
          <a:off x="2915439" y="851191"/>
          <a:ext cx="903742" cy="205009"/>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19050" tIns="12700" rIns="19050" bIns="12700" numCol="1" spcCol="1270" anchor="ctr" anchorCtr="0">
          <a:noAutofit/>
        </a:bodyPr>
        <a:lstStyle/>
        <a:p>
          <a:pPr lvl="0" algn="ctr" defTabSz="444500" rtl="0">
            <a:lnSpc>
              <a:spcPct val="90000"/>
            </a:lnSpc>
            <a:spcBef>
              <a:spcPct val="0"/>
            </a:spcBef>
            <a:spcAft>
              <a:spcPct val="35000"/>
            </a:spcAft>
          </a:pPr>
          <a:r>
            <a:rPr lang="zh-CN" altLang="en-US" sz="1000" b="0" i="0" u="none" kern="1200" dirty="0">
              <a:latin typeface="微软雅黑" panose="020B0503020204020204" pitchFamily="34" charset="-122"/>
              <a:ea typeface="微软雅黑" panose="020B0503020204020204" pitchFamily="34" charset="-122"/>
            </a:rPr>
            <a:t>项目需求填写</a:t>
          </a:r>
          <a:endParaRPr lang="en-US" sz="1000" b="0" i="0" u="none" kern="1200" dirty="0">
            <a:latin typeface="微软雅黑" panose="020B0503020204020204" pitchFamily="34" charset="-122"/>
            <a:ea typeface="微软雅黑" panose="020B0503020204020204" pitchFamily="34" charset="-122"/>
          </a:endParaRPr>
        </a:p>
      </dsp:txBody>
      <dsp:txXfrm>
        <a:off x="2921444" y="857196"/>
        <a:ext cx="891732" cy="192999"/>
      </dsp:txXfrm>
    </dsp:sp>
    <dsp:sp modelId="{23C55628-11FB-49E9-8EAD-E8FCBF46E0D0}">
      <dsp:nvSpPr>
        <dsp:cNvPr id="0" name=""/>
        <dsp:cNvSpPr/>
      </dsp:nvSpPr>
      <dsp:spPr>
        <a:xfrm>
          <a:off x="2809488" y="421090"/>
          <a:ext cx="105950" cy="870054"/>
        </a:xfrm>
        <a:custGeom>
          <a:avLst/>
          <a:gdLst/>
          <a:ahLst/>
          <a:cxnLst/>
          <a:rect l="0" t="0" r="0" b="0"/>
          <a:pathLst>
            <a:path>
              <a:moveTo>
                <a:pt x="0" y="0"/>
              </a:moveTo>
              <a:lnTo>
                <a:pt x="0" y="870054"/>
              </a:lnTo>
              <a:lnTo>
                <a:pt x="105950" y="870054"/>
              </a:lnTo>
            </a:path>
          </a:pathLst>
        </a:custGeom>
        <a:noFill/>
        <a:ln w="25400" cap="flat"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709F2BA-163A-41B5-8E0F-3E3B88765FFC}">
      <dsp:nvSpPr>
        <dsp:cNvPr id="0" name=""/>
        <dsp:cNvSpPr/>
      </dsp:nvSpPr>
      <dsp:spPr>
        <a:xfrm>
          <a:off x="2915439" y="1188639"/>
          <a:ext cx="903742" cy="205009"/>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19050" tIns="12700" rIns="19050" bIns="12700" numCol="1" spcCol="1270" anchor="ctr" anchorCtr="0">
          <a:noAutofit/>
        </a:bodyPr>
        <a:lstStyle/>
        <a:p>
          <a:pPr lvl="0" algn="ctr" defTabSz="444500" rtl="0">
            <a:lnSpc>
              <a:spcPct val="90000"/>
            </a:lnSpc>
            <a:spcBef>
              <a:spcPct val="0"/>
            </a:spcBef>
            <a:spcAft>
              <a:spcPct val="35000"/>
            </a:spcAft>
          </a:pPr>
          <a:r>
            <a:rPr lang="zh-CN" altLang="en-US" sz="1000" b="0" i="0" u="none" kern="1200" dirty="0" smtClean="0">
              <a:latin typeface="微软雅黑" panose="020B0503020204020204" pitchFamily="34" charset="-122"/>
              <a:ea typeface="微软雅黑" panose="020B0503020204020204" pitchFamily="34" charset="-122"/>
            </a:rPr>
            <a:t>供应商选择</a:t>
          </a:r>
          <a:endParaRPr lang="en-US" sz="1000" b="0" i="0" u="none" kern="1200" dirty="0">
            <a:latin typeface="微软雅黑" panose="020B0503020204020204" pitchFamily="34" charset="-122"/>
            <a:ea typeface="微软雅黑" panose="020B0503020204020204" pitchFamily="34" charset="-122"/>
          </a:endParaRPr>
        </a:p>
      </dsp:txBody>
      <dsp:txXfrm>
        <a:off x="2921444" y="1194644"/>
        <a:ext cx="891732" cy="192999"/>
      </dsp:txXfrm>
    </dsp:sp>
    <dsp:sp modelId="{E337D889-D641-4907-B05E-357CC30B0729}">
      <dsp:nvSpPr>
        <dsp:cNvPr id="0" name=""/>
        <dsp:cNvSpPr/>
      </dsp:nvSpPr>
      <dsp:spPr>
        <a:xfrm>
          <a:off x="2809488" y="421090"/>
          <a:ext cx="105950" cy="1207502"/>
        </a:xfrm>
        <a:custGeom>
          <a:avLst/>
          <a:gdLst/>
          <a:ahLst/>
          <a:cxnLst/>
          <a:rect l="0" t="0" r="0" b="0"/>
          <a:pathLst>
            <a:path>
              <a:moveTo>
                <a:pt x="0" y="0"/>
              </a:moveTo>
              <a:lnTo>
                <a:pt x="0" y="1207502"/>
              </a:lnTo>
              <a:lnTo>
                <a:pt x="105950" y="1207502"/>
              </a:lnTo>
            </a:path>
          </a:pathLst>
        </a:custGeom>
        <a:noFill/>
        <a:ln w="25400" cap="flat"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AA2DFC7-558A-4FFF-9053-976BB4C617AE}">
      <dsp:nvSpPr>
        <dsp:cNvPr id="0" name=""/>
        <dsp:cNvSpPr/>
      </dsp:nvSpPr>
      <dsp:spPr>
        <a:xfrm>
          <a:off x="2915439" y="1526087"/>
          <a:ext cx="903742" cy="205009"/>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19050" tIns="12700" rIns="19050" bIns="12700" numCol="1" spcCol="1270" anchor="ctr" anchorCtr="0">
          <a:noAutofit/>
        </a:bodyPr>
        <a:lstStyle/>
        <a:p>
          <a:pPr lvl="0" algn="ctr" defTabSz="444500" rtl="0">
            <a:lnSpc>
              <a:spcPct val="90000"/>
            </a:lnSpc>
            <a:spcBef>
              <a:spcPct val="0"/>
            </a:spcBef>
            <a:spcAft>
              <a:spcPct val="35000"/>
            </a:spcAft>
          </a:pPr>
          <a:r>
            <a:rPr lang="zh-CN" altLang="en-US" sz="1000" b="0" i="0" u="none" kern="1200" dirty="0" smtClean="0">
              <a:solidFill>
                <a:srgbClr val="FF0000"/>
              </a:solidFill>
              <a:latin typeface="微软雅黑" panose="020B0503020204020204" pitchFamily="34" charset="-122"/>
              <a:ea typeface="微软雅黑" panose="020B0503020204020204" pitchFamily="34" charset="-122"/>
            </a:rPr>
            <a:t>采购价格查询</a:t>
          </a:r>
          <a:endParaRPr lang="en-US" sz="1000" b="0" i="0" u="none" kern="1200" dirty="0">
            <a:solidFill>
              <a:srgbClr val="FF0000"/>
            </a:solidFill>
            <a:latin typeface="微软雅黑" panose="020B0503020204020204" pitchFamily="34" charset="-122"/>
            <a:ea typeface="微软雅黑" panose="020B0503020204020204" pitchFamily="34" charset="-122"/>
          </a:endParaRPr>
        </a:p>
      </dsp:txBody>
      <dsp:txXfrm>
        <a:off x="2921444" y="1532092"/>
        <a:ext cx="891732" cy="192999"/>
      </dsp:txXfrm>
    </dsp:sp>
    <dsp:sp modelId="{EE382E04-9C97-48C1-983D-AEB1B53DB33B}">
      <dsp:nvSpPr>
        <dsp:cNvPr id="0" name=""/>
        <dsp:cNvSpPr/>
      </dsp:nvSpPr>
      <dsp:spPr>
        <a:xfrm>
          <a:off x="2809488" y="421090"/>
          <a:ext cx="105950" cy="1659967"/>
        </a:xfrm>
        <a:custGeom>
          <a:avLst/>
          <a:gdLst/>
          <a:ahLst/>
          <a:cxnLst/>
          <a:rect l="0" t="0" r="0" b="0"/>
          <a:pathLst>
            <a:path>
              <a:moveTo>
                <a:pt x="0" y="0"/>
              </a:moveTo>
              <a:lnTo>
                <a:pt x="0" y="1659967"/>
              </a:lnTo>
              <a:lnTo>
                <a:pt x="105950" y="1659967"/>
              </a:lnTo>
            </a:path>
          </a:pathLst>
        </a:custGeom>
        <a:noFill/>
        <a:ln w="25400" cap="flat"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FF6FBC-B76F-46EB-BB22-03583EFDBB66}">
      <dsp:nvSpPr>
        <dsp:cNvPr id="0" name=""/>
        <dsp:cNvSpPr/>
      </dsp:nvSpPr>
      <dsp:spPr>
        <a:xfrm>
          <a:off x="2915439" y="1863535"/>
          <a:ext cx="903742" cy="435044"/>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19050" tIns="12700" rIns="19050" bIns="12700" numCol="1" spcCol="1270" anchor="ctr" anchorCtr="0">
          <a:noAutofit/>
        </a:bodyPr>
        <a:lstStyle/>
        <a:p>
          <a:pPr lvl="0" algn="ctr" defTabSz="444500" rtl="0">
            <a:lnSpc>
              <a:spcPct val="90000"/>
            </a:lnSpc>
            <a:spcBef>
              <a:spcPct val="0"/>
            </a:spcBef>
            <a:spcAft>
              <a:spcPct val="35000"/>
            </a:spcAft>
          </a:pPr>
          <a:r>
            <a:rPr lang="zh-CN" altLang="en-US" sz="1000" b="0" i="0" u="none" kern="1200" dirty="0">
              <a:latin typeface="微软雅黑" panose="020B0503020204020204" pitchFamily="34" charset="-122"/>
              <a:ea typeface="微软雅黑" panose="020B0503020204020204" pitchFamily="34" charset="-122"/>
            </a:rPr>
            <a:t>代理确认单查询</a:t>
          </a:r>
          <a:endParaRPr lang="en-US" sz="1000" b="0" i="0" u="none" kern="1200" dirty="0">
            <a:latin typeface="微软雅黑" panose="020B0503020204020204" pitchFamily="34" charset="-122"/>
            <a:ea typeface="微软雅黑" panose="020B0503020204020204" pitchFamily="34" charset="-122"/>
          </a:endParaRPr>
        </a:p>
      </dsp:txBody>
      <dsp:txXfrm>
        <a:off x="2928181" y="1876277"/>
        <a:ext cx="878258" cy="409560"/>
      </dsp:txXfrm>
    </dsp:sp>
    <dsp:sp modelId="{9A924960-3EAE-4D1E-9ED5-1000AEAB81A1}">
      <dsp:nvSpPr>
        <dsp:cNvPr id="0" name=""/>
        <dsp:cNvSpPr/>
      </dsp:nvSpPr>
      <dsp:spPr>
        <a:xfrm>
          <a:off x="2809488" y="421090"/>
          <a:ext cx="105950" cy="2209713"/>
        </a:xfrm>
        <a:custGeom>
          <a:avLst/>
          <a:gdLst/>
          <a:ahLst/>
          <a:cxnLst/>
          <a:rect l="0" t="0" r="0" b="0"/>
          <a:pathLst>
            <a:path>
              <a:moveTo>
                <a:pt x="0" y="0"/>
              </a:moveTo>
              <a:lnTo>
                <a:pt x="0" y="2209713"/>
              </a:lnTo>
              <a:lnTo>
                <a:pt x="105950" y="2209713"/>
              </a:lnTo>
            </a:path>
          </a:pathLst>
        </a:custGeom>
        <a:noFill/>
        <a:ln w="25400" cap="flat"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63E15A2-66E9-4589-96BA-111F4CF75F4E}">
      <dsp:nvSpPr>
        <dsp:cNvPr id="0" name=""/>
        <dsp:cNvSpPr/>
      </dsp:nvSpPr>
      <dsp:spPr>
        <a:xfrm>
          <a:off x="2915439" y="2431018"/>
          <a:ext cx="903903" cy="39957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19050" tIns="12700" rIns="19050" bIns="12700" numCol="1" spcCol="1270" anchor="ctr" anchorCtr="0">
          <a:noAutofit/>
        </a:bodyPr>
        <a:lstStyle/>
        <a:p>
          <a:pPr lvl="0" algn="ctr" defTabSz="444500" rtl="0">
            <a:lnSpc>
              <a:spcPct val="90000"/>
            </a:lnSpc>
            <a:spcBef>
              <a:spcPct val="0"/>
            </a:spcBef>
            <a:spcAft>
              <a:spcPct val="35000"/>
            </a:spcAft>
          </a:pPr>
          <a:r>
            <a:rPr lang="zh-CN" altLang="en-US" sz="1000" b="0" i="0" u="none" kern="1200" dirty="0">
              <a:latin typeface="微软雅黑" panose="020B0503020204020204" pitchFamily="34" charset="-122"/>
              <a:ea typeface="微软雅黑" panose="020B0503020204020204" pitchFamily="34" charset="-122"/>
            </a:rPr>
            <a:t>代理确认单详细</a:t>
          </a:r>
          <a:endParaRPr lang="en-US" sz="1000" b="0" i="0" u="none" kern="1200" dirty="0">
            <a:latin typeface="微软雅黑" panose="020B0503020204020204" pitchFamily="34" charset="-122"/>
            <a:ea typeface="微软雅黑" panose="020B0503020204020204" pitchFamily="34" charset="-122"/>
          </a:endParaRPr>
        </a:p>
      </dsp:txBody>
      <dsp:txXfrm>
        <a:off x="2927142" y="2442721"/>
        <a:ext cx="880497" cy="376166"/>
      </dsp:txXfrm>
    </dsp:sp>
    <dsp:sp modelId="{B36168F8-4107-4692-862E-FC0B3B096E0C}">
      <dsp:nvSpPr>
        <dsp:cNvPr id="0" name=""/>
        <dsp:cNvSpPr/>
      </dsp:nvSpPr>
      <dsp:spPr>
        <a:xfrm>
          <a:off x="2809488" y="421090"/>
          <a:ext cx="105950" cy="2774804"/>
        </a:xfrm>
        <a:custGeom>
          <a:avLst/>
          <a:gdLst/>
          <a:ahLst/>
          <a:cxnLst/>
          <a:rect l="0" t="0" r="0" b="0"/>
          <a:pathLst>
            <a:path>
              <a:moveTo>
                <a:pt x="0" y="0"/>
              </a:moveTo>
              <a:lnTo>
                <a:pt x="0" y="2774804"/>
              </a:lnTo>
              <a:lnTo>
                <a:pt x="105950" y="2774804"/>
              </a:lnTo>
            </a:path>
          </a:pathLst>
        </a:custGeom>
        <a:noFill/>
        <a:ln w="25400" cap="flat"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E1CF796-2E23-417E-B2B3-11A82FB4C4A8}">
      <dsp:nvSpPr>
        <dsp:cNvPr id="0" name=""/>
        <dsp:cNvSpPr/>
      </dsp:nvSpPr>
      <dsp:spPr>
        <a:xfrm>
          <a:off x="2915439" y="2963028"/>
          <a:ext cx="902717" cy="46573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19050" tIns="12700" rIns="19050" bIns="12700" numCol="1" spcCol="1270" anchor="ctr" anchorCtr="0">
          <a:noAutofit/>
        </a:bodyPr>
        <a:lstStyle/>
        <a:p>
          <a:pPr lvl="0" algn="ctr" defTabSz="444500" rtl="0">
            <a:lnSpc>
              <a:spcPct val="90000"/>
            </a:lnSpc>
            <a:spcBef>
              <a:spcPct val="0"/>
            </a:spcBef>
            <a:spcAft>
              <a:spcPct val="35000"/>
            </a:spcAft>
          </a:pPr>
          <a:r>
            <a:rPr lang="zh-CN" altLang="en-US" sz="1000" b="0" i="0" u="none" kern="1200" dirty="0">
              <a:latin typeface="微软雅黑" panose="020B0503020204020204" pitchFamily="34" charset="-122"/>
              <a:ea typeface="微软雅黑" panose="020B0503020204020204" pitchFamily="34" charset="-122"/>
            </a:rPr>
            <a:t>财务计提需求查询</a:t>
          </a:r>
          <a:endParaRPr lang="en-US" sz="1000" b="0" i="0" u="none" kern="1200" dirty="0">
            <a:latin typeface="微软雅黑" panose="020B0503020204020204" pitchFamily="34" charset="-122"/>
            <a:ea typeface="微软雅黑" panose="020B0503020204020204" pitchFamily="34" charset="-122"/>
          </a:endParaRPr>
        </a:p>
      </dsp:txBody>
      <dsp:txXfrm>
        <a:off x="2929080" y="2976669"/>
        <a:ext cx="875435" cy="438450"/>
      </dsp:txXfrm>
    </dsp:sp>
    <dsp:sp modelId="{9B598F66-C191-44B2-BA8F-3D72A7346DCE}">
      <dsp:nvSpPr>
        <dsp:cNvPr id="0" name=""/>
        <dsp:cNvSpPr/>
      </dsp:nvSpPr>
      <dsp:spPr>
        <a:xfrm>
          <a:off x="2809488" y="421090"/>
          <a:ext cx="105950" cy="3380943"/>
        </a:xfrm>
        <a:custGeom>
          <a:avLst/>
          <a:gdLst/>
          <a:ahLst/>
          <a:cxnLst/>
          <a:rect l="0" t="0" r="0" b="0"/>
          <a:pathLst>
            <a:path>
              <a:moveTo>
                <a:pt x="0" y="0"/>
              </a:moveTo>
              <a:lnTo>
                <a:pt x="0" y="3380943"/>
              </a:lnTo>
              <a:lnTo>
                <a:pt x="105950" y="3380943"/>
              </a:lnTo>
            </a:path>
          </a:pathLst>
        </a:custGeom>
        <a:noFill/>
        <a:ln w="25400" cap="flat"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EACEF29-0DC0-4827-A9DF-1DEAD84901B8}">
      <dsp:nvSpPr>
        <dsp:cNvPr id="0" name=""/>
        <dsp:cNvSpPr/>
      </dsp:nvSpPr>
      <dsp:spPr>
        <a:xfrm>
          <a:off x="2915439" y="3561199"/>
          <a:ext cx="902717" cy="481667"/>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19050" tIns="12700" rIns="19050" bIns="12700" numCol="1" spcCol="1270" anchor="ctr" anchorCtr="0">
          <a:noAutofit/>
        </a:bodyPr>
        <a:lstStyle/>
        <a:p>
          <a:pPr lvl="0" algn="ctr" defTabSz="444500" rtl="0">
            <a:lnSpc>
              <a:spcPct val="90000"/>
            </a:lnSpc>
            <a:spcBef>
              <a:spcPct val="0"/>
            </a:spcBef>
            <a:spcAft>
              <a:spcPct val="35000"/>
            </a:spcAft>
          </a:pPr>
          <a:r>
            <a:rPr lang="zh-CN" altLang="en-US" sz="1000" b="0" i="0" u="none" kern="1200" dirty="0">
              <a:latin typeface="微软雅黑" panose="020B0503020204020204" pitchFamily="34" charset="-122"/>
              <a:ea typeface="微软雅黑" panose="020B0503020204020204" pitchFamily="34" charset="-122"/>
            </a:rPr>
            <a:t>采购价格汇总</a:t>
          </a:r>
          <a:endParaRPr lang="en-US" sz="1000" b="0" i="0" u="none" kern="1200" dirty="0">
            <a:latin typeface="微软雅黑" panose="020B0503020204020204" pitchFamily="34" charset="-122"/>
            <a:ea typeface="微软雅黑" panose="020B0503020204020204" pitchFamily="34" charset="-122"/>
          </a:endParaRPr>
        </a:p>
      </dsp:txBody>
      <dsp:txXfrm>
        <a:off x="2929547" y="3575307"/>
        <a:ext cx="874501" cy="453451"/>
      </dsp:txXfrm>
    </dsp:sp>
    <dsp:sp modelId="{73275564-E67B-4F8C-AF60-8843F95F4550}">
      <dsp:nvSpPr>
        <dsp:cNvPr id="0" name=""/>
        <dsp:cNvSpPr/>
      </dsp:nvSpPr>
      <dsp:spPr>
        <a:xfrm>
          <a:off x="2809488" y="421090"/>
          <a:ext cx="105950" cy="4019093"/>
        </a:xfrm>
        <a:custGeom>
          <a:avLst/>
          <a:gdLst/>
          <a:ahLst/>
          <a:cxnLst/>
          <a:rect l="0" t="0" r="0" b="0"/>
          <a:pathLst>
            <a:path>
              <a:moveTo>
                <a:pt x="0" y="0"/>
              </a:moveTo>
              <a:lnTo>
                <a:pt x="0" y="4019093"/>
              </a:lnTo>
              <a:lnTo>
                <a:pt x="105950" y="4019093"/>
              </a:lnTo>
            </a:path>
          </a:pathLst>
        </a:custGeom>
        <a:noFill/>
        <a:ln w="25400" cap="flat"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3CE95A1-EB43-4A7D-948A-1CE1852D61E6}">
      <dsp:nvSpPr>
        <dsp:cNvPr id="0" name=""/>
        <dsp:cNvSpPr/>
      </dsp:nvSpPr>
      <dsp:spPr>
        <a:xfrm>
          <a:off x="2915439" y="4175306"/>
          <a:ext cx="847605" cy="529753"/>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19050" tIns="12700" rIns="19050" bIns="12700" numCol="1" spcCol="1270" anchor="ctr" anchorCtr="0">
          <a:noAutofit/>
        </a:bodyPr>
        <a:lstStyle/>
        <a:p>
          <a:pPr lvl="0" algn="ctr" defTabSz="444500" rtl="0">
            <a:lnSpc>
              <a:spcPct val="90000"/>
            </a:lnSpc>
            <a:spcBef>
              <a:spcPct val="0"/>
            </a:spcBef>
            <a:spcAft>
              <a:spcPct val="35000"/>
            </a:spcAft>
          </a:pPr>
          <a:r>
            <a:rPr lang="zh-CN" altLang="en-US" sz="1000" b="0" i="0" u="none" kern="1200" dirty="0">
              <a:latin typeface="微软雅黑" panose="020B0503020204020204" pitchFamily="34" charset="-122"/>
              <a:ea typeface="微软雅黑" panose="020B0503020204020204" pitchFamily="34" charset="-122"/>
            </a:rPr>
            <a:t>预算采购价格统计表</a:t>
          </a:r>
          <a:endParaRPr lang="en-US" sz="1000" b="0" i="0" u="none" kern="1200" dirty="0">
            <a:latin typeface="微软雅黑" panose="020B0503020204020204" pitchFamily="34" charset="-122"/>
            <a:ea typeface="微软雅黑" panose="020B0503020204020204" pitchFamily="34" charset="-122"/>
          </a:endParaRPr>
        </a:p>
      </dsp:txBody>
      <dsp:txXfrm>
        <a:off x="2930955" y="4190822"/>
        <a:ext cx="816573" cy="498721"/>
      </dsp:txXfrm>
    </dsp:sp>
    <dsp:sp modelId="{AB5E22DD-722D-4DC7-8DF1-A1DCAF432CBF}">
      <dsp:nvSpPr>
        <dsp:cNvPr id="0" name=""/>
        <dsp:cNvSpPr/>
      </dsp:nvSpPr>
      <dsp:spPr>
        <a:xfrm>
          <a:off x="2809488" y="421090"/>
          <a:ext cx="105950" cy="4681285"/>
        </a:xfrm>
        <a:custGeom>
          <a:avLst/>
          <a:gdLst/>
          <a:ahLst/>
          <a:cxnLst/>
          <a:rect l="0" t="0" r="0" b="0"/>
          <a:pathLst>
            <a:path>
              <a:moveTo>
                <a:pt x="0" y="0"/>
              </a:moveTo>
              <a:lnTo>
                <a:pt x="0" y="4681285"/>
              </a:lnTo>
              <a:lnTo>
                <a:pt x="105950" y="4681285"/>
              </a:lnTo>
            </a:path>
          </a:pathLst>
        </a:custGeom>
        <a:noFill/>
        <a:ln w="25400" cap="flat"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245F3DF-C0FB-440C-BA7E-05E6C31FD7FA}">
      <dsp:nvSpPr>
        <dsp:cNvPr id="0" name=""/>
        <dsp:cNvSpPr/>
      </dsp:nvSpPr>
      <dsp:spPr>
        <a:xfrm>
          <a:off x="2915439" y="4837498"/>
          <a:ext cx="847605" cy="529753"/>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19050" tIns="12700" rIns="19050" bIns="12700" numCol="1" spcCol="1270" anchor="ctr" anchorCtr="0">
          <a:noAutofit/>
        </a:bodyPr>
        <a:lstStyle/>
        <a:p>
          <a:pPr lvl="0" algn="ctr" defTabSz="444500" rtl="0">
            <a:lnSpc>
              <a:spcPct val="90000"/>
            </a:lnSpc>
            <a:spcBef>
              <a:spcPct val="0"/>
            </a:spcBef>
            <a:spcAft>
              <a:spcPct val="35000"/>
            </a:spcAft>
          </a:pPr>
          <a:r>
            <a:rPr lang="zh-CN" altLang="en-US" sz="1000" b="0" i="0" u="none" kern="1200" dirty="0">
              <a:latin typeface="微软雅黑" panose="020B0503020204020204" pitchFamily="34" charset="-122"/>
              <a:ea typeface="微软雅黑" panose="020B0503020204020204" pitchFamily="34" charset="-122"/>
            </a:rPr>
            <a:t>结束通知管理</a:t>
          </a:r>
          <a:endParaRPr lang="en-US" sz="1000" b="0" i="0" u="none" kern="1200" dirty="0">
            <a:latin typeface="微软雅黑" panose="020B0503020204020204" pitchFamily="34" charset="-122"/>
            <a:ea typeface="微软雅黑" panose="020B0503020204020204" pitchFamily="34" charset="-122"/>
          </a:endParaRPr>
        </a:p>
      </dsp:txBody>
      <dsp:txXfrm>
        <a:off x="2930955" y="4853014"/>
        <a:ext cx="816573" cy="498721"/>
      </dsp:txXfrm>
    </dsp:sp>
    <dsp:sp modelId="{E8F172F7-F7DB-4A7E-9C81-564BDE98D66D}">
      <dsp:nvSpPr>
        <dsp:cNvPr id="0" name=""/>
        <dsp:cNvSpPr/>
      </dsp:nvSpPr>
      <dsp:spPr>
        <a:xfrm>
          <a:off x="4027921" y="83790"/>
          <a:ext cx="1059507" cy="383324"/>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9050" tIns="12700" rIns="19050" bIns="12700" numCol="1" spcCol="1270" anchor="ctr" anchorCtr="0">
          <a:noAutofit/>
        </a:bodyPr>
        <a:lstStyle/>
        <a:p>
          <a:pPr lvl="0" algn="ctr" defTabSz="444500" rtl="0">
            <a:lnSpc>
              <a:spcPct val="90000"/>
            </a:lnSpc>
            <a:spcBef>
              <a:spcPct val="0"/>
            </a:spcBef>
            <a:spcAft>
              <a:spcPct val="35000"/>
            </a:spcAft>
          </a:pPr>
          <a:r>
            <a:rPr lang="zh-CN" altLang="en-US" sz="1000" b="1" i="0" u="none" kern="1200" dirty="0">
              <a:latin typeface="微软雅黑" panose="020B0503020204020204" pitchFamily="34" charset="-122"/>
              <a:ea typeface="微软雅黑" panose="020B0503020204020204" pitchFamily="34" charset="-122"/>
            </a:rPr>
            <a:t>业务采购</a:t>
          </a:r>
          <a:endParaRPr lang="en-US" sz="1000" b="1" i="0" u="none" kern="1200" dirty="0">
            <a:latin typeface="微软雅黑" panose="020B0503020204020204" pitchFamily="34" charset="-122"/>
            <a:ea typeface="微软雅黑" panose="020B0503020204020204" pitchFamily="34" charset="-122"/>
          </a:endParaRPr>
        </a:p>
      </dsp:txBody>
      <dsp:txXfrm>
        <a:off x="4039148" y="95017"/>
        <a:ext cx="1037053" cy="360870"/>
      </dsp:txXfrm>
    </dsp:sp>
    <dsp:sp modelId="{690AA65F-4AC8-4798-9129-18C30735DF5E}">
      <dsp:nvSpPr>
        <dsp:cNvPr id="0" name=""/>
        <dsp:cNvSpPr/>
      </dsp:nvSpPr>
      <dsp:spPr>
        <a:xfrm>
          <a:off x="4133872" y="467115"/>
          <a:ext cx="105950" cy="215050"/>
        </a:xfrm>
        <a:custGeom>
          <a:avLst/>
          <a:gdLst/>
          <a:ahLst/>
          <a:cxnLst/>
          <a:rect l="0" t="0" r="0" b="0"/>
          <a:pathLst>
            <a:path>
              <a:moveTo>
                <a:pt x="0" y="0"/>
              </a:moveTo>
              <a:lnTo>
                <a:pt x="0" y="215050"/>
              </a:lnTo>
              <a:lnTo>
                <a:pt x="105950" y="215050"/>
              </a:lnTo>
            </a:path>
          </a:pathLst>
        </a:custGeom>
        <a:noFill/>
        <a:ln w="25400" cap="flat"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FEEF283-281F-40BB-833D-15B6C820081B}">
      <dsp:nvSpPr>
        <dsp:cNvPr id="0" name=""/>
        <dsp:cNvSpPr/>
      </dsp:nvSpPr>
      <dsp:spPr>
        <a:xfrm>
          <a:off x="4239823" y="599553"/>
          <a:ext cx="903742" cy="165224"/>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19050" tIns="12700" rIns="19050" bIns="12700" numCol="1" spcCol="1270" anchor="ctr" anchorCtr="0">
          <a:noAutofit/>
        </a:bodyPr>
        <a:lstStyle/>
        <a:p>
          <a:pPr lvl="0" algn="ctr" defTabSz="444500" rtl="0">
            <a:lnSpc>
              <a:spcPct val="90000"/>
            </a:lnSpc>
            <a:spcBef>
              <a:spcPct val="0"/>
            </a:spcBef>
            <a:spcAft>
              <a:spcPct val="35000"/>
            </a:spcAft>
          </a:pPr>
          <a:r>
            <a:rPr lang="zh-CN" altLang="en-US" sz="1000" b="0" i="0" u="none" kern="1200" dirty="0">
              <a:latin typeface="微软雅黑" panose="020B0503020204020204" pitchFamily="34" charset="-122"/>
              <a:ea typeface="微软雅黑" panose="020B0503020204020204" pitchFamily="34" charset="-122"/>
            </a:rPr>
            <a:t>项目需求查询</a:t>
          </a:r>
          <a:endParaRPr lang="en-US" sz="1000" b="1" i="0" u="none" kern="1200" dirty="0">
            <a:latin typeface="微软雅黑" panose="020B0503020204020204" pitchFamily="34" charset="-122"/>
            <a:ea typeface="微软雅黑" panose="020B0503020204020204" pitchFamily="34" charset="-122"/>
          </a:endParaRPr>
        </a:p>
      </dsp:txBody>
      <dsp:txXfrm>
        <a:off x="4244662" y="604392"/>
        <a:ext cx="894064" cy="155546"/>
      </dsp:txXfrm>
    </dsp:sp>
    <dsp:sp modelId="{23511ABA-DBE1-4F74-9A4E-DEF8A3361040}">
      <dsp:nvSpPr>
        <dsp:cNvPr id="0" name=""/>
        <dsp:cNvSpPr/>
      </dsp:nvSpPr>
      <dsp:spPr>
        <a:xfrm>
          <a:off x="4133872" y="467115"/>
          <a:ext cx="105950" cy="532606"/>
        </a:xfrm>
        <a:custGeom>
          <a:avLst/>
          <a:gdLst/>
          <a:ahLst/>
          <a:cxnLst/>
          <a:rect l="0" t="0" r="0" b="0"/>
          <a:pathLst>
            <a:path>
              <a:moveTo>
                <a:pt x="0" y="0"/>
              </a:moveTo>
              <a:lnTo>
                <a:pt x="0" y="532606"/>
              </a:lnTo>
              <a:lnTo>
                <a:pt x="105950" y="532606"/>
              </a:lnTo>
            </a:path>
          </a:pathLst>
        </a:custGeom>
        <a:noFill/>
        <a:ln w="25400" cap="flat"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13B7B75-76ED-454E-9E4F-06AC4994B805}">
      <dsp:nvSpPr>
        <dsp:cNvPr id="0" name=""/>
        <dsp:cNvSpPr/>
      </dsp:nvSpPr>
      <dsp:spPr>
        <a:xfrm>
          <a:off x="4239823" y="897216"/>
          <a:ext cx="903742" cy="205009"/>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15240" tIns="10160" rIns="15240" bIns="10160" numCol="1" spcCol="1270" anchor="ctr" anchorCtr="0">
          <a:noAutofit/>
        </a:bodyPr>
        <a:lstStyle/>
        <a:p>
          <a:pPr lvl="0" algn="ctr" defTabSz="355600" rtl="0">
            <a:lnSpc>
              <a:spcPct val="90000"/>
            </a:lnSpc>
            <a:spcBef>
              <a:spcPct val="0"/>
            </a:spcBef>
            <a:spcAft>
              <a:spcPct val="35000"/>
            </a:spcAft>
          </a:pPr>
          <a:r>
            <a:rPr lang="zh-CN" altLang="en-US" sz="800" b="0" i="0" u="none" kern="1200" dirty="0">
              <a:latin typeface="微软雅黑" panose="020B0503020204020204" pitchFamily="34" charset="-122"/>
              <a:ea typeface="微软雅黑" panose="020B0503020204020204" pitchFamily="34" charset="-122"/>
            </a:rPr>
            <a:t>项目需求填写</a:t>
          </a:r>
          <a:endParaRPr lang="en-US" sz="800" b="0" i="0" u="none" kern="1200" dirty="0">
            <a:latin typeface="微软雅黑" panose="020B0503020204020204" pitchFamily="34" charset="-122"/>
            <a:ea typeface="微软雅黑" panose="020B0503020204020204" pitchFamily="34" charset="-122"/>
          </a:endParaRPr>
        </a:p>
      </dsp:txBody>
      <dsp:txXfrm>
        <a:off x="4245828" y="903221"/>
        <a:ext cx="891732" cy="192999"/>
      </dsp:txXfrm>
    </dsp:sp>
    <dsp:sp modelId="{2505A4CF-D505-42B2-B047-6D559906E338}">
      <dsp:nvSpPr>
        <dsp:cNvPr id="0" name=""/>
        <dsp:cNvSpPr/>
      </dsp:nvSpPr>
      <dsp:spPr>
        <a:xfrm>
          <a:off x="4133872" y="467115"/>
          <a:ext cx="105950" cy="870054"/>
        </a:xfrm>
        <a:custGeom>
          <a:avLst/>
          <a:gdLst/>
          <a:ahLst/>
          <a:cxnLst/>
          <a:rect l="0" t="0" r="0" b="0"/>
          <a:pathLst>
            <a:path>
              <a:moveTo>
                <a:pt x="0" y="0"/>
              </a:moveTo>
              <a:lnTo>
                <a:pt x="0" y="870054"/>
              </a:lnTo>
              <a:lnTo>
                <a:pt x="105950" y="870054"/>
              </a:lnTo>
            </a:path>
          </a:pathLst>
        </a:custGeom>
        <a:noFill/>
        <a:ln w="25400" cap="flat"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F588D18-0C9E-4781-9B2F-7382C48A19DC}">
      <dsp:nvSpPr>
        <dsp:cNvPr id="0" name=""/>
        <dsp:cNvSpPr/>
      </dsp:nvSpPr>
      <dsp:spPr>
        <a:xfrm>
          <a:off x="4239823" y="1234664"/>
          <a:ext cx="903742" cy="205009"/>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15240" tIns="10160" rIns="15240" bIns="10160" numCol="1" spcCol="1270" anchor="ctr" anchorCtr="0">
          <a:noAutofit/>
        </a:bodyPr>
        <a:lstStyle/>
        <a:p>
          <a:pPr lvl="0" algn="ctr" defTabSz="355600" rtl="0">
            <a:lnSpc>
              <a:spcPct val="90000"/>
            </a:lnSpc>
            <a:spcBef>
              <a:spcPct val="0"/>
            </a:spcBef>
            <a:spcAft>
              <a:spcPct val="35000"/>
            </a:spcAft>
          </a:pPr>
          <a:r>
            <a:rPr lang="zh-CN" altLang="en-US" sz="800" b="0" i="0" u="none" kern="1200" dirty="0" smtClean="0">
              <a:latin typeface="微软雅黑" panose="020B0503020204020204" pitchFamily="34" charset="-122"/>
              <a:ea typeface="微软雅黑" panose="020B0503020204020204" pitchFamily="34" charset="-122"/>
            </a:rPr>
            <a:t>供应商选择</a:t>
          </a:r>
          <a:endParaRPr lang="en-US" sz="800" b="0" i="0" u="none" kern="1200" dirty="0">
            <a:latin typeface="微软雅黑" panose="020B0503020204020204" pitchFamily="34" charset="-122"/>
            <a:ea typeface="微软雅黑" panose="020B0503020204020204" pitchFamily="34" charset="-122"/>
          </a:endParaRPr>
        </a:p>
      </dsp:txBody>
      <dsp:txXfrm>
        <a:off x="4245828" y="1240669"/>
        <a:ext cx="891732" cy="192999"/>
      </dsp:txXfrm>
    </dsp:sp>
    <dsp:sp modelId="{C941E5D5-D75A-4C68-8928-B8B0F7747267}">
      <dsp:nvSpPr>
        <dsp:cNvPr id="0" name=""/>
        <dsp:cNvSpPr/>
      </dsp:nvSpPr>
      <dsp:spPr>
        <a:xfrm>
          <a:off x="4133872" y="467115"/>
          <a:ext cx="105950" cy="1207502"/>
        </a:xfrm>
        <a:custGeom>
          <a:avLst/>
          <a:gdLst/>
          <a:ahLst/>
          <a:cxnLst/>
          <a:rect l="0" t="0" r="0" b="0"/>
          <a:pathLst>
            <a:path>
              <a:moveTo>
                <a:pt x="0" y="0"/>
              </a:moveTo>
              <a:lnTo>
                <a:pt x="0" y="1207502"/>
              </a:lnTo>
              <a:lnTo>
                <a:pt x="105950" y="1207502"/>
              </a:lnTo>
            </a:path>
          </a:pathLst>
        </a:custGeom>
        <a:noFill/>
        <a:ln w="25400" cap="flat"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E71CA13-6B0F-4230-B65B-17BA091C5723}">
      <dsp:nvSpPr>
        <dsp:cNvPr id="0" name=""/>
        <dsp:cNvSpPr/>
      </dsp:nvSpPr>
      <dsp:spPr>
        <a:xfrm>
          <a:off x="4239823" y="1572112"/>
          <a:ext cx="903742" cy="205009"/>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15240" tIns="10160" rIns="15240" bIns="10160" numCol="1" spcCol="1270" anchor="ctr" anchorCtr="0">
          <a:noAutofit/>
        </a:bodyPr>
        <a:lstStyle/>
        <a:p>
          <a:pPr lvl="0" algn="ctr" defTabSz="355600" rtl="0">
            <a:lnSpc>
              <a:spcPct val="90000"/>
            </a:lnSpc>
            <a:spcBef>
              <a:spcPct val="0"/>
            </a:spcBef>
            <a:spcAft>
              <a:spcPct val="35000"/>
            </a:spcAft>
          </a:pPr>
          <a:r>
            <a:rPr lang="zh-CN" altLang="en-US" sz="800" b="0" i="0" u="none" kern="1200" dirty="0" smtClean="0">
              <a:solidFill>
                <a:srgbClr val="FF0000"/>
              </a:solidFill>
              <a:latin typeface="微软雅黑" panose="020B0503020204020204" pitchFamily="34" charset="-122"/>
              <a:ea typeface="微软雅黑" panose="020B0503020204020204" pitchFamily="34" charset="-122"/>
            </a:rPr>
            <a:t>采购价格查询</a:t>
          </a:r>
          <a:endParaRPr lang="en-US" sz="800" b="0" i="0" u="none" kern="1200" dirty="0">
            <a:solidFill>
              <a:srgbClr val="FF0000"/>
            </a:solidFill>
            <a:latin typeface="微软雅黑" panose="020B0503020204020204" pitchFamily="34" charset="-122"/>
            <a:ea typeface="微软雅黑" panose="020B0503020204020204" pitchFamily="34" charset="-122"/>
          </a:endParaRPr>
        </a:p>
      </dsp:txBody>
      <dsp:txXfrm>
        <a:off x="4245828" y="1578117"/>
        <a:ext cx="891732" cy="192999"/>
      </dsp:txXfrm>
    </dsp:sp>
    <dsp:sp modelId="{91EF4530-5593-4F9B-B912-6DC2A74D9168}">
      <dsp:nvSpPr>
        <dsp:cNvPr id="0" name=""/>
        <dsp:cNvSpPr/>
      </dsp:nvSpPr>
      <dsp:spPr>
        <a:xfrm>
          <a:off x="4133872" y="467115"/>
          <a:ext cx="105950" cy="1659967"/>
        </a:xfrm>
        <a:custGeom>
          <a:avLst/>
          <a:gdLst/>
          <a:ahLst/>
          <a:cxnLst/>
          <a:rect l="0" t="0" r="0" b="0"/>
          <a:pathLst>
            <a:path>
              <a:moveTo>
                <a:pt x="0" y="0"/>
              </a:moveTo>
              <a:lnTo>
                <a:pt x="0" y="1659967"/>
              </a:lnTo>
              <a:lnTo>
                <a:pt x="105950" y="1659967"/>
              </a:lnTo>
            </a:path>
          </a:pathLst>
        </a:custGeom>
        <a:noFill/>
        <a:ln w="25400" cap="flat"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6668B4D-4E73-435D-98C7-4784C7F3B8E4}">
      <dsp:nvSpPr>
        <dsp:cNvPr id="0" name=""/>
        <dsp:cNvSpPr/>
      </dsp:nvSpPr>
      <dsp:spPr>
        <a:xfrm>
          <a:off x="4239823" y="1909560"/>
          <a:ext cx="903742" cy="435044"/>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15240" tIns="10160" rIns="15240" bIns="10160" numCol="1" spcCol="1270" anchor="ctr" anchorCtr="0">
          <a:noAutofit/>
        </a:bodyPr>
        <a:lstStyle/>
        <a:p>
          <a:pPr lvl="0" algn="ctr" defTabSz="355600" rtl="0">
            <a:lnSpc>
              <a:spcPct val="90000"/>
            </a:lnSpc>
            <a:spcBef>
              <a:spcPct val="0"/>
            </a:spcBef>
            <a:spcAft>
              <a:spcPct val="35000"/>
            </a:spcAft>
          </a:pPr>
          <a:r>
            <a:rPr lang="zh-CN" altLang="en-US" sz="800" b="0" i="0" u="none" kern="1200" dirty="0">
              <a:latin typeface="微软雅黑" panose="020B0503020204020204" pitchFamily="34" charset="-122"/>
              <a:ea typeface="微软雅黑" panose="020B0503020204020204" pitchFamily="34" charset="-122"/>
            </a:rPr>
            <a:t>代理确认单查询</a:t>
          </a:r>
          <a:endParaRPr lang="en-US" sz="800" b="0" i="0" u="none" kern="1200" dirty="0">
            <a:latin typeface="微软雅黑" panose="020B0503020204020204" pitchFamily="34" charset="-122"/>
            <a:ea typeface="微软雅黑" panose="020B0503020204020204" pitchFamily="34" charset="-122"/>
          </a:endParaRPr>
        </a:p>
      </dsp:txBody>
      <dsp:txXfrm>
        <a:off x="4252565" y="1922302"/>
        <a:ext cx="878258" cy="409560"/>
      </dsp:txXfrm>
    </dsp:sp>
    <dsp:sp modelId="{C953F963-DBB9-4BAF-97F9-18E5A8899180}">
      <dsp:nvSpPr>
        <dsp:cNvPr id="0" name=""/>
        <dsp:cNvSpPr/>
      </dsp:nvSpPr>
      <dsp:spPr>
        <a:xfrm>
          <a:off x="4133872" y="467115"/>
          <a:ext cx="105950" cy="2209713"/>
        </a:xfrm>
        <a:custGeom>
          <a:avLst/>
          <a:gdLst/>
          <a:ahLst/>
          <a:cxnLst/>
          <a:rect l="0" t="0" r="0" b="0"/>
          <a:pathLst>
            <a:path>
              <a:moveTo>
                <a:pt x="0" y="0"/>
              </a:moveTo>
              <a:lnTo>
                <a:pt x="0" y="2209713"/>
              </a:lnTo>
              <a:lnTo>
                <a:pt x="105950" y="2209713"/>
              </a:lnTo>
            </a:path>
          </a:pathLst>
        </a:custGeom>
        <a:noFill/>
        <a:ln w="25400" cap="flat"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59E6B57-2A1E-4445-AC97-6ED6472ED2EA}">
      <dsp:nvSpPr>
        <dsp:cNvPr id="0" name=""/>
        <dsp:cNvSpPr/>
      </dsp:nvSpPr>
      <dsp:spPr>
        <a:xfrm>
          <a:off x="4239823" y="2477043"/>
          <a:ext cx="903903" cy="39957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15240" tIns="10160" rIns="15240" bIns="10160" numCol="1" spcCol="1270" anchor="ctr" anchorCtr="0">
          <a:noAutofit/>
        </a:bodyPr>
        <a:lstStyle/>
        <a:p>
          <a:pPr lvl="0" algn="ctr" defTabSz="355600" rtl="0">
            <a:lnSpc>
              <a:spcPct val="90000"/>
            </a:lnSpc>
            <a:spcBef>
              <a:spcPct val="0"/>
            </a:spcBef>
            <a:spcAft>
              <a:spcPct val="35000"/>
            </a:spcAft>
          </a:pPr>
          <a:r>
            <a:rPr lang="zh-CN" altLang="en-US" sz="800" b="0" i="0" u="none" kern="1200" dirty="0">
              <a:latin typeface="微软雅黑" panose="020B0503020204020204" pitchFamily="34" charset="-122"/>
              <a:ea typeface="微软雅黑" panose="020B0503020204020204" pitchFamily="34" charset="-122"/>
            </a:rPr>
            <a:t>代理确认单详细</a:t>
          </a:r>
          <a:endParaRPr lang="en-US" sz="800" b="0" i="0" u="none" kern="1200" dirty="0">
            <a:latin typeface="微软雅黑" panose="020B0503020204020204" pitchFamily="34" charset="-122"/>
            <a:ea typeface="微软雅黑" panose="020B0503020204020204" pitchFamily="34" charset="-122"/>
          </a:endParaRPr>
        </a:p>
      </dsp:txBody>
      <dsp:txXfrm>
        <a:off x="4251526" y="2488746"/>
        <a:ext cx="880497" cy="376166"/>
      </dsp:txXfrm>
    </dsp:sp>
    <dsp:sp modelId="{A8C545DF-745E-4D0B-9506-D49A76F545EA}">
      <dsp:nvSpPr>
        <dsp:cNvPr id="0" name=""/>
        <dsp:cNvSpPr/>
      </dsp:nvSpPr>
      <dsp:spPr>
        <a:xfrm>
          <a:off x="4133872" y="467115"/>
          <a:ext cx="105950" cy="2774804"/>
        </a:xfrm>
        <a:custGeom>
          <a:avLst/>
          <a:gdLst/>
          <a:ahLst/>
          <a:cxnLst/>
          <a:rect l="0" t="0" r="0" b="0"/>
          <a:pathLst>
            <a:path>
              <a:moveTo>
                <a:pt x="0" y="0"/>
              </a:moveTo>
              <a:lnTo>
                <a:pt x="0" y="2774804"/>
              </a:lnTo>
              <a:lnTo>
                <a:pt x="105950" y="2774804"/>
              </a:lnTo>
            </a:path>
          </a:pathLst>
        </a:custGeom>
        <a:noFill/>
        <a:ln w="25400" cap="flat"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A460103-4053-469E-B782-D27E4DAF0980}">
      <dsp:nvSpPr>
        <dsp:cNvPr id="0" name=""/>
        <dsp:cNvSpPr/>
      </dsp:nvSpPr>
      <dsp:spPr>
        <a:xfrm>
          <a:off x="4239823" y="3009053"/>
          <a:ext cx="902717" cy="46573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15240" tIns="10160" rIns="15240" bIns="10160" numCol="1" spcCol="1270" anchor="ctr" anchorCtr="0">
          <a:noAutofit/>
        </a:bodyPr>
        <a:lstStyle/>
        <a:p>
          <a:pPr lvl="0" algn="ctr" defTabSz="355600" rtl="0">
            <a:lnSpc>
              <a:spcPct val="90000"/>
            </a:lnSpc>
            <a:spcBef>
              <a:spcPct val="0"/>
            </a:spcBef>
            <a:spcAft>
              <a:spcPct val="35000"/>
            </a:spcAft>
          </a:pPr>
          <a:r>
            <a:rPr lang="zh-CN" altLang="en-US" sz="800" b="0" i="0" u="none" kern="1200" dirty="0">
              <a:latin typeface="微软雅黑" panose="020B0503020204020204" pitchFamily="34" charset="-122"/>
              <a:ea typeface="微软雅黑" panose="020B0503020204020204" pitchFamily="34" charset="-122"/>
            </a:rPr>
            <a:t>财务计提需求查询</a:t>
          </a:r>
          <a:endParaRPr lang="en-US" sz="800" b="0" i="0" u="none" kern="1200" dirty="0">
            <a:latin typeface="微软雅黑" panose="020B0503020204020204" pitchFamily="34" charset="-122"/>
            <a:ea typeface="微软雅黑" panose="020B0503020204020204" pitchFamily="34" charset="-122"/>
          </a:endParaRPr>
        </a:p>
      </dsp:txBody>
      <dsp:txXfrm>
        <a:off x="4253464" y="3022694"/>
        <a:ext cx="875435" cy="438450"/>
      </dsp:txXfrm>
    </dsp:sp>
    <dsp:sp modelId="{A8BB564C-FBF9-4356-BCB3-D4A2BEBDF286}">
      <dsp:nvSpPr>
        <dsp:cNvPr id="0" name=""/>
        <dsp:cNvSpPr/>
      </dsp:nvSpPr>
      <dsp:spPr>
        <a:xfrm>
          <a:off x="4133872" y="467115"/>
          <a:ext cx="105950" cy="3380943"/>
        </a:xfrm>
        <a:custGeom>
          <a:avLst/>
          <a:gdLst/>
          <a:ahLst/>
          <a:cxnLst/>
          <a:rect l="0" t="0" r="0" b="0"/>
          <a:pathLst>
            <a:path>
              <a:moveTo>
                <a:pt x="0" y="0"/>
              </a:moveTo>
              <a:lnTo>
                <a:pt x="0" y="3380943"/>
              </a:lnTo>
              <a:lnTo>
                <a:pt x="105950" y="3380943"/>
              </a:lnTo>
            </a:path>
          </a:pathLst>
        </a:custGeom>
        <a:noFill/>
        <a:ln w="25400" cap="flat"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12D54DD-4718-4B11-B55F-2493F3F6B900}">
      <dsp:nvSpPr>
        <dsp:cNvPr id="0" name=""/>
        <dsp:cNvSpPr/>
      </dsp:nvSpPr>
      <dsp:spPr>
        <a:xfrm>
          <a:off x="4239823" y="3607224"/>
          <a:ext cx="902717" cy="481667"/>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15240" tIns="10160" rIns="15240" bIns="10160" numCol="1" spcCol="1270" anchor="ctr" anchorCtr="0">
          <a:noAutofit/>
        </a:bodyPr>
        <a:lstStyle/>
        <a:p>
          <a:pPr lvl="0" algn="ctr" defTabSz="355600" rtl="0">
            <a:lnSpc>
              <a:spcPct val="90000"/>
            </a:lnSpc>
            <a:spcBef>
              <a:spcPct val="0"/>
            </a:spcBef>
            <a:spcAft>
              <a:spcPct val="35000"/>
            </a:spcAft>
          </a:pPr>
          <a:r>
            <a:rPr lang="zh-CN" altLang="en-US" sz="800" b="0" i="0" u="none" kern="1200" dirty="0">
              <a:latin typeface="微软雅黑" panose="020B0503020204020204" pitchFamily="34" charset="-122"/>
              <a:ea typeface="微软雅黑" panose="020B0503020204020204" pitchFamily="34" charset="-122"/>
            </a:rPr>
            <a:t>采购价格汇总</a:t>
          </a:r>
          <a:endParaRPr lang="en-US" sz="800" b="0" i="0" u="none" kern="1200" dirty="0">
            <a:latin typeface="微软雅黑" panose="020B0503020204020204" pitchFamily="34" charset="-122"/>
            <a:ea typeface="微软雅黑" panose="020B0503020204020204" pitchFamily="34" charset="-122"/>
          </a:endParaRPr>
        </a:p>
      </dsp:txBody>
      <dsp:txXfrm>
        <a:off x="4253931" y="3621332"/>
        <a:ext cx="874501" cy="453451"/>
      </dsp:txXfrm>
    </dsp:sp>
    <dsp:sp modelId="{2E2D2B5A-050E-4345-B31D-F30BA3634677}">
      <dsp:nvSpPr>
        <dsp:cNvPr id="0" name=""/>
        <dsp:cNvSpPr/>
      </dsp:nvSpPr>
      <dsp:spPr>
        <a:xfrm>
          <a:off x="4133872" y="467115"/>
          <a:ext cx="105950" cy="4019093"/>
        </a:xfrm>
        <a:custGeom>
          <a:avLst/>
          <a:gdLst/>
          <a:ahLst/>
          <a:cxnLst/>
          <a:rect l="0" t="0" r="0" b="0"/>
          <a:pathLst>
            <a:path>
              <a:moveTo>
                <a:pt x="0" y="0"/>
              </a:moveTo>
              <a:lnTo>
                <a:pt x="0" y="4019093"/>
              </a:lnTo>
              <a:lnTo>
                <a:pt x="105950" y="4019093"/>
              </a:lnTo>
            </a:path>
          </a:pathLst>
        </a:custGeom>
        <a:noFill/>
        <a:ln w="25400" cap="flat"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059510C-D2EB-4867-8A4A-AA9D88FC9ED9}">
      <dsp:nvSpPr>
        <dsp:cNvPr id="0" name=""/>
        <dsp:cNvSpPr/>
      </dsp:nvSpPr>
      <dsp:spPr>
        <a:xfrm>
          <a:off x="4239823" y="4221331"/>
          <a:ext cx="847605" cy="529753"/>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15240" tIns="10160" rIns="15240" bIns="10160" numCol="1" spcCol="1270" anchor="ctr" anchorCtr="0">
          <a:noAutofit/>
        </a:bodyPr>
        <a:lstStyle/>
        <a:p>
          <a:pPr lvl="0" algn="ctr" defTabSz="355600" rtl="0">
            <a:lnSpc>
              <a:spcPct val="90000"/>
            </a:lnSpc>
            <a:spcBef>
              <a:spcPct val="0"/>
            </a:spcBef>
            <a:spcAft>
              <a:spcPct val="35000"/>
            </a:spcAft>
          </a:pPr>
          <a:r>
            <a:rPr lang="zh-CN" altLang="en-US" sz="800" b="0" i="0" u="none" kern="1200" dirty="0">
              <a:latin typeface="微软雅黑" panose="020B0503020204020204" pitchFamily="34" charset="-122"/>
              <a:ea typeface="微软雅黑" panose="020B0503020204020204" pitchFamily="34" charset="-122"/>
            </a:rPr>
            <a:t>预算采购价格统计表</a:t>
          </a:r>
          <a:endParaRPr lang="en-US" sz="800" b="0" i="0" u="none" kern="1200" dirty="0">
            <a:latin typeface="微软雅黑" panose="020B0503020204020204" pitchFamily="34" charset="-122"/>
            <a:ea typeface="微软雅黑" panose="020B0503020204020204" pitchFamily="34" charset="-122"/>
          </a:endParaRPr>
        </a:p>
      </dsp:txBody>
      <dsp:txXfrm>
        <a:off x="4255339" y="4236847"/>
        <a:ext cx="816573" cy="498721"/>
      </dsp:txXfrm>
    </dsp:sp>
    <dsp:sp modelId="{149C06BB-99E2-4784-9FDC-BDB71AA24CA0}">
      <dsp:nvSpPr>
        <dsp:cNvPr id="0" name=""/>
        <dsp:cNvSpPr/>
      </dsp:nvSpPr>
      <dsp:spPr>
        <a:xfrm>
          <a:off x="4133872" y="467115"/>
          <a:ext cx="105950" cy="4681285"/>
        </a:xfrm>
        <a:custGeom>
          <a:avLst/>
          <a:gdLst/>
          <a:ahLst/>
          <a:cxnLst/>
          <a:rect l="0" t="0" r="0" b="0"/>
          <a:pathLst>
            <a:path>
              <a:moveTo>
                <a:pt x="0" y="0"/>
              </a:moveTo>
              <a:lnTo>
                <a:pt x="0" y="4681285"/>
              </a:lnTo>
              <a:lnTo>
                <a:pt x="105950" y="4681285"/>
              </a:lnTo>
            </a:path>
          </a:pathLst>
        </a:custGeom>
        <a:noFill/>
        <a:ln w="25400" cap="flat"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73C9936-3C43-497A-89D8-74E97D9A537F}">
      <dsp:nvSpPr>
        <dsp:cNvPr id="0" name=""/>
        <dsp:cNvSpPr/>
      </dsp:nvSpPr>
      <dsp:spPr>
        <a:xfrm>
          <a:off x="4239823" y="4883523"/>
          <a:ext cx="847605" cy="529753"/>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15240" tIns="10160" rIns="15240" bIns="10160" numCol="1" spcCol="1270" anchor="ctr" anchorCtr="0">
          <a:noAutofit/>
        </a:bodyPr>
        <a:lstStyle/>
        <a:p>
          <a:pPr lvl="0" algn="ctr" defTabSz="355600" rtl="0">
            <a:lnSpc>
              <a:spcPct val="90000"/>
            </a:lnSpc>
            <a:spcBef>
              <a:spcPct val="0"/>
            </a:spcBef>
            <a:spcAft>
              <a:spcPct val="35000"/>
            </a:spcAft>
          </a:pPr>
          <a:r>
            <a:rPr lang="zh-CN" altLang="en-US" sz="800" b="0" i="0" u="none" kern="1200" dirty="0">
              <a:latin typeface="微软雅黑" panose="020B0503020204020204" pitchFamily="34" charset="-122"/>
              <a:ea typeface="微软雅黑" panose="020B0503020204020204" pitchFamily="34" charset="-122"/>
            </a:rPr>
            <a:t>对公付款明细表</a:t>
          </a:r>
          <a:endParaRPr lang="en-US" sz="800" b="0" i="0" u="none" kern="1200" dirty="0">
            <a:latin typeface="微软雅黑" panose="020B0503020204020204" pitchFamily="34" charset="-122"/>
            <a:ea typeface="微软雅黑" panose="020B0503020204020204" pitchFamily="34" charset="-122"/>
          </a:endParaRPr>
        </a:p>
      </dsp:txBody>
      <dsp:txXfrm>
        <a:off x="4255339" y="4899039"/>
        <a:ext cx="816573" cy="498721"/>
      </dsp:txXfrm>
    </dsp:sp>
    <dsp:sp modelId="{3EA10BE7-7482-4649-A824-1A2371D1F69C}">
      <dsp:nvSpPr>
        <dsp:cNvPr id="0" name=""/>
        <dsp:cNvSpPr/>
      </dsp:nvSpPr>
      <dsp:spPr>
        <a:xfrm>
          <a:off x="4133872" y="467115"/>
          <a:ext cx="105950" cy="5343477"/>
        </a:xfrm>
        <a:custGeom>
          <a:avLst/>
          <a:gdLst/>
          <a:ahLst/>
          <a:cxnLst/>
          <a:rect l="0" t="0" r="0" b="0"/>
          <a:pathLst>
            <a:path>
              <a:moveTo>
                <a:pt x="0" y="0"/>
              </a:moveTo>
              <a:lnTo>
                <a:pt x="0" y="5343477"/>
              </a:lnTo>
              <a:lnTo>
                <a:pt x="105950" y="5343477"/>
              </a:lnTo>
            </a:path>
          </a:pathLst>
        </a:custGeom>
        <a:noFill/>
        <a:ln w="25400" cap="flat"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C774F30-15B7-4917-9140-ACDA653040FB}">
      <dsp:nvSpPr>
        <dsp:cNvPr id="0" name=""/>
        <dsp:cNvSpPr/>
      </dsp:nvSpPr>
      <dsp:spPr>
        <a:xfrm>
          <a:off x="4239823" y="5545715"/>
          <a:ext cx="847605" cy="529753"/>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15240" tIns="10160" rIns="15240" bIns="10160" numCol="1" spcCol="1270" anchor="ctr" anchorCtr="0">
          <a:noAutofit/>
        </a:bodyPr>
        <a:lstStyle/>
        <a:p>
          <a:pPr lvl="0" algn="ctr" defTabSz="355600" rtl="0">
            <a:lnSpc>
              <a:spcPct val="90000"/>
            </a:lnSpc>
            <a:spcBef>
              <a:spcPct val="0"/>
            </a:spcBef>
            <a:spcAft>
              <a:spcPct val="35000"/>
            </a:spcAft>
          </a:pPr>
          <a:r>
            <a:rPr lang="zh-CN" altLang="en-US" sz="800" b="0" i="0" u="none" kern="1200" dirty="0">
              <a:latin typeface="微软雅黑" panose="020B0503020204020204" pitchFamily="34" charset="-122"/>
              <a:ea typeface="微软雅黑" panose="020B0503020204020204" pitchFamily="34" charset="-122"/>
            </a:rPr>
            <a:t>预算结算对比表</a:t>
          </a:r>
          <a:endParaRPr lang="en-US" sz="800" b="0" i="0" u="none" kern="1200" dirty="0">
            <a:latin typeface="微软雅黑" panose="020B0503020204020204" pitchFamily="34" charset="-122"/>
            <a:ea typeface="微软雅黑" panose="020B0503020204020204" pitchFamily="34" charset="-122"/>
          </a:endParaRPr>
        </a:p>
      </dsp:txBody>
      <dsp:txXfrm>
        <a:off x="4255339" y="5561231"/>
        <a:ext cx="816573" cy="498721"/>
      </dsp:txXfrm>
    </dsp:sp>
    <dsp:sp modelId="{ADCB8137-6E1A-4B94-A461-AD3B1DAB40B3}">
      <dsp:nvSpPr>
        <dsp:cNvPr id="0" name=""/>
        <dsp:cNvSpPr/>
      </dsp:nvSpPr>
      <dsp:spPr>
        <a:xfrm>
          <a:off x="5352306" y="83790"/>
          <a:ext cx="1002558" cy="338613"/>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20955" tIns="13970" rIns="20955" bIns="13970" numCol="1" spcCol="1270" anchor="ctr" anchorCtr="0">
          <a:noAutofit/>
        </a:bodyPr>
        <a:lstStyle/>
        <a:p>
          <a:pPr lvl="0" algn="ctr" defTabSz="466725" rtl="0">
            <a:lnSpc>
              <a:spcPct val="90000"/>
            </a:lnSpc>
            <a:spcBef>
              <a:spcPct val="0"/>
            </a:spcBef>
            <a:spcAft>
              <a:spcPct val="35000"/>
            </a:spcAft>
          </a:pPr>
          <a:r>
            <a:rPr lang="zh-CN" altLang="en-US" sz="1050" b="1" i="0" u="none" kern="1200" dirty="0" smtClean="0">
              <a:latin typeface="微软雅黑" panose="020B0503020204020204" pitchFamily="34" charset="-122"/>
              <a:ea typeface="微软雅黑" panose="020B0503020204020204" pitchFamily="34" charset="-122"/>
            </a:rPr>
            <a:t>审批和权限</a:t>
          </a:r>
          <a:endParaRPr lang="en-US" sz="1050" b="1" i="0" u="none" kern="1200" dirty="0">
            <a:latin typeface="微软雅黑" panose="020B0503020204020204" pitchFamily="34" charset="-122"/>
            <a:ea typeface="微软雅黑" panose="020B0503020204020204" pitchFamily="34" charset="-122"/>
          </a:endParaRPr>
        </a:p>
      </dsp:txBody>
      <dsp:txXfrm>
        <a:off x="5362224" y="93708"/>
        <a:ext cx="982722" cy="318777"/>
      </dsp:txXfrm>
    </dsp:sp>
    <dsp:sp modelId="{4029A6B2-96EB-4DAB-B554-8CD2FD7EEA25}">
      <dsp:nvSpPr>
        <dsp:cNvPr id="0" name=""/>
        <dsp:cNvSpPr/>
      </dsp:nvSpPr>
      <dsp:spPr>
        <a:xfrm>
          <a:off x="5452562" y="422403"/>
          <a:ext cx="100255" cy="234943"/>
        </a:xfrm>
        <a:custGeom>
          <a:avLst/>
          <a:gdLst/>
          <a:ahLst/>
          <a:cxnLst/>
          <a:rect l="0" t="0" r="0" b="0"/>
          <a:pathLst>
            <a:path>
              <a:moveTo>
                <a:pt x="0" y="0"/>
              </a:moveTo>
              <a:lnTo>
                <a:pt x="0" y="234943"/>
              </a:lnTo>
              <a:lnTo>
                <a:pt x="100255" y="234943"/>
              </a:lnTo>
            </a:path>
          </a:pathLst>
        </a:custGeom>
        <a:noFill/>
        <a:ln w="25400" cap="flat"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CAFBAC8-7717-42FD-994A-F8FED95F568F}">
      <dsp:nvSpPr>
        <dsp:cNvPr id="0" name=""/>
        <dsp:cNvSpPr/>
      </dsp:nvSpPr>
      <dsp:spPr>
        <a:xfrm>
          <a:off x="5552817" y="554842"/>
          <a:ext cx="847605" cy="205009"/>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19050" tIns="12700" rIns="19050" bIns="12700" numCol="1" spcCol="1270" anchor="ctr" anchorCtr="0">
          <a:noAutofit/>
        </a:bodyPr>
        <a:lstStyle/>
        <a:p>
          <a:pPr lvl="0" algn="ctr" defTabSz="444500" rtl="0">
            <a:lnSpc>
              <a:spcPct val="90000"/>
            </a:lnSpc>
            <a:spcBef>
              <a:spcPct val="0"/>
            </a:spcBef>
            <a:spcAft>
              <a:spcPct val="35000"/>
            </a:spcAft>
          </a:pPr>
          <a:r>
            <a:rPr lang="zh-CN" altLang="en-US" sz="1000" b="0" i="0" u="none" kern="1200" dirty="0" smtClean="0">
              <a:latin typeface="微软雅黑" panose="020B0503020204020204" pitchFamily="34" charset="-122"/>
              <a:ea typeface="微软雅黑" panose="020B0503020204020204" pitchFamily="34" charset="-122"/>
            </a:rPr>
            <a:t>用户管理</a:t>
          </a:r>
          <a:endParaRPr lang="en-US" sz="1000" b="0" i="0" u="none" kern="1200" dirty="0">
            <a:latin typeface="微软雅黑" panose="020B0503020204020204" pitchFamily="34" charset="-122"/>
            <a:ea typeface="微软雅黑" panose="020B0503020204020204" pitchFamily="34" charset="-122"/>
          </a:endParaRPr>
        </a:p>
      </dsp:txBody>
      <dsp:txXfrm>
        <a:off x="5558822" y="560847"/>
        <a:ext cx="835595" cy="192999"/>
      </dsp:txXfrm>
    </dsp:sp>
    <dsp:sp modelId="{B35510BA-79C7-424B-A841-6561A223A954}">
      <dsp:nvSpPr>
        <dsp:cNvPr id="0" name=""/>
        <dsp:cNvSpPr/>
      </dsp:nvSpPr>
      <dsp:spPr>
        <a:xfrm>
          <a:off x="5452562" y="422403"/>
          <a:ext cx="100255" cy="572390"/>
        </a:xfrm>
        <a:custGeom>
          <a:avLst/>
          <a:gdLst/>
          <a:ahLst/>
          <a:cxnLst/>
          <a:rect l="0" t="0" r="0" b="0"/>
          <a:pathLst>
            <a:path>
              <a:moveTo>
                <a:pt x="0" y="0"/>
              </a:moveTo>
              <a:lnTo>
                <a:pt x="0" y="572390"/>
              </a:lnTo>
              <a:lnTo>
                <a:pt x="100255" y="572390"/>
              </a:lnTo>
            </a:path>
          </a:pathLst>
        </a:custGeom>
        <a:noFill/>
        <a:ln w="25400" cap="flat"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DE8F735-D263-4E3D-A63C-C3D2CC1B2BEF}">
      <dsp:nvSpPr>
        <dsp:cNvPr id="0" name=""/>
        <dsp:cNvSpPr/>
      </dsp:nvSpPr>
      <dsp:spPr>
        <a:xfrm>
          <a:off x="5552817" y="892290"/>
          <a:ext cx="847605" cy="205009"/>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19050" tIns="12700" rIns="19050" bIns="12700" numCol="1" spcCol="1270" anchor="ctr" anchorCtr="0">
          <a:noAutofit/>
        </a:bodyPr>
        <a:lstStyle/>
        <a:p>
          <a:pPr lvl="0" algn="ctr" defTabSz="444500" rtl="0">
            <a:lnSpc>
              <a:spcPct val="90000"/>
            </a:lnSpc>
            <a:spcBef>
              <a:spcPct val="0"/>
            </a:spcBef>
            <a:spcAft>
              <a:spcPct val="35000"/>
            </a:spcAft>
          </a:pPr>
          <a:r>
            <a:rPr lang="zh-CN" altLang="en-US" sz="1000" b="0" i="0" u="none" kern="1200" dirty="0" smtClean="0">
              <a:latin typeface="微软雅黑" panose="020B0503020204020204" pitchFamily="34" charset="-122"/>
              <a:ea typeface="微软雅黑" panose="020B0503020204020204" pitchFamily="34" charset="-122"/>
            </a:rPr>
            <a:t>角色管理</a:t>
          </a:r>
          <a:endParaRPr lang="en-US" sz="1000" b="0" i="0" u="none" kern="1200" dirty="0">
            <a:latin typeface="微软雅黑" panose="020B0503020204020204" pitchFamily="34" charset="-122"/>
            <a:ea typeface="微软雅黑" panose="020B0503020204020204" pitchFamily="34" charset="-122"/>
          </a:endParaRPr>
        </a:p>
      </dsp:txBody>
      <dsp:txXfrm>
        <a:off x="5558822" y="898295"/>
        <a:ext cx="835595" cy="192999"/>
      </dsp:txXfrm>
    </dsp:sp>
    <dsp:sp modelId="{3D719F7E-C505-4050-B7C5-F8A2CBE26711}">
      <dsp:nvSpPr>
        <dsp:cNvPr id="0" name=""/>
        <dsp:cNvSpPr/>
      </dsp:nvSpPr>
      <dsp:spPr>
        <a:xfrm>
          <a:off x="5452562" y="422403"/>
          <a:ext cx="100255" cy="909838"/>
        </a:xfrm>
        <a:custGeom>
          <a:avLst/>
          <a:gdLst/>
          <a:ahLst/>
          <a:cxnLst/>
          <a:rect l="0" t="0" r="0" b="0"/>
          <a:pathLst>
            <a:path>
              <a:moveTo>
                <a:pt x="0" y="0"/>
              </a:moveTo>
              <a:lnTo>
                <a:pt x="0" y="909838"/>
              </a:lnTo>
              <a:lnTo>
                <a:pt x="100255" y="909838"/>
              </a:lnTo>
            </a:path>
          </a:pathLst>
        </a:custGeom>
        <a:noFill/>
        <a:ln w="25400" cap="flat"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44183C7-7D13-46AC-997C-4B488B869A8A}">
      <dsp:nvSpPr>
        <dsp:cNvPr id="0" name=""/>
        <dsp:cNvSpPr/>
      </dsp:nvSpPr>
      <dsp:spPr>
        <a:xfrm>
          <a:off x="5552817" y="1229737"/>
          <a:ext cx="847605" cy="205009"/>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19050" tIns="12700" rIns="19050" bIns="12700" numCol="1" spcCol="1270" anchor="ctr" anchorCtr="0">
          <a:noAutofit/>
        </a:bodyPr>
        <a:lstStyle/>
        <a:p>
          <a:pPr lvl="0" algn="ctr" defTabSz="444500" rtl="0">
            <a:lnSpc>
              <a:spcPct val="90000"/>
            </a:lnSpc>
            <a:spcBef>
              <a:spcPct val="0"/>
            </a:spcBef>
            <a:spcAft>
              <a:spcPct val="35000"/>
            </a:spcAft>
          </a:pPr>
          <a:r>
            <a:rPr lang="zh-CN" altLang="en-US" sz="1000" b="0" i="0" u="none" kern="1200" dirty="0" smtClean="0">
              <a:latin typeface="微软雅黑" panose="020B0503020204020204" pitchFamily="34" charset="-122"/>
              <a:ea typeface="微软雅黑" panose="020B0503020204020204" pitchFamily="34" charset="-122"/>
            </a:rPr>
            <a:t>页面管理</a:t>
          </a:r>
          <a:endParaRPr lang="en-US" sz="1000" b="0" i="0" u="none" kern="1200" dirty="0">
            <a:latin typeface="微软雅黑" panose="020B0503020204020204" pitchFamily="34" charset="-122"/>
            <a:ea typeface="微软雅黑" panose="020B0503020204020204" pitchFamily="34" charset="-122"/>
          </a:endParaRPr>
        </a:p>
      </dsp:txBody>
      <dsp:txXfrm>
        <a:off x="5558822" y="1235742"/>
        <a:ext cx="835595" cy="192999"/>
      </dsp:txXfrm>
    </dsp:sp>
    <dsp:sp modelId="{BAEC0A39-9825-4489-A035-3FD4376EB67A}">
      <dsp:nvSpPr>
        <dsp:cNvPr id="0" name=""/>
        <dsp:cNvSpPr/>
      </dsp:nvSpPr>
      <dsp:spPr>
        <a:xfrm>
          <a:off x="5452562" y="422403"/>
          <a:ext cx="100255" cy="1409658"/>
        </a:xfrm>
        <a:custGeom>
          <a:avLst/>
          <a:gdLst/>
          <a:ahLst/>
          <a:cxnLst/>
          <a:rect l="0" t="0" r="0" b="0"/>
          <a:pathLst>
            <a:path>
              <a:moveTo>
                <a:pt x="0" y="0"/>
              </a:moveTo>
              <a:lnTo>
                <a:pt x="0" y="1409658"/>
              </a:lnTo>
              <a:lnTo>
                <a:pt x="100255" y="1409658"/>
              </a:lnTo>
            </a:path>
          </a:pathLst>
        </a:custGeom>
        <a:noFill/>
        <a:ln w="25400" cap="flat"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8146242-E645-4C52-A805-6814692A8174}">
      <dsp:nvSpPr>
        <dsp:cNvPr id="0" name=""/>
        <dsp:cNvSpPr/>
      </dsp:nvSpPr>
      <dsp:spPr>
        <a:xfrm>
          <a:off x="5552817" y="1567185"/>
          <a:ext cx="847605" cy="529753"/>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19050" tIns="12700" rIns="19050" bIns="12700" numCol="1" spcCol="1270" anchor="ctr" anchorCtr="0">
          <a:noAutofit/>
        </a:bodyPr>
        <a:lstStyle/>
        <a:p>
          <a:pPr lvl="0" algn="ctr" defTabSz="444500" rtl="0">
            <a:lnSpc>
              <a:spcPct val="90000"/>
            </a:lnSpc>
            <a:spcBef>
              <a:spcPct val="0"/>
            </a:spcBef>
            <a:spcAft>
              <a:spcPct val="35000"/>
            </a:spcAft>
          </a:pPr>
          <a:r>
            <a:rPr lang="zh-CN" altLang="en-US" sz="1000" b="0" i="0" u="none" kern="1200" dirty="0">
              <a:latin typeface="微软雅黑" panose="020B0503020204020204" pitchFamily="34" charset="-122"/>
              <a:ea typeface="微软雅黑" panose="020B0503020204020204" pitchFamily="34" charset="-122"/>
            </a:rPr>
            <a:t>审批流程设置</a:t>
          </a:r>
          <a:endParaRPr lang="en-US" sz="1000" b="0" i="0" u="none" kern="1200" dirty="0">
            <a:latin typeface="微软雅黑" panose="020B0503020204020204" pitchFamily="34" charset="-122"/>
            <a:ea typeface="微软雅黑" panose="020B0503020204020204" pitchFamily="34" charset="-122"/>
          </a:endParaRPr>
        </a:p>
      </dsp:txBody>
      <dsp:txXfrm>
        <a:off x="5568333" y="1582701"/>
        <a:ext cx="816573" cy="498721"/>
      </dsp:txXfrm>
    </dsp:sp>
    <dsp:sp modelId="{C551DF6F-384D-43F5-B751-9504129E0280}">
      <dsp:nvSpPr>
        <dsp:cNvPr id="0" name=""/>
        <dsp:cNvSpPr/>
      </dsp:nvSpPr>
      <dsp:spPr>
        <a:xfrm>
          <a:off x="5452562" y="422403"/>
          <a:ext cx="100255" cy="2071850"/>
        </a:xfrm>
        <a:custGeom>
          <a:avLst/>
          <a:gdLst/>
          <a:ahLst/>
          <a:cxnLst/>
          <a:rect l="0" t="0" r="0" b="0"/>
          <a:pathLst>
            <a:path>
              <a:moveTo>
                <a:pt x="0" y="0"/>
              </a:moveTo>
              <a:lnTo>
                <a:pt x="0" y="2071850"/>
              </a:lnTo>
              <a:lnTo>
                <a:pt x="100255" y="2071850"/>
              </a:lnTo>
            </a:path>
          </a:pathLst>
        </a:custGeom>
        <a:noFill/>
        <a:ln w="25400" cap="flat"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EB47214-2BEB-4C6A-B0E5-34DD80A3A7DB}">
      <dsp:nvSpPr>
        <dsp:cNvPr id="0" name=""/>
        <dsp:cNvSpPr/>
      </dsp:nvSpPr>
      <dsp:spPr>
        <a:xfrm>
          <a:off x="5552817" y="2229377"/>
          <a:ext cx="847605" cy="529753"/>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19050" tIns="12700" rIns="19050" bIns="12700" numCol="1" spcCol="1270" anchor="ctr" anchorCtr="0">
          <a:noAutofit/>
        </a:bodyPr>
        <a:lstStyle/>
        <a:p>
          <a:pPr lvl="0" algn="ctr" defTabSz="444500" rtl="0">
            <a:lnSpc>
              <a:spcPct val="90000"/>
            </a:lnSpc>
            <a:spcBef>
              <a:spcPct val="0"/>
            </a:spcBef>
            <a:spcAft>
              <a:spcPct val="35000"/>
            </a:spcAft>
          </a:pPr>
          <a:r>
            <a:rPr lang="zh-CN" altLang="en-US" sz="1000" b="0" i="0" u="none" kern="1200" dirty="0">
              <a:latin typeface="微软雅黑" panose="020B0503020204020204" pitchFamily="34" charset="-122"/>
              <a:ea typeface="微软雅黑" panose="020B0503020204020204" pitchFamily="34" charset="-122"/>
            </a:rPr>
            <a:t>审批查询</a:t>
          </a:r>
          <a:endParaRPr lang="en-US" sz="1000" b="0" i="0" u="none" kern="1200" dirty="0">
            <a:latin typeface="微软雅黑" panose="020B0503020204020204" pitchFamily="34" charset="-122"/>
            <a:ea typeface="微软雅黑" panose="020B0503020204020204" pitchFamily="34" charset="-122"/>
          </a:endParaRPr>
        </a:p>
      </dsp:txBody>
      <dsp:txXfrm>
        <a:off x="5568333" y="2244893"/>
        <a:ext cx="816573" cy="498721"/>
      </dsp:txXfrm>
    </dsp:sp>
    <dsp:sp modelId="{37D960F3-568D-4C3D-8CD2-D50E5C05F47D}">
      <dsp:nvSpPr>
        <dsp:cNvPr id="0" name=""/>
        <dsp:cNvSpPr/>
      </dsp:nvSpPr>
      <dsp:spPr>
        <a:xfrm>
          <a:off x="5452562" y="422403"/>
          <a:ext cx="100255" cy="2734043"/>
        </a:xfrm>
        <a:custGeom>
          <a:avLst/>
          <a:gdLst/>
          <a:ahLst/>
          <a:cxnLst/>
          <a:rect l="0" t="0" r="0" b="0"/>
          <a:pathLst>
            <a:path>
              <a:moveTo>
                <a:pt x="0" y="0"/>
              </a:moveTo>
              <a:lnTo>
                <a:pt x="0" y="2734043"/>
              </a:lnTo>
              <a:lnTo>
                <a:pt x="100255" y="2734043"/>
              </a:lnTo>
            </a:path>
          </a:pathLst>
        </a:custGeom>
        <a:noFill/>
        <a:ln w="25400" cap="flat"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7FE63CB-18D4-4477-AE30-1E4E352ED6E1}">
      <dsp:nvSpPr>
        <dsp:cNvPr id="0" name=""/>
        <dsp:cNvSpPr/>
      </dsp:nvSpPr>
      <dsp:spPr>
        <a:xfrm>
          <a:off x="5552817" y="2891570"/>
          <a:ext cx="847605" cy="529753"/>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19050" tIns="12700" rIns="19050" bIns="12700" numCol="1" spcCol="1270" anchor="ctr" anchorCtr="0">
          <a:noAutofit/>
        </a:bodyPr>
        <a:lstStyle/>
        <a:p>
          <a:pPr lvl="0" algn="ctr" defTabSz="444500" rtl="0">
            <a:lnSpc>
              <a:spcPct val="90000"/>
            </a:lnSpc>
            <a:spcBef>
              <a:spcPct val="0"/>
            </a:spcBef>
            <a:spcAft>
              <a:spcPct val="35000"/>
            </a:spcAft>
          </a:pPr>
          <a:r>
            <a:rPr lang="zh-CN" altLang="en-US" sz="1000" b="0" i="0" u="none" kern="1200" dirty="0">
              <a:latin typeface="微软雅黑" panose="020B0503020204020204" pitchFamily="34" charset="-122"/>
              <a:ea typeface="微软雅黑" panose="020B0503020204020204" pitchFamily="34" charset="-122"/>
            </a:rPr>
            <a:t>审批详细</a:t>
          </a:r>
          <a:endParaRPr lang="en-US" sz="1000" b="0" i="0" u="none" kern="1200" dirty="0">
            <a:latin typeface="微软雅黑" panose="020B0503020204020204" pitchFamily="34" charset="-122"/>
            <a:ea typeface="微软雅黑" panose="020B0503020204020204" pitchFamily="34" charset="-122"/>
          </a:endParaRPr>
        </a:p>
      </dsp:txBody>
      <dsp:txXfrm>
        <a:off x="5568333" y="2907086"/>
        <a:ext cx="816573" cy="498721"/>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5FC0F0-8E74-47F4-A1B1-C030DA62FB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1108</TotalTime>
  <Pages>34</Pages>
  <Words>1338</Words>
  <Characters>7631</Characters>
  <Application>Microsoft Office Word</Application>
  <DocSecurity>0</DocSecurity>
  <Lines>63</Lines>
  <Paragraphs>17</Paragraphs>
  <ScaleCrop>false</ScaleCrop>
  <Company/>
  <LinksUpToDate>false</LinksUpToDate>
  <CharactersWithSpaces>8952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金成武</dc:creator>
  <cp:lastModifiedBy>ElandEmp</cp:lastModifiedBy>
  <cp:revision>38</cp:revision>
  <dcterms:created xsi:type="dcterms:W3CDTF">2016-08-05T08:28:00Z</dcterms:created>
  <dcterms:modified xsi:type="dcterms:W3CDTF">2016-09-21T10:18:00Z</dcterms:modified>
</cp:coreProperties>
</file>