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8B7" w:rsidRPr="001B19A4" w:rsidRDefault="00F738B7" w:rsidP="00F738B7">
      <w:pPr>
        <w:spacing w:line="360" w:lineRule="atLeast"/>
        <w:jc w:val="center"/>
        <w:rPr>
          <w:rFonts w:ascii="黑体" w:eastAsia="黑体" w:hAnsi="华文中宋"/>
          <w:color w:val="000000" w:themeColor="text1"/>
          <w:sz w:val="36"/>
          <w:szCs w:val="36"/>
        </w:rPr>
      </w:pPr>
      <w:r w:rsidRPr="001B19A4">
        <w:rPr>
          <w:rFonts w:ascii="黑体" w:eastAsia="黑体" w:hAnsi="华文中宋" w:hint="eastAsia"/>
          <w:b/>
          <w:color w:val="000000" w:themeColor="text1"/>
          <w:sz w:val="36"/>
          <w:szCs w:val="36"/>
        </w:rPr>
        <w:t xml:space="preserve">项目委托协议 </w:t>
      </w:r>
      <w:r w:rsidRPr="00635BED">
        <w:rPr>
          <w:rFonts w:ascii="黑体" w:eastAsia="黑体" w:hAnsi="华文中宋" w:hint="eastAsia"/>
          <w:color w:val="000000" w:themeColor="text1"/>
          <w:sz w:val="30"/>
          <w:szCs w:val="30"/>
        </w:rPr>
        <w:t xml:space="preserve">— </w:t>
      </w:r>
      <w:r>
        <w:rPr>
          <w:rFonts w:ascii="黑体" w:eastAsia="黑体" w:hAnsi="华文中宋" w:hint="eastAsia"/>
          <w:color w:val="000000" w:themeColor="text1"/>
          <w:sz w:val="30"/>
          <w:szCs w:val="30"/>
        </w:rPr>
        <w:t>数据抓取</w:t>
      </w:r>
    </w:p>
    <w:p w:rsidR="00F738B7" w:rsidRPr="001B19A4" w:rsidRDefault="00F738B7" w:rsidP="00F738B7">
      <w:pPr>
        <w:spacing w:line="360" w:lineRule="atLeast"/>
        <w:jc w:val="center"/>
        <w:rPr>
          <w:rFonts w:ascii="宋体" w:hAnsi="宋体"/>
          <w:b/>
          <w:color w:val="000000" w:themeColor="text1"/>
          <w:szCs w:val="21"/>
        </w:rPr>
      </w:pPr>
    </w:p>
    <w:p w:rsidR="00F738B7" w:rsidRPr="001B19A4" w:rsidRDefault="00F738B7" w:rsidP="00F738B7">
      <w:pPr>
        <w:wordWrap w:val="0"/>
        <w:ind w:right="360" w:firstLineChars="3500" w:firstLine="6300"/>
        <w:rPr>
          <w:color w:val="000000" w:themeColor="text1"/>
          <w:sz w:val="18"/>
          <w:szCs w:val="18"/>
        </w:rPr>
      </w:pPr>
      <w:r w:rsidRPr="001B19A4">
        <w:rPr>
          <w:rFonts w:hint="eastAsia"/>
          <w:color w:val="000000" w:themeColor="text1"/>
          <w:sz w:val="18"/>
          <w:szCs w:val="18"/>
        </w:rPr>
        <w:t>合同编号：</w:t>
      </w:r>
    </w:p>
    <w:p w:rsidR="00F738B7" w:rsidRDefault="00F738B7" w:rsidP="00F738B7">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本合同的签署双方为：</w:t>
      </w:r>
    </w:p>
    <w:p w:rsidR="00232EBD" w:rsidRPr="00924129" w:rsidRDefault="00232EBD" w:rsidP="00232EBD">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232EBD" w:rsidRPr="00924129" w:rsidRDefault="00232EBD" w:rsidP="00232EBD">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232EBD" w:rsidRPr="00924129" w:rsidRDefault="00232EBD" w:rsidP="00232EBD">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232EBD" w:rsidRPr="00924129" w:rsidRDefault="00232EBD" w:rsidP="00232EBD">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F738B7" w:rsidRPr="00232EBD" w:rsidRDefault="00F738B7" w:rsidP="00F738B7">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p>
    <w:p w:rsidR="00F738B7" w:rsidRDefault="00F738B7" w:rsidP="00F738B7">
      <w:pPr>
        <w:pStyle w:val="a7"/>
        <w:spacing w:beforeLines="50" w:before="156" w:afterLines="50" w:after="156" w:line="360" w:lineRule="auto"/>
        <w:ind w:leftChars="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u w:val="single"/>
        </w:rPr>
        <w:t>（以下简称“乙方”</w:t>
      </w:r>
      <w:r w:rsidRPr="0031717C">
        <w:rPr>
          <w:rFonts w:asciiTheme="minorEastAsia" w:eastAsiaTheme="minorEastAsia" w:hAnsiTheme="minorEastAsia" w:hint="eastAsia"/>
          <w:color w:val="000000" w:themeColor="text1"/>
          <w:szCs w:val="21"/>
        </w:rPr>
        <w:t>）</w:t>
      </w:r>
    </w:p>
    <w:p w:rsidR="00F738B7" w:rsidRDefault="00F738B7" w:rsidP="00F738B7">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地址及邮编：</w:t>
      </w:r>
    </w:p>
    <w:p w:rsidR="00F738B7" w:rsidRDefault="00F738B7" w:rsidP="00F738B7">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联系人：电话：</w:t>
      </w:r>
    </w:p>
    <w:p w:rsidR="00F738B7" w:rsidRDefault="00F738B7" w:rsidP="00F738B7">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邮件地址：</w:t>
      </w:r>
    </w:p>
    <w:p w:rsidR="00F738B7" w:rsidRPr="0031717C" w:rsidRDefault="00F738B7" w:rsidP="00F738B7">
      <w:pPr>
        <w:spacing w:before="50" w:after="50" w:line="360" w:lineRule="auto"/>
        <w:rPr>
          <w:rFonts w:asciiTheme="minorEastAsia" w:eastAsiaTheme="minorEastAsia" w:hAnsiTheme="minorEastAsia"/>
          <w:b/>
          <w:color w:val="000000" w:themeColor="text1"/>
          <w:szCs w:val="21"/>
        </w:rPr>
      </w:pPr>
    </w:p>
    <w:p w:rsidR="00F738B7" w:rsidRDefault="00F738B7" w:rsidP="00F738B7">
      <w:pPr>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甲方委托乙方提供“市场调研</w:t>
      </w:r>
      <w:r>
        <w:rPr>
          <w:rFonts w:asciiTheme="minorEastAsia" w:eastAsiaTheme="minorEastAsia" w:hAnsiTheme="minorEastAsia" w:hint="eastAsia"/>
          <w:color w:val="000000" w:themeColor="text1"/>
          <w:szCs w:val="21"/>
        </w:rPr>
        <w:t>数据抓取</w:t>
      </w:r>
      <w:r w:rsidRPr="0031717C">
        <w:rPr>
          <w:rFonts w:asciiTheme="minorEastAsia" w:eastAsiaTheme="minorEastAsia" w:hAnsiTheme="minorEastAsia" w:hint="eastAsia"/>
          <w:color w:val="000000" w:themeColor="text1"/>
          <w:szCs w:val="21"/>
        </w:rPr>
        <w:t>”服务，为顺利完成项目，经双方友好协商，达成以下委托协议：</w:t>
      </w:r>
    </w:p>
    <w:p w:rsidR="00F738B7" w:rsidRDefault="00F738B7" w:rsidP="00812932">
      <w:pPr>
        <w:numPr>
          <w:ilvl w:val="0"/>
          <w:numId w:val="1"/>
        </w:numPr>
        <w:tabs>
          <w:tab w:val="clear" w:pos="1474"/>
          <w:tab w:val="num" w:pos="426"/>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委托项目基本信息</w:t>
      </w:r>
    </w:p>
    <w:p w:rsidR="00F738B7" w:rsidRDefault="00F738B7" w:rsidP="00F738B7">
      <w:pPr>
        <w:numPr>
          <w:ilvl w:val="0"/>
          <w:numId w:val="2"/>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 xml:space="preserve">项目名称： </w:t>
      </w:r>
    </w:p>
    <w:p w:rsidR="00F738B7" w:rsidRDefault="00F738B7" w:rsidP="00F738B7">
      <w:pPr>
        <w:numPr>
          <w:ilvl w:val="0"/>
          <w:numId w:val="2"/>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 xml:space="preserve">执行区域： </w:t>
      </w:r>
    </w:p>
    <w:p w:rsidR="00F738B7" w:rsidRDefault="00F738B7" w:rsidP="00F738B7">
      <w:pPr>
        <w:numPr>
          <w:ilvl w:val="0"/>
          <w:numId w:val="2"/>
        </w:numPr>
        <w:tabs>
          <w:tab w:val="num" w:pos="420"/>
          <w:tab w:val="left" w:pos="486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项目时间：</w:t>
      </w:r>
      <w:r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年</w:t>
      </w:r>
      <w:r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月</w:t>
      </w:r>
      <w:r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日至</w:t>
      </w:r>
      <w:r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年</w:t>
      </w:r>
      <w:r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月</w:t>
      </w:r>
      <w:r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日</w:t>
      </w:r>
    </w:p>
    <w:p w:rsidR="00F738B7" w:rsidRDefault="00F738B7" w:rsidP="00F738B7">
      <w:pPr>
        <w:numPr>
          <w:ilvl w:val="0"/>
          <w:numId w:val="2"/>
        </w:numPr>
        <w:tabs>
          <w:tab w:val="num" w:pos="420"/>
          <w:tab w:val="left" w:pos="486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复核比例：100%</w:t>
      </w:r>
    </w:p>
    <w:p w:rsidR="00F738B7" w:rsidRDefault="00F738B7" w:rsidP="00812932">
      <w:pPr>
        <w:numPr>
          <w:ilvl w:val="0"/>
          <w:numId w:val="1"/>
        </w:numPr>
        <w:tabs>
          <w:tab w:val="clear" w:pos="1474"/>
          <w:tab w:val="num" w:pos="426"/>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项目费用及付款</w:t>
      </w:r>
    </w:p>
    <w:p w:rsidR="00F738B7" w:rsidRDefault="00F738B7" w:rsidP="00F738B7">
      <w:pPr>
        <w:numPr>
          <w:ilvl w:val="0"/>
          <w:numId w:val="3"/>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项目费用标准及金额</w:t>
      </w:r>
    </w:p>
    <w:tbl>
      <w:tblPr>
        <w:tblpPr w:leftFromText="180" w:rightFromText="180" w:vertAnchor="text" w:tblpX="532"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1559"/>
        <w:gridCol w:w="1843"/>
        <w:gridCol w:w="1134"/>
      </w:tblGrid>
      <w:tr w:rsidR="00F738B7" w:rsidRPr="0031717C" w:rsidTr="009B3948">
        <w:trPr>
          <w:trHeight w:val="295"/>
        </w:trPr>
        <w:tc>
          <w:tcPr>
            <w:tcW w:w="2660"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lastRenderedPageBreak/>
              <w:t>执行方式</w:t>
            </w:r>
          </w:p>
        </w:tc>
        <w:tc>
          <w:tcPr>
            <w:tcW w:w="1559"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单价（每网站</w:t>
            </w:r>
            <w:r w:rsidRPr="0031717C">
              <w:rPr>
                <w:rFonts w:asciiTheme="minorEastAsia" w:eastAsiaTheme="minorEastAsia" w:hAnsiTheme="minorEastAsia" w:hint="eastAsia"/>
                <w:b/>
                <w:color w:val="000000" w:themeColor="text1"/>
                <w:szCs w:val="21"/>
              </w:rPr>
              <w:t>）</w:t>
            </w:r>
          </w:p>
        </w:tc>
        <w:tc>
          <w:tcPr>
            <w:tcW w:w="1843"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b/>
                <w:color w:val="000000" w:themeColor="text1"/>
                <w:szCs w:val="21"/>
              </w:rPr>
            </w:pPr>
            <w:r>
              <w:rPr>
                <w:rFonts w:asciiTheme="minorEastAsia" w:eastAsiaTheme="minorEastAsia" w:hAnsiTheme="minorEastAsia" w:hint="eastAsia"/>
                <w:b/>
                <w:color w:val="000000" w:themeColor="text1"/>
                <w:szCs w:val="21"/>
              </w:rPr>
              <w:t>数据抓取</w:t>
            </w:r>
            <w:r w:rsidRPr="0031717C">
              <w:rPr>
                <w:rFonts w:asciiTheme="minorEastAsia" w:eastAsiaTheme="minorEastAsia" w:hAnsiTheme="minorEastAsia" w:hint="eastAsia"/>
                <w:b/>
                <w:color w:val="000000" w:themeColor="text1"/>
                <w:szCs w:val="21"/>
              </w:rPr>
              <w:t>量</w:t>
            </w:r>
          </w:p>
        </w:tc>
        <w:tc>
          <w:tcPr>
            <w:tcW w:w="1134"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合计金额</w:t>
            </w:r>
          </w:p>
        </w:tc>
      </w:tr>
      <w:tr w:rsidR="00F738B7" w:rsidRPr="0031717C" w:rsidTr="009B3948">
        <w:trPr>
          <w:trHeight w:val="296"/>
        </w:trPr>
        <w:tc>
          <w:tcPr>
            <w:tcW w:w="2660"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数据抓取</w:t>
            </w:r>
          </w:p>
        </w:tc>
        <w:tc>
          <w:tcPr>
            <w:tcW w:w="1559"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p>
        </w:tc>
        <w:tc>
          <w:tcPr>
            <w:tcW w:w="1843"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p>
        </w:tc>
        <w:tc>
          <w:tcPr>
            <w:tcW w:w="1134"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p>
        </w:tc>
      </w:tr>
      <w:tr w:rsidR="00F738B7" w:rsidRPr="0031717C" w:rsidTr="009B3948">
        <w:trPr>
          <w:trHeight w:val="295"/>
        </w:trPr>
        <w:tc>
          <w:tcPr>
            <w:tcW w:w="2660"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数据抓取软件购买</w:t>
            </w:r>
          </w:p>
        </w:tc>
        <w:tc>
          <w:tcPr>
            <w:tcW w:w="1559"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p>
        </w:tc>
        <w:tc>
          <w:tcPr>
            <w:tcW w:w="1843"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p>
        </w:tc>
        <w:tc>
          <w:tcPr>
            <w:tcW w:w="1134"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color w:val="000000" w:themeColor="text1"/>
                <w:szCs w:val="21"/>
              </w:rPr>
            </w:pPr>
          </w:p>
        </w:tc>
      </w:tr>
      <w:tr w:rsidR="00F738B7" w:rsidRPr="0031717C" w:rsidTr="009B3948">
        <w:trPr>
          <w:trHeight w:val="296"/>
        </w:trPr>
        <w:tc>
          <w:tcPr>
            <w:tcW w:w="2660" w:type="dxa"/>
            <w:vAlign w:val="center"/>
          </w:tcPr>
          <w:p w:rsidR="00F738B7" w:rsidRPr="0031717C" w:rsidRDefault="00F738B7" w:rsidP="009B3948">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合同金额</w:t>
            </w:r>
          </w:p>
        </w:tc>
        <w:tc>
          <w:tcPr>
            <w:tcW w:w="4536" w:type="dxa"/>
            <w:gridSpan w:val="3"/>
          </w:tcPr>
          <w:p w:rsidR="00F738B7" w:rsidRPr="0031717C" w:rsidRDefault="00F738B7" w:rsidP="009B3948">
            <w:pPr>
              <w:tabs>
                <w:tab w:val="left" w:pos="4860"/>
              </w:tabs>
              <w:spacing w:line="360" w:lineRule="atLeast"/>
              <w:jc w:val="center"/>
              <w:rPr>
                <w:rFonts w:asciiTheme="minorEastAsia" w:eastAsiaTheme="minorEastAsia" w:hAnsiTheme="minorEastAsia"/>
                <w:b/>
                <w:color w:val="000000" w:themeColor="text1"/>
                <w:szCs w:val="21"/>
              </w:rPr>
            </w:pPr>
          </w:p>
        </w:tc>
      </w:tr>
    </w:tbl>
    <w:p w:rsidR="00F738B7" w:rsidRPr="0031717C" w:rsidRDefault="00F738B7" w:rsidP="00F738B7">
      <w:pPr>
        <w:tabs>
          <w:tab w:val="left" w:pos="4860"/>
        </w:tabs>
        <w:spacing w:line="360" w:lineRule="atLeast"/>
        <w:rPr>
          <w:rFonts w:asciiTheme="minorEastAsia" w:eastAsiaTheme="minorEastAsia" w:hAnsiTheme="minorEastAsia"/>
          <w:color w:val="000000" w:themeColor="text1"/>
          <w:szCs w:val="21"/>
        </w:rPr>
      </w:pPr>
    </w:p>
    <w:p w:rsidR="00F738B7" w:rsidRPr="0031717C" w:rsidRDefault="00F738B7" w:rsidP="00F738B7">
      <w:pPr>
        <w:tabs>
          <w:tab w:val="left" w:pos="4860"/>
        </w:tabs>
        <w:spacing w:line="360" w:lineRule="atLeast"/>
        <w:rPr>
          <w:rFonts w:asciiTheme="minorEastAsia" w:eastAsiaTheme="minorEastAsia" w:hAnsiTheme="minorEastAsia"/>
          <w:color w:val="000000" w:themeColor="text1"/>
          <w:szCs w:val="21"/>
        </w:rPr>
      </w:pPr>
    </w:p>
    <w:p w:rsidR="00F738B7" w:rsidRPr="0031717C" w:rsidRDefault="00F738B7" w:rsidP="00F738B7">
      <w:pPr>
        <w:tabs>
          <w:tab w:val="left" w:pos="4860"/>
        </w:tabs>
        <w:spacing w:line="360" w:lineRule="atLeast"/>
        <w:rPr>
          <w:rFonts w:asciiTheme="minorEastAsia" w:eastAsiaTheme="minorEastAsia" w:hAnsiTheme="minorEastAsia"/>
          <w:color w:val="000000" w:themeColor="text1"/>
          <w:szCs w:val="21"/>
        </w:rPr>
      </w:pPr>
    </w:p>
    <w:p w:rsidR="00F738B7" w:rsidRPr="0031717C" w:rsidRDefault="00F738B7" w:rsidP="00F738B7">
      <w:pPr>
        <w:tabs>
          <w:tab w:val="left" w:pos="4860"/>
        </w:tabs>
        <w:spacing w:line="360" w:lineRule="atLeast"/>
        <w:rPr>
          <w:rFonts w:asciiTheme="minorEastAsia" w:eastAsiaTheme="minorEastAsia" w:hAnsiTheme="minorEastAsia"/>
          <w:color w:val="000000" w:themeColor="text1"/>
          <w:szCs w:val="21"/>
        </w:rPr>
      </w:pPr>
    </w:p>
    <w:p w:rsidR="00F738B7" w:rsidRPr="0031717C" w:rsidRDefault="00F738B7" w:rsidP="00F738B7">
      <w:pPr>
        <w:tabs>
          <w:tab w:val="left" w:pos="-1890"/>
        </w:tabs>
        <w:spacing w:line="360" w:lineRule="atLeast"/>
        <w:rPr>
          <w:rFonts w:asciiTheme="minorEastAsia" w:eastAsiaTheme="minorEastAsia" w:hAnsiTheme="minorEastAsia"/>
          <w:b/>
          <w:color w:val="000000" w:themeColor="text1"/>
          <w:szCs w:val="21"/>
        </w:rPr>
      </w:pPr>
    </w:p>
    <w:p w:rsidR="00F738B7" w:rsidRDefault="00F738B7" w:rsidP="00F738B7">
      <w:pPr>
        <w:numPr>
          <w:ilvl w:val="0"/>
          <w:numId w:val="3"/>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费用结算确认</w:t>
      </w:r>
    </w:p>
    <w:p w:rsidR="00F738B7" w:rsidRDefault="00F738B7" w:rsidP="00F738B7">
      <w:pPr>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项目结束后，根据乙方提交的实际合格数据结算。</w:t>
      </w:r>
    </w:p>
    <w:p w:rsidR="00F738B7" w:rsidRDefault="00F738B7" w:rsidP="00F738B7">
      <w:pPr>
        <w:numPr>
          <w:ilvl w:val="0"/>
          <w:numId w:val="3"/>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付款时间及方式</w:t>
      </w:r>
    </w:p>
    <w:p w:rsidR="00F738B7" w:rsidRPr="0031717C" w:rsidRDefault="00930BA1" w:rsidP="00F738B7">
      <w:pPr>
        <w:tabs>
          <w:tab w:val="left" w:pos="4860"/>
        </w:tabs>
        <w:spacing w:before="50" w:after="50" w:line="360" w:lineRule="auto"/>
        <w:ind w:firstLineChars="200" w:firstLine="42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第一个网站信息抓取后，甲方确认无误后，支付该网站的费用；其他网站及软件的费用在项目结束甲方确认没有问题后支付相应费用。</w:t>
      </w:r>
      <w:r w:rsidRPr="0031717C">
        <w:rPr>
          <w:rFonts w:asciiTheme="minorEastAsia" w:eastAsiaTheme="minorEastAsia" w:hAnsiTheme="minorEastAsia" w:hint="eastAsia"/>
          <w:color w:val="000000" w:themeColor="text1"/>
          <w:szCs w:val="21"/>
        </w:rPr>
        <w:t>若乙方对最终合格数据清洗量及金额无异议，需</w:t>
      </w:r>
      <w:r>
        <w:rPr>
          <w:rFonts w:asciiTheme="minorEastAsia" w:eastAsiaTheme="minorEastAsia" w:hAnsiTheme="minorEastAsia" w:hint="eastAsia"/>
          <w:color w:val="000000" w:themeColor="text1"/>
          <w:szCs w:val="21"/>
        </w:rPr>
        <w:t>在15天内</w:t>
      </w:r>
      <w:r w:rsidRPr="0031717C">
        <w:rPr>
          <w:rFonts w:asciiTheme="minorEastAsia" w:eastAsiaTheme="minorEastAsia" w:hAnsiTheme="minorEastAsia" w:hint="eastAsia"/>
          <w:color w:val="000000" w:themeColor="text1"/>
          <w:szCs w:val="21"/>
        </w:rPr>
        <w:t>向甲方提供正式发票，甲方收到发票后</w:t>
      </w:r>
      <w:r>
        <w:rPr>
          <w:rFonts w:asciiTheme="minorEastAsia" w:eastAsiaTheme="minorEastAsia" w:hAnsiTheme="minorEastAsia" w:hint="eastAsia"/>
          <w:color w:val="000000" w:themeColor="text1"/>
          <w:szCs w:val="21"/>
        </w:rPr>
        <w:t>15</w:t>
      </w:r>
      <w:r w:rsidRPr="0031717C">
        <w:rPr>
          <w:rFonts w:asciiTheme="minorEastAsia" w:eastAsiaTheme="minorEastAsia" w:hAnsiTheme="minorEastAsia" w:hint="eastAsia"/>
          <w:color w:val="000000" w:themeColor="text1"/>
          <w:szCs w:val="21"/>
        </w:rPr>
        <w:t>天内以银行转账方式支付</w:t>
      </w:r>
      <w:r w:rsidR="00F738B7" w:rsidRPr="0031717C">
        <w:rPr>
          <w:rFonts w:asciiTheme="minorEastAsia" w:eastAsiaTheme="minorEastAsia" w:hAnsiTheme="minorEastAsia" w:hint="eastAsia"/>
          <w:color w:val="000000" w:themeColor="text1"/>
          <w:szCs w:val="21"/>
        </w:rPr>
        <w:t>。</w:t>
      </w:r>
    </w:p>
    <w:p w:rsidR="00F738B7" w:rsidRDefault="00F738B7" w:rsidP="00812932">
      <w:pPr>
        <w:numPr>
          <w:ilvl w:val="0"/>
          <w:numId w:val="1"/>
        </w:numPr>
        <w:tabs>
          <w:tab w:val="clear" w:pos="1474"/>
          <w:tab w:val="num" w:pos="426"/>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甲方责任与权利</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及时通知乙方项目要求及时间安排；</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为乙方提供项目培训及相应辅导资料；</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bCs/>
          <w:color w:val="000000" w:themeColor="text1"/>
          <w:szCs w:val="21"/>
        </w:rPr>
        <w:t>指导乙方按照项目要求进行</w:t>
      </w:r>
      <w:r>
        <w:rPr>
          <w:rFonts w:asciiTheme="minorEastAsia" w:eastAsiaTheme="minorEastAsia" w:hAnsiTheme="minorEastAsia" w:hint="eastAsia"/>
          <w:bCs/>
          <w:color w:val="000000" w:themeColor="text1"/>
          <w:szCs w:val="21"/>
        </w:rPr>
        <w:t>数据抓取</w:t>
      </w:r>
      <w:r w:rsidRPr="0031717C">
        <w:rPr>
          <w:rFonts w:asciiTheme="minorEastAsia" w:eastAsiaTheme="minorEastAsia" w:hAnsiTheme="minorEastAsia" w:hint="eastAsia"/>
          <w:color w:val="000000" w:themeColor="text1"/>
          <w:szCs w:val="21"/>
        </w:rPr>
        <w:t>；</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bCs/>
          <w:color w:val="000000" w:themeColor="text1"/>
          <w:szCs w:val="21"/>
        </w:rPr>
        <w:t>对乙方在项目进行中发现的问题甲方应予以配合解决；</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如对</w:t>
      </w:r>
      <w:r>
        <w:rPr>
          <w:rFonts w:asciiTheme="minorEastAsia" w:eastAsiaTheme="minorEastAsia" w:hAnsiTheme="minorEastAsia" w:hint="eastAsia"/>
          <w:color w:val="000000" w:themeColor="text1"/>
          <w:szCs w:val="21"/>
        </w:rPr>
        <w:t>数据抓取</w:t>
      </w:r>
      <w:r w:rsidRPr="0031717C">
        <w:rPr>
          <w:rFonts w:asciiTheme="minorEastAsia" w:eastAsiaTheme="minorEastAsia" w:hAnsiTheme="minorEastAsia" w:hint="eastAsia"/>
          <w:color w:val="000000" w:themeColor="text1"/>
          <w:szCs w:val="21"/>
        </w:rPr>
        <w:t>的实施要求进行调整，须及时通知乙方；</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项目进行过程中有权随时检查和</w:t>
      </w:r>
      <w:r w:rsidRPr="0031717C">
        <w:rPr>
          <w:rFonts w:asciiTheme="minorEastAsia" w:eastAsiaTheme="minorEastAsia" w:hAnsiTheme="minorEastAsia" w:hint="eastAsia"/>
          <w:bCs/>
          <w:color w:val="000000" w:themeColor="text1"/>
          <w:szCs w:val="21"/>
        </w:rPr>
        <w:t>指导</w:t>
      </w:r>
      <w:r w:rsidRPr="0031717C">
        <w:rPr>
          <w:rFonts w:asciiTheme="minorEastAsia" w:eastAsiaTheme="minorEastAsia" w:hAnsiTheme="minorEastAsia" w:hint="eastAsia"/>
          <w:color w:val="000000" w:themeColor="text1"/>
          <w:szCs w:val="21"/>
        </w:rPr>
        <w:t>乙方工作；</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拥有最终</w:t>
      </w:r>
      <w:r>
        <w:rPr>
          <w:rFonts w:asciiTheme="minorEastAsia" w:eastAsiaTheme="minorEastAsia" w:hAnsiTheme="minorEastAsia" w:hint="eastAsia"/>
          <w:color w:val="000000" w:themeColor="text1"/>
          <w:szCs w:val="21"/>
        </w:rPr>
        <w:t>抓取</w:t>
      </w:r>
      <w:r w:rsidRPr="0031717C">
        <w:rPr>
          <w:rFonts w:asciiTheme="minorEastAsia" w:eastAsiaTheme="minorEastAsia" w:hAnsiTheme="minorEastAsia" w:hint="eastAsia"/>
          <w:color w:val="000000" w:themeColor="text1"/>
          <w:szCs w:val="21"/>
        </w:rPr>
        <w:t>数据是否合格的最终解释权；</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上述“项目费用”包含乙方在该项目进行中应支出的全部费用及应得利益，是甲方向乙方支付的唯一费用，根据中国法律，所有对此款项应由乙方承担的税费由乙方支付。</w:t>
      </w:r>
    </w:p>
    <w:p w:rsidR="00F738B7" w:rsidRDefault="00F738B7" w:rsidP="00812932">
      <w:pPr>
        <w:numPr>
          <w:ilvl w:val="0"/>
          <w:numId w:val="1"/>
        </w:numPr>
        <w:tabs>
          <w:tab w:val="clear" w:pos="1474"/>
          <w:tab w:val="num" w:pos="426"/>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乙方责任与权利</w:t>
      </w:r>
    </w:p>
    <w:p w:rsidR="00F738B7" w:rsidRDefault="00F738B7" w:rsidP="00F738B7">
      <w:pPr>
        <w:numPr>
          <w:ilvl w:val="1"/>
          <w:numId w:val="1"/>
        </w:numPr>
        <w:snapToGrid w:val="0"/>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乙方需保证使用数据（包括被访者信息）来源的合法性，在调研过程中，不得侵犯被访者及他人的隐私、名誉、人身自由等权利。如果涉及到他人的隐私信息需要向甲方提交，则乙方应确保已经征得他人同意；</w:t>
      </w:r>
      <w:r>
        <w:rPr>
          <w:rFonts w:asciiTheme="minorEastAsia" w:eastAsiaTheme="minorEastAsia" w:hAnsiTheme="minorEastAsia" w:hint="eastAsia"/>
          <w:color w:val="000000" w:themeColor="text1"/>
          <w:szCs w:val="21"/>
        </w:rPr>
        <w:t>如果乙方</w:t>
      </w:r>
      <w:r w:rsidRPr="0031717C">
        <w:rPr>
          <w:rFonts w:asciiTheme="minorEastAsia" w:eastAsiaTheme="minorEastAsia" w:hAnsiTheme="minorEastAsia" w:hint="eastAsia"/>
          <w:color w:val="000000" w:themeColor="text1"/>
          <w:szCs w:val="21"/>
        </w:rPr>
        <w:t>侵犯被访者及他人的隐私、名誉、人身自由等权利</w:t>
      </w:r>
      <w:r>
        <w:rPr>
          <w:rFonts w:asciiTheme="minorEastAsia" w:eastAsiaTheme="minorEastAsia" w:hAnsiTheme="minorEastAsia" w:hint="eastAsia"/>
          <w:color w:val="000000" w:themeColor="text1"/>
          <w:szCs w:val="21"/>
        </w:rPr>
        <w:t>，由乙方自行承担由此产生的全部法律责任。</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乙方需确保将原始数据、资料等全部提交甲方，并保证这些数据及资料的合法性；</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lastRenderedPageBreak/>
        <w:t>保质保量地完成并以电子邮件方式将EXCEL格式的数据提供给甲方，保证甲方在本协议规定的时间内收到全部</w:t>
      </w:r>
      <w:r>
        <w:rPr>
          <w:rFonts w:asciiTheme="minorEastAsia" w:eastAsiaTheme="minorEastAsia" w:hAnsiTheme="minorEastAsia" w:hint="eastAsia"/>
          <w:color w:val="000000" w:themeColor="text1"/>
          <w:szCs w:val="21"/>
        </w:rPr>
        <w:t>抓取</w:t>
      </w:r>
      <w:r w:rsidRPr="0031717C">
        <w:rPr>
          <w:rFonts w:asciiTheme="minorEastAsia" w:eastAsiaTheme="minorEastAsia" w:hAnsiTheme="minorEastAsia" w:hint="eastAsia"/>
          <w:color w:val="000000" w:themeColor="text1"/>
          <w:szCs w:val="21"/>
        </w:rPr>
        <w:t>数据；</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如在项目实施过程中发现问题，不得以甲方的名义擅自解决，应在与甲方协商后进行处理；</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项目运作过程中，乙方需随时和甲方保持沟通，</w:t>
      </w:r>
      <w:r>
        <w:rPr>
          <w:rFonts w:asciiTheme="minorEastAsia" w:eastAsiaTheme="minorEastAsia" w:hAnsiTheme="minorEastAsia" w:hint="eastAsia"/>
          <w:color w:val="000000" w:themeColor="text1"/>
          <w:szCs w:val="21"/>
        </w:rPr>
        <w:t>使用规定的模板</w:t>
      </w:r>
      <w:r w:rsidRPr="0031717C">
        <w:rPr>
          <w:rFonts w:asciiTheme="minorEastAsia" w:eastAsiaTheme="minorEastAsia" w:hAnsiTheme="minorEastAsia" w:hint="eastAsia"/>
          <w:color w:val="000000" w:themeColor="text1"/>
          <w:szCs w:val="21"/>
        </w:rPr>
        <w:t>向甲方汇报每天进度及</w:t>
      </w:r>
      <w:r>
        <w:rPr>
          <w:rFonts w:asciiTheme="minorEastAsia" w:eastAsiaTheme="minorEastAsia" w:hAnsiTheme="minorEastAsia" w:hint="eastAsia"/>
          <w:color w:val="000000" w:themeColor="text1"/>
          <w:szCs w:val="21"/>
        </w:rPr>
        <w:t>数据抓取</w:t>
      </w:r>
      <w:r w:rsidRPr="0031717C">
        <w:rPr>
          <w:rFonts w:asciiTheme="minorEastAsia" w:eastAsiaTheme="minorEastAsia" w:hAnsiTheme="minorEastAsia" w:hint="eastAsia"/>
          <w:color w:val="000000" w:themeColor="text1"/>
          <w:szCs w:val="21"/>
        </w:rPr>
        <w:t>情况；</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如果乙方在规定的时间内难以完成项目要求的</w:t>
      </w:r>
      <w:r>
        <w:rPr>
          <w:rFonts w:asciiTheme="minorEastAsia" w:eastAsiaTheme="minorEastAsia" w:hAnsiTheme="minorEastAsia" w:hint="eastAsia"/>
          <w:color w:val="000000" w:themeColor="text1"/>
          <w:szCs w:val="21"/>
        </w:rPr>
        <w:t>数据抓取</w:t>
      </w:r>
      <w:r w:rsidRPr="0031717C">
        <w:rPr>
          <w:rFonts w:asciiTheme="minorEastAsia" w:eastAsiaTheme="minorEastAsia" w:hAnsiTheme="minorEastAsia" w:hint="eastAsia"/>
          <w:color w:val="000000" w:themeColor="text1"/>
          <w:szCs w:val="21"/>
        </w:rPr>
        <w:t>量，需要做出调整，应提前书面通知甲方，并留出足够时间进行调配，否则乙方承担一切由此引起的损失；</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szCs w:val="21"/>
        </w:rPr>
      </w:pPr>
      <w:r w:rsidRPr="00663C2F">
        <w:rPr>
          <w:rFonts w:asciiTheme="minorEastAsia" w:eastAsiaTheme="minorEastAsia" w:hAnsiTheme="minorEastAsia" w:hint="eastAsia"/>
          <w:color w:val="000000" w:themeColor="text1"/>
          <w:szCs w:val="21"/>
        </w:rPr>
        <w:t>乙方不得私自将项目进行转包（代理公司或个人），一经发现甲方将扣除乙方所有费用，</w:t>
      </w:r>
      <w:r w:rsidRPr="007C2AF9">
        <w:rPr>
          <w:rFonts w:ascii="宋体" w:hAnsi="宋体" w:hint="eastAsia"/>
          <w:bCs/>
          <w:szCs w:val="21"/>
        </w:rPr>
        <w:t>由此造成的甲方损失全部由乙方承担。</w:t>
      </w:r>
    </w:p>
    <w:p w:rsidR="00F738B7" w:rsidRDefault="00F738B7" w:rsidP="00F738B7">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履行本协议过程中，乙方应独立对外承担责任，无论是在名义上，还是在实质上，乙方均不应作为甲方的代理人。</w:t>
      </w:r>
    </w:p>
    <w:p w:rsidR="00F738B7" w:rsidRDefault="00F738B7" w:rsidP="00812932">
      <w:pPr>
        <w:numPr>
          <w:ilvl w:val="0"/>
          <w:numId w:val="1"/>
        </w:numPr>
        <w:tabs>
          <w:tab w:val="clear" w:pos="1474"/>
          <w:tab w:val="num" w:pos="426"/>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质量控制</w:t>
      </w:r>
    </w:p>
    <w:p w:rsidR="00F738B7" w:rsidRDefault="00F738B7" w:rsidP="00F738B7">
      <w:pPr>
        <w:snapToGrid w:val="0"/>
        <w:spacing w:beforeLines="50" w:before="156" w:afterLines="50" w:after="156" w:line="360" w:lineRule="auto"/>
        <w:ind w:firstLineChars="200" w:firstLine="42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color w:val="000000" w:themeColor="text1"/>
          <w:szCs w:val="21"/>
        </w:rPr>
        <w:t>甲方根据项目要求的比例对乙方完成的</w:t>
      </w:r>
      <w:r>
        <w:rPr>
          <w:rFonts w:asciiTheme="minorEastAsia" w:eastAsiaTheme="minorEastAsia" w:hAnsiTheme="minorEastAsia" w:hint="eastAsia"/>
          <w:color w:val="000000" w:themeColor="text1"/>
          <w:szCs w:val="21"/>
        </w:rPr>
        <w:t>抓取</w:t>
      </w:r>
      <w:r w:rsidRPr="0031717C">
        <w:rPr>
          <w:rFonts w:asciiTheme="minorEastAsia" w:eastAsiaTheme="minorEastAsia" w:hAnsiTheme="minorEastAsia" w:hint="eastAsia"/>
          <w:color w:val="000000" w:themeColor="text1"/>
          <w:szCs w:val="21"/>
        </w:rPr>
        <w:t>数据进行复核，确属由于乙方</w:t>
      </w:r>
      <w:r>
        <w:rPr>
          <w:rFonts w:asciiTheme="minorEastAsia" w:eastAsiaTheme="minorEastAsia" w:hAnsiTheme="minorEastAsia" w:hint="eastAsia"/>
          <w:color w:val="000000" w:themeColor="text1"/>
          <w:szCs w:val="21"/>
        </w:rPr>
        <w:t>原因</w:t>
      </w:r>
      <w:r w:rsidRPr="0031717C">
        <w:rPr>
          <w:rFonts w:asciiTheme="minorEastAsia" w:eastAsiaTheme="minorEastAsia" w:hAnsiTheme="minorEastAsia" w:hint="eastAsia"/>
          <w:color w:val="000000" w:themeColor="text1"/>
          <w:szCs w:val="21"/>
        </w:rPr>
        <w:t>导致的</w:t>
      </w:r>
      <w:r w:rsidRPr="0031717C">
        <w:rPr>
          <w:rFonts w:asciiTheme="minorEastAsia" w:eastAsiaTheme="minorEastAsia" w:hAnsiTheme="minorEastAsia" w:hint="eastAsia"/>
          <w:b/>
          <w:color w:val="000000" w:themeColor="text1"/>
          <w:szCs w:val="21"/>
        </w:rPr>
        <w:t>出错数据</w:t>
      </w:r>
      <w:r w:rsidRPr="0031717C">
        <w:rPr>
          <w:rFonts w:asciiTheme="minorEastAsia" w:eastAsiaTheme="minorEastAsia" w:hAnsiTheme="minorEastAsia" w:hint="eastAsia"/>
          <w:color w:val="000000" w:themeColor="text1"/>
          <w:szCs w:val="21"/>
        </w:rPr>
        <w:t>（出错数据定义：</w:t>
      </w:r>
      <w:r>
        <w:rPr>
          <w:rFonts w:asciiTheme="minorEastAsia" w:eastAsiaTheme="minorEastAsia" w:hAnsiTheme="minorEastAsia" w:hint="eastAsia"/>
          <w:color w:val="000000" w:themeColor="text1"/>
          <w:szCs w:val="21"/>
        </w:rPr>
        <w:t>包括但不限于</w:t>
      </w:r>
      <w:r w:rsidRPr="0031717C">
        <w:rPr>
          <w:rFonts w:asciiTheme="minorEastAsia" w:eastAsiaTheme="minorEastAsia" w:hAnsiTheme="minorEastAsia" w:hint="eastAsia"/>
          <w:color w:val="000000" w:themeColor="text1"/>
          <w:szCs w:val="21"/>
        </w:rPr>
        <w:t>不满足甲方要求、数据不完整、数据缺失等），乙方需保证</w:t>
      </w:r>
      <w:r>
        <w:rPr>
          <w:rFonts w:asciiTheme="minorEastAsia" w:eastAsiaTheme="minorEastAsia" w:hAnsiTheme="minorEastAsia" w:hint="eastAsia"/>
          <w:color w:val="000000" w:themeColor="text1"/>
          <w:szCs w:val="21"/>
        </w:rPr>
        <w:t>在</w:t>
      </w:r>
      <w:r w:rsidR="00733E97">
        <w:rPr>
          <w:rFonts w:asciiTheme="minorEastAsia" w:eastAsiaTheme="minorEastAsia" w:hAnsiTheme="minorEastAsia" w:hint="eastAsia"/>
          <w:color w:val="000000" w:themeColor="text1"/>
          <w:szCs w:val="21"/>
          <w:u w:val="single"/>
        </w:rPr>
        <w:t xml:space="preserve">    </w:t>
      </w:r>
      <w:r>
        <w:rPr>
          <w:rFonts w:asciiTheme="minorEastAsia" w:eastAsiaTheme="minorEastAsia" w:hAnsiTheme="minorEastAsia" w:hint="eastAsia"/>
          <w:color w:val="000000" w:themeColor="text1"/>
          <w:szCs w:val="21"/>
        </w:rPr>
        <w:t>天之内</w:t>
      </w:r>
      <w:r w:rsidRPr="0031717C">
        <w:rPr>
          <w:rFonts w:asciiTheme="minorEastAsia" w:eastAsiaTheme="minorEastAsia" w:hAnsiTheme="minorEastAsia" w:hint="eastAsia"/>
          <w:color w:val="000000" w:themeColor="text1"/>
          <w:szCs w:val="21"/>
        </w:rPr>
        <w:t>无偿提供等量的合格数据给甲方。</w:t>
      </w:r>
    </w:p>
    <w:p w:rsidR="00F738B7" w:rsidRDefault="00F738B7" w:rsidP="00F738B7">
      <w:pPr>
        <w:snapToGrid w:val="0"/>
        <w:spacing w:beforeLines="50" w:before="156" w:afterLines="50" w:after="156" w:line="360" w:lineRule="auto"/>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第六条 协议效力</w:t>
      </w:r>
    </w:p>
    <w:p w:rsidR="00F738B7" w:rsidRDefault="00F738B7" w:rsidP="00F738B7">
      <w:pPr>
        <w:snapToGrid w:val="0"/>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本协议一式两份，甲乙双方各执一份，由双方共同签字盖章之日起生效。协议中未尽事宜由双方共同协商解决，必要时可再签订补充协议。本项目发生的问题双方可就本协议友好协商解决。</w:t>
      </w:r>
      <w:r>
        <w:rPr>
          <w:rFonts w:asciiTheme="minorEastAsia" w:eastAsiaTheme="minorEastAsia" w:hAnsiTheme="minorEastAsia" w:hint="eastAsia"/>
          <w:color w:val="000000" w:themeColor="text1"/>
          <w:szCs w:val="21"/>
        </w:rPr>
        <w:t>因本协议引起的或与本协议</w:t>
      </w:r>
      <w:r w:rsidRPr="0026500F">
        <w:rPr>
          <w:rFonts w:asciiTheme="minorEastAsia" w:eastAsiaTheme="minorEastAsia" w:hAnsiTheme="minorEastAsia" w:hint="eastAsia"/>
          <w:color w:val="000000" w:themeColor="text1"/>
          <w:szCs w:val="21"/>
        </w:rPr>
        <w:t>有关的任何争议，均提请北京仲裁委员会按照该会仲裁规则进行仲裁。仲裁裁决是终局的，对双方均有约束力。</w:t>
      </w:r>
      <w:r w:rsidRPr="0031717C">
        <w:rPr>
          <w:rFonts w:asciiTheme="minorEastAsia" w:eastAsiaTheme="minorEastAsia" w:hAnsiTheme="minorEastAsia" w:hint="eastAsia"/>
          <w:color w:val="000000" w:themeColor="text1"/>
          <w:szCs w:val="21"/>
        </w:rPr>
        <w:t>本协议及协议附件对双方具有同等法律效力，如有冲突以本《项目委托协议》为准。</w:t>
      </w:r>
    </w:p>
    <w:p w:rsidR="00F738B7" w:rsidRPr="0031717C" w:rsidRDefault="00F738B7" w:rsidP="00F738B7">
      <w:pPr>
        <w:tabs>
          <w:tab w:val="left" w:pos="4860"/>
        </w:tabs>
        <w:spacing w:before="50" w:after="50" w:line="360" w:lineRule="auto"/>
        <w:rPr>
          <w:rFonts w:asciiTheme="minorEastAsia" w:eastAsiaTheme="minorEastAsia" w:hAnsiTheme="minorEastAsia"/>
          <w:b/>
          <w:color w:val="000000" w:themeColor="text1"/>
          <w:szCs w:val="21"/>
        </w:rPr>
      </w:pPr>
    </w:p>
    <w:p w:rsidR="00F738B7" w:rsidRPr="0031717C" w:rsidRDefault="00F738B7" w:rsidP="00F738B7">
      <w:pPr>
        <w:tabs>
          <w:tab w:val="left" w:pos="4860"/>
        </w:tabs>
        <w:spacing w:before="50" w:after="50" w:line="360" w:lineRule="auto"/>
        <w:rPr>
          <w:rFonts w:asciiTheme="minorEastAsia" w:eastAsiaTheme="minorEastAsia" w:hAnsiTheme="minorEastAsia"/>
          <w:b/>
          <w:color w:val="000000" w:themeColor="text1"/>
          <w:szCs w:val="21"/>
        </w:rPr>
      </w:pPr>
    </w:p>
    <w:p w:rsidR="00F738B7" w:rsidRPr="0031717C" w:rsidRDefault="00F738B7" w:rsidP="00F738B7">
      <w:pPr>
        <w:tabs>
          <w:tab w:val="left" w:pos="4860"/>
        </w:tabs>
        <w:spacing w:before="50" w:after="50" w:line="360" w:lineRule="auto"/>
        <w:rPr>
          <w:rFonts w:asciiTheme="minorEastAsia" w:eastAsiaTheme="minorEastAsia" w:hAnsiTheme="minorEastAsia"/>
          <w:b/>
          <w:color w:val="000000" w:themeColor="text1"/>
          <w:szCs w:val="21"/>
        </w:rPr>
      </w:pPr>
    </w:p>
    <w:p w:rsidR="00F738B7" w:rsidRPr="0031717C" w:rsidRDefault="00F738B7" w:rsidP="00F738B7">
      <w:pPr>
        <w:tabs>
          <w:tab w:val="left" w:pos="4860"/>
        </w:tabs>
        <w:spacing w:before="50" w:after="50" w:line="360" w:lineRule="auto"/>
        <w:rPr>
          <w:rFonts w:asciiTheme="minorEastAsia" w:eastAsiaTheme="minorEastAsia" w:hAnsiTheme="minorEastAsia"/>
          <w:b/>
          <w:color w:val="000000" w:themeColor="text1"/>
          <w:szCs w:val="21"/>
        </w:rPr>
      </w:pPr>
    </w:p>
    <w:p w:rsidR="00F738B7" w:rsidRPr="0031717C" w:rsidRDefault="00F738B7" w:rsidP="00F738B7">
      <w:pPr>
        <w:tabs>
          <w:tab w:val="left" w:pos="4860"/>
        </w:tabs>
        <w:spacing w:before="50" w:after="50" w:line="360" w:lineRule="auto"/>
        <w:rPr>
          <w:rFonts w:asciiTheme="minorEastAsia" w:eastAsiaTheme="minorEastAsia" w:hAnsiTheme="minorEastAsia"/>
          <w:b/>
          <w:color w:val="000000" w:themeColor="text1"/>
          <w:szCs w:val="21"/>
        </w:rPr>
      </w:pPr>
    </w:p>
    <w:p w:rsidR="00F738B7" w:rsidRPr="0031717C" w:rsidRDefault="00F738B7" w:rsidP="00F738B7">
      <w:pPr>
        <w:tabs>
          <w:tab w:val="left" w:pos="4860"/>
        </w:tabs>
        <w:spacing w:before="50" w:after="50" w:line="360" w:lineRule="auto"/>
        <w:rPr>
          <w:rFonts w:asciiTheme="minorEastAsia" w:eastAsiaTheme="minorEastAsia" w:hAnsiTheme="minorEastAsia"/>
          <w:b/>
          <w:color w:val="000000" w:themeColor="text1"/>
          <w:szCs w:val="21"/>
        </w:rPr>
      </w:pPr>
    </w:p>
    <w:p w:rsidR="00F738B7" w:rsidRPr="0031717C" w:rsidRDefault="00F738B7" w:rsidP="00F738B7">
      <w:pPr>
        <w:spacing w:line="360" w:lineRule="atLeast"/>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lastRenderedPageBreak/>
        <w:t>（本页无正文）</w:t>
      </w:r>
    </w:p>
    <w:p w:rsidR="00F738B7" w:rsidRPr="0031717C" w:rsidRDefault="00F738B7" w:rsidP="00F738B7">
      <w:pPr>
        <w:spacing w:line="360" w:lineRule="atLeast"/>
        <w:rPr>
          <w:rFonts w:asciiTheme="minorEastAsia" w:eastAsiaTheme="minorEastAsia" w:hAnsiTheme="minorEastAsia"/>
          <w:b/>
          <w:color w:val="000000" w:themeColor="text1"/>
          <w:szCs w:val="21"/>
        </w:rPr>
      </w:pPr>
    </w:p>
    <w:tbl>
      <w:tblPr>
        <w:tblW w:w="8280" w:type="dxa"/>
        <w:tblInd w:w="108" w:type="dxa"/>
        <w:tblLook w:val="01E0" w:firstRow="1" w:lastRow="1" w:firstColumn="1" w:lastColumn="1" w:noHBand="0" w:noVBand="0"/>
      </w:tblPr>
      <w:tblGrid>
        <w:gridCol w:w="1980"/>
        <w:gridCol w:w="6300"/>
      </w:tblGrid>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合同甲方：</w:t>
            </w:r>
          </w:p>
        </w:tc>
        <w:tc>
          <w:tcPr>
            <w:tcW w:w="6300" w:type="dxa"/>
          </w:tcPr>
          <w:p w:rsidR="00F738B7" w:rsidRPr="0031717C" w:rsidRDefault="00F738B7" w:rsidP="00232EBD">
            <w:pPr>
              <w:tabs>
                <w:tab w:val="left" w:pos="2280"/>
              </w:tabs>
              <w:spacing w:beforeLines="50" w:before="156" w:afterLines="50" w:after="156"/>
              <w:jc w:val="center"/>
              <w:rPr>
                <w:rFonts w:asciiTheme="minorEastAsia" w:eastAsiaTheme="minorEastAsia" w:hAnsiTheme="minorEastAsia"/>
                <w:color w:val="000000" w:themeColor="text1"/>
                <w:szCs w:val="21"/>
              </w:rPr>
            </w:pPr>
            <w:bookmarkStart w:id="0" w:name="_GoBack"/>
            <w:bookmarkEnd w:id="0"/>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盖章：</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授权代表姓名：</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授权代表职务：</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授权代表签字：</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签字日期：</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年    月    日</w:t>
            </w:r>
          </w:p>
        </w:tc>
      </w:tr>
    </w:tbl>
    <w:p w:rsidR="00F738B7" w:rsidRPr="0031717C" w:rsidRDefault="00F738B7" w:rsidP="00F738B7">
      <w:pPr>
        <w:rPr>
          <w:rFonts w:asciiTheme="minorEastAsia" w:eastAsiaTheme="minorEastAsia" w:hAnsiTheme="minorEastAsia"/>
          <w:color w:val="000000" w:themeColor="text1"/>
          <w:szCs w:val="21"/>
        </w:rPr>
      </w:pPr>
    </w:p>
    <w:p w:rsidR="00F738B7" w:rsidRDefault="00F738B7" w:rsidP="00F738B7">
      <w:pPr>
        <w:rPr>
          <w:rFonts w:asciiTheme="minorEastAsia" w:eastAsiaTheme="minorEastAsia" w:hAnsiTheme="minorEastAsia"/>
          <w:color w:val="000000" w:themeColor="text1"/>
          <w:szCs w:val="21"/>
        </w:rPr>
      </w:pPr>
    </w:p>
    <w:p w:rsidR="00D244F4" w:rsidRDefault="00D244F4" w:rsidP="00F738B7">
      <w:pPr>
        <w:rPr>
          <w:rFonts w:asciiTheme="minorEastAsia" w:eastAsiaTheme="minorEastAsia" w:hAnsiTheme="minorEastAsia"/>
          <w:color w:val="000000" w:themeColor="text1"/>
          <w:szCs w:val="21"/>
        </w:rPr>
      </w:pPr>
    </w:p>
    <w:p w:rsidR="00D244F4" w:rsidRPr="0031717C" w:rsidRDefault="00D244F4" w:rsidP="00F738B7">
      <w:pPr>
        <w:rPr>
          <w:rFonts w:asciiTheme="minorEastAsia" w:eastAsiaTheme="minorEastAsia" w:hAnsiTheme="minorEastAsia"/>
          <w:color w:val="000000" w:themeColor="text1"/>
          <w:szCs w:val="21"/>
        </w:rPr>
      </w:pPr>
    </w:p>
    <w:tbl>
      <w:tblPr>
        <w:tblW w:w="8280" w:type="dxa"/>
        <w:tblInd w:w="108" w:type="dxa"/>
        <w:tblLook w:val="01E0" w:firstRow="1" w:lastRow="1" w:firstColumn="1" w:lastColumn="1" w:noHBand="0" w:noVBand="0"/>
      </w:tblPr>
      <w:tblGrid>
        <w:gridCol w:w="1980"/>
        <w:gridCol w:w="6300"/>
      </w:tblGrid>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合同乙方：</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盖章：</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授权代表姓名：</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授权代表职务：</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授权代表签字：</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F738B7" w:rsidRPr="0031717C" w:rsidTr="009B3948">
        <w:tc>
          <w:tcPr>
            <w:tcW w:w="198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签字日期：</w:t>
            </w:r>
          </w:p>
        </w:tc>
        <w:tc>
          <w:tcPr>
            <w:tcW w:w="6300" w:type="dxa"/>
          </w:tcPr>
          <w:p w:rsidR="00F738B7" w:rsidRPr="0031717C" w:rsidRDefault="00F738B7" w:rsidP="009B3948">
            <w:pPr>
              <w:tabs>
                <w:tab w:val="left" w:pos="2280"/>
              </w:tabs>
              <w:spacing w:beforeLines="50" w:before="156" w:afterLines="50" w:after="156"/>
              <w:jc w:val="center"/>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年    月    日</w:t>
            </w:r>
          </w:p>
        </w:tc>
      </w:tr>
    </w:tbl>
    <w:p w:rsidR="00F738B7" w:rsidRPr="0031717C" w:rsidRDefault="00F738B7" w:rsidP="00F738B7">
      <w:pPr>
        <w:rPr>
          <w:rFonts w:asciiTheme="minorEastAsia" w:eastAsiaTheme="minorEastAsia" w:hAnsiTheme="minorEastAsia"/>
          <w:color w:val="000000" w:themeColor="text1"/>
          <w:szCs w:val="21"/>
        </w:rPr>
      </w:pPr>
    </w:p>
    <w:p w:rsidR="00F738B7" w:rsidRPr="0031717C" w:rsidRDefault="00F738B7" w:rsidP="00F738B7">
      <w:pPr>
        <w:spacing w:line="360" w:lineRule="atLeast"/>
        <w:rPr>
          <w:rFonts w:asciiTheme="minorEastAsia" w:eastAsiaTheme="minorEastAsia" w:hAnsiTheme="minorEastAsia"/>
          <w:b/>
          <w:color w:val="000000" w:themeColor="text1"/>
          <w:szCs w:val="21"/>
        </w:rPr>
      </w:pPr>
    </w:p>
    <w:p w:rsidR="00F738B7" w:rsidRDefault="00F738B7" w:rsidP="00F738B7">
      <w:pPr>
        <w:rPr>
          <w:rFonts w:asciiTheme="minorEastAsia" w:eastAsiaTheme="minorEastAsia" w:hAnsiTheme="minorEastAsia"/>
          <w:color w:val="000000" w:themeColor="text1"/>
          <w:szCs w:val="21"/>
        </w:rPr>
      </w:pPr>
    </w:p>
    <w:p w:rsidR="00F738B7" w:rsidRDefault="00F738B7" w:rsidP="00F738B7">
      <w:pPr>
        <w:rPr>
          <w:rFonts w:asciiTheme="minorEastAsia" w:eastAsiaTheme="minorEastAsia" w:hAnsiTheme="minorEastAsia"/>
          <w:color w:val="000000" w:themeColor="text1"/>
          <w:szCs w:val="21"/>
        </w:rPr>
      </w:pPr>
    </w:p>
    <w:p w:rsidR="00F738B7" w:rsidRDefault="00F738B7" w:rsidP="00F738B7">
      <w:pPr>
        <w:rPr>
          <w:rFonts w:asciiTheme="minorEastAsia" w:eastAsiaTheme="minorEastAsia" w:hAnsiTheme="minorEastAsia"/>
          <w:color w:val="000000" w:themeColor="text1"/>
          <w:szCs w:val="21"/>
        </w:rPr>
      </w:pPr>
    </w:p>
    <w:p w:rsidR="00F738B7" w:rsidRDefault="00F738B7" w:rsidP="00F738B7">
      <w:pPr>
        <w:rPr>
          <w:rFonts w:asciiTheme="minorEastAsia" w:eastAsiaTheme="minorEastAsia" w:hAnsiTheme="minorEastAsia"/>
          <w:color w:val="000000" w:themeColor="text1"/>
          <w:szCs w:val="21"/>
        </w:rPr>
      </w:pPr>
    </w:p>
    <w:p w:rsidR="00812932" w:rsidRDefault="00812932" w:rsidP="006F32AD">
      <w:pPr>
        <w:spacing w:line="360" w:lineRule="atLeast"/>
        <w:jc w:val="center"/>
        <w:rPr>
          <w:rFonts w:ascii="黑体" w:eastAsia="黑体" w:hAnsi="华文中宋"/>
          <w:b/>
          <w:color w:val="000000" w:themeColor="text1"/>
          <w:sz w:val="36"/>
          <w:szCs w:val="36"/>
        </w:rPr>
      </w:pPr>
    </w:p>
    <w:p w:rsidR="00812932" w:rsidRDefault="00812932" w:rsidP="006F32AD">
      <w:pPr>
        <w:spacing w:line="360" w:lineRule="atLeast"/>
        <w:jc w:val="center"/>
        <w:rPr>
          <w:rFonts w:ascii="黑体" w:eastAsia="黑体" w:hAnsi="华文中宋"/>
          <w:b/>
          <w:color w:val="000000" w:themeColor="text1"/>
          <w:sz w:val="36"/>
          <w:szCs w:val="36"/>
        </w:rPr>
      </w:pPr>
    </w:p>
    <w:p w:rsidR="00812932" w:rsidRDefault="00812932" w:rsidP="006F32AD">
      <w:pPr>
        <w:spacing w:line="360" w:lineRule="atLeast"/>
        <w:jc w:val="center"/>
        <w:rPr>
          <w:rFonts w:ascii="黑体" w:eastAsia="黑体" w:hAnsi="华文中宋"/>
          <w:b/>
          <w:color w:val="000000" w:themeColor="text1"/>
          <w:sz w:val="36"/>
          <w:szCs w:val="36"/>
        </w:rPr>
      </w:pPr>
    </w:p>
    <w:p w:rsidR="00812932" w:rsidRDefault="00812932" w:rsidP="006F32AD">
      <w:pPr>
        <w:spacing w:line="360" w:lineRule="atLeast"/>
        <w:jc w:val="center"/>
        <w:rPr>
          <w:rFonts w:ascii="黑体" w:eastAsia="黑体" w:hAnsi="华文中宋"/>
          <w:b/>
          <w:color w:val="000000" w:themeColor="text1"/>
          <w:sz w:val="36"/>
          <w:szCs w:val="36"/>
        </w:rPr>
      </w:pPr>
    </w:p>
    <w:p w:rsidR="006F32AD" w:rsidRPr="001B19A4" w:rsidRDefault="006F32AD" w:rsidP="006F32AD">
      <w:pPr>
        <w:spacing w:line="360" w:lineRule="atLeast"/>
        <w:jc w:val="center"/>
        <w:rPr>
          <w:rFonts w:ascii="黑体" w:eastAsia="黑体" w:hAnsi="华文中宋"/>
          <w:color w:val="000000" w:themeColor="text1"/>
          <w:sz w:val="36"/>
          <w:szCs w:val="36"/>
        </w:rPr>
      </w:pPr>
      <w:r w:rsidRPr="001B19A4">
        <w:rPr>
          <w:rFonts w:ascii="黑体" w:eastAsia="黑体" w:hAnsi="华文中宋" w:hint="eastAsia"/>
          <w:b/>
          <w:color w:val="000000" w:themeColor="text1"/>
          <w:sz w:val="36"/>
          <w:szCs w:val="36"/>
        </w:rPr>
        <w:lastRenderedPageBreak/>
        <w:t xml:space="preserve">项目委托协议 </w:t>
      </w:r>
      <w:r w:rsidRPr="00635BED">
        <w:rPr>
          <w:rFonts w:ascii="黑体" w:eastAsia="黑体" w:hAnsi="华文中宋" w:hint="eastAsia"/>
          <w:color w:val="000000" w:themeColor="text1"/>
          <w:sz w:val="30"/>
          <w:szCs w:val="30"/>
        </w:rPr>
        <w:t xml:space="preserve">— </w:t>
      </w:r>
      <w:r>
        <w:rPr>
          <w:rFonts w:ascii="黑体" w:eastAsia="黑体" w:hAnsi="华文中宋" w:hint="eastAsia"/>
          <w:color w:val="000000" w:themeColor="text1"/>
          <w:sz w:val="30"/>
          <w:szCs w:val="30"/>
        </w:rPr>
        <w:t>数据抓取 附件</w:t>
      </w:r>
    </w:p>
    <w:p w:rsidR="006F32AD" w:rsidRPr="001B19A4" w:rsidRDefault="006F32AD" w:rsidP="006F32AD">
      <w:pPr>
        <w:spacing w:line="360" w:lineRule="atLeast"/>
        <w:jc w:val="center"/>
        <w:rPr>
          <w:rFonts w:ascii="宋体" w:hAnsi="宋体"/>
          <w:b/>
          <w:color w:val="000000" w:themeColor="text1"/>
          <w:szCs w:val="21"/>
        </w:rPr>
      </w:pPr>
    </w:p>
    <w:p w:rsidR="006F32AD" w:rsidRPr="001B19A4" w:rsidRDefault="006F32AD" w:rsidP="006F32AD">
      <w:pPr>
        <w:wordWrap w:val="0"/>
        <w:ind w:right="360" w:firstLineChars="3500" w:firstLine="6300"/>
        <w:rPr>
          <w:color w:val="000000" w:themeColor="text1"/>
          <w:sz w:val="18"/>
          <w:szCs w:val="18"/>
        </w:rPr>
      </w:pPr>
      <w:r w:rsidRPr="0002271C">
        <w:rPr>
          <w:rFonts w:hint="eastAsia"/>
          <w:sz w:val="18"/>
          <w:szCs w:val="18"/>
        </w:rPr>
        <w:t>本附件</w:t>
      </w:r>
      <w:r>
        <w:rPr>
          <w:rFonts w:hint="eastAsia"/>
          <w:color w:val="000000" w:themeColor="text1"/>
          <w:sz w:val="18"/>
          <w:szCs w:val="18"/>
        </w:rPr>
        <w:t>主</w:t>
      </w:r>
      <w:r w:rsidRPr="001B19A4">
        <w:rPr>
          <w:rFonts w:hint="eastAsia"/>
          <w:color w:val="000000" w:themeColor="text1"/>
          <w:sz w:val="18"/>
          <w:szCs w:val="18"/>
        </w:rPr>
        <w:t>合同编号：</w:t>
      </w:r>
    </w:p>
    <w:p w:rsidR="006F32AD" w:rsidRDefault="006F32AD" w:rsidP="006F32AD">
      <w:pPr>
        <w:pStyle w:val="a8"/>
        <w:numPr>
          <w:ilvl w:val="0"/>
          <w:numId w:val="4"/>
        </w:numPr>
        <w:spacing w:line="360" w:lineRule="auto"/>
        <w:ind w:left="422" w:hangingChars="200" w:hanging="422"/>
        <w:rPr>
          <w:rFonts w:asciiTheme="minorEastAsia" w:eastAsiaTheme="minorEastAsia" w:hAnsiTheme="minorEastAsia"/>
          <w:b/>
          <w:szCs w:val="21"/>
        </w:rPr>
      </w:pPr>
      <w:r w:rsidRPr="006F32AD">
        <w:rPr>
          <w:rFonts w:asciiTheme="minorEastAsia" w:eastAsiaTheme="minorEastAsia" w:hAnsiTheme="minorEastAsia" w:hint="eastAsia"/>
          <w:b/>
          <w:szCs w:val="21"/>
        </w:rPr>
        <w:t>数据抓取项目要求</w:t>
      </w:r>
    </w:p>
    <w:p w:rsidR="00C4354B" w:rsidRPr="006F32AD" w:rsidRDefault="00C4354B" w:rsidP="00C4354B">
      <w:pPr>
        <w:pStyle w:val="a8"/>
        <w:spacing w:line="360" w:lineRule="auto"/>
        <w:ind w:left="422" w:firstLineChars="0" w:firstLine="0"/>
        <w:rPr>
          <w:rFonts w:asciiTheme="minorEastAsia" w:eastAsiaTheme="minorEastAsia" w:hAnsiTheme="minorEastAsia"/>
          <w:b/>
          <w:szCs w:val="21"/>
        </w:rPr>
      </w:pPr>
    </w:p>
    <w:p w:rsidR="006F32AD" w:rsidRDefault="006F32AD" w:rsidP="006F32AD">
      <w:pPr>
        <w:pStyle w:val="a8"/>
        <w:numPr>
          <w:ilvl w:val="0"/>
          <w:numId w:val="5"/>
        </w:numPr>
        <w:spacing w:line="360" w:lineRule="auto"/>
        <w:ind w:left="420" w:hangingChars="200"/>
        <w:rPr>
          <w:rFonts w:asciiTheme="minorEastAsia" w:eastAsiaTheme="minorEastAsia" w:hAnsiTheme="minorEastAsia"/>
          <w:szCs w:val="21"/>
        </w:rPr>
      </w:pPr>
      <w:r w:rsidRPr="006F32AD">
        <w:rPr>
          <w:rFonts w:asciiTheme="minorEastAsia" w:eastAsiaTheme="minorEastAsia" w:hAnsiTheme="minorEastAsia" w:hint="eastAsia"/>
          <w:szCs w:val="21"/>
        </w:rPr>
        <w:t>需要</w:t>
      </w:r>
      <w:r>
        <w:rPr>
          <w:rFonts w:asciiTheme="minorEastAsia" w:eastAsiaTheme="minorEastAsia" w:hAnsiTheme="minorEastAsia" w:hint="eastAsia"/>
          <w:szCs w:val="21"/>
        </w:rPr>
        <w:t>乙方</w:t>
      </w:r>
      <w:r w:rsidRPr="006F32AD">
        <w:rPr>
          <w:rFonts w:asciiTheme="minorEastAsia" w:eastAsiaTheme="minorEastAsia" w:hAnsiTheme="minorEastAsia" w:hint="eastAsia"/>
          <w:szCs w:val="21"/>
        </w:rPr>
        <w:t>抓</w:t>
      </w:r>
      <w:r w:rsidRPr="00D244F4">
        <w:rPr>
          <w:rFonts w:asciiTheme="minorEastAsia" w:eastAsiaTheme="minorEastAsia" w:hAnsiTheme="minorEastAsia" w:hint="eastAsia"/>
          <w:szCs w:val="21"/>
        </w:rPr>
        <w:t>取</w:t>
      </w:r>
      <w:r w:rsidR="002D02D9">
        <w:rPr>
          <w:rFonts w:asciiTheme="minorEastAsia" w:eastAsiaTheme="minorEastAsia" w:hAnsiTheme="minorEastAsia" w:hint="eastAsia"/>
          <w:szCs w:val="21"/>
        </w:rPr>
        <w:t>**</w:t>
      </w:r>
      <w:r w:rsidR="00D244F4" w:rsidRPr="00D244F4">
        <w:rPr>
          <w:rFonts w:asciiTheme="minorEastAsia" w:eastAsiaTheme="minorEastAsia" w:hAnsiTheme="minorEastAsia" w:hint="eastAsia"/>
          <w:szCs w:val="21"/>
        </w:rPr>
        <w:t>网、</w:t>
      </w:r>
      <w:r w:rsidR="002D02D9">
        <w:rPr>
          <w:rFonts w:asciiTheme="minorEastAsia" w:eastAsiaTheme="minorEastAsia" w:hAnsiTheme="minorEastAsia" w:hint="eastAsia"/>
          <w:szCs w:val="21"/>
        </w:rPr>
        <w:t>**</w:t>
      </w:r>
      <w:r w:rsidR="002D02D9" w:rsidRPr="00D244F4">
        <w:rPr>
          <w:rFonts w:asciiTheme="minorEastAsia" w:eastAsiaTheme="minorEastAsia" w:hAnsiTheme="minorEastAsia" w:hint="eastAsia"/>
          <w:szCs w:val="21"/>
        </w:rPr>
        <w:t>网</w:t>
      </w:r>
      <w:r w:rsidR="00D244F4" w:rsidRPr="00D244F4">
        <w:rPr>
          <w:rFonts w:asciiTheme="minorEastAsia" w:eastAsiaTheme="minorEastAsia" w:hAnsiTheme="minorEastAsia" w:hint="eastAsia"/>
          <w:szCs w:val="21"/>
        </w:rPr>
        <w:t>、</w:t>
      </w:r>
      <w:r w:rsidR="002D02D9">
        <w:rPr>
          <w:rFonts w:asciiTheme="minorEastAsia" w:eastAsiaTheme="minorEastAsia" w:hAnsiTheme="minorEastAsia" w:hint="eastAsia"/>
          <w:szCs w:val="21"/>
        </w:rPr>
        <w:t>**</w:t>
      </w:r>
      <w:r w:rsidR="002D02D9" w:rsidRPr="00D244F4">
        <w:rPr>
          <w:rFonts w:asciiTheme="minorEastAsia" w:eastAsiaTheme="minorEastAsia" w:hAnsiTheme="minorEastAsia" w:hint="eastAsia"/>
          <w:szCs w:val="21"/>
        </w:rPr>
        <w:t>网</w:t>
      </w:r>
      <w:r w:rsidR="00D244F4" w:rsidRPr="00D244F4">
        <w:rPr>
          <w:rFonts w:asciiTheme="minorEastAsia" w:eastAsiaTheme="minorEastAsia" w:hAnsiTheme="minorEastAsia" w:hint="eastAsia"/>
          <w:szCs w:val="21"/>
        </w:rPr>
        <w:t>，共计</w:t>
      </w:r>
      <w:r w:rsidR="002D02D9">
        <w:rPr>
          <w:rFonts w:asciiTheme="minorEastAsia" w:eastAsiaTheme="minorEastAsia" w:hAnsiTheme="minorEastAsia" w:hint="eastAsia"/>
          <w:szCs w:val="21"/>
        </w:rPr>
        <w:t>**</w:t>
      </w:r>
      <w:r w:rsidR="00D244F4" w:rsidRPr="00D244F4">
        <w:rPr>
          <w:rFonts w:asciiTheme="minorEastAsia" w:eastAsiaTheme="minorEastAsia" w:hAnsiTheme="minorEastAsia" w:hint="eastAsia"/>
          <w:szCs w:val="21"/>
        </w:rPr>
        <w:t>家网站上的所有城市全部租车信息</w:t>
      </w:r>
      <w:r w:rsidRPr="00D244F4">
        <w:rPr>
          <w:rFonts w:asciiTheme="minorEastAsia" w:eastAsiaTheme="minorEastAsia" w:hAnsiTheme="minorEastAsia" w:hint="eastAsia"/>
          <w:szCs w:val="21"/>
        </w:rPr>
        <w:t>，</w:t>
      </w:r>
      <w:r>
        <w:rPr>
          <w:rFonts w:asciiTheme="minorEastAsia" w:eastAsiaTheme="minorEastAsia" w:hAnsiTheme="minorEastAsia" w:hint="eastAsia"/>
          <w:szCs w:val="21"/>
        </w:rPr>
        <w:t>网址如下：</w:t>
      </w:r>
    </w:p>
    <w:p w:rsidR="00D244F4" w:rsidRPr="00D244F4" w:rsidRDefault="002D02D9" w:rsidP="00D244F4">
      <w:pPr>
        <w:pStyle w:val="a8"/>
        <w:numPr>
          <w:ilvl w:val="0"/>
          <w:numId w:val="10"/>
        </w:numPr>
        <w:spacing w:line="360" w:lineRule="auto"/>
        <w:ind w:firstLineChars="0"/>
        <w:rPr>
          <w:rFonts w:asciiTheme="minorEastAsia" w:eastAsiaTheme="minorEastAsia" w:hAnsiTheme="minorEastAsia"/>
        </w:rPr>
      </w:pPr>
      <w:r>
        <w:rPr>
          <w:rFonts w:asciiTheme="minorEastAsia" w:eastAsiaTheme="minorEastAsia" w:hAnsiTheme="minorEastAsia" w:hint="eastAsia"/>
        </w:rPr>
        <w:t>**</w:t>
      </w:r>
      <w:r w:rsidR="00D244F4" w:rsidRPr="00D244F4">
        <w:rPr>
          <w:rFonts w:asciiTheme="minorEastAsia" w:eastAsiaTheme="minorEastAsia" w:hAnsiTheme="minorEastAsia" w:hint="eastAsia"/>
        </w:rPr>
        <w:t>网：</w:t>
      </w:r>
    </w:p>
    <w:p w:rsidR="00D244F4" w:rsidRPr="00D244F4" w:rsidRDefault="002D02D9" w:rsidP="00D244F4">
      <w:pPr>
        <w:pStyle w:val="a8"/>
        <w:numPr>
          <w:ilvl w:val="0"/>
          <w:numId w:val="10"/>
        </w:numPr>
        <w:spacing w:line="360" w:lineRule="auto"/>
        <w:ind w:firstLineChars="0"/>
        <w:rPr>
          <w:rFonts w:asciiTheme="minorEastAsia" w:eastAsiaTheme="minorEastAsia" w:hAnsiTheme="minorEastAsia"/>
        </w:rPr>
      </w:pPr>
      <w:r>
        <w:rPr>
          <w:rFonts w:asciiTheme="minorEastAsia" w:eastAsiaTheme="minorEastAsia" w:hAnsiTheme="minorEastAsia" w:hint="eastAsia"/>
        </w:rPr>
        <w:t>**</w:t>
      </w:r>
      <w:r w:rsidRPr="00D244F4">
        <w:rPr>
          <w:rFonts w:asciiTheme="minorEastAsia" w:eastAsiaTheme="minorEastAsia" w:hAnsiTheme="minorEastAsia" w:hint="eastAsia"/>
        </w:rPr>
        <w:t>网</w:t>
      </w:r>
      <w:r w:rsidR="00D244F4" w:rsidRPr="00D244F4">
        <w:rPr>
          <w:rFonts w:asciiTheme="minorEastAsia" w:eastAsiaTheme="minorEastAsia" w:hAnsiTheme="minorEastAsia" w:hint="eastAsia"/>
        </w:rPr>
        <w:t>：</w:t>
      </w:r>
    </w:p>
    <w:p w:rsidR="00D244F4" w:rsidRPr="00D244F4" w:rsidRDefault="002D02D9" w:rsidP="00D244F4">
      <w:pPr>
        <w:pStyle w:val="a8"/>
        <w:numPr>
          <w:ilvl w:val="0"/>
          <w:numId w:val="10"/>
        </w:numPr>
        <w:spacing w:line="360" w:lineRule="auto"/>
        <w:ind w:firstLineChars="0"/>
        <w:rPr>
          <w:rFonts w:asciiTheme="minorEastAsia" w:eastAsiaTheme="minorEastAsia" w:hAnsiTheme="minorEastAsia"/>
        </w:rPr>
      </w:pPr>
      <w:r>
        <w:rPr>
          <w:rFonts w:asciiTheme="minorEastAsia" w:eastAsiaTheme="minorEastAsia" w:hAnsiTheme="minorEastAsia" w:hint="eastAsia"/>
        </w:rPr>
        <w:t>**</w:t>
      </w:r>
      <w:r w:rsidRPr="00D244F4">
        <w:rPr>
          <w:rFonts w:asciiTheme="minorEastAsia" w:eastAsiaTheme="minorEastAsia" w:hAnsiTheme="minorEastAsia" w:hint="eastAsia"/>
        </w:rPr>
        <w:t>网</w:t>
      </w:r>
      <w:r w:rsidR="00D244F4" w:rsidRPr="00D244F4">
        <w:rPr>
          <w:rFonts w:asciiTheme="minorEastAsia" w:eastAsiaTheme="minorEastAsia" w:hAnsiTheme="minorEastAsia" w:hint="eastAsia"/>
        </w:rPr>
        <w:t>：</w:t>
      </w:r>
    </w:p>
    <w:p w:rsidR="006F32AD" w:rsidRDefault="009D7A81" w:rsidP="006F32AD">
      <w:pPr>
        <w:pStyle w:val="a8"/>
        <w:numPr>
          <w:ilvl w:val="0"/>
          <w:numId w:val="5"/>
        </w:numPr>
        <w:spacing w:line="360" w:lineRule="auto"/>
        <w:ind w:left="420" w:hangingChars="200"/>
        <w:rPr>
          <w:rFonts w:asciiTheme="minorEastAsia" w:eastAsiaTheme="minorEastAsia" w:hAnsiTheme="minorEastAsia"/>
          <w:szCs w:val="21"/>
        </w:rPr>
      </w:pPr>
      <w:r>
        <w:rPr>
          <w:rFonts w:asciiTheme="minorEastAsia" w:eastAsiaTheme="minorEastAsia" w:hAnsiTheme="minorEastAsia" w:hint="eastAsia"/>
          <w:szCs w:val="21"/>
        </w:rPr>
        <w:t>乙方需</w:t>
      </w:r>
      <w:r w:rsidR="00F107C2">
        <w:rPr>
          <w:rFonts w:asciiTheme="minorEastAsia" w:eastAsiaTheme="minorEastAsia" w:hAnsiTheme="minorEastAsia" w:hint="eastAsia"/>
          <w:szCs w:val="21"/>
        </w:rPr>
        <w:t>按照</w:t>
      </w:r>
      <w:r>
        <w:rPr>
          <w:rFonts w:asciiTheme="minorEastAsia" w:eastAsiaTheme="minorEastAsia" w:hAnsiTheme="minorEastAsia" w:hint="eastAsia"/>
          <w:szCs w:val="21"/>
        </w:rPr>
        <w:t>甲方固定</w:t>
      </w:r>
      <w:r w:rsidR="00F107C2">
        <w:rPr>
          <w:rFonts w:asciiTheme="minorEastAsia" w:eastAsiaTheme="minorEastAsia" w:hAnsiTheme="minorEastAsia" w:hint="eastAsia"/>
          <w:szCs w:val="21"/>
        </w:rPr>
        <w:t>模板</w:t>
      </w:r>
      <w:r>
        <w:rPr>
          <w:rFonts w:asciiTheme="minorEastAsia" w:eastAsiaTheme="minorEastAsia" w:hAnsiTheme="minorEastAsia" w:hint="eastAsia"/>
          <w:szCs w:val="21"/>
        </w:rPr>
        <w:t>将抓取信息提交给甲方；</w:t>
      </w:r>
    </w:p>
    <w:p w:rsidR="00C2385C" w:rsidRDefault="00C2385C" w:rsidP="006F32AD">
      <w:pPr>
        <w:pStyle w:val="a8"/>
        <w:numPr>
          <w:ilvl w:val="0"/>
          <w:numId w:val="5"/>
        </w:numPr>
        <w:spacing w:line="360" w:lineRule="auto"/>
        <w:ind w:left="420" w:hangingChars="200"/>
        <w:rPr>
          <w:rFonts w:asciiTheme="minorEastAsia" w:eastAsiaTheme="minorEastAsia" w:hAnsiTheme="minorEastAsia"/>
          <w:szCs w:val="21"/>
        </w:rPr>
      </w:pPr>
      <w:r>
        <w:rPr>
          <w:rFonts w:asciiTheme="minorEastAsia" w:eastAsiaTheme="minorEastAsia" w:hAnsiTheme="minorEastAsia" w:hint="eastAsia"/>
          <w:szCs w:val="21"/>
        </w:rPr>
        <w:t>乙方需按照甲方要求提供抓取信息的截图；</w:t>
      </w:r>
    </w:p>
    <w:p w:rsidR="009D7A81" w:rsidRDefault="009D7A81" w:rsidP="006F32AD">
      <w:pPr>
        <w:pStyle w:val="a8"/>
        <w:numPr>
          <w:ilvl w:val="0"/>
          <w:numId w:val="5"/>
        </w:numPr>
        <w:spacing w:line="360" w:lineRule="auto"/>
        <w:ind w:left="420" w:hangingChars="200"/>
        <w:rPr>
          <w:rFonts w:asciiTheme="minorEastAsia" w:eastAsiaTheme="minorEastAsia" w:hAnsiTheme="minorEastAsia"/>
          <w:szCs w:val="21"/>
        </w:rPr>
      </w:pPr>
      <w:r>
        <w:rPr>
          <w:rFonts w:asciiTheme="minorEastAsia" w:eastAsiaTheme="minorEastAsia" w:hAnsiTheme="minorEastAsia" w:hint="eastAsia"/>
          <w:szCs w:val="21"/>
        </w:rPr>
        <w:t>其他要求详见项目培训手册；</w:t>
      </w:r>
    </w:p>
    <w:p w:rsidR="009D7A81" w:rsidRPr="006F32AD" w:rsidRDefault="009D7A81" w:rsidP="009D7A81">
      <w:pPr>
        <w:pStyle w:val="a8"/>
        <w:spacing w:line="360" w:lineRule="auto"/>
        <w:ind w:left="420" w:firstLineChars="0" w:firstLine="0"/>
        <w:rPr>
          <w:rFonts w:asciiTheme="minorEastAsia" w:eastAsiaTheme="minorEastAsia" w:hAnsiTheme="minorEastAsia"/>
          <w:szCs w:val="21"/>
        </w:rPr>
      </w:pPr>
    </w:p>
    <w:p w:rsidR="006F32AD" w:rsidRPr="00743439" w:rsidRDefault="00433516" w:rsidP="00743439">
      <w:pPr>
        <w:pStyle w:val="a8"/>
        <w:numPr>
          <w:ilvl w:val="0"/>
          <w:numId w:val="4"/>
        </w:numPr>
        <w:spacing w:line="360" w:lineRule="auto"/>
        <w:ind w:left="422" w:hangingChars="200" w:hanging="422"/>
        <w:rPr>
          <w:rFonts w:asciiTheme="minorEastAsia" w:eastAsiaTheme="minorEastAsia" w:hAnsiTheme="minorEastAsia"/>
          <w:b/>
          <w:szCs w:val="21"/>
        </w:rPr>
      </w:pPr>
      <w:r>
        <w:rPr>
          <w:rFonts w:asciiTheme="minorEastAsia" w:eastAsiaTheme="minorEastAsia" w:hAnsiTheme="minorEastAsia" w:hint="eastAsia"/>
          <w:b/>
          <w:szCs w:val="21"/>
        </w:rPr>
        <w:t>数据抓取</w:t>
      </w:r>
      <w:r w:rsidR="00743439" w:rsidRPr="00743439">
        <w:rPr>
          <w:rFonts w:asciiTheme="minorEastAsia" w:eastAsiaTheme="minorEastAsia" w:hAnsiTheme="minorEastAsia" w:hint="eastAsia"/>
          <w:b/>
          <w:szCs w:val="21"/>
        </w:rPr>
        <w:t>软件要求</w:t>
      </w:r>
    </w:p>
    <w:p w:rsidR="006F32AD" w:rsidRPr="006F32AD" w:rsidRDefault="006F32AD">
      <w:pPr>
        <w:rPr>
          <w:rFonts w:asciiTheme="minorEastAsia" w:eastAsiaTheme="minorEastAsia" w:hAnsiTheme="minorEastAsia"/>
          <w:szCs w:val="21"/>
        </w:rPr>
      </w:pPr>
    </w:p>
    <w:p w:rsidR="00743439" w:rsidRPr="00743439" w:rsidRDefault="00743439" w:rsidP="00D64FBA">
      <w:pPr>
        <w:pStyle w:val="a8"/>
        <w:widowControl/>
        <w:numPr>
          <w:ilvl w:val="0"/>
          <w:numId w:val="9"/>
        </w:numPr>
        <w:spacing w:line="360" w:lineRule="auto"/>
        <w:ind w:firstLineChars="0"/>
        <w:jc w:val="left"/>
        <w:rPr>
          <w:rFonts w:asciiTheme="minorEastAsia" w:eastAsiaTheme="minorEastAsia" w:hAnsiTheme="minorEastAsia" w:cs="宋体"/>
          <w:kern w:val="0"/>
          <w:szCs w:val="21"/>
        </w:rPr>
      </w:pPr>
      <w:r w:rsidRPr="00743439">
        <w:rPr>
          <w:rFonts w:asciiTheme="minorEastAsia" w:eastAsiaTheme="minorEastAsia" w:hAnsiTheme="minorEastAsia" w:cs="宋体" w:hint="eastAsia"/>
          <w:kern w:val="0"/>
          <w:szCs w:val="21"/>
        </w:rPr>
        <w:t>要求</w:t>
      </w:r>
      <w:r>
        <w:rPr>
          <w:rFonts w:asciiTheme="minorEastAsia" w:eastAsiaTheme="minorEastAsia" w:hAnsiTheme="minorEastAsia" w:cs="宋体" w:hint="eastAsia"/>
          <w:kern w:val="0"/>
          <w:szCs w:val="21"/>
        </w:rPr>
        <w:t>乙方长期对软件进行</w:t>
      </w:r>
      <w:r w:rsidRPr="00743439">
        <w:rPr>
          <w:rFonts w:asciiTheme="minorEastAsia" w:eastAsiaTheme="minorEastAsia" w:hAnsiTheme="minorEastAsia" w:cs="宋体" w:hint="eastAsia"/>
          <w:kern w:val="0"/>
          <w:szCs w:val="21"/>
        </w:rPr>
        <w:t>更新，维护。</w:t>
      </w:r>
    </w:p>
    <w:p w:rsidR="00743439" w:rsidRPr="00743439" w:rsidRDefault="00743439" w:rsidP="00D64FBA">
      <w:pPr>
        <w:pStyle w:val="a8"/>
        <w:widowControl/>
        <w:numPr>
          <w:ilvl w:val="0"/>
          <w:numId w:val="9"/>
        </w:numPr>
        <w:spacing w:line="360" w:lineRule="auto"/>
        <w:ind w:firstLineChars="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乙方提供软件</w:t>
      </w:r>
      <w:r w:rsidRPr="00743439">
        <w:rPr>
          <w:rFonts w:asciiTheme="minorEastAsia" w:eastAsiaTheme="minorEastAsia" w:hAnsiTheme="minorEastAsia" w:cs="宋体" w:hint="eastAsia"/>
          <w:kern w:val="0"/>
          <w:szCs w:val="21"/>
        </w:rPr>
        <w:t>能够满足对多个网站的</w:t>
      </w:r>
      <w:r>
        <w:rPr>
          <w:rFonts w:asciiTheme="minorEastAsia" w:eastAsiaTheme="minorEastAsia" w:hAnsiTheme="minorEastAsia" w:cs="宋体" w:hint="eastAsia"/>
          <w:kern w:val="0"/>
          <w:szCs w:val="21"/>
        </w:rPr>
        <w:t>信息</w:t>
      </w:r>
      <w:r w:rsidRPr="00743439">
        <w:rPr>
          <w:rFonts w:asciiTheme="minorEastAsia" w:eastAsiaTheme="minorEastAsia" w:hAnsiTheme="minorEastAsia" w:cs="宋体" w:hint="eastAsia"/>
          <w:kern w:val="0"/>
          <w:szCs w:val="21"/>
        </w:rPr>
        <w:t>抓取，可以手动添加</w:t>
      </w:r>
      <w:r>
        <w:rPr>
          <w:rFonts w:asciiTheme="minorEastAsia" w:eastAsiaTheme="minorEastAsia" w:hAnsiTheme="minorEastAsia" w:cs="宋体" w:hint="eastAsia"/>
          <w:kern w:val="0"/>
          <w:szCs w:val="21"/>
        </w:rPr>
        <w:t>或</w:t>
      </w:r>
      <w:r w:rsidRPr="00743439">
        <w:rPr>
          <w:rFonts w:asciiTheme="minorEastAsia" w:eastAsiaTheme="minorEastAsia" w:hAnsiTheme="minorEastAsia" w:cs="宋体" w:hint="eastAsia"/>
          <w:kern w:val="0"/>
          <w:szCs w:val="21"/>
        </w:rPr>
        <w:t>删除网站。</w:t>
      </w:r>
    </w:p>
    <w:p w:rsidR="00743439" w:rsidRPr="00743439" w:rsidRDefault="00743439" w:rsidP="00D64FBA">
      <w:pPr>
        <w:pStyle w:val="a8"/>
        <w:widowControl/>
        <w:numPr>
          <w:ilvl w:val="0"/>
          <w:numId w:val="9"/>
        </w:numPr>
        <w:spacing w:line="360" w:lineRule="auto"/>
        <w:ind w:firstLineChars="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乙方提供软件，能够对</w:t>
      </w:r>
      <w:r w:rsidRPr="00743439">
        <w:rPr>
          <w:rFonts w:asciiTheme="minorEastAsia" w:eastAsiaTheme="minorEastAsia" w:hAnsiTheme="minorEastAsia" w:cs="宋体" w:hint="eastAsia"/>
          <w:kern w:val="0"/>
          <w:szCs w:val="21"/>
        </w:rPr>
        <w:t>抓取下来的信息要进行分类、查重，</w:t>
      </w:r>
      <w:r w:rsidR="00C4354B">
        <w:rPr>
          <w:rFonts w:asciiTheme="minorEastAsia" w:eastAsiaTheme="minorEastAsia" w:hAnsiTheme="minorEastAsia" w:cs="宋体" w:hint="eastAsia"/>
          <w:kern w:val="0"/>
          <w:szCs w:val="21"/>
        </w:rPr>
        <w:t>并可</w:t>
      </w:r>
      <w:r w:rsidRPr="00743439">
        <w:rPr>
          <w:rFonts w:asciiTheme="minorEastAsia" w:eastAsiaTheme="minorEastAsia" w:hAnsiTheme="minorEastAsia" w:cs="宋体" w:hint="eastAsia"/>
          <w:kern w:val="0"/>
          <w:szCs w:val="21"/>
        </w:rPr>
        <w:t>根据卓思的模板进行分类整理。</w:t>
      </w:r>
    </w:p>
    <w:p w:rsidR="00743439" w:rsidRPr="00743439" w:rsidRDefault="00743439" w:rsidP="00D64FBA">
      <w:pPr>
        <w:pStyle w:val="a8"/>
        <w:widowControl/>
        <w:numPr>
          <w:ilvl w:val="0"/>
          <w:numId w:val="9"/>
        </w:numPr>
        <w:spacing w:line="360" w:lineRule="auto"/>
        <w:ind w:firstLineChars="0"/>
        <w:jc w:val="left"/>
        <w:rPr>
          <w:rFonts w:asciiTheme="minorEastAsia" w:eastAsiaTheme="minorEastAsia" w:hAnsiTheme="minorEastAsia" w:cs="宋体"/>
          <w:kern w:val="0"/>
          <w:szCs w:val="21"/>
        </w:rPr>
      </w:pPr>
      <w:r w:rsidRPr="00743439">
        <w:rPr>
          <w:rFonts w:asciiTheme="minorEastAsia" w:eastAsiaTheme="minorEastAsia" w:hAnsiTheme="minorEastAsia" w:cs="宋体" w:hint="eastAsia"/>
          <w:kern w:val="0"/>
          <w:szCs w:val="21"/>
        </w:rPr>
        <w:t>如果使用过程中，遇到无法解决的问题，</w:t>
      </w:r>
      <w:r w:rsidR="00C4354B">
        <w:rPr>
          <w:rFonts w:asciiTheme="minorEastAsia" w:eastAsiaTheme="minorEastAsia" w:hAnsiTheme="minorEastAsia" w:cs="宋体" w:hint="eastAsia"/>
          <w:kern w:val="0"/>
          <w:szCs w:val="21"/>
        </w:rPr>
        <w:t>乙方需提供</w:t>
      </w:r>
      <w:r w:rsidRPr="00743439">
        <w:rPr>
          <w:rFonts w:asciiTheme="minorEastAsia" w:eastAsiaTheme="minorEastAsia" w:hAnsiTheme="minorEastAsia" w:cs="宋体" w:hint="eastAsia"/>
          <w:kern w:val="0"/>
          <w:szCs w:val="21"/>
        </w:rPr>
        <w:t>技术支持。</w:t>
      </w:r>
    </w:p>
    <w:p w:rsidR="006F32AD" w:rsidRPr="00743439" w:rsidRDefault="006F32AD">
      <w:pPr>
        <w:rPr>
          <w:rFonts w:asciiTheme="minorEastAsia" w:eastAsiaTheme="minorEastAsia" w:hAnsiTheme="minorEastAsia"/>
          <w:szCs w:val="21"/>
        </w:rPr>
      </w:pPr>
    </w:p>
    <w:sectPr w:rsidR="006F32AD" w:rsidRPr="00743439" w:rsidSect="004C28BA">
      <w:headerReference w:type="default" r:id="rId9"/>
      <w:footerReference w:type="default" r:id="rId10"/>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BF5" w:rsidRDefault="00014BF5" w:rsidP="001B19A4">
      <w:r>
        <w:separator/>
      </w:r>
    </w:p>
  </w:endnote>
  <w:endnote w:type="continuationSeparator" w:id="0">
    <w:p w:rsidR="00014BF5" w:rsidRDefault="00014BF5" w:rsidP="001B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95" w:rsidRPr="00D317A5" w:rsidRDefault="00197FD5" w:rsidP="00D317A5">
    <w:pPr>
      <w:pStyle w:val="a4"/>
    </w:pPr>
    <w:r>
      <w:rPr>
        <w:rFonts w:hint="eastAsia"/>
      </w:rPr>
      <w:t>项目委托协议</w:t>
    </w:r>
    <w:r>
      <w:rPr>
        <w:rFonts w:hint="eastAsia"/>
      </w:rPr>
      <w:t>-</w:t>
    </w:r>
    <w:r>
      <w:rPr>
        <w:rFonts w:hint="eastAsia"/>
      </w:rPr>
      <w:t>数据</w:t>
    </w:r>
    <w:r w:rsidR="00F738B7">
      <w:rPr>
        <w:rFonts w:hint="eastAsia"/>
      </w:rPr>
      <w:t>抓取</w:t>
    </w:r>
    <w:r w:rsidR="00106095">
      <w:rPr>
        <w:rFonts w:hint="eastAsia"/>
      </w:rPr>
      <w:t xml:space="preserve">            </w:t>
    </w:r>
    <w:r>
      <w:rPr>
        <w:rFonts w:hint="eastAsia"/>
      </w:rPr>
      <w:t>第</w:t>
    </w:r>
    <w:r w:rsidR="00E11A23">
      <w:rPr>
        <w:rStyle w:val="a6"/>
      </w:rPr>
      <w:fldChar w:fldCharType="begin"/>
    </w:r>
    <w:r>
      <w:rPr>
        <w:rStyle w:val="a6"/>
      </w:rPr>
      <w:instrText xml:space="preserve"> PAGE </w:instrText>
    </w:r>
    <w:r w:rsidR="00E11A23">
      <w:rPr>
        <w:rStyle w:val="a6"/>
      </w:rPr>
      <w:fldChar w:fldCharType="separate"/>
    </w:r>
    <w:r w:rsidR="00232EBD">
      <w:rPr>
        <w:rStyle w:val="a6"/>
        <w:noProof/>
      </w:rPr>
      <w:t>5</w:t>
    </w:r>
    <w:r w:rsidR="00E11A23">
      <w:rPr>
        <w:rStyle w:val="a6"/>
      </w:rPr>
      <w:fldChar w:fldCharType="end"/>
    </w:r>
    <w:r>
      <w:rPr>
        <w:rStyle w:val="a6"/>
        <w:rFonts w:hint="eastAsia"/>
      </w:rPr>
      <w:t>页</w:t>
    </w:r>
    <w:r w:rsidR="00106095">
      <w:rPr>
        <w:rStyle w:val="a6"/>
        <w:rFonts w:hint="eastAsia"/>
      </w:rPr>
      <w:t>，</w:t>
    </w:r>
    <w:r>
      <w:rPr>
        <w:rStyle w:val="a6"/>
        <w:rFonts w:hint="eastAsia"/>
      </w:rPr>
      <w:t>共</w:t>
    </w:r>
    <w:r w:rsidR="00E11A23">
      <w:rPr>
        <w:rStyle w:val="a6"/>
      </w:rPr>
      <w:fldChar w:fldCharType="begin"/>
    </w:r>
    <w:r>
      <w:rPr>
        <w:rStyle w:val="a6"/>
      </w:rPr>
      <w:instrText xml:space="preserve"> NUMPAGES </w:instrText>
    </w:r>
    <w:r w:rsidR="00E11A23">
      <w:rPr>
        <w:rStyle w:val="a6"/>
      </w:rPr>
      <w:fldChar w:fldCharType="separate"/>
    </w:r>
    <w:r w:rsidR="00232EBD">
      <w:rPr>
        <w:rStyle w:val="a6"/>
        <w:noProof/>
      </w:rPr>
      <w:t>5</w:t>
    </w:r>
    <w:r w:rsidR="00E11A23">
      <w:rPr>
        <w:rStyle w:val="a6"/>
      </w:rPr>
      <w:fldChar w:fldCharType="end"/>
    </w:r>
    <w:r>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BF5" w:rsidRDefault="00014BF5" w:rsidP="001B19A4">
      <w:r>
        <w:separator/>
      </w:r>
    </w:p>
  </w:footnote>
  <w:footnote w:type="continuationSeparator" w:id="0">
    <w:p w:rsidR="00014BF5" w:rsidRDefault="00014BF5" w:rsidP="001B1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6" w:rsidRDefault="00014BF5" w:rsidP="0087265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186"/>
    <w:multiLevelType w:val="hybridMultilevel"/>
    <w:tmpl w:val="B502BF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2B20CE"/>
    <w:multiLevelType w:val="hybridMultilevel"/>
    <w:tmpl w:val="741E1DE6"/>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B41D7A"/>
    <w:multiLevelType w:val="hybridMultilevel"/>
    <w:tmpl w:val="3258C19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F4B14D9"/>
    <w:multiLevelType w:val="hybridMultilevel"/>
    <w:tmpl w:val="FB161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5C62D38"/>
    <w:multiLevelType w:val="hybridMultilevel"/>
    <w:tmpl w:val="E80460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6C00F39"/>
    <w:multiLevelType w:val="hybridMultilevel"/>
    <w:tmpl w:val="27986C1A"/>
    <w:lvl w:ilvl="0" w:tplc="214CE42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6FB82AA0"/>
    <w:multiLevelType w:val="hybridMultilevel"/>
    <w:tmpl w:val="87380F46"/>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8">
    <w:nsid w:val="7B7A4086"/>
    <w:multiLevelType w:val="hybridMultilevel"/>
    <w:tmpl w:val="E3F25A0E"/>
    <w:lvl w:ilvl="0" w:tplc="A4F49A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0877C8"/>
    <w:multiLevelType w:val="hybridMultilevel"/>
    <w:tmpl w:val="F27E5C8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2"/>
  </w:num>
  <w:num w:numId="4">
    <w:abstractNumId w:val="8"/>
  </w:num>
  <w:num w:numId="5">
    <w:abstractNumId w:val="0"/>
  </w:num>
  <w:num w:numId="6">
    <w:abstractNumId w:val="4"/>
  </w:num>
  <w:num w:numId="7">
    <w:abstractNumId w:val="3"/>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A4"/>
    <w:rsid w:val="00014BF5"/>
    <w:rsid w:val="00040FA2"/>
    <w:rsid w:val="000C38D1"/>
    <w:rsid w:val="000C6CA3"/>
    <w:rsid w:val="000D79D3"/>
    <w:rsid w:val="000F7143"/>
    <w:rsid w:val="00106095"/>
    <w:rsid w:val="00127628"/>
    <w:rsid w:val="00162157"/>
    <w:rsid w:val="001709A7"/>
    <w:rsid w:val="001930BC"/>
    <w:rsid w:val="00197FD5"/>
    <w:rsid w:val="001B19A4"/>
    <w:rsid w:val="001B7D49"/>
    <w:rsid w:val="0021014B"/>
    <w:rsid w:val="00232EBD"/>
    <w:rsid w:val="00252AA9"/>
    <w:rsid w:val="002B5B9D"/>
    <w:rsid w:val="002D02D9"/>
    <w:rsid w:val="002E094D"/>
    <w:rsid w:val="002E1688"/>
    <w:rsid w:val="0031717C"/>
    <w:rsid w:val="00394C20"/>
    <w:rsid w:val="003B2A18"/>
    <w:rsid w:val="00433516"/>
    <w:rsid w:val="00494994"/>
    <w:rsid w:val="004A00DA"/>
    <w:rsid w:val="004C35C6"/>
    <w:rsid w:val="004D55F1"/>
    <w:rsid w:val="00537CED"/>
    <w:rsid w:val="00563C96"/>
    <w:rsid w:val="0057100D"/>
    <w:rsid w:val="005932C7"/>
    <w:rsid w:val="00595CDC"/>
    <w:rsid w:val="00635BED"/>
    <w:rsid w:val="00663C2F"/>
    <w:rsid w:val="006C7A85"/>
    <w:rsid w:val="006D2E4A"/>
    <w:rsid w:val="006E313B"/>
    <w:rsid w:val="006F32AD"/>
    <w:rsid w:val="00733E97"/>
    <w:rsid w:val="00735A8E"/>
    <w:rsid w:val="00743439"/>
    <w:rsid w:val="007A38CF"/>
    <w:rsid w:val="007A4DA1"/>
    <w:rsid w:val="007D5F99"/>
    <w:rsid w:val="007E78E5"/>
    <w:rsid w:val="00812932"/>
    <w:rsid w:val="00835902"/>
    <w:rsid w:val="0085373A"/>
    <w:rsid w:val="008A3689"/>
    <w:rsid w:val="008B0360"/>
    <w:rsid w:val="00923935"/>
    <w:rsid w:val="00930BA1"/>
    <w:rsid w:val="009D55BE"/>
    <w:rsid w:val="009D7A81"/>
    <w:rsid w:val="00A04839"/>
    <w:rsid w:val="00A5281E"/>
    <w:rsid w:val="00A87375"/>
    <w:rsid w:val="00B1246D"/>
    <w:rsid w:val="00B57B09"/>
    <w:rsid w:val="00B822FE"/>
    <w:rsid w:val="00C2385C"/>
    <w:rsid w:val="00C36633"/>
    <w:rsid w:val="00C36688"/>
    <w:rsid w:val="00C4354B"/>
    <w:rsid w:val="00C50460"/>
    <w:rsid w:val="00C574C9"/>
    <w:rsid w:val="00C61DDA"/>
    <w:rsid w:val="00CD64FD"/>
    <w:rsid w:val="00D212C7"/>
    <w:rsid w:val="00D244F4"/>
    <w:rsid w:val="00D4794C"/>
    <w:rsid w:val="00D56A90"/>
    <w:rsid w:val="00D64FBA"/>
    <w:rsid w:val="00DB50BA"/>
    <w:rsid w:val="00E11A23"/>
    <w:rsid w:val="00E203C5"/>
    <w:rsid w:val="00E27E3D"/>
    <w:rsid w:val="00E86493"/>
    <w:rsid w:val="00E9523A"/>
    <w:rsid w:val="00E95E0C"/>
    <w:rsid w:val="00EC41C6"/>
    <w:rsid w:val="00ED703F"/>
    <w:rsid w:val="00F107C2"/>
    <w:rsid w:val="00F224A0"/>
    <w:rsid w:val="00F4501B"/>
    <w:rsid w:val="00F738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9A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B1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9A4"/>
    <w:rPr>
      <w:sz w:val="18"/>
      <w:szCs w:val="18"/>
    </w:rPr>
  </w:style>
  <w:style w:type="paragraph" w:styleId="a4">
    <w:name w:val="footer"/>
    <w:basedOn w:val="a"/>
    <w:link w:val="Char0"/>
    <w:unhideWhenUsed/>
    <w:rsid w:val="001B19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19A4"/>
    <w:rPr>
      <w:sz w:val="18"/>
      <w:szCs w:val="18"/>
    </w:rPr>
  </w:style>
  <w:style w:type="character" w:styleId="a5">
    <w:name w:val="Hyperlink"/>
    <w:rsid w:val="001B19A4"/>
    <w:rPr>
      <w:color w:val="0000FF"/>
      <w:u w:val="single"/>
    </w:rPr>
  </w:style>
  <w:style w:type="character" w:styleId="a6">
    <w:name w:val="page number"/>
    <w:basedOn w:val="a0"/>
    <w:rsid w:val="001B19A4"/>
  </w:style>
  <w:style w:type="paragraph" w:styleId="a7">
    <w:name w:val="Body Text Indent"/>
    <w:basedOn w:val="a"/>
    <w:link w:val="Char1"/>
    <w:rsid w:val="001B19A4"/>
    <w:pPr>
      <w:spacing w:after="120"/>
      <w:ind w:leftChars="200" w:left="420"/>
    </w:pPr>
  </w:style>
  <w:style w:type="character" w:customStyle="1" w:styleId="Char1">
    <w:name w:val="正文文本缩进 Char"/>
    <w:basedOn w:val="a0"/>
    <w:link w:val="a7"/>
    <w:rsid w:val="001B19A4"/>
    <w:rPr>
      <w:rFonts w:ascii="Times New Roman" w:eastAsia="宋体" w:hAnsi="Times New Roman" w:cs="Times New Roman"/>
      <w:szCs w:val="20"/>
    </w:rPr>
  </w:style>
  <w:style w:type="paragraph" w:styleId="a8">
    <w:name w:val="List Paragraph"/>
    <w:basedOn w:val="a"/>
    <w:uiPriority w:val="34"/>
    <w:qFormat/>
    <w:rsid w:val="006F32AD"/>
    <w:pPr>
      <w:ind w:firstLineChars="200" w:firstLine="420"/>
    </w:pPr>
  </w:style>
  <w:style w:type="character" w:styleId="a9">
    <w:name w:val="annotation reference"/>
    <w:basedOn w:val="a0"/>
    <w:uiPriority w:val="99"/>
    <w:semiHidden/>
    <w:unhideWhenUsed/>
    <w:rsid w:val="00F738B7"/>
    <w:rPr>
      <w:sz w:val="21"/>
      <w:szCs w:val="21"/>
    </w:rPr>
  </w:style>
  <w:style w:type="paragraph" w:styleId="aa">
    <w:name w:val="annotation text"/>
    <w:basedOn w:val="a"/>
    <w:link w:val="Char2"/>
    <w:uiPriority w:val="99"/>
    <w:semiHidden/>
    <w:unhideWhenUsed/>
    <w:rsid w:val="00F738B7"/>
    <w:pPr>
      <w:jc w:val="left"/>
    </w:pPr>
  </w:style>
  <w:style w:type="character" w:customStyle="1" w:styleId="Char2">
    <w:name w:val="批注文字 Char"/>
    <w:basedOn w:val="a0"/>
    <w:link w:val="aa"/>
    <w:uiPriority w:val="99"/>
    <w:semiHidden/>
    <w:rsid w:val="00F738B7"/>
    <w:rPr>
      <w:rFonts w:ascii="Times New Roman" w:eastAsia="宋体" w:hAnsi="Times New Roman" w:cs="Times New Roman"/>
      <w:szCs w:val="20"/>
    </w:rPr>
  </w:style>
  <w:style w:type="paragraph" w:styleId="ab">
    <w:name w:val="Balloon Text"/>
    <w:basedOn w:val="a"/>
    <w:link w:val="Char3"/>
    <w:uiPriority w:val="99"/>
    <w:semiHidden/>
    <w:unhideWhenUsed/>
    <w:rsid w:val="00F738B7"/>
    <w:rPr>
      <w:sz w:val="18"/>
      <w:szCs w:val="18"/>
    </w:rPr>
  </w:style>
  <w:style w:type="character" w:customStyle="1" w:styleId="Char3">
    <w:name w:val="批注框文本 Char"/>
    <w:basedOn w:val="a0"/>
    <w:link w:val="ab"/>
    <w:uiPriority w:val="99"/>
    <w:semiHidden/>
    <w:rsid w:val="00F738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9A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B1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9A4"/>
    <w:rPr>
      <w:sz w:val="18"/>
      <w:szCs w:val="18"/>
    </w:rPr>
  </w:style>
  <w:style w:type="paragraph" w:styleId="a4">
    <w:name w:val="footer"/>
    <w:basedOn w:val="a"/>
    <w:link w:val="Char0"/>
    <w:unhideWhenUsed/>
    <w:rsid w:val="001B19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19A4"/>
    <w:rPr>
      <w:sz w:val="18"/>
      <w:szCs w:val="18"/>
    </w:rPr>
  </w:style>
  <w:style w:type="character" w:styleId="a5">
    <w:name w:val="Hyperlink"/>
    <w:rsid w:val="001B19A4"/>
    <w:rPr>
      <w:color w:val="0000FF"/>
      <w:u w:val="single"/>
    </w:rPr>
  </w:style>
  <w:style w:type="character" w:styleId="a6">
    <w:name w:val="page number"/>
    <w:basedOn w:val="a0"/>
    <w:rsid w:val="001B19A4"/>
  </w:style>
  <w:style w:type="paragraph" w:styleId="a7">
    <w:name w:val="Body Text Indent"/>
    <w:basedOn w:val="a"/>
    <w:link w:val="Char1"/>
    <w:rsid w:val="001B19A4"/>
    <w:pPr>
      <w:spacing w:after="120"/>
      <w:ind w:leftChars="200" w:left="420"/>
    </w:pPr>
  </w:style>
  <w:style w:type="character" w:customStyle="1" w:styleId="Char1">
    <w:name w:val="正文文本缩进 Char"/>
    <w:basedOn w:val="a0"/>
    <w:link w:val="a7"/>
    <w:rsid w:val="001B19A4"/>
    <w:rPr>
      <w:rFonts w:ascii="Times New Roman" w:eastAsia="宋体" w:hAnsi="Times New Roman" w:cs="Times New Roman"/>
      <w:szCs w:val="20"/>
    </w:rPr>
  </w:style>
  <w:style w:type="paragraph" w:styleId="a8">
    <w:name w:val="List Paragraph"/>
    <w:basedOn w:val="a"/>
    <w:uiPriority w:val="34"/>
    <w:qFormat/>
    <w:rsid w:val="006F32AD"/>
    <w:pPr>
      <w:ind w:firstLineChars="200" w:firstLine="420"/>
    </w:pPr>
  </w:style>
  <w:style w:type="character" w:styleId="a9">
    <w:name w:val="annotation reference"/>
    <w:basedOn w:val="a0"/>
    <w:uiPriority w:val="99"/>
    <w:semiHidden/>
    <w:unhideWhenUsed/>
    <w:rsid w:val="00F738B7"/>
    <w:rPr>
      <w:sz w:val="21"/>
      <w:szCs w:val="21"/>
    </w:rPr>
  </w:style>
  <w:style w:type="paragraph" w:styleId="aa">
    <w:name w:val="annotation text"/>
    <w:basedOn w:val="a"/>
    <w:link w:val="Char2"/>
    <w:uiPriority w:val="99"/>
    <w:semiHidden/>
    <w:unhideWhenUsed/>
    <w:rsid w:val="00F738B7"/>
    <w:pPr>
      <w:jc w:val="left"/>
    </w:pPr>
  </w:style>
  <w:style w:type="character" w:customStyle="1" w:styleId="Char2">
    <w:name w:val="批注文字 Char"/>
    <w:basedOn w:val="a0"/>
    <w:link w:val="aa"/>
    <w:uiPriority w:val="99"/>
    <w:semiHidden/>
    <w:rsid w:val="00F738B7"/>
    <w:rPr>
      <w:rFonts w:ascii="Times New Roman" w:eastAsia="宋体" w:hAnsi="Times New Roman" w:cs="Times New Roman"/>
      <w:szCs w:val="20"/>
    </w:rPr>
  </w:style>
  <w:style w:type="paragraph" w:styleId="ab">
    <w:name w:val="Balloon Text"/>
    <w:basedOn w:val="a"/>
    <w:link w:val="Char3"/>
    <w:uiPriority w:val="99"/>
    <w:semiHidden/>
    <w:unhideWhenUsed/>
    <w:rsid w:val="00F738B7"/>
    <w:rPr>
      <w:sz w:val="18"/>
      <w:szCs w:val="18"/>
    </w:rPr>
  </w:style>
  <w:style w:type="character" w:customStyle="1" w:styleId="Char3">
    <w:name w:val="批注框文本 Char"/>
    <w:basedOn w:val="a0"/>
    <w:link w:val="ab"/>
    <w:uiPriority w:val="99"/>
    <w:semiHidden/>
    <w:rsid w:val="00F738B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510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07070442">
          <w:marLeft w:val="0"/>
          <w:marRight w:val="0"/>
          <w:marTop w:val="0"/>
          <w:marBottom w:val="0"/>
          <w:divBdr>
            <w:top w:val="none" w:sz="0" w:space="0" w:color="auto"/>
            <w:left w:val="none" w:sz="0" w:space="0" w:color="auto"/>
            <w:bottom w:val="none" w:sz="0" w:space="0" w:color="auto"/>
            <w:right w:val="none" w:sz="0" w:space="0" w:color="auto"/>
          </w:divBdr>
          <w:divsChild>
            <w:div w:id="876704337">
              <w:marLeft w:val="0"/>
              <w:marRight w:val="0"/>
              <w:marTop w:val="0"/>
              <w:marBottom w:val="0"/>
              <w:divBdr>
                <w:top w:val="none" w:sz="0" w:space="0" w:color="auto"/>
                <w:left w:val="none" w:sz="0" w:space="0" w:color="auto"/>
                <w:bottom w:val="none" w:sz="0" w:space="0" w:color="auto"/>
                <w:right w:val="none" w:sz="0" w:space="0" w:color="auto"/>
              </w:divBdr>
            </w:div>
            <w:div w:id="832917065">
              <w:marLeft w:val="0"/>
              <w:marRight w:val="0"/>
              <w:marTop w:val="0"/>
              <w:marBottom w:val="0"/>
              <w:divBdr>
                <w:top w:val="none" w:sz="0" w:space="0" w:color="auto"/>
                <w:left w:val="none" w:sz="0" w:space="0" w:color="auto"/>
                <w:bottom w:val="none" w:sz="0" w:space="0" w:color="auto"/>
                <w:right w:val="none" w:sz="0" w:space="0" w:color="auto"/>
              </w:divBdr>
            </w:div>
            <w:div w:id="309947156">
              <w:marLeft w:val="0"/>
              <w:marRight w:val="0"/>
              <w:marTop w:val="0"/>
              <w:marBottom w:val="0"/>
              <w:divBdr>
                <w:top w:val="none" w:sz="0" w:space="0" w:color="auto"/>
                <w:left w:val="none" w:sz="0" w:space="0" w:color="auto"/>
                <w:bottom w:val="none" w:sz="0" w:space="0" w:color="auto"/>
                <w:right w:val="none" w:sz="0" w:space="0" w:color="auto"/>
              </w:divBdr>
              <w:divsChild>
                <w:div w:id="1530142385">
                  <w:marLeft w:val="0"/>
                  <w:marRight w:val="0"/>
                  <w:marTop w:val="0"/>
                  <w:marBottom w:val="0"/>
                  <w:divBdr>
                    <w:top w:val="none" w:sz="0" w:space="0" w:color="auto"/>
                    <w:left w:val="none" w:sz="0" w:space="0" w:color="auto"/>
                    <w:bottom w:val="none" w:sz="0" w:space="0" w:color="auto"/>
                    <w:right w:val="none" w:sz="0" w:space="0" w:color="auto"/>
                  </w:divBdr>
                </w:div>
                <w:div w:id="111705598">
                  <w:marLeft w:val="0"/>
                  <w:marRight w:val="0"/>
                  <w:marTop w:val="0"/>
                  <w:marBottom w:val="0"/>
                  <w:divBdr>
                    <w:top w:val="none" w:sz="0" w:space="0" w:color="auto"/>
                    <w:left w:val="none" w:sz="0" w:space="0" w:color="auto"/>
                    <w:bottom w:val="none" w:sz="0" w:space="0" w:color="auto"/>
                    <w:right w:val="none" w:sz="0" w:space="0" w:color="auto"/>
                  </w:divBdr>
                </w:div>
                <w:div w:id="411203057">
                  <w:marLeft w:val="0"/>
                  <w:marRight w:val="0"/>
                  <w:marTop w:val="0"/>
                  <w:marBottom w:val="0"/>
                  <w:divBdr>
                    <w:top w:val="none" w:sz="0" w:space="0" w:color="auto"/>
                    <w:left w:val="none" w:sz="0" w:space="0" w:color="auto"/>
                    <w:bottom w:val="none" w:sz="0" w:space="0" w:color="auto"/>
                    <w:right w:val="none" w:sz="0" w:space="0" w:color="auto"/>
                  </w:divBdr>
                </w:div>
                <w:div w:id="1392580343">
                  <w:marLeft w:val="0"/>
                  <w:marRight w:val="0"/>
                  <w:marTop w:val="0"/>
                  <w:marBottom w:val="0"/>
                  <w:divBdr>
                    <w:top w:val="none" w:sz="0" w:space="0" w:color="auto"/>
                    <w:left w:val="none" w:sz="0" w:space="0" w:color="auto"/>
                    <w:bottom w:val="none" w:sz="0" w:space="0" w:color="auto"/>
                    <w:right w:val="none" w:sz="0" w:space="0" w:color="auto"/>
                  </w:divBdr>
                </w:div>
                <w:div w:id="1584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29388-38CB-45CE-AA9E-37A7415A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6</cp:revision>
  <dcterms:created xsi:type="dcterms:W3CDTF">2014-06-12T03:57:00Z</dcterms:created>
  <dcterms:modified xsi:type="dcterms:W3CDTF">2016-06-16T04:08:00Z</dcterms:modified>
</cp:coreProperties>
</file>