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7794" w14:textId="77777777" w:rsidR="00C02CF3" w:rsidRDefault="00B85F8A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窓の内側のサイズを測って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木材をカットして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組み立てます</w:t>
      </w:r>
    </w:p>
    <w:p w14:paraId="70AB4A18" w14:textId="77777777" w:rsidR="00B85F8A" w:rsidRDefault="00B85F8A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7646790B" w14:textId="77777777" w:rsidR="00B85F8A" w:rsidRDefault="00B85F8A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組み立て方は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角は木工ボンドとL字金具で固定</w:t>
      </w:r>
    </w:p>
    <w:p w14:paraId="089EA4CB" w14:textId="77777777" w:rsidR="00B85F8A" w:rsidRDefault="00B85F8A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4924B4B8" w14:textId="77777777" w:rsidR="00B85F8A" w:rsidRDefault="00B85F8A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真ん中の交差する部分は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T字とI字金具で固定</w:t>
      </w:r>
    </w:p>
    <w:p w14:paraId="2035E0CB" w14:textId="77777777" w:rsidR="00B85F8A" w:rsidRDefault="00B85F8A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4DFD9F71" w14:textId="77777777" w:rsidR="00B85F8A" w:rsidRDefault="00B85F8A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今ある窓枠が茶色で浮いてしまうので、上からモールディングをつけます。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これは今ある窓枠のサイズでカットします。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組み立てた物とモールディングを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茶色で雑に塗ります</w:t>
      </w:r>
    </w:p>
    <w:p w14:paraId="15DA87C6" w14:textId="77777777" w:rsidR="00B85F8A" w:rsidRDefault="00B85F8A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7B97629C" w14:textId="77777777" w:rsidR="00B85F8A" w:rsidRDefault="00B85F8A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乾いたら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この上から茶色が少し見えるように、白を雑に塗っていきます</w:t>
      </w:r>
    </w:p>
    <w:p w14:paraId="79AEF6E6" w14:textId="77777777" w:rsidR="00B85F8A" w:rsidRDefault="00B85F8A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4842DC0D" w14:textId="77777777" w:rsidR="00B85F8A" w:rsidRDefault="00B85F8A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lastRenderedPageBreak/>
        <w:t>原状回復するので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今ある窓枠にマスキングテープを貼ってから、両面テープを貼ります</w:t>
      </w:r>
    </w:p>
    <w:p w14:paraId="4800BA5C" w14:textId="77777777" w:rsidR="00B85F8A" w:rsidRDefault="00B85F8A">
      <w:pPr>
        <w:rPr>
          <w:rFonts w:ascii="メイリオ" w:eastAsia="メイリオ" w:hAnsi="メイリオ"/>
          <w:color w:val="4A4A4A"/>
          <w:szCs w:val="21"/>
          <w:shd w:val="clear" w:color="auto" w:fill="FFFFFF"/>
        </w:rPr>
      </w:pPr>
    </w:p>
    <w:p w14:paraId="5EFA3AE1" w14:textId="77777777" w:rsidR="00B85F8A" w:rsidRDefault="00B85F8A">
      <w:pPr>
        <w:rPr>
          <w:rFonts w:hint="eastAsia"/>
        </w:rPr>
      </w:pP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そこにモールディングを貼り付けて、作った窓枠をはめ込み </w:t>
      </w:r>
      <w:r>
        <w:rPr>
          <w:rFonts w:ascii="メイリオ" w:eastAsia="メイリオ" w:hAnsi="メイリオ" w:hint="eastAsia"/>
          <w:color w:val="4A4A4A"/>
          <w:szCs w:val="21"/>
        </w:rPr>
        <w:br/>
      </w:r>
      <w:r>
        <w:rPr>
          <w:rFonts w:ascii="メイリオ" w:eastAsia="メイリオ" w:hAnsi="メイリオ" w:hint="eastAsia"/>
          <w:color w:val="4A4A4A"/>
          <w:szCs w:val="21"/>
          <w:shd w:val="clear" w:color="auto" w:fill="FFFFFF"/>
        </w:rPr>
        <w:t>完成です。</w:t>
      </w:r>
      <w:bookmarkStart w:id="0" w:name="_GoBack"/>
      <w:bookmarkEnd w:id="0"/>
    </w:p>
    <w:sectPr w:rsidR="00B85F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8A"/>
    <w:rsid w:val="000F7876"/>
    <w:rsid w:val="006108FA"/>
    <w:rsid w:val="00B85F8A"/>
    <w:rsid w:val="00E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06D825"/>
  <w15:chartTrackingRefBased/>
  <w15:docId w15:val="{C2A9D223-E5BA-40E1-9C92-74DEB4E2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智之 猪</dc:creator>
  <cp:keywords/>
  <dc:description/>
  <cp:lastModifiedBy>智之 猪</cp:lastModifiedBy>
  <cp:revision>1</cp:revision>
  <dcterms:created xsi:type="dcterms:W3CDTF">2019-05-16T02:39:00Z</dcterms:created>
  <dcterms:modified xsi:type="dcterms:W3CDTF">2019-05-16T02:49:00Z</dcterms:modified>
</cp:coreProperties>
</file>