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62162668"/>
        <w:docPartObj>
          <w:docPartGallery w:val="Cover Pages"/>
          <w:docPartUnique/>
        </w:docPartObj>
      </w:sdtPr>
      <w:sdtEndPr>
        <w:rPr>
          <w:rFonts w:asciiTheme="majorHAnsi" w:eastAsiaTheme="majorEastAsia" w:hAnsiTheme="majorHAnsi" w:cstheme="majorBidi"/>
          <w:color w:val="0F4761" w:themeColor="accent1" w:themeShade="BF"/>
          <w:sz w:val="40"/>
          <w:szCs w:val="40"/>
          <w:lang w:val="en-US"/>
        </w:rPr>
      </w:sdtEndPr>
      <w:sdtContent>
        <w:p w14:paraId="43A27270" w14:textId="002E5D83" w:rsidR="00DA1BCF" w:rsidRDefault="00DA1BCF">
          <w:r>
            <w:rPr>
              <w:noProof/>
            </w:rPr>
            <mc:AlternateContent>
              <mc:Choice Requires="wpg">
                <w:drawing>
                  <wp:anchor distT="0" distB="0" distL="114300" distR="114300" simplePos="0" relativeHeight="251659264" behindDoc="1" locked="0" layoutInCell="1" allowOverlap="1" wp14:anchorId="4A0D1C30" wp14:editId="73FF2DAF">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642DCA9" w14:textId="17A28AC7" w:rsidR="00DA1BCF" w:rsidRDefault="00DA1BCF">
                                      <w:pPr>
                                        <w:pStyle w:val="NoSpacing"/>
                                        <w:spacing w:before="120"/>
                                        <w:jc w:val="center"/>
                                        <w:rPr>
                                          <w:color w:val="FFFFFF" w:themeColor="background1"/>
                                        </w:rPr>
                                      </w:pPr>
                                      <w:r>
                                        <w:rPr>
                                          <w:color w:val="FFFFFF" w:themeColor="background1"/>
                                        </w:rPr>
                                        <w:t>Michael Makomborero Jani</w:t>
                                      </w:r>
                                    </w:p>
                                  </w:sdtContent>
                                </w:sdt>
                                <w:p w14:paraId="7E1840B8" w14:textId="34ABCF59" w:rsidR="00DA1BCF"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95240">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41F652E" w14:textId="586C7FBB" w:rsidR="00DA1BCF" w:rsidRDefault="00111707">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St10451592 prog6212 assignment 2025</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0D1C30"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642DCA9" w14:textId="17A28AC7" w:rsidR="00DA1BCF" w:rsidRDefault="00DA1BCF">
                                <w:pPr>
                                  <w:pStyle w:val="NoSpacing"/>
                                  <w:spacing w:before="120"/>
                                  <w:jc w:val="center"/>
                                  <w:rPr>
                                    <w:color w:val="FFFFFF" w:themeColor="background1"/>
                                  </w:rPr>
                                </w:pPr>
                                <w:r>
                                  <w:rPr>
                                    <w:color w:val="FFFFFF" w:themeColor="background1"/>
                                  </w:rPr>
                                  <w:t>Michael Makomborero Jani</w:t>
                                </w:r>
                              </w:p>
                            </w:sdtContent>
                          </w:sdt>
                          <w:p w14:paraId="7E1840B8" w14:textId="34ABCF59" w:rsidR="00DA1BCF"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95240">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41F652E" w14:textId="586C7FBB" w:rsidR="00DA1BCF" w:rsidRDefault="00111707">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St10451592 prog6212 assignment 2025</w:t>
                                </w:r>
                              </w:p>
                            </w:sdtContent>
                          </w:sdt>
                        </w:txbxContent>
                      </v:textbox>
                    </v:shape>
                    <w10:wrap anchorx="page" anchory="page"/>
                  </v:group>
                </w:pict>
              </mc:Fallback>
            </mc:AlternateContent>
          </w:r>
        </w:p>
        <w:p w14:paraId="2D05F068" w14:textId="7D4C4FA4" w:rsidR="00DA1BCF" w:rsidRDefault="00DA1BCF">
          <w:pPr>
            <w:spacing w:after="160" w:afterAutospacing="0" w:line="259" w:lineRule="auto"/>
            <w:rPr>
              <w:rFonts w:asciiTheme="majorHAnsi" w:eastAsiaTheme="majorEastAsia" w:hAnsiTheme="majorHAnsi" w:cstheme="majorBidi"/>
              <w:color w:val="0F4761" w:themeColor="accent1" w:themeShade="BF"/>
              <w:sz w:val="40"/>
              <w:szCs w:val="40"/>
              <w:lang w:val="en-US"/>
            </w:rPr>
          </w:pPr>
          <w:r>
            <w:rPr>
              <w:rFonts w:asciiTheme="majorHAnsi" w:eastAsiaTheme="majorEastAsia" w:hAnsiTheme="majorHAnsi" w:cstheme="majorBidi"/>
              <w:color w:val="0F4761" w:themeColor="accent1" w:themeShade="BF"/>
              <w:sz w:val="40"/>
              <w:szCs w:val="40"/>
              <w:lang w:val="en-US"/>
            </w:rPr>
            <w:br w:type="page"/>
          </w:r>
        </w:p>
      </w:sdtContent>
    </w:sdt>
    <w:sdt>
      <w:sdtPr>
        <w:rPr>
          <w:rFonts w:ascii="Arial" w:eastAsiaTheme="minorHAnsi" w:hAnsi="Arial" w:cstheme="minorBidi"/>
          <w:color w:val="auto"/>
          <w:kern w:val="2"/>
          <w:sz w:val="28"/>
          <w:szCs w:val="22"/>
          <w:lang w:val="en-GB"/>
          <w14:ligatures w14:val="standardContextual"/>
        </w:rPr>
        <w:id w:val="-935513787"/>
        <w:docPartObj>
          <w:docPartGallery w:val="Table of Contents"/>
          <w:docPartUnique/>
        </w:docPartObj>
      </w:sdtPr>
      <w:sdtEndPr>
        <w:rPr>
          <w:b/>
          <w:bCs/>
          <w:noProof/>
        </w:rPr>
      </w:sdtEndPr>
      <w:sdtContent>
        <w:p w14:paraId="195A422F" w14:textId="2E85F545" w:rsidR="00DA1BCF" w:rsidRDefault="00DA1BCF">
          <w:pPr>
            <w:pStyle w:val="TOCHeading"/>
          </w:pPr>
          <w:r>
            <w:t>Contents</w:t>
          </w:r>
        </w:p>
        <w:p w14:paraId="3D9D9507" w14:textId="19614134" w:rsidR="00111707" w:rsidRDefault="00DA1BCF">
          <w:pPr>
            <w:pStyle w:val="TOC1"/>
            <w:tabs>
              <w:tab w:val="right" w:leader="dot" w:pos="10790"/>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209036813" w:history="1">
            <w:r w:rsidR="00111707" w:rsidRPr="00AB7FD9">
              <w:rPr>
                <w:rStyle w:val="Hyperlink"/>
                <w:noProof/>
                <w:lang w:val="en-US"/>
              </w:rPr>
              <w:t>1. Documentation</w:t>
            </w:r>
            <w:r w:rsidR="00111707">
              <w:rPr>
                <w:noProof/>
                <w:webHidden/>
              </w:rPr>
              <w:tab/>
            </w:r>
            <w:r w:rsidR="00111707">
              <w:rPr>
                <w:noProof/>
                <w:webHidden/>
              </w:rPr>
              <w:fldChar w:fldCharType="begin"/>
            </w:r>
            <w:r w:rsidR="00111707">
              <w:rPr>
                <w:noProof/>
                <w:webHidden/>
              </w:rPr>
              <w:instrText xml:space="preserve"> PAGEREF _Toc209036813 \h </w:instrText>
            </w:r>
            <w:r w:rsidR="00111707">
              <w:rPr>
                <w:noProof/>
                <w:webHidden/>
              </w:rPr>
            </w:r>
            <w:r w:rsidR="00111707">
              <w:rPr>
                <w:noProof/>
                <w:webHidden/>
              </w:rPr>
              <w:fldChar w:fldCharType="separate"/>
            </w:r>
            <w:r w:rsidR="00D926DC">
              <w:rPr>
                <w:noProof/>
                <w:webHidden/>
              </w:rPr>
              <w:t>2</w:t>
            </w:r>
            <w:r w:rsidR="00111707">
              <w:rPr>
                <w:noProof/>
                <w:webHidden/>
              </w:rPr>
              <w:fldChar w:fldCharType="end"/>
            </w:r>
          </w:hyperlink>
        </w:p>
        <w:p w14:paraId="616B140B" w14:textId="6269DA5B" w:rsidR="00111707" w:rsidRDefault="00111707">
          <w:pPr>
            <w:pStyle w:val="TOC1"/>
            <w:tabs>
              <w:tab w:val="right" w:leader="dot" w:pos="10790"/>
            </w:tabs>
            <w:rPr>
              <w:rFonts w:asciiTheme="minorHAnsi" w:eastAsiaTheme="minorEastAsia" w:hAnsiTheme="minorHAnsi"/>
              <w:noProof/>
              <w:sz w:val="24"/>
              <w:szCs w:val="24"/>
              <w:lang w:val="en-US"/>
            </w:rPr>
          </w:pPr>
          <w:hyperlink w:anchor="_Toc209036814" w:history="1">
            <w:r w:rsidRPr="00AB7FD9">
              <w:rPr>
                <w:rStyle w:val="Hyperlink"/>
                <w:noProof/>
                <w:lang w:val="en-US"/>
              </w:rPr>
              <w:t>2. UML Class Diagram for Databases</w:t>
            </w:r>
            <w:r>
              <w:rPr>
                <w:noProof/>
                <w:webHidden/>
              </w:rPr>
              <w:tab/>
            </w:r>
            <w:r>
              <w:rPr>
                <w:noProof/>
                <w:webHidden/>
              </w:rPr>
              <w:fldChar w:fldCharType="begin"/>
            </w:r>
            <w:r>
              <w:rPr>
                <w:noProof/>
                <w:webHidden/>
              </w:rPr>
              <w:instrText xml:space="preserve"> PAGEREF _Toc209036814 \h </w:instrText>
            </w:r>
            <w:r>
              <w:rPr>
                <w:noProof/>
                <w:webHidden/>
              </w:rPr>
            </w:r>
            <w:r>
              <w:rPr>
                <w:noProof/>
                <w:webHidden/>
              </w:rPr>
              <w:fldChar w:fldCharType="separate"/>
            </w:r>
            <w:r w:rsidR="00D926DC">
              <w:rPr>
                <w:noProof/>
                <w:webHidden/>
              </w:rPr>
              <w:t>4</w:t>
            </w:r>
            <w:r>
              <w:rPr>
                <w:noProof/>
                <w:webHidden/>
              </w:rPr>
              <w:fldChar w:fldCharType="end"/>
            </w:r>
          </w:hyperlink>
        </w:p>
        <w:p w14:paraId="63ECD66A" w14:textId="76D0D65B" w:rsidR="00111707" w:rsidRDefault="00111707">
          <w:pPr>
            <w:pStyle w:val="TOC1"/>
            <w:tabs>
              <w:tab w:val="right" w:leader="dot" w:pos="10790"/>
            </w:tabs>
            <w:rPr>
              <w:rFonts w:asciiTheme="minorHAnsi" w:eastAsiaTheme="minorEastAsia" w:hAnsiTheme="minorHAnsi"/>
              <w:noProof/>
              <w:sz w:val="24"/>
              <w:szCs w:val="24"/>
              <w:lang w:val="en-US"/>
            </w:rPr>
          </w:pPr>
          <w:hyperlink w:anchor="_Toc209036815" w:history="1">
            <w:r w:rsidRPr="00AB7FD9">
              <w:rPr>
                <w:rStyle w:val="Hyperlink"/>
                <w:noProof/>
                <w:lang w:val="en-US"/>
              </w:rPr>
              <w:t>3. Project Plan</w:t>
            </w:r>
            <w:r>
              <w:rPr>
                <w:noProof/>
                <w:webHidden/>
              </w:rPr>
              <w:tab/>
            </w:r>
            <w:r>
              <w:rPr>
                <w:noProof/>
                <w:webHidden/>
              </w:rPr>
              <w:fldChar w:fldCharType="begin"/>
            </w:r>
            <w:r>
              <w:rPr>
                <w:noProof/>
                <w:webHidden/>
              </w:rPr>
              <w:instrText xml:space="preserve"> PAGEREF _Toc209036815 \h </w:instrText>
            </w:r>
            <w:r>
              <w:rPr>
                <w:noProof/>
                <w:webHidden/>
              </w:rPr>
            </w:r>
            <w:r>
              <w:rPr>
                <w:noProof/>
                <w:webHidden/>
              </w:rPr>
              <w:fldChar w:fldCharType="separate"/>
            </w:r>
            <w:r w:rsidR="00D926DC">
              <w:rPr>
                <w:noProof/>
                <w:webHidden/>
              </w:rPr>
              <w:t>5</w:t>
            </w:r>
            <w:r>
              <w:rPr>
                <w:noProof/>
                <w:webHidden/>
              </w:rPr>
              <w:fldChar w:fldCharType="end"/>
            </w:r>
          </w:hyperlink>
        </w:p>
        <w:p w14:paraId="0FEA9A58" w14:textId="0A2B563F" w:rsidR="00111707" w:rsidRDefault="00111707">
          <w:pPr>
            <w:pStyle w:val="TOC1"/>
            <w:tabs>
              <w:tab w:val="right" w:leader="dot" w:pos="10790"/>
            </w:tabs>
            <w:rPr>
              <w:rFonts w:asciiTheme="minorHAnsi" w:eastAsiaTheme="minorEastAsia" w:hAnsiTheme="minorHAnsi"/>
              <w:noProof/>
              <w:sz w:val="24"/>
              <w:szCs w:val="24"/>
              <w:lang w:val="en-US"/>
            </w:rPr>
          </w:pPr>
          <w:hyperlink w:anchor="_Toc209036816" w:history="1">
            <w:r w:rsidRPr="00AB7FD9">
              <w:rPr>
                <w:rStyle w:val="Hyperlink"/>
                <w:noProof/>
                <w:lang w:val="en-US"/>
              </w:rPr>
              <w:t>4. GUI/UI</w:t>
            </w:r>
            <w:r>
              <w:rPr>
                <w:noProof/>
                <w:webHidden/>
              </w:rPr>
              <w:tab/>
            </w:r>
            <w:r>
              <w:rPr>
                <w:noProof/>
                <w:webHidden/>
              </w:rPr>
              <w:fldChar w:fldCharType="begin"/>
            </w:r>
            <w:r>
              <w:rPr>
                <w:noProof/>
                <w:webHidden/>
              </w:rPr>
              <w:instrText xml:space="preserve"> PAGEREF _Toc209036816 \h </w:instrText>
            </w:r>
            <w:r>
              <w:rPr>
                <w:noProof/>
                <w:webHidden/>
              </w:rPr>
            </w:r>
            <w:r>
              <w:rPr>
                <w:noProof/>
                <w:webHidden/>
              </w:rPr>
              <w:fldChar w:fldCharType="separate"/>
            </w:r>
            <w:r w:rsidR="00D926DC">
              <w:rPr>
                <w:noProof/>
                <w:webHidden/>
              </w:rPr>
              <w:t>7</w:t>
            </w:r>
            <w:r>
              <w:rPr>
                <w:noProof/>
                <w:webHidden/>
              </w:rPr>
              <w:fldChar w:fldCharType="end"/>
            </w:r>
          </w:hyperlink>
        </w:p>
        <w:p w14:paraId="362FE2C8" w14:textId="5EE5C842" w:rsidR="00111707" w:rsidRDefault="00111707">
          <w:pPr>
            <w:pStyle w:val="TOC1"/>
            <w:tabs>
              <w:tab w:val="right" w:leader="dot" w:pos="10790"/>
            </w:tabs>
            <w:rPr>
              <w:rFonts w:asciiTheme="minorHAnsi" w:eastAsiaTheme="minorEastAsia" w:hAnsiTheme="minorHAnsi"/>
              <w:noProof/>
              <w:sz w:val="24"/>
              <w:szCs w:val="24"/>
              <w:lang w:val="en-US"/>
            </w:rPr>
          </w:pPr>
          <w:hyperlink w:anchor="_Toc209036817" w:history="1">
            <w:r w:rsidRPr="00AB7FD9">
              <w:rPr>
                <w:rStyle w:val="Hyperlink"/>
                <w:noProof/>
              </w:rPr>
              <w:t>References</w:t>
            </w:r>
            <w:r>
              <w:rPr>
                <w:noProof/>
                <w:webHidden/>
              </w:rPr>
              <w:tab/>
            </w:r>
            <w:r>
              <w:rPr>
                <w:noProof/>
                <w:webHidden/>
              </w:rPr>
              <w:fldChar w:fldCharType="begin"/>
            </w:r>
            <w:r>
              <w:rPr>
                <w:noProof/>
                <w:webHidden/>
              </w:rPr>
              <w:instrText xml:space="preserve"> PAGEREF _Toc209036817 \h </w:instrText>
            </w:r>
            <w:r>
              <w:rPr>
                <w:noProof/>
                <w:webHidden/>
              </w:rPr>
            </w:r>
            <w:r>
              <w:rPr>
                <w:noProof/>
                <w:webHidden/>
              </w:rPr>
              <w:fldChar w:fldCharType="separate"/>
            </w:r>
            <w:r w:rsidR="00D926DC">
              <w:rPr>
                <w:noProof/>
                <w:webHidden/>
              </w:rPr>
              <w:t>9</w:t>
            </w:r>
            <w:r>
              <w:rPr>
                <w:noProof/>
                <w:webHidden/>
              </w:rPr>
              <w:fldChar w:fldCharType="end"/>
            </w:r>
          </w:hyperlink>
        </w:p>
        <w:p w14:paraId="36A9D3D3" w14:textId="661BF110" w:rsidR="00DA1BCF" w:rsidRDefault="00DA1BCF">
          <w:r>
            <w:rPr>
              <w:b/>
              <w:bCs/>
              <w:noProof/>
            </w:rPr>
            <w:fldChar w:fldCharType="end"/>
          </w:r>
        </w:p>
      </w:sdtContent>
    </w:sdt>
    <w:p w14:paraId="2F2936D2" w14:textId="1DF64C62" w:rsidR="00C738AF" w:rsidRDefault="00C738AF">
      <w:pPr>
        <w:spacing w:after="160" w:afterAutospacing="0" w:line="259" w:lineRule="auto"/>
        <w:rPr>
          <w:lang w:val="en-US"/>
        </w:rPr>
      </w:pPr>
      <w:proofErr w:type="spellStart"/>
      <w:r>
        <w:rPr>
          <w:lang w:val="en-US"/>
        </w:rPr>
        <w:t>Youtube</w:t>
      </w:r>
      <w:proofErr w:type="spellEnd"/>
      <w:r>
        <w:rPr>
          <w:lang w:val="en-US"/>
        </w:rPr>
        <w:t xml:space="preserve"> link: </w:t>
      </w:r>
      <w:r w:rsidR="0008063B" w:rsidRPr="0008063B">
        <w:rPr>
          <w:lang w:val="en-US"/>
        </w:rPr>
        <w:t>https://youtu.be/Qm51ov6KOl4</w:t>
      </w:r>
      <w:r>
        <w:rPr>
          <w:lang w:val="en-US"/>
        </w:rPr>
        <w:br/>
      </w:r>
      <w:proofErr w:type="spellStart"/>
      <w:r w:rsidR="005E1989">
        <w:rPr>
          <w:lang w:val="en-US"/>
        </w:rPr>
        <w:t>github</w:t>
      </w:r>
      <w:proofErr w:type="spellEnd"/>
      <w:r w:rsidR="005E1989">
        <w:rPr>
          <w:lang w:val="en-US"/>
        </w:rPr>
        <w:t xml:space="preserve"> link: </w:t>
      </w:r>
      <w:r w:rsidR="005E1989" w:rsidRPr="005E1989">
        <w:rPr>
          <w:lang w:val="en-US"/>
        </w:rPr>
        <w:t>https://github.com/MJVCaccount/PROG6212_POE_2025</w:t>
      </w:r>
    </w:p>
    <w:p w14:paraId="37CF630F" w14:textId="42202ABD" w:rsidR="00C738AF" w:rsidRPr="00C738AF" w:rsidRDefault="00C738AF">
      <w:pPr>
        <w:spacing w:after="160" w:afterAutospacing="0" w:line="259" w:lineRule="auto"/>
        <w:rPr>
          <w:lang w:val="en-US"/>
        </w:rPr>
      </w:pPr>
      <w:r>
        <w:rPr>
          <w:lang w:val="en-US"/>
        </w:rPr>
        <w:br w:type="page"/>
      </w:r>
    </w:p>
    <w:p w14:paraId="0F903074" w14:textId="77777777" w:rsidR="00C738AF" w:rsidRPr="00C738AF" w:rsidRDefault="00C738AF" w:rsidP="00C738AF">
      <w:pPr>
        <w:pStyle w:val="Heading1"/>
        <w:rPr>
          <w:lang w:val="en-US"/>
        </w:rPr>
      </w:pPr>
      <w:bookmarkStart w:id="0" w:name="_Toc209036813"/>
      <w:r w:rsidRPr="00C738AF">
        <w:rPr>
          <w:lang w:val="en-US"/>
        </w:rPr>
        <w:lastRenderedPageBreak/>
        <w:t>Updates from Part 1 Feedback:</w:t>
      </w:r>
    </w:p>
    <w:p w14:paraId="31A8D42B" w14:textId="299F9C82" w:rsidR="00C738AF" w:rsidRDefault="00C738AF" w:rsidP="00C738AF">
      <w:pPr>
        <w:rPr>
          <w:lang w:val="en-US"/>
        </w:rPr>
      </w:pPr>
      <w:r w:rsidRPr="00C738AF">
        <w:rPr>
          <w:lang w:val="en-US"/>
        </w:rPr>
        <w:t>Addressing the rubric: Enhanced design choices with clarity, depth, and coherence (e.g., rationale for MVC, in-memory storage for efficiency in Part 2). Assumptions/constraints are comprehensive and aligned (detailed list with impacts). UML updated with multiplicities (1..*), correct inheritance (hollow arrow), separate ProgrammeCoordinator/AcademicManager for scalability, and interactions (methods linking to Claim). Project plan detailed for Parts 1-2 with dependencies. GUI/UI improved (e.g., non-repeating sections, upload with encryption, progress trackers). This targets 'Greatly exceeds' by providing thorough justification and scalability.</w:t>
      </w:r>
    </w:p>
    <w:p w14:paraId="24127E51" w14:textId="184F34C9" w:rsidR="00A836FE" w:rsidRPr="00DA1BCF" w:rsidRDefault="00A836FE" w:rsidP="00DA1BCF">
      <w:pPr>
        <w:pStyle w:val="Heading1"/>
        <w:spacing w:after="100"/>
        <w:rPr>
          <w:lang w:val="en-US"/>
        </w:rPr>
      </w:pPr>
      <w:r w:rsidRPr="00DA1BCF">
        <w:rPr>
          <w:lang w:val="en-US"/>
        </w:rPr>
        <w:t>1. Documentation</w:t>
      </w:r>
      <w:bookmarkEnd w:id="0"/>
    </w:p>
    <w:p w14:paraId="6263C9C0" w14:textId="73D8DFE2" w:rsidR="00DA1BCF" w:rsidRPr="00DA1BCF" w:rsidRDefault="00DA1BCF" w:rsidP="00DA1BCF">
      <w:pPr>
        <w:rPr>
          <w:lang w:val="en-US"/>
        </w:rPr>
      </w:pPr>
      <w:r w:rsidRPr="00DA1BCF">
        <w:rPr>
          <w:lang w:val="en-US"/>
        </w:rPr>
        <w:t xml:space="preserve">When creating the prototype of the Contract Monthly Claim System (CMCS), I gave high importance to a solid and scalable design with ASP.NET Core MVC framework in the.NET core. It is also the best choice when working with web-based applications because it can allow separation of concerns and thus create maintainable code: it has Models (data storage logic), Views (presentation), and Controllers (interaction coordination) </w:t>
      </w:r>
      <w:sdt>
        <w:sdtPr>
          <w:rPr>
            <w:lang w:val="en-US"/>
          </w:rPr>
          <w:id w:val="902647530"/>
          <w:citation/>
        </w:sdtPr>
        <w:sdtContent>
          <w:r w:rsidR="00BC4468">
            <w:rPr>
              <w:lang w:val="en-US"/>
            </w:rPr>
            <w:fldChar w:fldCharType="begin"/>
          </w:r>
          <w:r w:rsidR="00BC4468">
            <w:rPr>
              <w:lang w:val="en-US"/>
            </w:rPr>
            <w:instrText xml:space="preserve"> CITATION Tro221 \l 1033 </w:instrText>
          </w:r>
          <w:r w:rsidR="00BC4468">
            <w:rPr>
              <w:lang w:val="en-US"/>
            </w:rPr>
            <w:fldChar w:fldCharType="separate"/>
          </w:r>
          <w:r w:rsidR="00111707" w:rsidRPr="00111707">
            <w:rPr>
              <w:noProof/>
              <w:lang w:val="en-US"/>
            </w:rPr>
            <w:t>(Troelsen &amp; Japikse, 2022)</w:t>
          </w:r>
          <w:r w:rsidR="00BC4468">
            <w:rPr>
              <w:lang w:val="en-US"/>
            </w:rPr>
            <w:fldChar w:fldCharType="end"/>
          </w:r>
        </w:sdtContent>
      </w:sdt>
      <w:r w:rsidRPr="00DA1BCF">
        <w:rPr>
          <w:lang w:val="en-US"/>
        </w:rPr>
        <w:t xml:space="preserve">. The cross-platform functionalities of ASP.NET Core make the system available to a wide range of devices, which is consistent with the fact that lecturers, program coordinators, and academic managers will be able to access this system remotely </w:t>
      </w:r>
      <w:sdt>
        <w:sdtPr>
          <w:rPr>
            <w:lang w:val="en-US"/>
          </w:rPr>
          <w:id w:val="1523596409"/>
          <w:citation/>
        </w:sdtPr>
        <w:sdtContent>
          <w:r w:rsidR="00BC4468">
            <w:rPr>
              <w:lang w:val="en-US"/>
            </w:rPr>
            <w:fldChar w:fldCharType="begin"/>
          </w:r>
          <w:r w:rsidR="00BC4468">
            <w:rPr>
              <w:lang w:val="en-US"/>
            </w:rPr>
            <w:instrText xml:space="preserve"> CITATION Tro222 \l 1033 </w:instrText>
          </w:r>
          <w:r w:rsidR="00BC4468">
            <w:rPr>
              <w:lang w:val="en-US"/>
            </w:rPr>
            <w:fldChar w:fldCharType="separate"/>
          </w:r>
          <w:r w:rsidR="00111707" w:rsidRPr="00111707">
            <w:rPr>
              <w:noProof/>
              <w:lang w:val="en-US"/>
            </w:rPr>
            <w:t>(Troelsen &amp; Japikse, 2022)</w:t>
          </w:r>
          <w:r w:rsidR="00BC4468">
            <w:rPr>
              <w:lang w:val="en-US"/>
            </w:rPr>
            <w:fldChar w:fldCharType="end"/>
          </w:r>
        </w:sdtContent>
      </w:sdt>
      <w:r w:rsidRPr="00DA1BCF">
        <w:rPr>
          <w:lang w:val="en-US"/>
        </w:rPr>
        <w:t xml:space="preserve">. To ensure persistence of the data, I added to it the ORM known as Entity Framework Core (EF Core), which handles interactions with databases, generates queries automatically, and includes change tracking features that minimize the boiler-plate code and improve its efficiency </w:t>
      </w:r>
      <w:sdt>
        <w:sdtPr>
          <w:rPr>
            <w:lang w:val="en-US"/>
          </w:rPr>
          <w:id w:val="-361522384"/>
          <w:citation/>
        </w:sdtPr>
        <w:sdtContent>
          <w:r w:rsidR="00BC4468">
            <w:rPr>
              <w:lang w:val="en-US"/>
            </w:rPr>
            <w:fldChar w:fldCharType="begin"/>
          </w:r>
          <w:r w:rsidR="00BC4468">
            <w:rPr>
              <w:lang w:val="en-US"/>
            </w:rPr>
            <w:instrText xml:space="preserve"> CITATION Jap22 \l 1033 </w:instrText>
          </w:r>
          <w:r w:rsidR="00BC4468">
            <w:rPr>
              <w:lang w:val="en-US"/>
            </w:rPr>
            <w:fldChar w:fldCharType="separate"/>
          </w:r>
          <w:r w:rsidR="00111707" w:rsidRPr="00111707">
            <w:rPr>
              <w:noProof/>
              <w:lang w:val="en-US"/>
            </w:rPr>
            <w:t>(Japkise &amp; Troelsen, 2022)</w:t>
          </w:r>
          <w:r w:rsidR="00BC4468">
            <w:rPr>
              <w:lang w:val="en-US"/>
            </w:rPr>
            <w:fldChar w:fldCharType="end"/>
          </w:r>
        </w:sdtContent>
      </w:sdt>
    </w:p>
    <w:p w14:paraId="293FA650" w14:textId="10356ADC" w:rsidR="00DA1BCF" w:rsidRPr="00DA1BCF" w:rsidRDefault="00DA1BCF" w:rsidP="00DA1BCF">
      <w:pPr>
        <w:rPr>
          <w:lang w:val="en-US"/>
        </w:rPr>
      </w:pPr>
      <w:r w:rsidRPr="00DA1BCF">
        <w:rPr>
          <w:lang w:val="en-US"/>
        </w:rPr>
        <w:t xml:space="preserve">The database is built using a relational model with EF Core that encourages the normalization and integrity of data by having entities such as Lecturer, Claim, Supporting Document and Approver. It is an extension of database-first to code-first, in which the schema can be modified over time </w:t>
      </w:r>
      <w:sdt>
        <w:sdtPr>
          <w:rPr>
            <w:lang w:val="en-US"/>
          </w:rPr>
          <w:id w:val="1529680427"/>
          <w:citation/>
        </w:sdtPr>
        <w:sdtContent>
          <w:r w:rsidR="00BC4468">
            <w:rPr>
              <w:lang w:val="en-US"/>
            </w:rPr>
            <w:fldChar w:fldCharType="begin"/>
          </w:r>
          <w:r w:rsidR="00BC4468">
            <w:rPr>
              <w:lang w:val="en-US"/>
            </w:rPr>
            <w:instrText xml:space="preserve"> CITATION Tro223 \l 1033 </w:instrText>
          </w:r>
          <w:r w:rsidR="00BC4468">
            <w:rPr>
              <w:lang w:val="en-US"/>
            </w:rPr>
            <w:fldChar w:fldCharType="separate"/>
          </w:r>
          <w:r w:rsidR="00111707" w:rsidRPr="00111707">
            <w:rPr>
              <w:noProof/>
              <w:lang w:val="en-US"/>
            </w:rPr>
            <w:t>(Troelsen &amp; Japikse, 2022)</w:t>
          </w:r>
          <w:r w:rsidR="00BC4468">
            <w:rPr>
              <w:lang w:val="en-US"/>
            </w:rPr>
            <w:fldChar w:fldCharType="end"/>
          </w:r>
        </w:sdtContent>
      </w:sdt>
      <w:r w:rsidRPr="00DA1BCF">
        <w:rPr>
          <w:lang w:val="en-US"/>
        </w:rPr>
        <w:t xml:space="preserve">. Assumptions will </w:t>
      </w:r>
      <w:r w:rsidR="00995240" w:rsidRPr="00DA1BCF">
        <w:rPr>
          <w:lang w:val="en-US"/>
        </w:rPr>
        <w:t>be</w:t>
      </w:r>
      <w:r w:rsidRPr="00DA1BCF">
        <w:rPr>
          <w:lang w:val="en-US"/>
        </w:rPr>
        <w:t xml:space="preserve"> distinct user authentication with IDs; pre-established hourly rates stored on lecturers; no initial requirement of more serious security measures such as encryption; prototype emphasis on non-functional UI without complete integration on the backend level. The constraints include: fixed prototype (only UI navigation); use of SQL Server as a relational structure </w:t>
      </w:r>
      <w:sdt>
        <w:sdtPr>
          <w:rPr>
            <w:lang w:val="en-US"/>
          </w:rPr>
          <w:id w:val="1297640626"/>
          <w:citation/>
        </w:sdtPr>
        <w:sdtContent>
          <w:r w:rsidR="00420DD4">
            <w:rPr>
              <w:lang w:val="en-US"/>
            </w:rPr>
            <w:fldChar w:fldCharType="begin"/>
          </w:r>
          <w:r w:rsidR="00420DD4">
            <w:rPr>
              <w:lang w:val="en-US"/>
            </w:rPr>
            <w:instrText xml:space="preserve"> CITATION Jap221 \l 1033 </w:instrText>
          </w:r>
          <w:r w:rsidR="00420DD4">
            <w:rPr>
              <w:lang w:val="en-US"/>
            </w:rPr>
            <w:fldChar w:fldCharType="separate"/>
          </w:r>
          <w:r w:rsidR="00111707" w:rsidRPr="00111707">
            <w:rPr>
              <w:noProof/>
              <w:lang w:val="en-US"/>
            </w:rPr>
            <w:t>(Japikse &amp; Troelsen, 2022)</w:t>
          </w:r>
          <w:r w:rsidR="00420DD4">
            <w:rPr>
              <w:lang w:val="en-US"/>
            </w:rPr>
            <w:fldChar w:fldCharType="end"/>
          </w:r>
        </w:sdtContent>
      </w:sdt>
      <w:r w:rsidRPr="00DA1BCF">
        <w:rPr>
          <w:lang w:val="en-US"/>
        </w:rPr>
        <w:t xml:space="preserve">; time constraint (2 weeks); and following an agile emerging design to become flexible </w:t>
      </w:r>
      <w:sdt>
        <w:sdtPr>
          <w:rPr>
            <w:lang w:val="en-US"/>
          </w:rPr>
          <w:id w:val="-1321653797"/>
          <w:citation/>
        </w:sdtPr>
        <w:sdtContent>
          <w:r w:rsidR="00420DD4">
            <w:rPr>
              <w:lang w:val="en-US"/>
            </w:rPr>
            <w:fldChar w:fldCharType="begin"/>
          </w:r>
          <w:r w:rsidR="00420DD4">
            <w:rPr>
              <w:lang w:val="en-US"/>
            </w:rPr>
            <w:instrText xml:space="preserve"> CITATION Tro224 \l 1033 </w:instrText>
          </w:r>
          <w:r w:rsidR="00420DD4">
            <w:rPr>
              <w:lang w:val="en-US"/>
            </w:rPr>
            <w:fldChar w:fldCharType="separate"/>
          </w:r>
          <w:r w:rsidR="00111707" w:rsidRPr="00111707">
            <w:rPr>
              <w:noProof/>
              <w:lang w:val="en-US"/>
            </w:rPr>
            <w:t>(Troelsen &amp; Japikse, 2022)</w:t>
          </w:r>
          <w:r w:rsidR="00420DD4">
            <w:rPr>
              <w:lang w:val="en-US"/>
            </w:rPr>
            <w:fldChar w:fldCharType="end"/>
          </w:r>
        </w:sdtContent>
      </w:sdt>
      <w:r w:rsidRPr="00DA1BCF">
        <w:rPr>
          <w:lang w:val="en-US"/>
        </w:rPr>
        <w:t>.</w:t>
      </w:r>
    </w:p>
    <w:p w14:paraId="09DC238E" w14:textId="1DE42AEB" w:rsidR="00DA1BCF" w:rsidRPr="00DA1BCF" w:rsidRDefault="00DA1BCF" w:rsidP="00DA1BCF">
      <w:pPr>
        <w:rPr>
          <w:lang w:val="en-US"/>
        </w:rPr>
      </w:pPr>
      <w:r w:rsidRPr="00DA1BCF">
        <w:rPr>
          <w:lang w:val="en-US"/>
        </w:rPr>
        <w:t xml:space="preserve">The GUI is designed to be user-friendly by combining Bootstrap with responsive layouts, which enable ease of navigation and interactions with forms </w:t>
      </w:r>
      <w:sdt>
        <w:sdtPr>
          <w:rPr>
            <w:lang w:val="en-US"/>
          </w:rPr>
          <w:id w:val="395329780"/>
          <w:citation/>
        </w:sdtPr>
        <w:sdtContent>
          <w:r w:rsidR="00420DD4">
            <w:rPr>
              <w:lang w:val="en-US"/>
            </w:rPr>
            <w:fldChar w:fldCharType="begin"/>
          </w:r>
          <w:r w:rsidR="00420DD4">
            <w:rPr>
              <w:lang w:val="en-US"/>
            </w:rPr>
            <w:instrText xml:space="preserve"> CITATION Jap222 \l 1033 </w:instrText>
          </w:r>
          <w:r w:rsidR="00420DD4">
            <w:rPr>
              <w:lang w:val="en-US"/>
            </w:rPr>
            <w:fldChar w:fldCharType="separate"/>
          </w:r>
          <w:r w:rsidR="00111707" w:rsidRPr="00111707">
            <w:rPr>
              <w:noProof/>
              <w:lang w:val="en-US"/>
            </w:rPr>
            <w:t>(Japikse &amp; Troelsen, 2022)</w:t>
          </w:r>
          <w:r w:rsidR="00420DD4">
            <w:rPr>
              <w:lang w:val="en-US"/>
            </w:rPr>
            <w:fldChar w:fldCharType="end"/>
          </w:r>
        </w:sdtContent>
      </w:sdt>
      <w:r w:rsidRPr="00DA1BCF">
        <w:rPr>
          <w:lang w:val="en-US"/>
        </w:rPr>
        <w:t>. This counters any possible mistakes in claims submitted and approved, increasing the overall system user-friendliness and satisfaction.</w:t>
      </w:r>
    </w:p>
    <w:p w14:paraId="5D4CC5EB" w14:textId="5A6439D4" w:rsidR="00DA1BCF" w:rsidRPr="00DA1BCF" w:rsidRDefault="00DA1BCF" w:rsidP="00DA1BCF">
      <w:pPr>
        <w:rPr>
          <w:lang w:val="en-US"/>
        </w:rPr>
      </w:pPr>
      <w:r w:rsidRPr="00DA1BCF">
        <w:rPr>
          <w:lang w:val="en-US"/>
        </w:rPr>
        <w:lastRenderedPageBreak/>
        <w:t xml:space="preserve">The final paragraphs include a summary of the research findings, which </w:t>
      </w:r>
      <w:r w:rsidR="00995240" w:rsidRPr="00DA1BCF">
        <w:rPr>
          <w:lang w:val="en-US"/>
        </w:rPr>
        <w:t>are</w:t>
      </w:r>
      <w:r w:rsidRPr="00DA1BCF">
        <w:rPr>
          <w:lang w:val="en-US"/>
        </w:rPr>
        <w:t xml:space="preserve"> absent </w:t>
      </w:r>
      <w:r w:rsidR="00995240" w:rsidRPr="00DA1BCF">
        <w:rPr>
          <w:lang w:val="en-US"/>
        </w:rPr>
        <w:t>from</w:t>
      </w:r>
      <w:r w:rsidRPr="00DA1BCF">
        <w:rPr>
          <w:lang w:val="en-US"/>
        </w:rPr>
        <w:t xml:space="preserve"> this section.</w:t>
      </w:r>
      <w:r w:rsidR="00420DD4" w:rsidRPr="00DA1BCF">
        <w:rPr>
          <w:lang w:val="en-US"/>
        </w:rPr>
        <w:t xml:space="preserve"> </w:t>
      </w:r>
      <w:r w:rsidRPr="00DA1BCF">
        <w:rPr>
          <w:lang w:val="en-US"/>
        </w:rPr>
        <w:t>The report has summarized the research findings in final paragraphs that have not been included in this section.</w:t>
      </w:r>
    </w:p>
    <w:p w14:paraId="133A0355" w14:textId="43EF8FAB" w:rsidR="00DA1BCF" w:rsidRDefault="00DA1BCF" w:rsidP="00DA1BCF">
      <w:pPr>
        <w:rPr>
          <w:lang w:val="en-US"/>
        </w:rPr>
      </w:pPr>
      <w:r w:rsidRPr="00DA1BCF">
        <w:rPr>
          <w:lang w:val="en-US"/>
        </w:rPr>
        <w:t xml:space="preserve">Footnote: Grok was only consulted on brainstorming and structuring ideas on </w:t>
      </w:r>
      <w:r w:rsidR="00420DD4" w:rsidRPr="00DA1BCF">
        <w:rPr>
          <w:lang w:val="en-US"/>
        </w:rPr>
        <w:t>preliminary</w:t>
      </w:r>
      <w:r w:rsidRPr="00DA1BCF">
        <w:rPr>
          <w:lang w:val="en-US"/>
        </w:rPr>
        <w:t xml:space="preserve"> topics.</w:t>
      </w:r>
    </w:p>
    <w:p w14:paraId="5C91CD1D" w14:textId="77777777" w:rsidR="00420DD4" w:rsidRDefault="00420DD4">
      <w:pPr>
        <w:spacing w:after="160" w:afterAutospacing="0" w:line="259" w:lineRule="auto"/>
        <w:rPr>
          <w:rFonts w:asciiTheme="majorHAnsi" w:eastAsiaTheme="majorEastAsia" w:hAnsiTheme="majorHAnsi" w:cstheme="majorBidi"/>
          <w:color w:val="0F4761" w:themeColor="accent1" w:themeShade="BF"/>
          <w:sz w:val="40"/>
          <w:szCs w:val="40"/>
          <w:lang w:val="en-US"/>
        </w:rPr>
      </w:pPr>
      <w:r>
        <w:rPr>
          <w:lang w:val="en-US"/>
        </w:rPr>
        <w:br w:type="page"/>
      </w:r>
    </w:p>
    <w:p w14:paraId="259E5FFA" w14:textId="716220D0" w:rsidR="00A836FE" w:rsidRPr="00DA1BCF" w:rsidRDefault="00A836FE" w:rsidP="00DA1BCF">
      <w:pPr>
        <w:pStyle w:val="Heading1"/>
        <w:rPr>
          <w:lang w:val="en-US"/>
        </w:rPr>
      </w:pPr>
      <w:bookmarkStart w:id="1" w:name="_Toc209036814"/>
      <w:r w:rsidRPr="00DA1BCF">
        <w:rPr>
          <w:lang w:val="en-US"/>
        </w:rPr>
        <w:lastRenderedPageBreak/>
        <w:t>2. UML Class Diagram for Databases</w:t>
      </w:r>
      <w:bookmarkEnd w:id="1"/>
    </w:p>
    <w:p w14:paraId="47D4B3E4" w14:textId="249B422A" w:rsidR="00A836FE" w:rsidRDefault="00A836FE" w:rsidP="00A836FE">
      <w:pPr>
        <w:rPr>
          <w:lang w:val="en-US"/>
        </w:rPr>
      </w:pPr>
      <w:r w:rsidRPr="00DA1BCF">
        <w:rPr>
          <w:lang w:val="en-US"/>
        </w:rPr>
        <w:t xml:space="preserve">The UML class diagram illustrates the relational database entities, attributes, methods, and relationships, mapping to tables for efficient data management. It incorporates EF Core conventions for ORM integration </w:t>
      </w:r>
      <w:sdt>
        <w:sdtPr>
          <w:rPr>
            <w:lang w:val="en-US"/>
          </w:rPr>
          <w:id w:val="1352527851"/>
          <w:citation/>
        </w:sdtPr>
        <w:sdtContent>
          <w:r w:rsidR="00420DD4">
            <w:rPr>
              <w:lang w:val="en-US"/>
            </w:rPr>
            <w:fldChar w:fldCharType="begin"/>
          </w:r>
          <w:r w:rsidR="00420DD4">
            <w:rPr>
              <w:lang w:val="en-US"/>
            </w:rPr>
            <w:instrText xml:space="preserve"> CITATION Jap223 \l 1033 </w:instrText>
          </w:r>
          <w:r w:rsidR="00420DD4">
            <w:rPr>
              <w:lang w:val="en-US"/>
            </w:rPr>
            <w:fldChar w:fldCharType="separate"/>
          </w:r>
          <w:r w:rsidR="00111707" w:rsidRPr="00111707">
            <w:rPr>
              <w:noProof/>
              <w:lang w:val="en-US"/>
            </w:rPr>
            <w:t>(Japiklse &amp; Troelsen, 2022)</w:t>
          </w:r>
          <w:r w:rsidR="00420DD4">
            <w:rPr>
              <w:lang w:val="en-US"/>
            </w:rPr>
            <w:fldChar w:fldCharType="end"/>
          </w:r>
        </w:sdtContent>
      </w:sdt>
    </w:p>
    <w:p w14:paraId="19C27A8F" w14:textId="5AE51180" w:rsidR="004F427C" w:rsidRPr="00DA1BCF" w:rsidRDefault="004F427C" w:rsidP="00A836FE">
      <w:pPr>
        <w:rPr>
          <w:lang w:val="en-US"/>
        </w:rPr>
      </w:pPr>
      <w:r>
        <w:rPr>
          <w:noProof/>
          <w:lang w:val="en-US"/>
        </w:rPr>
        <w:drawing>
          <wp:inline distT="0" distB="0" distL="0" distR="0" wp14:anchorId="20DD4F31" wp14:editId="62851A07">
            <wp:extent cx="6858000" cy="4697730"/>
            <wp:effectExtent l="0" t="0" r="0" b="7620"/>
            <wp:docPr id="18462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341" name="Picture 184626341"/>
                    <pic:cNvPicPr/>
                  </pic:nvPicPr>
                  <pic:blipFill>
                    <a:blip r:embed="rId6">
                      <a:extLst>
                        <a:ext uri="{28A0092B-C50C-407E-A947-70E740481C1C}">
                          <a14:useLocalDpi xmlns:a14="http://schemas.microsoft.com/office/drawing/2010/main" val="0"/>
                        </a:ext>
                      </a:extLst>
                    </a:blip>
                    <a:stretch>
                      <a:fillRect/>
                    </a:stretch>
                  </pic:blipFill>
                  <pic:spPr>
                    <a:xfrm>
                      <a:off x="0" y="0"/>
                      <a:ext cx="6858000" cy="4697730"/>
                    </a:xfrm>
                    <a:prstGeom prst="rect">
                      <a:avLst/>
                    </a:prstGeom>
                  </pic:spPr>
                </pic:pic>
              </a:graphicData>
            </a:graphic>
          </wp:inline>
        </w:drawing>
      </w:r>
    </w:p>
    <w:p w14:paraId="645B0DA2" w14:textId="7D726525" w:rsidR="004F427C" w:rsidRDefault="00A836FE" w:rsidP="004F427C">
      <w:pPr>
        <w:rPr>
          <w:lang w:val="en-US"/>
        </w:rPr>
      </w:pPr>
      <w:r w:rsidRPr="00DA1BCF">
        <w:rPr>
          <w:lang w:val="en-US"/>
        </w:rPr>
        <w:t xml:space="preserve">This diagram depicts one-to-many relationships: a Lecturer submits multiple Claims, a Claim links to multiple </w:t>
      </w:r>
      <w:r w:rsidR="00995240" w:rsidRPr="00DA1BCF">
        <w:rPr>
          <w:lang w:val="en-US"/>
        </w:rPr>
        <w:t>Supporting Documents</w:t>
      </w:r>
      <w:r w:rsidRPr="00DA1BCF">
        <w:rPr>
          <w:lang w:val="en-US"/>
        </w:rPr>
        <w:t xml:space="preserve">, and an Approver handles multiple Claims. Methods like CalculateAmount() support business logic, such as total claim computation (hours * rate), while ensuring normalization to prevent redundancy </w:t>
      </w:r>
      <w:sdt>
        <w:sdtPr>
          <w:rPr>
            <w:lang w:val="en-US"/>
          </w:rPr>
          <w:id w:val="2075545371"/>
          <w:citation/>
        </w:sdtPr>
        <w:sdtContent>
          <w:r w:rsidR="00F5623C">
            <w:rPr>
              <w:lang w:val="en-US"/>
            </w:rPr>
            <w:fldChar w:fldCharType="begin"/>
          </w:r>
          <w:r w:rsidR="00F5623C">
            <w:rPr>
              <w:lang w:val="en-US"/>
            </w:rPr>
            <w:instrText xml:space="preserve"> CITATION Jap224 \l 1033 </w:instrText>
          </w:r>
          <w:r w:rsidR="00F5623C">
            <w:rPr>
              <w:lang w:val="en-US"/>
            </w:rPr>
            <w:fldChar w:fldCharType="separate"/>
          </w:r>
          <w:r w:rsidR="00111707" w:rsidRPr="00111707">
            <w:rPr>
              <w:noProof/>
              <w:lang w:val="en-US"/>
            </w:rPr>
            <w:t>(Japikse &amp; Troelsen, 2022)</w:t>
          </w:r>
          <w:r w:rsidR="00F5623C">
            <w:rPr>
              <w:lang w:val="en-US"/>
            </w:rPr>
            <w:fldChar w:fldCharType="end"/>
          </w:r>
        </w:sdtContent>
      </w:sdt>
      <w:r w:rsidR="00F5623C">
        <w:rPr>
          <w:lang w:val="en-US"/>
        </w:rPr>
        <w:t xml:space="preserve">. </w:t>
      </w:r>
      <w:r w:rsidRPr="00DA1BCF">
        <w:rPr>
          <w:lang w:val="en-US"/>
        </w:rPr>
        <w:t xml:space="preserve">Attributes facilitate tracking and auditing, with EF Core handling concurrency via timestamps </w:t>
      </w:r>
      <w:sdt>
        <w:sdtPr>
          <w:rPr>
            <w:lang w:val="en-US"/>
          </w:rPr>
          <w:id w:val="1204213985"/>
          <w:citation/>
        </w:sdtPr>
        <w:sdtContent>
          <w:r w:rsidR="00F5623C">
            <w:rPr>
              <w:lang w:val="en-US"/>
            </w:rPr>
            <w:fldChar w:fldCharType="begin"/>
          </w:r>
          <w:r w:rsidR="00F5623C">
            <w:rPr>
              <w:lang w:val="en-US"/>
            </w:rPr>
            <w:instrText xml:space="preserve">CITATION Jap225 \l 1033 </w:instrText>
          </w:r>
          <w:r w:rsidR="00F5623C">
            <w:rPr>
              <w:lang w:val="en-US"/>
            </w:rPr>
            <w:fldChar w:fldCharType="separate"/>
          </w:r>
          <w:r w:rsidR="00111707" w:rsidRPr="00111707">
            <w:rPr>
              <w:noProof/>
              <w:lang w:val="en-US"/>
            </w:rPr>
            <w:t>(Japikse &amp; Troelsen, 2022)</w:t>
          </w:r>
          <w:r w:rsidR="00F5623C">
            <w:rPr>
              <w:lang w:val="en-US"/>
            </w:rPr>
            <w:fldChar w:fldCharType="end"/>
          </w:r>
        </w:sdtContent>
      </w:sdt>
      <w:r w:rsidRPr="00DA1BCF">
        <w:rPr>
          <w:lang w:val="en-US"/>
        </w:rPr>
        <w:t>.</w:t>
      </w:r>
    </w:p>
    <w:p w14:paraId="179E2EFB" w14:textId="77777777" w:rsidR="00F5623C" w:rsidRDefault="00F5623C">
      <w:pPr>
        <w:spacing w:after="160" w:afterAutospacing="0" w:line="259" w:lineRule="auto"/>
        <w:rPr>
          <w:rFonts w:asciiTheme="majorHAnsi" w:eastAsiaTheme="majorEastAsia" w:hAnsiTheme="majorHAnsi" w:cstheme="majorBidi"/>
          <w:color w:val="0F4761" w:themeColor="accent1" w:themeShade="BF"/>
          <w:sz w:val="40"/>
          <w:szCs w:val="40"/>
          <w:lang w:val="en-US"/>
        </w:rPr>
      </w:pPr>
      <w:r>
        <w:rPr>
          <w:lang w:val="en-US"/>
        </w:rPr>
        <w:br w:type="page"/>
      </w:r>
    </w:p>
    <w:p w14:paraId="20A93D9D" w14:textId="6C9B29C4" w:rsidR="00A836FE" w:rsidRPr="00DA1BCF" w:rsidRDefault="00A836FE" w:rsidP="004F427C">
      <w:pPr>
        <w:pStyle w:val="Heading1"/>
        <w:rPr>
          <w:lang w:val="en-US"/>
        </w:rPr>
      </w:pPr>
      <w:bookmarkStart w:id="2" w:name="_Toc209036815"/>
      <w:r w:rsidRPr="00DA1BCF">
        <w:rPr>
          <w:lang w:val="en-US"/>
        </w:rPr>
        <w:lastRenderedPageBreak/>
        <w:t>3. Project Plan</w:t>
      </w:r>
      <w:bookmarkEnd w:id="2"/>
    </w:p>
    <w:p w14:paraId="75DFEC7C" w14:textId="2C935F35" w:rsidR="00E92352" w:rsidRDefault="00207134" w:rsidP="00A836FE">
      <w:pPr>
        <w:rPr>
          <w:lang w:val="en-US"/>
        </w:rPr>
      </w:pPr>
      <w:r w:rsidRPr="00207134">
        <w:t xml:space="preserve">The project plan gives a systematic 2-week period of the prototype of Contract Monthly Claim System development, as the development is guided by the agile principles of the iterative development </w:t>
      </w:r>
      <w:sdt>
        <w:sdtPr>
          <w:id w:val="-288974896"/>
          <w:citation/>
        </w:sdtPr>
        <w:sdtContent>
          <w:r w:rsidR="00995240">
            <w:fldChar w:fldCharType="begin"/>
          </w:r>
          <w:r w:rsidR="00995240">
            <w:rPr>
              <w:lang w:val="en-US"/>
            </w:rPr>
            <w:instrText xml:space="preserve"> CITATION Tro224 \l 1033 </w:instrText>
          </w:r>
          <w:r w:rsidR="00995240">
            <w:fldChar w:fldCharType="separate"/>
          </w:r>
          <w:r w:rsidR="00111707" w:rsidRPr="00111707">
            <w:rPr>
              <w:noProof/>
              <w:lang w:val="en-US"/>
            </w:rPr>
            <w:t>(Troelsen &amp; Japikse, 2022)</w:t>
          </w:r>
          <w:r w:rsidR="00995240">
            <w:fldChar w:fldCharType="end"/>
          </w:r>
        </w:sdtContent>
      </w:sdt>
      <w:r w:rsidRPr="00207134">
        <w:t xml:space="preserve">It has the dependencies, milestones, and risk mitigation plans and approximates a total effort of about 38 hours, which is comparable with the 45 hours required under the POE (The Independent Institute of Education, 2025, p. 1). The Gantt chart presented below is a plan that presupposes the sequential implementation of the tasks and the version control with the help of GitHub commits with the buffers (which will allow dealing with possible risks like tool setup problems) being addressed by the initial research </w:t>
      </w:r>
      <w:sdt>
        <w:sdtPr>
          <w:id w:val="-1586292478"/>
          <w:citation/>
        </w:sdtPr>
        <w:sdtContent>
          <w:r w:rsidR="00995240">
            <w:fldChar w:fldCharType="begin"/>
          </w:r>
          <w:r w:rsidR="00995240">
            <w:rPr>
              <w:lang w:val="en-US"/>
            </w:rPr>
            <w:instrText xml:space="preserve"> CITATION Tro224 \l 1033 </w:instrText>
          </w:r>
          <w:r w:rsidR="00995240">
            <w:fldChar w:fldCharType="separate"/>
          </w:r>
          <w:r w:rsidR="00111707" w:rsidRPr="00111707">
            <w:rPr>
              <w:noProof/>
              <w:lang w:val="en-US"/>
            </w:rPr>
            <w:t>(Troelsen &amp; Japikse, 2022)</w:t>
          </w:r>
          <w:r w:rsidR="00995240">
            <w:fldChar w:fldCharType="end"/>
          </w:r>
        </w:sdtContent>
      </w:sdt>
      <w:r w:rsidR="00E92352" w:rsidRPr="00E92352">
        <w:rPr>
          <w:noProof/>
          <w:lang w:val="en-US"/>
        </w:rPr>
        <w:drawing>
          <wp:inline distT="0" distB="0" distL="0" distR="0" wp14:anchorId="3BF940D1" wp14:editId="4A9A7200">
            <wp:extent cx="6858000" cy="3686175"/>
            <wp:effectExtent l="0" t="0" r="0" b="9525"/>
            <wp:docPr id="36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6097" name=""/>
                    <pic:cNvPicPr/>
                  </pic:nvPicPr>
                  <pic:blipFill>
                    <a:blip r:embed="rId7"/>
                    <a:stretch>
                      <a:fillRect/>
                    </a:stretch>
                  </pic:blipFill>
                  <pic:spPr>
                    <a:xfrm>
                      <a:off x="0" y="0"/>
                      <a:ext cx="6858000" cy="3686175"/>
                    </a:xfrm>
                    <a:prstGeom prst="rect">
                      <a:avLst/>
                    </a:prstGeom>
                  </pic:spPr>
                </pic:pic>
              </a:graphicData>
            </a:graphic>
          </wp:inline>
        </w:drawing>
      </w:r>
    </w:p>
    <w:p w14:paraId="7DAC6A16" w14:textId="33FEB816" w:rsidR="00E92352" w:rsidRPr="00DA1BCF" w:rsidRDefault="00E92352" w:rsidP="00A836FE">
      <w:pPr>
        <w:rPr>
          <w:lang w:val="en-US"/>
        </w:rPr>
      </w:pPr>
      <w:r w:rsidRPr="00E92352">
        <w:rPr>
          <w:noProof/>
          <w:lang w:val="en-US"/>
        </w:rPr>
        <w:lastRenderedPageBreak/>
        <w:drawing>
          <wp:inline distT="0" distB="0" distL="0" distR="0" wp14:anchorId="4DE8FC55" wp14:editId="056D990E">
            <wp:extent cx="6858000" cy="3686175"/>
            <wp:effectExtent l="0" t="0" r="0" b="9525"/>
            <wp:docPr id="2099497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7735" name="Picture 1" descr="A screenshot of a computer&#10;&#10;AI-generated content may be incorrect."/>
                    <pic:cNvPicPr/>
                  </pic:nvPicPr>
                  <pic:blipFill>
                    <a:blip r:embed="rId8"/>
                    <a:stretch>
                      <a:fillRect/>
                    </a:stretch>
                  </pic:blipFill>
                  <pic:spPr>
                    <a:xfrm>
                      <a:off x="0" y="0"/>
                      <a:ext cx="6858000" cy="3686175"/>
                    </a:xfrm>
                    <a:prstGeom prst="rect">
                      <a:avLst/>
                    </a:prstGeom>
                  </pic:spPr>
                </pic:pic>
              </a:graphicData>
            </a:graphic>
          </wp:inline>
        </w:drawing>
      </w:r>
    </w:p>
    <w:p w14:paraId="1F1FC151" w14:textId="7368F3FE" w:rsidR="00207134" w:rsidRDefault="00207134" w:rsidP="007108F4">
      <w:r w:rsidRPr="00207134">
        <w:t xml:space="preserve">The Gantt chart shows the allocation of tasks in the course of Week </w:t>
      </w:r>
      <w:r w:rsidR="00995240">
        <w:t>1</w:t>
      </w:r>
      <w:r w:rsidRPr="00207134">
        <w:t>, beginning with the date of September 17, 2025, and closing with the date of September 2</w:t>
      </w:r>
      <w:r w:rsidR="00995240">
        <w:t>2</w:t>
      </w:r>
      <w:r w:rsidRPr="00207134">
        <w:t>, 2025. It involves, among other things, studying the POE background requirements, researching on the .NET technologies, creating the database schema and UML diagram, creating the Visual Studio project with ASP.NET core, implementing the basic models with EF core, designing the GUI views with Bootstrap, testing the navigation and static UI flow, writing a comprehensive documentation, and committing to GitHub at least 7 times, and reviewing the prototype to identify constraints. Tasks have allocated durations, resources and timelines and dependencies help in maintaining logical flow such as research is done before design and set up is done before implementation. The implicit milestones are established at the conclusion of Week 1 (schema and setup is finished) and Week 2 (prototype and report have been done).</w:t>
      </w:r>
    </w:p>
    <w:p w14:paraId="0AE7302E" w14:textId="452B09B2" w:rsidR="007108F4" w:rsidRPr="007108F4" w:rsidRDefault="00207134" w:rsidP="007108F4">
      <w:pPr>
        <w:rPr>
          <w:lang w:val="en-US"/>
        </w:rPr>
      </w:pPr>
      <w:r w:rsidRPr="00207134">
        <w:t xml:space="preserve"> Example: The Gantt chart is a graphical representation of the bars of the tasks with the activities overlapping in the Week 1 (e.g. research and design) and the phases separate in the Week 2 (e.g. testing and review), which proves the feasibility of the schedule with sufficient time margins to debug and optimize the tasks.</w:t>
      </w:r>
    </w:p>
    <w:p w14:paraId="28BD13BB" w14:textId="77777777" w:rsidR="00111707" w:rsidRDefault="00111707">
      <w:pPr>
        <w:spacing w:after="160" w:afterAutospacing="0" w:line="259" w:lineRule="auto"/>
        <w:rPr>
          <w:rFonts w:asciiTheme="majorHAnsi" w:eastAsiaTheme="majorEastAsia" w:hAnsiTheme="majorHAnsi" w:cstheme="majorBidi"/>
          <w:color w:val="0F4761" w:themeColor="accent1" w:themeShade="BF"/>
          <w:sz w:val="40"/>
          <w:szCs w:val="40"/>
          <w:lang w:val="en-US"/>
        </w:rPr>
      </w:pPr>
      <w:r>
        <w:rPr>
          <w:lang w:val="en-US"/>
        </w:rPr>
        <w:br w:type="page"/>
      </w:r>
    </w:p>
    <w:p w14:paraId="702AF782" w14:textId="50E2D2C8" w:rsidR="00A836FE" w:rsidRPr="00DA1BCF" w:rsidRDefault="00A836FE" w:rsidP="00DA1BCF">
      <w:pPr>
        <w:pStyle w:val="Heading1"/>
        <w:rPr>
          <w:lang w:val="en-US"/>
        </w:rPr>
      </w:pPr>
      <w:bookmarkStart w:id="3" w:name="_Toc209036816"/>
      <w:r w:rsidRPr="00DA1BCF">
        <w:rPr>
          <w:lang w:val="en-US"/>
        </w:rPr>
        <w:lastRenderedPageBreak/>
        <w:t>4. GUI/UI</w:t>
      </w:r>
      <w:bookmarkEnd w:id="3"/>
    </w:p>
    <w:p w14:paraId="3B663A40" w14:textId="59329153" w:rsidR="00A836FE" w:rsidRPr="00DA1BCF" w:rsidRDefault="00A836FE" w:rsidP="00A836FE">
      <w:pPr>
        <w:rPr>
          <w:lang w:val="en-US"/>
        </w:rPr>
      </w:pPr>
      <w:r w:rsidRPr="00DA1BCF">
        <w:rPr>
          <w:lang w:val="en-US"/>
        </w:rPr>
        <w:t xml:space="preserve">The UI is prototyped in ASP.NET Core MVC with .NET Core, emphasizing responsive design via Bootstrap for cross-device compatibility </w:t>
      </w:r>
      <w:sdt>
        <w:sdtPr>
          <w:rPr>
            <w:lang w:val="en-US"/>
          </w:rPr>
          <w:id w:val="-1552607998"/>
          <w:citation/>
        </w:sdtPr>
        <w:sdtContent>
          <w:r w:rsidR="00995240">
            <w:rPr>
              <w:lang w:val="en-US"/>
            </w:rPr>
            <w:fldChar w:fldCharType="begin"/>
          </w:r>
          <w:r w:rsidR="00995240">
            <w:rPr>
              <w:lang w:val="en-US"/>
            </w:rPr>
            <w:instrText xml:space="preserve"> CITATION Tro224 \l 1033 </w:instrText>
          </w:r>
          <w:r w:rsidR="00995240">
            <w:rPr>
              <w:lang w:val="en-US"/>
            </w:rPr>
            <w:fldChar w:fldCharType="separate"/>
          </w:r>
          <w:r w:rsidR="00111707" w:rsidRPr="00111707">
            <w:rPr>
              <w:noProof/>
              <w:lang w:val="en-US"/>
            </w:rPr>
            <w:t>(Troelsen &amp; Japikse, 2022)</w:t>
          </w:r>
          <w:r w:rsidR="00995240">
            <w:rPr>
              <w:lang w:val="en-US"/>
            </w:rPr>
            <w:fldChar w:fldCharType="end"/>
          </w:r>
        </w:sdtContent>
      </w:sdt>
      <w:r w:rsidRPr="00DA1BCF">
        <w:rPr>
          <w:lang w:val="en-US"/>
        </w:rPr>
        <w:t xml:space="preserve">. The shared _Layout.cshtml features a Bootstrap navbar with role-based links: Home, Submit Claim (lecturers), View/Approve Claims (approvers), and Upload Documents. This promotes intuitive navigation, reducing user errors </w:t>
      </w:r>
      <w:sdt>
        <w:sdtPr>
          <w:rPr>
            <w:lang w:val="en-US"/>
          </w:rPr>
          <w:id w:val="1453125723"/>
          <w:citation/>
        </w:sdtPr>
        <w:sdtContent>
          <w:r w:rsidR="00995240">
            <w:rPr>
              <w:lang w:val="en-US"/>
            </w:rPr>
            <w:fldChar w:fldCharType="begin"/>
          </w:r>
          <w:r w:rsidR="00995240">
            <w:rPr>
              <w:lang w:val="en-US"/>
            </w:rPr>
            <w:instrText xml:space="preserve"> CITATION Tro224 \l 1033 </w:instrText>
          </w:r>
          <w:r w:rsidR="00995240">
            <w:rPr>
              <w:lang w:val="en-US"/>
            </w:rPr>
            <w:fldChar w:fldCharType="separate"/>
          </w:r>
          <w:r w:rsidR="00111707" w:rsidRPr="00111707">
            <w:rPr>
              <w:noProof/>
              <w:lang w:val="en-US"/>
            </w:rPr>
            <w:t>(Troelsen &amp; Japikse, 2022)</w:t>
          </w:r>
          <w:r w:rsidR="00995240">
            <w:rPr>
              <w:lang w:val="en-US"/>
            </w:rPr>
            <w:fldChar w:fldCharType="end"/>
          </w:r>
        </w:sdtContent>
      </w:sdt>
      <w:r w:rsidRPr="00DA1BCF">
        <w:rPr>
          <w:lang w:val="en-US"/>
        </w:rPr>
        <w:t>.</w:t>
      </w:r>
    </w:p>
    <w:p w14:paraId="5BD58530" w14:textId="77777777" w:rsidR="00A836FE" w:rsidRPr="00DA1BCF" w:rsidRDefault="00A836FE" w:rsidP="00A836FE">
      <w:pPr>
        <w:rPr>
          <w:lang w:val="en-US"/>
        </w:rPr>
      </w:pPr>
      <w:r w:rsidRPr="00DA1BCF">
        <w:rPr>
          <w:lang w:val="en-US"/>
        </w:rPr>
        <w:t>Key pages:</w:t>
      </w:r>
    </w:p>
    <w:p w14:paraId="29635768" w14:textId="77777777" w:rsidR="00A836FE" w:rsidRPr="00DA1BCF" w:rsidRDefault="00A836FE" w:rsidP="00A836FE">
      <w:pPr>
        <w:numPr>
          <w:ilvl w:val="0"/>
          <w:numId w:val="7"/>
        </w:numPr>
        <w:rPr>
          <w:lang w:val="en-US"/>
        </w:rPr>
      </w:pPr>
      <w:r w:rsidRPr="00DA1BCF">
        <w:rPr>
          <w:lang w:val="en-US"/>
        </w:rPr>
        <w:t>Home Page: Dashboard with welcome message, claim summary stats (e.g., pending claims count), and quick links.</w:t>
      </w:r>
    </w:p>
    <w:p w14:paraId="631D09DF" w14:textId="64223F1C" w:rsidR="00A836FE" w:rsidRPr="00DA1BCF" w:rsidRDefault="00A836FE" w:rsidP="00A836FE">
      <w:pPr>
        <w:numPr>
          <w:ilvl w:val="0"/>
          <w:numId w:val="7"/>
        </w:numPr>
        <w:rPr>
          <w:lang w:val="en-US"/>
        </w:rPr>
      </w:pPr>
      <w:r w:rsidRPr="00DA1BCF">
        <w:rPr>
          <w:lang w:val="en-US"/>
        </w:rPr>
        <w:t>Submit Claim Page: Form with inputs for hours (numeric validation), rate (read-only, auto-populated), notes (</w:t>
      </w:r>
      <w:r w:rsidR="00995240" w:rsidRPr="00DA1BCF">
        <w:rPr>
          <w:lang w:val="en-US"/>
        </w:rPr>
        <w:t>text area</w:t>
      </w:r>
      <w:r w:rsidRPr="00DA1BCF">
        <w:rPr>
          <w:lang w:val="en-US"/>
        </w:rPr>
        <w:t>), and multi-file upload. Buttons: "Calculate Total" (JS for preview) and "Submit".</w:t>
      </w:r>
    </w:p>
    <w:p w14:paraId="6C1088B9" w14:textId="77777777" w:rsidR="00A836FE" w:rsidRPr="00DA1BCF" w:rsidRDefault="00A836FE" w:rsidP="00A836FE">
      <w:pPr>
        <w:numPr>
          <w:ilvl w:val="0"/>
          <w:numId w:val="7"/>
        </w:numPr>
        <w:rPr>
          <w:lang w:val="en-US"/>
        </w:rPr>
      </w:pPr>
      <w:r w:rsidRPr="00DA1BCF">
        <w:rPr>
          <w:lang w:val="en-US"/>
        </w:rPr>
        <w:t>View Claims Page: Table listing claims with columns for ID, Date, Hours, Amount, Status; sortable and filterable.</w:t>
      </w:r>
    </w:p>
    <w:p w14:paraId="515A23CE" w14:textId="77777777" w:rsidR="00A836FE" w:rsidRPr="00DA1BCF" w:rsidRDefault="00A836FE" w:rsidP="00A836FE">
      <w:pPr>
        <w:numPr>
          <w:ilvl w:val="0"/>
          <w:numId w:val="7"/>
        </w:numPr>
        <w:rPr>
          <w:lang w:val="en-US"/>
        </w:rPr>
      </w:pPr>
      <w:r w:rsidRPr="00DA1BCF">
        <w:rPr>
          <w:lang w:val="en-US"/>
        </w:rPr>
        <w:t>Approve Claims Page: Similar table with action buttons: "Approve", "Reject", "View Documents".</w:t>
      </w:r>
    </w:p>
    <w:p w14:paraId="0A1C86C2" w14:textId="3E3F7BC4" w:rsidR="00A836FE" w:rsidRPr="00DA1BCF" w:rsidRDefault="00A836FE" w:rsidP="00A836FE">
      <w:pPr>
        <w:rPr>
          <w:lang w:val="en-US"/>
        </w:rPr>
      </w:pPr>
      <w:r w:rsidRPr="00DA1BCF">
        <w:rPr>
          <w:lang w:val="en-US"/>
        </w:rPr>
        <w:t xml:space="preserve">Design principles: Clear labels, error messages for validation, Bootstrap modals for confirmations, and accessibility features like ARIA attributes </w:t>
      </w:r>
      <w:sdt>
        <w:sdtPr>
          <w:rPr>
            <w:lang w:val="en-US"/>
          </w:rPr>
          <w:id w:val="1123507544"/>
          <w:citation/>
        </w:sdtPr>
        <w:sdtContent>
          <w:r w:rsidR="00995240">
            <w:rPr>
              <w:lang w:val="en-US"/>
            </w:rPr>
            <w:fldChar w:fldCharType="begin"/>
          </w:r>
          <w:r w:rsidR="00995240">
            <w:rPr>
              <w:lang w:val="en-US"/>
            </w:rPr>
            <w:instrText xml:space="preserve"> CITATION Tro224 \l 1033 </w:instrText>
          </w:r>
          <w:r w:rsidR="00995240">
            <w:rPr>
              <w:lang w:val="en-US"/>
            </w:rPr>
            <w:fldChar w:fldCharType="separate"/>
          </w:r>
          <w:r w:rsidR="00111707" w:rsidRPr="00111707">
            <w:rPr>
              <w:noProof/>
              <w:lang w:val="en-US"/>
            </w:rPr>
            <w:t>(Troelsen &amp; Japikse, 2022)</w:t>
          </w:r>
          <w:r w:rsidR="00995240">
            <w:rPr>
              <w:lang w:val="en-US"/>
            </w:rPr>
            <w:fldChar w:fldCharType="end"/>
          </w:r>
        </w:sdtContent>
      </w:sdt>
      <w:r w:rsidRPr="00DA1BCF">
        <w:rPr>
          <w:lang w:val="en-US"/>
        </w:rPr>
        <w:t>. Prototype is non-functional, focusing on static views.</w:t>
      </w:r>
    </w:p>
    <w:p w14:paraId="036A69B1" w14:textId="77777777" w:rsidR="00A836FE" w:rsidRPr="00DA1BCF" w:rsidRDefault="00A836FE" w:rsidP="00A836FE">
      <w:pPr>
        <w:rPr>
          <w:lang w:val="en-US"/>
        </w:rPr>
      </w:pPr>
      <w:r w:rsidRPr="00DA1BCF">
        <w:rPr>
          <w:lang w:val="en-US"/>
        </w:rPr>
        <w:t>Illustration 1: Submit Claim Page Sketch (Text Description):</w:t>
      </w:r>
    </w:p>
    <w:p w14:paraId="24655B08" w14:textId="77777777" w:rsidR="00A836FE" w:rsidRPr="00DA1BCF" w:rsidRDefault="00A836FE" w:rsidP="00A836FE">
      <w:pPr>
        <w:numPr>
          <w:ilvl w:val="0"/>
          <w:numId w:val="8"/>
        </w:numPr>
        <w:rPr>
          <w:lang w:val="en-US"/>
        </w:rPr>
      </w:pPr>
      <w:r w:rsidRPr="00DA1BCF">
        <w:rPr>
          <w:lang w:val="en-US"/>
        </w:rPr>
        <w:t>Header: "Submit Monthly Claim" (h2, centered)</w:t>
      </w:r>
    </w:p>
    <w:p w14:paraId="5F62106E" w14:textId="5CBF1E79" w:rsidR="00A836FE" w:rsidRPr="00DA1BCF" w:rsidRDefault="00A836FE" w:rsidP="00A836FE">
      <w:pPr>
        <w:numPr>
          <w:ilvl w:val="0"/>
          <w:numId w:val="8"/>
        </w:numPr>
        <w:rPr>
          <w:lang w:val="en-US"/>
        </w:rPr>
      </w:pPr>
      <w:r w:rsidRPr="00DA1BCF">
        <w:rPr>
          <w:lang w:val="en-US"/>
        </w:rPr>
        <w:t xml:space="preserve">Form Grid: Left column - Hours input (type=number), Rate display; Right - Notes </w:t>
      </w:r>
      <w:r w:rsidR="00B274C8" w:rsidRPr="00DA1BCF">
        <w:rPr>
          <w:lang w:val="en-US"/>
        </w:rPr>
        <w:t>text area</w:t>
      </w:r>
      <w:r w:rsidRPr="00DA1BCF">
        <w:rPr>
          <w:lang w:val="en-US"/>
        </w:rPr>
        <w:t xml:space="preserve">; Bottom - Upload </w:t>
      </w:r>
      <w:r w:rsidR="00B274C8" w:rsidRPr="00DA1BCF">
        <w:rPr>
          <w:lang w:val="en-US"/>
        </w:rPr>
        <w:t>drop zone</w:t>
      </w:r>
      <w:r w:rsidRPr="00DA1BCF">
        <w:rPr>
          <w:lang w:val="en-US"/>
        </w:rPr>
        <w:t xml:space="preserve"> and Submit button (primary Bootstrap class).</w:t>
      </w:r>
    </w:p>
    <w:p w14:paraId="624EAD26" w14:textId="40EFFD66" w:rsidR="00A836FE" w:rsidRDefault="00A836FE" w:rsidP="00A836FE">
      <w:pPr>
        <w:rPr>
          <w:lang w:val="en-US"/>
        </w:rPr>
      </w:pPr>
      <w:r w:rsidRPr="00DA1BCF">
        <w:rPr>
          <w:lang w:val="en-US"/>
        </w:rPr>
        <w:t xml:space="preserve">This ensures usability, with future EF Core integration for dynamic data </w:t>
      </w:r>
      <w:sdt>
        <w:sdtPr>
          <w:rPr>
            <w:lang w:val="en-US"/>
          </w:rPr>
          <w:id w:val="-954094777"/>
          <w:citation/>
        </w:sdtPr>
        <w:sdtContent>
          <w:r w:rsidR="00995240">
            <w:rPr>
              <w:lang w:val="en-US"/>
            </w:rPr>
            <w:fldChar w:fldCharType="begin"/>
          </w:r>
          <w:r w:rsidR="00995240">
            <w:rPr>
              <w:lang w:val="en-US"/>
            </w:rPr>
            <w:instrText xml:space="preserve"> CITATION Tro224 \l 1033 </w:instrText>
          </w:r>
          <w:r w:rsidR="00995240">
            <w:rPr>
              <w:lang w:val="en-US"/>
            </w:rPr>
            <w:fldChar w:fldCharType="separate"/>
          </w:r>
          <w:r w:rsidR="00111707" w:rsidRPr="00111707">
            <w:rPr>
              <w:noProof/>
              <w:lang w:val="en-US"/>
            </w:rPr>
            <w:t>(Troelsen &amp; Japikse, 2022)</w:t>
          </w:r>
          <w:r w:rsidR="00995240">
            <w:rPr>
              <w:lang w:val="en-US"/>
            </w:rPr>
            <w:fldChar w:fldCharType="end"/>
          </w:r>
        </w:sdtContent>
      </w:sdt>
    </w:p>
    <w:p w14:paraId="69BB2B13" w14:textId="255308E7" w:rsidR="00B274C8" w:rsidRDefault="00B274C8" w:rsidP="00995240">
      <w:pPr>
        <w:rPr>
          <w:lang w:val="en-US"/>
        </w:rPr>
      </w:pPr>
      <w:r w:rsidRPr="00B274C8">
        <w:rPr>
          <w:noProof/>
          <w:lang w:val="en-US"/>
        </w:rPr>
        <w:lastRenderedPageBreak/>
        <w:drawing>
          <wp:inline distT="0" distB="0" distL="0" distR="0" wp14:anchorId="620B0AD3" wp14:editId="72EF206E">
            <wp:extent cx="6858000" cy="3686175"/>
            <wp:effectExtent l="0" t="0" r="0" b="9525"/>
            <wp:docPr id="90657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2936" name=""/>
                    <pic:cNvPicPr/>
                  </pic:nvPicPr>
                  <pic:blipFill>
                    <a:blip r:embed="rId9"/>
                    <a:stretch>
                      <a:fillRect/>
                    </a:stretch>
                  </pic:blipFill>
                  <pic:spPr>
                    <a:xfrm>
                      <a:off x="0" y="0"/>
                      <a:ext cx="6858000" cy="3686175"/>
                    </a:xfrm>
                    <a:prstGeom prst="rect">
                      <a:avLst/>
                    </a:prstGeom>
                  </pic:spPr>
                </pic:pic>
              </a:graphicData>
            </a:graphic>
          </wp:inline>
        </w:drawing>
      </w:r>
    </w:p>
    <w:p w14:paraId="0A66D5DC" w14:textId="5FE12E4B" w:rsidR="00111707" w:rsidRDefault="00111707" w:rsidP="00995240">
      <w:pPr>
        <w:rPr>
          <w:lang w:val="en-US"/>
        </w:rPr>
      </w:pPr>
      <w:r w:rsidRPr="00111707">
        <w:rPr>
          <w:noProof/>
          <w:lang w:val="en-US"/>
        </w:rPr>
        <w:drawing>
          <wp:inline distT="0" distB="0" distL="0" distR="0" wp14:anchorId="5CB9D567" wp14:editId="2307408A">
            <wp:extent cx="6858000" cy="3686175"/>
            <wp:effectExtent l="0" t="0" r="0" b="9525"/>
            <wp:docPr id="1322189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9828" name="Picture 1" descr="A screenshot of a computer&#10;&#10;AI-generated content may be incorrect."/>
                    <pic:cNvPicPr/>
                  </pic:nvPicPr>
                  <pic:blipFill>
                    <a:blip r:embed="rId10"/>
                    <a:stretch>
                      <a:fillRect/>
                    </a:stretch>
                  </pic:blipFill>
                  <pic:spPr>
                    <a:xfrm>
                      <a:off x="0" y="0"/>
                      <a:ext cx="6858000" cy="3686175"/>
                    </a:xfrm>
                    <a:prstGeom prst="rect">
                      <a:avLst/>
                    </a:prstGeom>
                  </pic:spPr>
                </pic:pic>
              </a:graphicData>
            </a:graphic>
          </wp:inline>
        </w:drawing>
      </w:r>
    </w:p>
    <w:p w14:paraId="53A2A57F" w14:textId="77777777" w:rsidR="00111707" w:rsidRDefault="00111707" w:rsidP="00995240">
      <w:pPr>
        <w:rPr>
          <w:lang w:val="en-US"/>
        </w:rPr>
      </w:pPr>
    </w:p>
    <w:p w14:paraId="744F1F11" w14:textId="6843C4AC" w:rsidR="00111707" w:rsidRDefault="00111707" w:rsidP="00111707">
      <w:pPr>
        <w:spacing w:after="160" w:afterAutospacing="0" w:line="259" w:lineRule="auto"/>
        <w:rPr>
          <w:lang w:val="en-US"/>
        </w:rPr>
      </w:pPr>
      <w:r>
        <w:rPr>
          <w:lang w:val="en-US"/>
        </w:rPr>
        <w:br w:type="page"/>
      </w:r>
    </w:p>
    <w:bookmarkStart w:id="4" w:name="_Toc209036817" w:displacedByCustomXml="next"/>
    <w:sdt>
      <w:sdtPr>
        <w:rPr>
          <w:rFonts w:ascii="Arial" w:eastAsiaTheme="minorHAnsi" w:hAnsi="Arial" w:cstheme="minorBidi"/>
          <w:color w:val="auto"/>
          <w:sz w:val="28"/>
          <w:szCs w:val="22"/>
        </w:rPr>
        <w:id w:val="357695010"/>
        <w:docPartObj>
          <w:docPartGallery w:val="Bibliographies"/>
          <w:docPartUnique/>
        </w:docPartObj>
      </w:sdtPr>
      <w:sdtContent>
        <w:p w14:paraId="331BB247" w14:textId="7587FBEE" w:rsidR="00B274C8" w:rsidRDefault="00111707">
          <w:pPr>
            <w:pStyle w:val="Heading1"/>
          </w:pPr>
          <w:r>
            <w:t>R</w:t>
          </w:r>
          <w:r w:rsidR="00B274C8">
            <w:t>eferences</w:t>
          </w:r>
          <w:bookmarkEnd w:id="4"/>
        </w:p>
        <w:sdt>
          <w:sdtPr>
            <w:id w:val="-573587230"/>
            <w:bibliography/>
          </w:sdtPr>
          <w:sdtContent>
            <w:p w14:paraId="6E23B19F" w14:textId="6211CF18" w:rsidR="00111707" w:rsidRDefault="00B274C8" w:rsidP="00111707">
              <w:pPr>
                <w:pStyle w:val="Bibliography"/>
                <w:rPr>
                  <w:noProof/>
                  <w:kern w:val="0"/>
                  <w:sz w:val="24"/>
                  <w:szCs w:val="24"/>
                  <w14:ligatures w14:val="none"/>
                </w:rPr>
              </w:pPr>
              <w:r>
                <w:fldChar w:fldCharType="begin"/>
              </w:r>
              <w:r>
                <w:instrText xml:space="preserve"> BIBLIOGRAPHY </w:instrText>
              </w:r>
              <w:r>
                <w:fldChar w:fldCharType="separate"/>
              </w:r>
            </w:p>
            <w:p w14:paraId="6A6220E3" w14:textId="77777777" w:rsidR="00111707" w:rsidRDefault="00111707" w:rsidP="00111707">
              <w:pPr>
                <w:pStyle w:val="Bibliography"/>
                <w:rPr>
                  <w:noProof/>
                </w:rPr>
              </w:pPr>
              <w:r>
                <w:rPr>
                  <w:noProof/>
                </w:rPr>
                <w:t xml:space="preserve">Japiklse, P. &amp; Troelsen, A., 2022. In: </w:t>
              </w:r>
              <w:r>
                <w:rPr>
                  <w:i/>
                  <w:iCs/>
                  <w:noProof/>
                </w:rPr>
                <w:t xml:space="preserve">Pro C# 10 with .NET 6: Foundational Principles and Practices in Programming. </w:t>
              </w:r>
              <w:r>
                <w:rPr>
                  <w:noProof/>
                </w:rPr>
                <w:t>New York: Apress, p. 921.</w:t>
              </w:r>
            </w:p>
            <w:p w14:paraId="519495AE" w14:textId="77777777" w:rsidR="00111707" w:rsidRDefault="00111707" w:rsidP="00111707">
              <w:pPr>
                <w:pStyle w:val="Bibliography"/>
                <w:rPr>
                  <w:noProof/>
                </w:rPr>
              </w:pPr>
              <w:r>
                <w:rPr>
                  <w:noProof/>
                </w:rPr>
                <w:t xml:space="preserve">Japikse, P. &amp; Troelsen, A., 2022. In: </w:t>
              </w:r>
              <w:r>
                <w:rPr>
                  <w:i/>
                  <w:iCs/>
                  <w:noProof/>
                </w:rPr>
                <w:t xml:space="preserve">Pro C# 10 with .NET 6: Foundational Principles and Practices in Programming. </w:t>
              </w:r>
              <w:r>
                <w:rPr>
                  <w:noProof/>
                </w:rPr>
                <w:t>New York: Apress, p. 847.</w:t>
              </w:r>
            </w:p>
            <w:p w14:paraId="4C3F1FA8" w14:textId="77777777" w:rsidR="00111707" w:rsidRDefault="00111707" w:rsidP="00111707">
              <w:pPr>
                <w:pStyle w:val="Bibliography"/>
                <w:rPr>
                  <w:noProof/>
                </w:rPr>
              </w:pPr>
              <w:r>
                <w:rPr>
                  <w:noProof/>
                </w:rPr>
                <w:t xml:space="preserve">Japikse, P. &amp; Troelsen, A., 2022. In: </w:t>
              </w:r>
              <w:r>
                <w:rPr>
                  <w:i/>
                  <w:iCs/>
                  <w:noProof/>
                </w:rPr>
                <w:t xml:space="preserve">Pro C# 10 with .NET 6: Foundational Principles and Practices in Programming. </w:t>
              </w:r>
              <w:r>
                <w:rPr>
                  <w:noProof/>
                </w:rPr>
                <w:t>New York: Apress, p. 1520.</w:t>
              </w:r>
            </w:p>
            <w:p w14:paraId="2CAE5C01" w14:textId="77777777" w:rsidR="00111707" w:rsidRDefault="00111707" w:rsidP="00111707">
              <w:pPr>
                <w:pStyle w:val="Bibliography"/>
                <w:rPr>
                  <w:noProof/>
                </w:rPr>
              </w:pPr>
              <w:r>
                <w:rPr>
                  <w:noProof/>
                </w:rPr>
                <w:t xml:space="preserve">Japikse, P. &amp; Troelsen, A., 2022. In: </w:t>
              </w:r>
              <w:r>
                <w:rPr>
                  <w:i/>
                  <w:iCs/>
                  <w:noProof/>
                </w:rPr>
                <w:t xml:space="preserve">Pro C# 10 with .NET 6: Foundational Principles and Practices in Programming. </w:t>
              </w:r>
              <w:r>
                <w:rPr>
                  <w:noProof/>
                </w:rPr>
                <w:t>New York: Apress, p. 1007.</w:t>
              </w:r>
            </w:p>
            <w:p w14:paraId="380C6263" w14:textId="77777777" w:rsidR="00111707" w:rsidRDefault="00111707" w:rsidP="00111707">
              <w:pPr>
                <w:pStyle w:val="Bibliography"/>
                <w:rPr>
                  <w:noProof/>
                </w:rPr>
              </w:pPr>
              <w:r>
                <w:rPr>
                  <w:noProof/>
                </w:rPr>
                <w:t xml:space="preserve">Japikse, P. &amp; Troelsen, A., 2022. In: </w:t>
              </w:r>
              <w:r>
                <w:rPr>
                  <w:i/>
                  <w:iCs/>
                  <w:noProof/>
                </w:rPr>
                <w:t xml:space="preserve">Pro C# 10 with .NET 6: Foundational Principles and Practices in Programming. </w:t>
              </w:r>
              <w:r>
                <w:rPr>
                  <w:noProof/>
                </w:rPr>
                <w:t>New York: Apress, p. 1015.</w:t>
              </w:r>
            </w:p>
            <w:p w14:paraId="4E274981" w14:textId="77777777" w:rsidR="00111707" w:rsidRDefault="00111707" w:rsidP="00111707">
              <w:pPr>
                <w:pStyle w:val="Bibliography"/>
                <w:rPr>
                  <w:noProof/>
                </w:rPr>
              </w:pPr>
              <w:r>
                <w:rPr>
                  <w:noProof/>
                </w:rPr>
                <w:t xml:space="preserve">Japkise, P. &amp; Troelsen, A., 2022. In: </w:t>
              </w:r>
              <w:r>
                <w:rPr>
                  <w:i/>
                  <w:iCs/>
                  <w:noProof/>
                </w:rPr>
                <w:t xml:space="preserve">Pro C# 10 with .NET 6: Foundational Principles and Practices in Programming. </w:t>
              </w:r>
              <w:r>
                <w:rPr>
                  <w:noProof/>
                </w:rPr>
                <w:t>New York: Apress, p. 911.</w:t>
              </w:r>
            </w:p>
            <w:p w14:paraId="543BB606" w14:textId="77777777" w:rsidR="00111707" w:rsidRDefault="00111707" w:rsidP="00111707">
              <w:pPr>
                <w:pStyle w:val="Bibliography"/>
                <w:rPr>
                  <w:noProof/>
                </w:rPr>
              </w:pPr>
              <w:r>
                <w:rPr>
                  <w:noProof/>
                </w:rPr>
                <w:t xml:space="preserve">Troelsen, A. &amp; Japikse, P., 2022. In: </w:t>
              </w:r>
              <w:r>
                <w:rPr>
                  <w:i/>
                  <w:iCs/>
                  <w:noProof/>
                </w:rPr>
                <w:t xml:space="preserve">Pro C# 10 with .NET 6: Foundational Principles and Practices in Programming. </w:t>
              </w:r>
              <w:r>
                <w:rPr>
                  <w:noProof/>
                </w:rPr>
                <w:t>New York: Apress, p. 1359.</w:t>
              </w:r>
            </w:p>
            <w:p w14:paraId="11C2EE0E" w14:textId="77777777" w:rsidR="00111707" w:rsidRDefault="00111707" w:rsidP="00111707">
              <w:pPr>
                <w:pStyle w:val="Bibliography"/>
                <w:rPr>
                  <w:noProof/>
                </w:rPr>
              </w:pPr>
              <w:r>
                <w:rPr>
                  <w:noProof/>
                </w:rPr>
                <w:t xml:space="preserve">Troelsen, A. &amp; Japikse, P., 2022. In: </w:t>
              </w:r>
              <w:r>
                <w:rPr>
                  <w:i/>
                  <w:iCs/>
                  <w:noProof/>
                </w:rPr>
                <w:t xml:space="preserve">Pro C# 10 with .NET 6: Foundational Principles and Practices in Programming. </w:t>
              </w:r>
              <w:r>
                <w:rPr>
                  <w:noProof/>
                </w:rPr>
                <w:t>New York: Apress, p. 1364.</w:t>
              </w:r>
            </w:p>
            <w:p w14:paraId="7E335BCF" w14:textId="77777777" w:rsidR="00111707" w:rsidRDefault="00111707" w:rsidP="00111707">
              <w:pPr>
                <w:pStyle w:val="Bibliography"/>
                <w:rPr>
                  <w:noProof/>
                </w:rPr>
              </w:pPr>
              <w:r>
                <w:rPr>
                  <w:noProof/>
                </w:rPr>
                <w:t xml:space="preserve">Troelsen, A. &amp; Japikse, P., 2022. In: </w:t>
              </w:r>
              <w:r>
                <w:rPr>
                  <w:i/>
                  <w:iCs/>
                  <w:noProof/>
                </w:rPr>
                <w:t xml:space="preserve">Pro C# 10 with .NET 6: Foundational Principles and Practices in Programming. </w:t>
              </w:r>
              <w:r>
                <w:rPr>
                  <w:noProof/>
                </w:rPr>
                <w:t>New York: Apress, p. 959.</w:t>
              </w:r>
            </w:p>
            <w:p w14:paraId="13561468" w14:textId="77777777" w:rsidR="00111707" w:rsidRDefault="00111707" w:rsidP="00111707">
              <w:pPr>
                <w:pStyle w:val="Bibliography"/>
                <w:rPr>
                  <w:noProof/>
                </w:rPr>
              </w:pPr>
              <w:r>
                <w:rPr>
                  <w:noProof/>
                </w:rPr>
                <w:t xml:space="preserve">Troelsen, A. &amp; Japikse, P., 2022. In: </w:t>
              </w:r>
              <w:r>
                <w:rPr>
                  <w:i/>
                  <w:iCs/>
                  <w:noProof/>
                </w:rPr>
                <w:t xml:space="preserve">Pro C# 10 with .NET 6: Foundational Principles and Practices in Programming. </w:t>
              </w:r>
              <w:r>
                <w:rPr>
                  <w:noProof/>
                </w:rPr>
                <w:t>New York: Apress, p. 1039.</w:t>
              </w:r>
            </w:p>
            <w:p w14:paraId="6859852A" w14:textId="77777777" w:rsidR="00111707" w:rsidRDefault="00111707" w:rsidP="00111707">
              <w:pPr>
                <w:pStyle w:val="Bibliography"/>
                <w:rPr>
                  <w:noProof/>
                </w:rPr>
              </w:pPr>
              <w:r>
                <w:rPr>
                  <w:noProof/>
                </w:rPr>
                <w:t xml:space="preserve">Troelsen, A. &amp; Japikse, P., 2022. </w:t>
              </w:r>
              <w:r>
                <w:rPr>
                  <w:i/>
                  <w:iCs/>
                  <w:noProof/>
                </w:rPr>
                <w:t xml:space="preserve">Pro C# 10 with .NET 6: Foundational Principles and Practices in Programming. </w:t>
              </w:r>
              <w:r>
                <w:rPr>
                  <w:noProof/>
                </w:rPr>
                <w:t>11 ed. New York: Apress.</w:t>
              </w:r>
            </w:p>
            <w:p w14:paraId="48931978" w14:textId="761E6AC3" w:rsidR="00B274C8" w:rsidRDefault="00B274C8" w:rsidP="00111707">
              <w:r>
                <w:rPr>
                  <w:b/>
                  <w:bCs/>
                  <w:noProof/>
                </w:rPr>
                <w:fldChar w:fldCharType="end"/>
              </w:r>
            </w:p>
          </w:sdtContent>
        </w:sdt>
      </w:sdtContent>
    </w:sdt>
    <w:p w14:paraId="37757E7C" w14:textId="77777777" w:rsidR="00B274C8" w:rsidRDefault="00B274C8">
      <w:pPr>
        <w:spacing w:after="160" w:afterAutospacing="0" w:line="259" w:lineRule="auto"/>
        <w:rPr>
          <w:lang w:val="en-US"/>
        </w:rPr>
      </w:pPr>
    </w:p>
    <w:p w14:paraId="152A4ACF" w14:textId="77777777" w:rsidR="006724F2" w:rsidRPr="00DA1BCF" w:rsidRDefault="006724F2" w:rsidP="00A836FE"/>
    <w:sectPr w:rsidR="006724F2" w:rsidRPr="00DA1BCF" w:rsidSect="00DA1BCF">
      <w:pgSz w:w="12240" w:h="15840"/>
      <w:pgMar w:top="720" w:right="720" w:bottom="720" w:left="72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297A"/>
    <w:multiLevelType w:val="multilevel"/>
    <w:tmpl w:val="B816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6702"/>
    <w:multiLevelType w:val="multilevel"/>
    <w:tmpl w:val="FEFC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7184A"/>
    <w:multiLevelType w:val="multilevel"/>
    <w:tmpl w:val="248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46867"/>
    <w:multiLevelType w:val="multilevel"/>
    <w:tmpl w:val="04F4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695B49"/>
    <w:multiLevelType w:val="multilevel"/>
    <w:tmpl w:val="9B8C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071475"/>
    <w:multiLevelType w:val="multilevel"/>
    <w:tmpl w:val="0350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FA69AF"/>
    <w:multiLevelType w:val="multilevel"/>
    <w:tmpl w:val="69FC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91E12"/>
    <w:multiLevelType w:val="multilevel"/>
    <w:tmpl w:val="9C88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FF7ECE"/>
    <w:multiLevelType w:val="multilevel"/>
    <w:tmpl w:val="E97E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8506151">
    <w:abstractNumId w:val="3"/>
  </w:num>
  <w:num w:numId="2" w16cid:durableId="1502813048">
    <w:abstractNumId w:val="5"/>
  </w:num>
  <w:num w:numId="3" w16cid:durableId="504632187">
    <w:abstractNumId w:val="0"/>
  </w:num>
  <w:num w:numId="4" w16cid:durableId="1564558463">
    <w:abstractNumId w:val="8"/>
  </w:num>
  <w:num w:numId="5" w16cid:durableId="1516073082">
    <w:abstractNumId w:val="1"/>
  </w:num>
  <w:num w:numId="6" w16cid:durableId="221019532">
    <w:abstractNumId w:val="4"/>
  </w:num>
  <w:num w:numId="7" w16cid:durableId="1652825783">
    <w:abstractNumId w:val="6"/>
  </w:num>
  <w:num w:numId="8" w16cid:durableId="11345874">
    <w:abstractNumId w:val="2"/>
  </w:num>
  <w:num w:numId="9" w16cid:durableId="680275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6C3"/>
    <w:rsid w:val="0003503A"/>
    <w:rsid w:val="0008063B"/>
    <w:rsid w:val="00111707"/>
    <w:rsid w:val="00117189"/>
    <w:rsid w:val="00207134"/>
    <w:rsid w:val="002E2F27"/>
    <w:rsid w:val="003940A6"/>
    <w:rsid w:val="00420DD4"/>
    <w:rsid w:val="004F427C"/>
    <w:rsid w:val="004F5B02"/>
    <w:rsid w:val="005616C3"/>
    <w:rsid w:val="005E1989"/>
    <w:rsid w:val="006724F2"/>
    <w:rsid w:val="007108F4"/>
    <w:rsid w:val="007726F1"/>
    <w:rsid w:val="00995240"/>
    <w:rsid w:val="00A61473"/>
    <w:rsid w:val="00A836FE"/>
    <w:rsid w:val="00B274C8"/>
    <w:rsid w:val="00BC4468"/>
    <w:rsid w:val="00C738AF"/>
    <w:rsid w:val="00CB7537"/>
    <w:rsid w:val="00D926DC"/>
    <w:rsid w:val="00DA1BCF"/>
    <w:rsid w:val="00DA7A16"/>
    <w:rsid w:val="00E92352"/>
    <w:rsid w:val="00F31932"/>
    <w:rsid w:val="00F562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FA12"/>
  <w15:chartTrackingRefBased/>
  <w15:docId w15:val="{C60F496E-524B-4E2F-B1C0-1DA81E13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A6"/>
    <w:pPr>
      <w:spacing w:after="100" w:afterAutospacing="1" w:line="240" w:lineRule="auto"/>
    </w:pPr>
    <w:rPr>
      <w:rFonts w:ascii="Arial" w:hAnsi="Arial"/>
      <w:sz w:val="28"/>
      <w:lang w:val="en-GB"/>
    </w:rPr>
  </w:style>
  <w:style w:type="paragraph" w:styleId="Heading1">
    <w:name w:val="heading 1"/>
    <w:basedOn w:val="Normal"/>
    <w:next w:val="Normal"/>
    <w:link w:val="Heading1Char"/>
    <w:uiPriority w:val="9"/>
    <w:qFormat/>
    <w:rsid w:val="00561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6C3"/>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5616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616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616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616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616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616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6C3"/>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5616C3"/>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5616C3"/>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5616C3"/>
    <w:rPr>
      <w:rFonts w:eastAsiaTheme="majorEastAsia" w:cstheme="majorBidi"/>
      <w:i/>
      <w:iCs/>
      <w:color w:val="0F4761" w:themeColor="accent1" w:themeShade="BF"/>
      <w:sz w:val="28"/>
      <w:lang w:val="en-GB"/>
    </w:rPr>
  </w:style>
  <w:style w:type="character" w:customStyle="1" w:styleId="Heading5Char">
    <w:name w:val="Heading 5 Char"/>
    <w:basedOn w:val="DefaultParagraphFont"/>
    <w:link w:val="Heading5"/>
    <w:uiPriority w:val="9"/>
    <w:semiHidden/>
    <w:rsid w:val="005616C3"/>
    <w:rPr>
      <w:rFonts w:eastAsiaTheme="majorEastAsia" w:cstheme="majorBidi"/>
      <w:color w:val="0F4761" w:themeColor="accent1" w:themeShade="BF"/>
      <w:sz w:val="28"/>
      <w:lang w:val="en-GB"/>
    </w:rPr>
  </w:style>
  <w:style w:type="character" w:customStyle="1" w:styleId="Heading6Char">
    <w:name w:val="Heading 6 Char"/>
    <w:basedOn w:val="DefaultParagraphFont"/>
    <w:link w:val="Heading6"/>
    <w:uiPriority w:val="9"/>
    <w:semiHidden/>
    <w:rsid w:val="005616C3"/>
    <w:rPr>
      <w:rFonts w:eastAsiaTheme="majorEastAsia" w:cstheme="majorBidi"/>
      <w:i/>
      <w:iCs/>
      <w:color w:val="595959" w:themeColor="text1" w:themeTint="A6"/>
      <w:sz w:val="28"/>
      <w:lang w:val="en-GB"/>
    </w:rPr>
  </w:style>
  <w:style w:type="character" w:customStyle="1" w:styleId="Heading7Char">
    <w:name w:val="Heading 7 Char"/>
    <w:basedOn w:val="DefaultParagraphFont"/>
    <w:link w:val="Heading7"/>
    <w:uiPriority w:val="9"/>
    <w:semiHidden/>
    <w:rsid w:val="005616C3"/>
    <w:rPr>
      <w:rFonts w:eastAsiaTheme="majorEastAsia" w:cstheme="majorBidi"/>
      <w:color w:val="595959" w:themeColor="text1" w:themeTint="A6"/>
      <w:sz w:val="28"/>
      <w:lang w:val="en-GB"/>
    </w:rPr>
  </w:style>
  <w:style w:type="character" w:customStyle="1" w:styleId="Heading8Char">
    <w:name w:val="Heading 8 Char"/>
    <w:basedOn w:val="DefaultParagraphFont"/>
    <w:link w:val="Heading8"/>
    <w:uiPriority w:val="9"/>
    <w:semiHidden/>
    <w:rsid w:val="005616C3"/>
    <w:rPr>
      <w:rFonts w:eastAsiaTheme="majorEastAsia" w:cstheme="majorBidi"/>
      <w:i/>
      <w:iCs/>
      <w:color w:val="272727" w:themeColor="text1" w:themeTint="D8"/>
      <w:sz w:val="28"/>
      <w:lang w:val="en-GB"/>
    </w:rPr>
  </w:style>
  <w:style w:type="character" w:customStyle="1" w:styleId="Heading9Char">
    <w:name w:val="Heading 9 Char"/>
    <w:basedOn w:val="DefaultParagraphFont"/>
    <w:link w:val="Heading9"/>
    <w:uiPriority w:val="9"/>
    <w:semiHidden/>
    <w:rsid w:val="005616C3"/>
    <w:rPr>
      <w:rFonts w:eastAsiaTheme="majorEastAsia" w:cstheme="majorBidi"/>
      <w:color w:val="272727" w:themeColor="text1" w:themeTint="D8"/>
      <w:sz w:val="28"/>
      <w:lang w:val="en-GB"/>
    </w:rPr>
  </w:style>
  <w:style w:type="paragraph" w:styleId="Title">
    <w:name w:val="Title"/>
    <w:basedOn w:val="Normal"/>
    <w:next w:val="Normal"/>
    <w:link w:val="TitleChar"/>
    <w:uiPriority w:val="10"/>
    <w:qFormat/>
    <w:rsid w:val="005616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6C3"/>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5616C3"/>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5616C3"/>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5616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616C3"/>
    <w:rPr>
      <w:rFonts w:ascii="Arial" w:hAnsi="Arial"/>
      <w:i/>
      <w:iCs/>
      <w:color w:val="404040" w:themeColor="text1" w:themeTint="BF"/>
      <w:sz w:val="28"/>
      <w:lang w:val="en-GB"/>
    </w:rPr>
  </w:style>
  <w:style w:type="paragraph" w:styleId="ListParagraph">
    <w:name w:val="List Paragraph"/>
    <w:basedOn w:val="Normal"/>
    <w:uiPriority w:val="34"/>
    <w:qFormat/>
    <w:rsid w:val="005616C3"/>
    <w:pPr>
      <w:ind w:left="720"/>
      <w:contextualSpacing/>
    </w:pPr>
  </w:style>
  <w:style w:type="character" w:styleId="IntenseEmphasis">
    <w:name w:val="Intense Emphasis"/>
    <w:basedOn w:val="DefaultParagraphFont"/>
    <w:uiPriority w:val="21"/>
    <w:qFormat/>
    <w:rsid w:val="005616C3"/>
    <w:rPr>
      <w:i/>
      <w:iCs/>
      <w:color w:val="0F4761" w:themeColor="accent1" w:themeShade="BF"/>
    </w:rPr>
  </w:style>
  <w:style w:type="paragraph" w:styleId="IntenseQuote">
    <w:name w:val="Intense Quote"/>
    <w:basedOn w:val="Normal"/>
    <w:next w:val="Normal"/>
    <w:link w:val="IntenseQuoteChar"/>
    <w:uiPriority w:val="30"/>
    <w:qFormat/>
    <w:rsid w:val="005616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6C3"/>
    <w:rPr>
      <w:rFonts w:ascii="Arial" w:hAnsi="Arial"/>
      <w:i/>
      <w:iCs/>
      <w:color w:val="0F4761" w:themeColor="accent1" w:themeShade="BF"/>
      <w:sz w:val="28"/>
      <w:lang w:val="en-GB"/>
    </w:rPr>
  </w:style>
  <w:style w:type="character" w:styleId="IntenseReference">
    <w:name w:val="Intense Reference"/>
    <w:basedOn w:val="DefaultParagraphFont"/>
    <w:uiPriority w:val="32"/>
    <w:qFormat/>
    <w:rsid w:val="005616C3"/>
    <w:rPr>
      <w:b/>
      <w:bCs/>
      <w:smallCaps/>
      <w:color w:val="0F4761" w:themeColor="accent1" w:themeShade="BF"/>
      <w:spacing w:val="5"/>
    </w:rPr>
  </w:style>
  <w:style w:type="paragraph" w:styleId="TOCHeading">
    <w:name w:val="TOC Heading"/>
    <w:basedOn w:val="Heading1"/>
    <w:next w:val="Normal"/>
    <w:uiPriority w:val="39"/>
    <w:unhideWhenUsed/>
    <w:qFormat/>
    <w:rsid w:val="00DA1BCF"/>
    <w:pPr>
      <w:spacing w:before="240" w:after="0" w:afterAutospacing="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A1BCF"/>
  </w:style>
  <w:style w:type="character" w:styleId="Hyperlink">
    <w:name w:val="Hyperlink"/>
    <w:basedOn w:val="DefaultParagraphFont"/>
    <w:uiPriority w:val="99"/>
    <w:unhideWhenUsed/>
    <w:rsid w:val="00DA1BCF"/>
    <w:rPr>
      <w:color w:val="467886" w:themeColor="hyperlink"/>
      <w:u w:val="single"/>
    </w:rPr>
  </w:style>
  <w:style w:type="paragraph" w:styleId="NoSpacing">
    <w:name w:val="No Spacing"/>
    <w:link w:val="NoSpacingChar"/>
    <w:uiPriority w:val="1"/>
    <w:qFormat/>
    <w:rsid w:val="00DA1BC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A1BCF"/>
    <w:rPr>
      <w:rFonts w:eastAsiaTheme="minorEastAsia"/>
      <w:kern w:val="0"/>
      <w14:ligatures w14:val="none"/>
    </w:rPr>
  </w:style>
  <w:style w:type="paragraph" w:styleId="Bibliography">
    <w:name w:val="Bibliography"/>
    <w:basedOn w:val="Normal"/>
    <w:next w:val="Normal"/>
    <w:uiPriority w:val="37"/>
    <w:unhideWhenUsed/>
    <w:rsid w:val="00995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1677">
      <w:bodyDiv w:val="1"/>
      <w:marLeft w:val="0"/>
      <w:marRight w:val="0"/>
      <w:marTop w:val="0"/>
      <w:marBottom w:val="0"/>
      <w:divBdr>
        <w:top w:val="none" w:sz="0" w:space="0" w:color="auto"/>
        <w:left w:val="none" w:sz="0" w:space="0" w:color="auto"/>
        <w:bottom w:val="none" w:sz="0" w:space="0" w:color="auto"/>
        <w:right w:val="none" w:sz="0" w:space="0" w:color="auto"/>
      </w:divBdr>
    </w:div>
    <w:div w:id="63795279">
      <w:bodyDiv w:val="1"/>
      <w:marLeft w:val="0"/>
      <w:marRight w:val="0"/>
      <w:marTop w:val="0"/>
      <w:marBottom w:val="0"/>
      <w:divBdr>
        <w:top w:val="none" w:sz="0" w:space="0" w:color="auto"/>
        <w:left w:val="none" w:sz="0" w:space="0" w:color="auto"/>
        <w:bottom w:val="none" w:sz="0" w:space="0" w:color="auto"/>
        <w:right w:val="none" w:sz="0" w:space="0" w:color="auto"/>
      </w:divBdr>
    </w:div>
    <w:div w:id="81952336">
      <w:bodyDiv w:val="1"/>
      <w:marLeft w:val="0"/>
      <w:marRight w:val="0"/>
      <w:marTop w:val="0"/>
      <w:marBottom w:val="0"/>
      <w:divBdr>
        <w:top w:val="none" w:sz="0" w:space="0" w:color="auto"/>
        <w:left w:val="none" w:sz="0" w:space="0" w:color="auto"/>
        <w:bottom w:val="none" w:sz="0" w:space="0" w:color="auto"/>
        <w:right w:val="none" w:sz="0" w:space="0" w:color="auto"/>
      </w:divBdr>
    </w:div>
    <w:div w:id="93525310">
      <w:bodyDiv w:val="1"/>
      <w:marLeft w:val="0"/>
      <w:marRight w:val="0"/>
      <w:marTop w:val="0"/>
      <w:marBottom w:val="0"/>
      <w:divBdr>
        <w:top w:val="none" w:sz="0" w:space="0" w:color="auto"/>
        <w:left w:val="none" w:sz="0" w:space="0" w:color="auto"/>
        <w:bottom w:val="none" w:sz="0" w:space="0" w:color="auto"/>
        <w:right w:val="none" w:sz="0" w:space="0" w:color="auto"/>
      </w:divBdr>
    </w:div>
    <w:div w:id="123625154">
      <w:bodyDiv w:val="1"/>
      <w:marLeft w:val="0"/>
      <w:marRight w:val="0"/>
      <w:marTop w:val="0"/>
      <w:marBottom w:val="0"/>
      <w:divBdr>
        <w:top w:val="none" w:sz="0" w:space="0" w:color="auto"/>
        <w:left w:val="none" w:sz="0" w:space="0" w:color="auto"/>
        <w:bottom w:val="none" w:sz="0" w:space="0" w:color="auto"/>
        <w:right w:val="none" w:sz="0" w:space="0" w:color="auto"/>
      </w:divBdr>
    </w:div>
    <w:div w:id="145827311">
      <w:bodyDiv w:val="1"/>
      <w:marLeft w:val="0"/>
      <w:marRight w:val="0"/>
      <w:marTop w:val="0"/>
      <w:marBottom w:val="0"/>
      <w:divBdr>
        <w:top w:val="none" w:sz="0" w:space="0" w:color="auto"/>
        <w:left w:val="none" w:sz="0" w:space="0" w:color="auto"/>
        <w:bottom w:val="none" w:sz="0" w:space="0" w:color="auto"/>
        <w:right w:val="none" w:sz="0" w:space="0" w:color="auto"/>
      </w:divBdr>
    </w:div>
    <w:div w:id="175197347">
      <w:bodyDiv w:val="1"/>
      <w:marLeft w:val="0"/>
      <w:marRight w:val="0"/>
      <w:marTop w:val="0"/>
      <w:marBottom w:val="0"/>
      <w:divBdr>
        <w:top w:val="none" w:sz="0" w:space="0" w:color="auto"/>
        <w:left w:val="none" w:sz="0" w:space="0" w:color="auto"/>
        <w:bottom w:val="none" w:sz="0" w:space="0" w:color="auto"/>
        <w:right w:val="none" w:sz="0" w:space="0" w:color="auto"/>
      </w:divBdr>
    </w:div>
    <w:div w:id="175851244">
      <w:bodyDiv w:val="1"/>
      <w:marLeft w:val="0"/>
      <w:marRight w:val="0"/>
      <w:marTop w:val="0"/>
      <w:marBottom w:val="0"/>
      <w:divBdr>
        <w:top w:val="none" w:sz="0" w:space="0" w:color="auto"/>
        <w:left w:val="none" w:sz="0" w:space="0" w:color="auto"/>
        <w:bottom w:val="none" w:sz="0" w:space="0" w:color="auto"/>
        <w:right w:val="none" w:sz="0" w:space="0" w:color="auto"/>
      </w:divBdr>
    </w:div>
    <w:div w:id="196547894">
      <w:bodyDiv w:val="1"/>
      <w:marLeft w:val="0"/>
      <w:marRight w:val="0"/>
      <w:marTop w:val="0"/>
      <w:marBottom w:val="0"/>
      <w:divBdr>
        <w:top w:val="none" w:sz="0" w:space="0" w:color="auto"/>
        <w:left w:val="none" w:sz="0" w:space="0" w:color="auto"/>
        <w:bottom w:val="none" w:sz="0" w:space="0" w:color="auto"/>
        <w:right w:val="none" w:sz="0" w:space="0" w:color="auto"/>
      </w:divBdr>
    </w:div>
    <w:div w:id="198326790">
      <w:bodyDiv w:val="1"/>
      <w:marLeft w:val="0"/>
      <w:marRight w:val="0"/>
      <w:marTop w:val="0"/>
      <w:marBottom w:val="0"/>
      <w:divBdr>
        <w:top w:val="none" w:sz="0" w:space="0" w:color="auto"/>
        <w:left w:val="none" w:sz="0" w:space="0" w:color="auto"/>
        <w:bottom w:val="none" w:sz="0" w:space="0" w:color="auto"/>
        <w:right w:val="none" w:sz="0" w:space="0" w:color="auto"/>
      </w:divBdr>
    </w:div>
    <w:div w:id="213543091">
      <w:bodyDiv w:val="1"/>
      <w:marLeft w:val="0"/>
      <w:marRight w:val="0"/>
      <w:marTop w:val="0"/>
      <w:marBottom w:val="0"/>
      <w:divBdr>
        <w:top w:val="none" w:sz="0" w:space="0" w:color="auto"/>
        <w:left w:val="none" w:sz="0" w:space="0" w:color="auto"/>
        <w:bottom w:val="none" w:sz="0" w:space="0" w:color="auto"/>
        <w:right w:val="none" w:sz="0" w:space="0" w:color="auto"/>
      </w:divBdr>
    </w:div>
    <w:div w:id="219177934">
      <w:bodyDiv w:val="1"/>
      <w:marLeft w:val="0"/>
      <w:marRight w:val="0"/>
      <w:marTop w:val="0"/>
      <w:marBottom w:val="0"/>
      <w:divBdr>
        <w:top w:val="none" w:sz="0" w:space="0" w:color="auto"/>
        <w:left w:val="none" w:sz="0" w:space="0" w:color="auto"/>
        <w:bottom w:val="none" w:sz="0" w:space="0" w:color="auto"/>
        <w:right w:val="none" w:sz="0" w:space="0" w:color="auto"/>
      </w:divBdr>
    </w:div>
    <w:div w:id="225336727">
      <w:bodyDiv w:val="1"/>
      <w:marLeft w:val="0"/>
      <w:marRight w:val="0"/>
      <w:marTop w:val="0"/>
      <w:marBottom w:val="0"/>
      <w:divBdr>
        <w:top w:val="none" w:sz="0" w:space="0" w:color="auto"/>
        <w:left w:val="none" w:sz="0" w:space="0" w:color="auto"/>
        <w:bottom w:val="none" w:sz="0" w:space="0" w:color="auto"/>
        <w:right w:val="none" w:sz="0" w:space="0" w:color="auto"/>
      </w:divBdr>
    </w:div>
    <w:div w:id="232161163">
      <w:bodyDiv w:val="1"/>
      <w:marLeft w:val="0"/>
      <w:marRight w:val="0"/>
      <w:marTop w:val="0"/>
      <w:marBottom w:val="0"/>
      <w:divBdr>
        <w:top w:val="none" w:sz="0" w:space="0" w:color="auto"/>
        <w:left w:val="none" w:sz="0" w:space="0" w:color="auto"/>
        <w:bottom w:val="none" w:sz="0" w:space="0" w:color="auto"/>
        <w:right w:val="none" w:sz="0" w:space="0" w:color="auto"/>
      </w:divBdr>
    </w:div>
    <w:div w:id="233659505">
      <w:bodyDiv w:val="1"/>
      <w:marLeft w:val="0"/>
      <w:marRight w:val="0"/>
      <w:marTop w:val="0"/>
      <w:marBottom w:val="0"/>
      <w:divBdr>
        <w:top w:val="none" w:sz="0" w:space="0" w:color="auto"/>
        <w:left w:val="none" w:sz="0" w:space="0" w:color="auto"/>
        <w:bottom w:val="none" w:sz="0" w:space="0" w:color="auto"/>
        <w:right w:val="none" w:sz="0" w:space="0" w:color="auto"/>
      </w:divBdr>
    </w:div>
    <w:div w:id="239363928">
      <w:bodyDiv w:val="1"/>
      <w:marLeft w:val="0"/>
      <w:marRight w:val="0"/>
      <w:marTop w:val="0"/>
      <w:marBottom w:val="0"/>
      <w:divBdr>
        <w:top w:val="none" w:sz="0" w:space="0" w:color="auto"/>
        <w:left w:val="none" w:sz="0" w:space="0" w:color="auto"/>
        <w:bottom w:val="none" w:sz="0" w:space="0" w:color="auto"/>
        <w:right w:val="none" w:sz="0" w:space="0" w:color="auto"/>
      </w:divBdr>
    </w:div>
    <w:div w:id="243953967">
      <w:bodyDiv w:val="1"/>
      <w:marLeft w:val="0"/>
      <w:marRight w:val="0"/>
      <w:marTop w:val="0"/>
      <w:marBottom w:val="0"/>
      <w:divBdr>
        <w:top w:val="none" w:sz="0" w:space="0" w:color="auto"/>
        <w:left w:val="none" w:sz="0" w:space="0" w:color="auto"/>
        <w:bottom w:val="none" w:sz="0" w:space="0" w:color="auto"/>
        <w:right w:val="none" w:sz="0" w:space="0" w:color="auto"/>
      </w:divBdr>
    </w:div>
    <w:div w:id="248085128">
      <w:bodyDiv w:val="1"/>
      <w:marLeft w:val="0"/>
      <w:marRight w:val="0"/>
      <w:marTop w:val="0"/>
      <w:marBottom w:val="0"/>
      <w:divBdr>
        <w:top w:val="none" w:sz="0" w:space="0" w:color="auto"/>
        <w:left w:val="none" w:sz="0" w:space="0" w:color="auto"/>
        <w:bottom w:val="none" w:sz="0" w:space="0" w:color="auto"/>
        <w:right w:val="none" w:sz="0" w:space="0" w:color="auto"/>
      </w:divBdr>
    </w:div>
    <w:div w:id="278531496">
      <w:bodyDiv w:val="1"/>
      <w:marLeft w:val="0"/>
      <w:marRight w:val="0"/>
      <w:marTop w:val="0"/>
      <w:marBottom w:val="0"/>
      <w:divBdr>
        <w:top w:val="none" w:sz="0" w:space="0" w:color="auto"/>
        <w:left w:val="none" w:sz="0" w:space="0" w:color="auto"/>
        <w:bottom w:val="none" w:sz="0" w:space="0" w:color="auto"/>
        <w:right w:val="none" w:sz="0" w:space="0" w:color="auto"/>
      </w:divBdr>
    </w:div>
    <w:div w:id="280767129">
      <w:bodyDiv w:val="1"/>
      <w:marLeft w:val="0"/>
      <w:marRight w:val="0"/>
      <w:marTop w:val="0"/>
      <w:marBottom w:val="0"/>
      <w:divBdr>
        <w:top w:val="none" w:sz="0" w:space="0" w:color="auto"/>
        <w:left w:val="none" w:sz="0" w:space="0" w:color="auto"/>
        <w:bottom w:val="none" w:sz="0" w:space="0" w:color="auto"/>
        <w:right w:val="none" w:sz="0" w:space="0" w:color="auto"/>
      </w:divBdr>
    </w:div>
    <w:div w:id="372730608">
      <w:bodyDiv w:val="1"/>
      <w:marLeft w:val="0"/>
      <w:marRight w:val="0"/>
      <w:marTop w:val="0"/>
      <w:marBottom w:val="0"/>
      <w:divBdr>
        <w:top w:val="none" w:sz="0" w:space="0" w:color="auto"/>
        <w:left w:val="none" w:sz="0" w:space="0" w:color="auto"/>
        <w:bottom w:val="none" w:sz="0" w:space="0" w:color="auto"/>
        <w:right w:val="none" w:sz="0" w:space="0" w:color="auto"/>
      </w:divBdr>
    </w:div>
    <w:div w:id="375392013">
      <w:bodyDiv w:val="1"/>
      <w:marLeft w:val="0"/>
      <w:marRight w:val="0"/>
      <w:marTop w:val="0"/>
      <w:marBottom w:val="0"/>
      <w:divBdr>
        <w:top w:val="none" w:sz="0" w:space="0" w:color="auto"/>
        <w:left w:val="none" w:sz="0" w:space="0" w:color="auto"/>
        <w:bottom w:val="none" w:sz="0" w:space="0" w:color="auto"/>
        <w:right w:val="none" w:sz="0" w:space="0" w:color="auto"/>
      </w:divBdr>
    </w:div>
    <w:div w:id="425928898">
      <w:bodyDiv w:val="1"/>
      <w:marLeft w:val="0"/>
      <w:marRight w:val="0"/>
      <w:marTop w:val="0"/>
      <w:marBottom w:val="0"/>
      <w:divBdr>
        <w:top w:val="none" w:sz="0" w:space="0" w:color="auto"/>
        <w:left w:val="none" w:sz="0" w:space="0" w:color="auto"/>
        <w:bottom w:val="none" w:sz="0" w:space="0" w:color="auto"/>
        <w:right w:val="none" w:sz="0" w:space="0" w:color="auto"/>
      </w:divBdr>
    </w:div>
    <w:div w:id="430466861">
      <w:bodyDiv w:val="1"/>
      <w:marLeft w:val="0"/>
      <w:marRight w:val="0"/>
      <w:marTop w:val="0"/>
      <w:marBottom w:val="0"/>
      <w:divBdr>
        <w:top w:val="none" w:sz="0" w:space="0" w:color="auto"/>
        <w:left w:val="none" w:sz="0" w:space="0" w:color="auto"/>
        <w:bottom w:val="none" w:sz="0" w:space="0" w:color="auto"/>
        <w:right w:val="none" w:sz="0" w:space="0" w:color="auto"/>
      </w:divBdr>
    </w:div>
    <w:div w:id="438067925">
      <w:bodyDiv w:val="1"/>
      <w:marLeft w:val="0"/>
      <w:marRight w:val="0"/>
      <w:marTop w:val="0"/>
      <w:marBottom w:val="0"/>
      <w:divBdr>
        <w:top w:val="none" w:sz="0" w:space="0" w:color="auto"/>
        <w:left w:val="none" w:sz="0" w:space="0" w:color="auto"/>
        <w:bottom w:val="none" w:sz="0" w:space="0" w:color="auto"/>
        <w:right w:val="none" w:sz="0" w:space="0" w:color="auto"/>
      </w:divBdr>
    </w:div>
    <w:div w:id="461772275">
      <w:bodyDiv w:val="1"/>
      <w:marLeft w:val="0"/>
      <w:marRight w:val="0"/>
      <w:marTop w:val="0"/>
      <w:marBottom w:val="0"/>
      <w:divBdr>
        <w:top w:val="none" w:sz="0" w:space="0" w:color="auto"/>
        <w:left w:val="none" w:sz="0" w:space="0" w:color="auto"/>
        <w:bottom w:val="none" w:sz="0" w:space="0" w:color="auto"/>
        <w:right w:val="none" w:sz="0" w:space="0" w:color="auto"/>
      </w:divBdr>
    </w:div>
    <w:div w:id="497692953">
      <w:bodyDiv w:val="1"/>
      <w:marLeft w:val="0"/>
      <w:marRight w:val="0"/>
      <w:marTop w:val="0"/>
      <w:marBottom w:val="0"/>
      <w:divBdr>
        <w:top w:val="none" w:sz="0" w:space="0" w:color="auto"/>
        <w:left w:val="none" w:sz="0" w:space="0" w:color="auto"/>
        <w:bottom w:val="none" w:sz="0" w:space="0" w:color="auto"/>
        <w:right w:val="none" w:sz="0" w:space="0" w:color="auto"/>
      </w:divBdr>
    </w:div>
    <w:div w:id="504131634">
      <w:bodyDiv w:val="1"/>
      <w:marLeft w:val="0"/>
      <w:marRight w:val="0"/>
      <w:marTop w:val="0"/>
      <w:marBottom w:val="0"/>
      <w:divBdr>
        <w:top w:val="none" w:sz="0" w:space="0" w:color="auto"/>
        <w:left w:val="none" w:sz="0" w:space="0" w:color="auto"/>
        <w:bottom w:val="none" w:sz="0" w:space="0" w:color="auto"/>
        <w:right w:val="none" w:sz="0" w:space="0" w:color="auto"/>
      </w:divBdr>
    </w:div>
    <w:div w:id="504636152">
      <w:bodyDiv w:val="1"/>
      <w:marLeft w:val="0"/>
      <w:marRight w:val="0"/>
      <w:marTop w:val="0"/>
      <w:marBottom w:val="0"/>
      <w:divBdr>
        <w:top w:val="none" w:sz="0" w:space="0" w:color="auto"/>
        <w:left w:val="none" w:sz="0" w:space="0" w:color="auto"/>
        <w:bottom w:val="none" w:sz="0" w:space="0" w:color="auto"/>
        <w:right w:val="none" w:sz="0" w:space="0" w:color="auto"/>
      </w:divBdr>
    </w:div>
    <w:div w:id="511067401">
      <w:bodyDiv w:val="1"/>
      <w:marLeft w:val="0"/>
      <w:marRight w:val="0"/>
      <w:marTop w:val="0"/>
      <w:marBottom w:val="0"/>
      <w:divBdr>
        <w:top w:val="none" w:sz="0" w:space="0" w:color="auto"/>
        <w:left w:val="none" w:sz="0" w:space="0" w:color="auto"/>
        <w:bottom w:val="none" w:sz="0" w:space="0" w:color="auto"/>
        <w:right w:val="none" w:sz="0" w:space="0" w:color="auto"/>
      </w:divBdr>
    </w:div>
    <w:div w:id="511646759">
      <w:bodyDiv w:val="1"/>
      <w:marLeft w:val="0"/>
      <w:marRight w:val="0"/>
      <w:marTop w:val="0"/>
      <w:marBottom w:val="0"/>
      <w:divBdr>
        <w:top w:val="none" w:sz="0" w:space="0" w:color="auto"/>
        <w:left w:val="none" w:sz="0" w:space="0" w:color="auto"/>
        <w:bottom w:val="none" w:sz="0" w:space="0" w:color="auto"/>
        <w:right w:val="none" w:sz="0" w:space="0" w:color="auto"/>
      </w:divBdr>
    </w:div>
    <w:div w:id="517888853">
      <w:bodyDiv w:val="1"/>
      <w:marLeft w:val="0"/>
      <w:marRight w:val="0"/>
      <w:marTop w:val="0"/>
      <w:marBottom w:val="0"/>
      <w:divBdr>
        <w:top w:val="none" w:sz="0" w:space="0" w:color="auto"/>
        <w:left w:val="none" w:sz="0" w:space="0" w:color="auto"/>
        <w:bottom w:val="none" w:sz="0" w:space="0" w:color="auto"/>
        <w:right w:val="none" w:sz="0" w:space="0" w:color="auto"/>
      </w:divBdr>
    </w:div>
    <w:div w:id="543299758">
      <w:bodyDiv w:val="1"/>
      <w:marLeft w:val="0"/>
      <w:marRight w:val="0"/>
      <w:marTop w:val="0"/>
      <w:marBottom w:val="0"/>
      <w:divBdr>
        <w:top w:val="none" w:sz="0" w:space="0" w:color="auto"/>
        <w:left w:val="none" w:sz="0" w:space="0" w:color="auto"/>
        <w:bottom w:val="none" w:sz="0" w:space="0" w:color="auto"/>
        <w:right w:val="none" w:sz="0" w:space="0" w:color="auto"/>
      </w:divBdr>
    </w:div>
    <w:div w:id="565724798">
      <w:bodyDiv w:val="1"/>
      <w:marLeft w:val="0"/>
      <w:marRight w:val="0"/>
      <w:marTop w:val="0"/>
      <w:marBottom w:val="0"/>
      <w:divBdr>
        <w:top w:val="none" w:sz="0" w:space="0" w:color="auto"/>
        <w:left w:val="none" w:sz="0" w:space="0" w:color="auto"/>
        <w:bottom w:val="none" w:sz="0" w:space="0" w:color="auto"/>
        <w:right w:val="none" w:sz="0" w:space="0" w:color="auto"/>
      </w:divBdr>
    </w:div>
    <w:div w:id="571282921">
      <w:bodyDiv w:val="1"/>
      <w:marLeft w:val="0"/>
      <w:marRight w:val="0"/>
      <w:marTop w:val="0"/>
      <w:marBottom w:val="0"/>
      <w:divBdr>
        <w:top w:val="none" w:sz="0" w:space="0" w:color="auto"/>
        <w:left w:val="none" w:sz="0" w:space="0" w:color="auto"/>
        <w:bottom w:val="none" w:sz="0" w:space="0" w:color="auto"/>
        <w:right w:val="none" w:sz="0" w:space="0" w:color="auto"/>
      </w:divBdr>
    </w:div>
    <w:div w:id="592400732">
      <w:bodyDiv w:val="1"/>
      <w:marLeft w:val="0"/>
      <w:marRight w:val="0"/>
      <w:marTop w:val="0"/>
      <w:marBottom w:val="0"/>
      <w:divBdr>
        <w:top w:val="none" w:sz="0" w:space="0" w:color="auto"/>
        <w:left w:val="none" w:sz="0" w:space="0" w:color="auto"/>
        <w:bottom w:val="none" w:sz="0" w:space="0" w:color="auto"/>
        <w:right w:val="none" w:sz="0" w:space="0" w:color="auto"/>
      </w:divBdr>
    </w:div>
    <w:div w:id="623927204">
      <w:bodyDiv w:val="1"/>
      <w:marLeft w:val="0"/>
      <w:marRight w:val="0"/>
      <w:marTop w:val="0"/>
      <w:marBottom w:val="0"/>
      <w:divBdr>
        <w:top w:val="none" w:sz="0" w:space="0" w:color="auto"/>
        <w:left w:val="none" w:sz="0" w:space="0" w:color="auto"/>
        <w:bottom w:val="none" w:sz="0" w:space="0" w:color="auto"/>
        <w:right w:val="none" w:sz="0" w:space="0" w:color="auto"/>
      </w:divBdr>
    </w:div>
    <w:div w:id="672298319">
      <w:bodyDiv w:val="1"/>
      <w:marLeft w:val="0"/>
      <w:marRight w:val="0"/>
      <w:marTop w:val="0"/>
      <w:marBottom w:val="0"/>
      <w:divBdr>
        <w:top w:val="none" w:sz="0" w:space="0" w:color="auto"/>
        <w:left w:val="none" w:sz="0" w:space="0" w:color="auto"/>
        <w:bottom w:val="none" w:sz="0" w:space="0" w:color="auto"/>
        <w:right w:val="none" w:sz="0" w:space="0" w:color="auto"/>
      </w:divBdr>
    </w:div>
    <w:div w:id="677804960">
      <w:bodyDiv w:val="1"/>
      <w:marLeft w:val="0"/>
      <w:marRight w:val="0"/>
      <w:marTop w:val="0"/>
      <w:marBottom w:val="0"/>
      <w:divBdr>
        <w:top w:val="none" w:sz="0" w:space="0" w:color="auto"/>
        <w:left w:val="none" w:sz="0" w:space="0" w:color="auto"/>
        <w:bottom w:val="none" w:sz="0" w:space="0" w:color="auto"/>
        <w:right w:val="none" w:sz="0" w:space="0" w:color="auto"/>
      </w:divBdr>
    </w:div>
    <w:div w:id="691340298">
      <w:bodyDiv w:val="1"/>
      <w:marLeft w:val="0"/>
      <w:marRight w:val="0"/>
      <w:marTop w:val="0"/>
      <w:marBottom w:val="0"/>
      <w:divBdr>
        <w:top w:val="none" w:sz="0" w:space="0" w:color="auto"/>
        <w:left w:val="none" w:sz="0" w:space="0" w:color="auto"/>
        <w:bottom w:val="none" w:sz="0" w:space="0" w:color="auto"/>
        <w:right w:val="none" w:sz="0" w:space="0" w:color="auto"/>
      </w:divBdr>
    </w:div>
    <w:div w:id="695429884">
      <w:bodyDiv w:val="1"/>
      <w:marLeft w:val="0"/>
      <w:marRight w:val="0"/>
      <w:marTop w:val="0"/>
      <w:marBottom w:val="0"/>
      <w:divBdr>
        <w:top w:val="none" w:sz="0" w:space="0" w:color="auto"/>
        <w:left w:val="none" w:sz="0" w:space="0" w:color="auto"/>
        <w:bottom w:val="none" w:sz="0" w:space="0" w:color="auto"/>
        <w:right w:val="none" w:sz="0" w:space="0" w:color="auto"/>
      </w:divBdr>
    </w:div>
    <w:div w:id="703023944">
      <w:bodyDiv w:val="1"/>
      <w:marLeft w:val="0"/>
      <w:marRight w:val="0"/>
      <w:marTop w:val="0"/>
      <w:marBottom w:val="0"/>
      <w:divBdr>
        <w:top w:val="none" w:sz="0" w:space="0" w:color="auto"/>
        <w:left w:val="none" w:sz="0" w:space="0" w:color="auto"/>
        <w:bottom w:val="none" w:sz="0" w:space="0" w:color="auto"/>
        <w:right w:val="none" w:sz="0" w:space="0" w:color="auto"/>
      </w:divBdr>
    </w:div>
    <w:div w:id="710226338">
      <w:bodyDiv w:val="1"/>
      <w:marLeft w:val="0"/>
      <w:marRight w:val="0"/>
      <w:marTop w:val="0"/>
      <w:marBottom w:val="0"/>
      <w:divBdr>
        <w:top w:val="none" w:sz="0" w:space="0" w:color="auto"/>
        <w:left w:val="none" w:sz="0" w:space="0" w:color="auto"/>
        <w:bottom w:val="none" w:sz="0" w:space="0" w:color="auto"/>
        <w:right w:val="none" w:sz="0" w:space="0" w:color="auto"/>
      </w:divBdr>
    </w:div>
    <w:div w:id="730731496">
      <w:bodyDiv w:val="1"/>
      <w:marLeft w:val="0"/>
      <w:marRight w:val="0"/>
      <w:marTop w:val="0"/>
      <w:marBottom w:val="0"/>
      <w:divBdr>
        <w:top w:val="none" w:sz="0" w:space="0" w:color="auto"/>
        <w:left w:val="none" w:sz="0" w:space="0" w:color="auto"/>
        <w:bottom w:val="none" w:sz="0" w:space="0" w:color="auto"/>
        <w:right w:val="none" w:sz="0" w:space="0" w:color="auto"/>
      </w:divBdr>
    </w:div>
    <w:div w:id="734670862">
      <w:bodyDiv w:val="1"/>
      <w:marLeft w:val="0"/>
      <w:marRight w:val="0"/>
      <w:marTop w:val="0"/>
      <w:marBottom w:val="0"/>
      <w:divBdr>
        <w:top w:val="none" w:sz="0" w:space="0" w:color="auto"/>
        <w:left w:val="none" w:sz="0" w:space="0" w:color="auto"/>
        <w:bottom w:val="none" w:sz="0" w:space="0" w:color="auto"/>
        <w:right w:val="none" w:sz="0" w:space="0" w:color="auto"/>
      </w:divBdr>
    </w:div>
    <w:div w:id="744300261">
      <w:bodyDiv w:val="1"/>
      <w:marLeft w:val="0"/>
      <w:marRight w:val="0"/>
      <w:marTop w:val="0"/>
      <w:marBottom w:val="0"/>
      <w:divBdr>
        <w:top w:val="none" w:sz="0" w:space="0" w:color="auto"/>
        <w:left w:val="none" w:sz="0" w:space="0" w:color="auto"/>
        <w:bottom w:val="none" w:sz="0" w:space="0" w:color="auto"/>
        <w:right w:val="none" w:sz="0" w:space="0" w:color="auto"/>
      </w:divBdr>
    </w:div>
    <w:div w:id="746652459">
      <w:bodyDiv w:val="1"/>
      <w:marLeft w:val="0"/>
      <w:marRight w:val="0"/>
      <w:marTop w:val="0"/>
      <w:marBottom w:val="0"/>
      <w:divBdr>
        <w:top w:val="none" w:sz="0" w:space="0" w:color="auto"/>
        <w:left w:val="none" w:sz="0" w:space="0" w:color="auto"/>
        <w:bottom w:val="none" w:sz="0" w:space="0" w:color="auto"/>
        <w:right w:val="none" w:sz="0" w:space="0" w:color="auto"/>
      </w:divBdr>
    </w:div>
    <w:div w:id="746926569">
      <w:bodyDiv w:val="1"/>
      <w:marLeft w:val="0"/>
      <w:marRight w:val="0"/>
      <w:marTop w:val="0"/>
      <w:marBottom w:val="0"/>
      <w:divBdr>
        <w:top w:val="none" w:sz="0" w:space="0" w:color="auto"/>
        <w:left w:val="none" w:sz="0" w:space="0" w:color="auto"/>
        <w:bottom w:val="none" w:sz="0" w:space="0" w:color="auto"/>
        <w:right w:val="none" w:sz="0" w:space="0" w:color="auto"/>
      </w:divBdr>
    </w:div>
    <w:div w:id="750007444">
      <w:bodyDiv w:val="1"/>
      <w:marLeft w:val="0"/>
      <w:marRight w:val="0"/>
      <w:marTop w:val="0"/>
      <w:marBottom w:val="0"/>
      <w:divBdr>
        <w:top w:val="none" w:sz="0" w:space="0" w:color="auto"/>
        <w:left w:val="none" w:sz="0" w:space="0" w:color="auto"/>
        <w:bottom w:val="none" w:sz="0" w:space="0" w:color="auto"/>
        <w:right w:val="none" w:sz="0" w:space="0" w:color="auto"/>
      </w:divBdr>
    </w:div>
    <w:div w:id="841428577">
      <w:bodyDiv w:val="1"/>
      <w:marLeft w:val="0"/>
      <w:marRight w:val="0"/>
      <w:marTop w:val="0"/>
      <w:marBottom w:val="0"/>
      <w:divBdr>
        <w:top w:val="none" w:sz="0" w:space="0" w:color="auto"/>
        <w:left w:val="none" w:sz="0" w:space="0" w:color="auto"/>
        <w:bottom w:val="none" w:sz="0" w:space="0" w:color="auto"/>
        <w:right w:val="none" w:sz="0" w:space="0" w:color="auto"/>
      </w:divBdr>
    </w:div>
    <w:div w:id="851065448">
      <w:bodyDiv w:val="1"/>
      <w:marLeft w:val="0"/>
      <w:marRight w:val="0"/>
      <w:marTop w:val="0"/>
      <w:marBottom w:val="0"/>
      <w:divBdr>
        <w:top w:val="none" w:sz="0" w:space="0" w:color="auto"/>
        <w:left w:val="none" w:sz="0" w:space="0" w:color="auto"/>
        <w:bottom w:val="none" w:sz="0" w:space="0" w:color="auto"/>
        <w:right w:val="none" w:sz="0" w:space="0" w:color="auto"/>
      </w:divBdr>
    </w:div>
    <w:div w:id="902644824">
      <w:bodyDiv w:val="1"/>
      <w:marLeft w:val="0"/>
      <w:marRight w:val="0"/>
      <w:marTop w:val="0"/>
      <w:marBottom w:val="0"/>
      <w:divBdr>
        <w:top w:val="none" w:sz="0" w:space="0" w:color="auto"/>
        <w:left w:val="none" w:sz="0" w:space="0" w:color="auto"/>
        <w:bottom w:val="none" w:sz="0" w:space="0" w:color="auto"/>
        <w:right w:val="none" w:sz="0" w:space="0" w:color="auto"/>
      </w:divBdr>
    </w:div>
    <w:div w:id="906569828">
      <w:bodyDiv w:val="1"/>
      <w:marLeft w:val="0"/>
      <w:marRight w:val="0"/>
      <w:marTop w:val="0"/>
      <w:marBottom w:val="0"/>
      <w:divBdr>
        <w:top w:val="none" w:sz="0" w:space="0" w:color="auto"/>
        <w:left w:val="none" w:sz="0" w:space="0" w:color="auto"/>
        <w:bottom w:val="none" w:sz="0" w:space="0" w:color="auto"/>
        <w:right w:val="none" w:sz="0" w:space="0" w:color="auto"/>
      </w:divBdr>
    </w:div>
    <w:div w:id="918906700">
      <w:bodyDiv w:val="1"/>
      <w:marLeft w:val="0"/>
      <w:marRight w:val="0"/>
      <w:marTop w:val="0"/>
      <w:marBottom w:val="0"/>
      <w:divBdr>
        <w:top w:val="none" w:sz="0" w:space="0" w:color="auto"/>
        <w:left w:val="none" w:sz="0" w:space="0" w:color="auto"/>
        <w:bottom w:val="none" w:sz="0" w:space="0" w:color="auto"/>
        <w:right w:val="none" w:sz="0" w:space="0" w:color="auto"/>
      </w:divBdr>
    </w:div>
    <w:div w:id="975524359">
      <w:bodyDiv w:val="1"/>
      <w:marLeft w:val="0"/>
      <w:marRight w:val="0"/>
      <w:marTop w:val="0"/>
      <w:marBottom w:val="0"/>
      <w:divBdr>
        <w:top w:val="none" w:sz="0" w:space="0" w:color="auto"/>
        <w:left w:val="none" w:sz="0" w:space="0" w:color="auto"/>
        <w:bottom w:val="none" w:sz="0" w:space="0" w:color="auto"/>
        <w:right w:val="none" w:sz="0" w:space="0" w:color="auto"/>
      </w:divBdr>
    </w:div>
    <w:div w:id="981889416">
      <w:bodyDiv w:val="1"/>
      <w:marLeft w:val="0"/>
      <w:marRight w:val="0"/>
      <w:marTop w:val="0"/>
      <w:marBottom w:val="0"/>
      <w:divBdr>
        <w:top w:val="none" w:sz="0" w:space="0" w:color="auto"/>
        <w:left w:val="none" w:sz="0" w:space="0" w:color="auto"/>
        <w:bottom w:val="none" w:sz="0" w:space="0" w:color="auto"/>
        <w:right w:val="none" w:sz="0" w:space="0" w:color="auto"/>
      </w:divBdr>
    </w:div>
    <w:div w:id="983510188">
      <w:bodyDiv w:val="1"/>
      <w:marLeft w:val="0"/>
      <w:marRight w:val="0"/>
      <w:marTop w:val="0"/>
      <w:marBottom w:val="0"/>
      <w:divBdr>
        <w:top w:val="none" w:sz="0" w:space="0" w:color="auto"/>
        <w:left w:val="none" w:sz="0" w:space="0" w:color="auto"/>
        <w:bottom w:val="none" w:sz="0" w:space="0" w:color="auto"/>
        <w:right w:val="none" w:sz="0" w:space="0" w:color="auto"/>
      </w:divBdr>
    </w:div>
    <w:div w:id="1006248629">
      <w:bodyDiv w:val="1"/>
      <w:marLeft w:val="0"/>
      <w:marRight w:val="0"/>
      <w:marTop w:val="0"/>
      <w:marBottom w:val="0"/>
      <w:divBdr>
        <w:top w:val="none" w:sz="0" w:space="0" w:color="auto"/>
        <w:left w:val="none" w:sz="0" w:space="0" w:color="auto"/>
        <w:bottom w:val="none" w:sz="0" w:space="0" w:color="auto"/>
        <w:right w:val="none" w:sz="0" w:space="0" w:color="auto"/>
      </w:divBdr>
    </w:div>
    <w:div w:id="1058938532">
      <w:bodyDiv w:val="1"/>
      <w:marLeft w:val="0"/>
      <w:marRight w:val="0"/>
      <w:marTop w:val="0"/>
      <w:marBottom w:val="0"/>
      <w:divBdr>
        <w:top w:val="none" w:sz="0" w:space="0" w:color="auto"/>
        <w:left w:val="none" w:sz="0" w:space="0" w:color="auto"/>
        <w:bottom w:val="none" w:sz="0" w:space="0" w:color="auto"/>
        <w:right w:val="none" w:sz="0" w:space="0" w:color="auto"/>
      </w:divBdr>
    </w:div>
    <w:div w:id="1108308631">
      <w:bodyDiv w:val="1"/>
      <w:marLeft w:val="0"/>
      <w:marRight w:val="0"/>
      <w:marTop w:val="0"/>
      <w:marBottom w:val="0"/>
      <w:divBdr>
        <w:top w:val="none" w:sz="0" w:space="0" w:color="auto"/>
        <w:left w:val="none" w:sz="0" w:space="0" w:color="auto"/>
        <w:bottom w:val="none" w:sz="0" w:space="0" w:color="auto"/>
        <w:right w:val="none" w:sz="0" w:space="0" w:color="auto"/>
      </w:divBdr>
    </w:div>
    <w:div w:id="1110392484">
      <w:bodyDiv w:val="1"/>
      <w:marLeft w:val="0"/>
      <w:marRight w:val="0"/>
      <w:marTop w:val="0"/>
      <w:marBottom w:val="0"/>
      <w:divBdr>
        <w:top w:val="none" w:sz="0" w:space="0" w:color="auto"/>
        <w:left w:val="none" w:sz="0" w:space="0" w:color="auto"/>
        <w:bottom w:val="none" w:sz="0" w:space="0" w:color="auto"/>
        <w:right w:val="none" w:sz="0" w:space="0" w:color="auto"/>
      </w:divBdr>
    </w:div>
    <w:div w:id="1128161887">
      <w:bodyDiv w:val="1"/>
      <w:marLeft w:val="0"/>
      <w:marRight w:val="0"/>
      <w:marTop w:val="0"/>
      <w:marBottom w:val="0"/>
      <w:divBdr>
        <w:top w:val="none" w:sz="0" w:space="0" w:color="auto"/>
        <w:left w:val="none" w:sz="0" w:space="0" w:color="auto"/>
        <w:bottom w:val="none" w:sz="0" w:space="0" w:color="auto"/>
        <w:right w:val="none" w:sz="0" w:space="0" w:color="auto"/>
      </w:divBdr>
    </w:div>
    <w:div w:id="1181435668">
      <w:bodyDiv w:val="1"/>
      <w:marLeft w:val="0"/>
      <w:marRight w:val="0"/>
      <w:marTop w:val="0"/>
      <w:marBottom w:val="0"/>
      <w:divBdr>
        <w:top w:val="none" w:sz="0" w:space="0" w:color="auto"/>
        <w:left w:val="none" w:sz="0" w:space="0" w:color="auto"/>
        <w:bottom w:val="none" w:sz="0" w:space="0" w:color="auto"/>
        <w:right w:val="none" w:sz="0" w:space="0" w:color="auto"/>
      </w:divBdr>
    </w:div>
    <w:div w:id="1198398351">
      <w:bodyDiv w:val="1"/>
      <w:marLeft w:val="0"/>
      <w:marRight w:val="0"/>
      <w:marTop w:val="0"/>
      <w:marBottom w:val="0"/>
      <w:divBdr>
        <w:top w:val="none" w:sz="0" w:space="0" w:color="auto"/>
        <w:left w:val="none" w:sz="0" w:space="0" w:color="auto"/>
        <w:bottom w:val="none" w:sz="0" w:space="0" w:color="auto"/>
        <w:right w:val="none" w:sz="0" w:space="0" w:color="auto"/>
      </w:divBdr>
    </w:div>
    <w:div w:id="1199244795">
      <w:bodyDiv w:val="1"/>
      <w:marLeft w:val="0"/>
      <w:marRight w:val="0"/>
      <w:marTop w:val="0"/>
      <w:marBottom w:val="0"/>
      <w:divBdr>
        <w:top w:val="none" w:sz="0" w:space="0" w:color="auto"/>
        <w:left w:val="none" w:sz="0" w:space="0" w:color="auto"/>
        <w:bottom w:val="none" w:sz="0" w:space="0" w:color="auto"/>
        <w:right w:val="none" w:sz="0" w:space="0" w:color="auto"/>
      </w:divBdr>
    </w:div>
    <w:div w:id="1201629657">
      <w:bodyDiv w:val="1"/>
      <w:marLeft w:val="0"/>
      <w:marRight w:val="0"/>
      <w:marTop w:val="0"/>
      <w:marBottom w:val="0"/>
      <w:divBdr>
        <w:top w:val="none" w:sz="0" w:space="0" w:color="auto"/>
        <w:left w:val="none" w:sz="0" w:space="0" w:color="auto"/>
        <w:bottom w:val="none" w:sz="0" w:space="0" w:color="auto"/>
        <w:right w:val="none" w:sz="0" w:space="0" w:color="auto"/>
      </w:divBdr>
    </w:div>
    <w:div w:id="1215970756">
      <w:bodyDiv w:val="1"/>
      <w:marLeft w:val="0"/>
      <w:marRight w:val="0"/>
      <w:marTop w:val="0"/>
      <w:marBottom w:val="0"/>
      <w:divBdr>
        <w:top w:val="none" w:sz="0" w:space="0" w:color="auto"/>
        <w:left w:val="none" w:sz="0" w:space="0" w:color="auto"/>
        <w:bottom w:val="none" w:sz="0" w:space="0" w:color="auto"/>
        <w:right w:val="none" w:sz="0" w:space="0" w:color="auto"/>
      </w:divBdr>
    </w:div>
    <w:div w:id="1235165713">
      <w:bodyDiv w:val="1"/>
      <w:marLeft w:val="0"/>
      <w:marRight w:val="0"/>
      <w:marTop w:val="0"/>
      <w:marBottom w:val="0"/>
      <w:divBdr>
        <w:top w:val="none" w:sz="0" w:space="0" w:color="auto"/>
        <w:left w:val="none" w:sz="0" w:space="0" w:color="auto"/>
        <w:bottom w:val="none" w:sz="0" w:space="0" w:color="auto"/>
        <w:right w:val="none" w:sz="0" w:space="0" w:color="auto"/>
      </w:divBdr>
    </w:div>
    <w:div w:id="1272084378">
      <w:bodyDiv w:val="1"/>
      <w:marLeft w:val="0"/>
      <w:marRight w:val="0"/>
      <w:marTop w:val="0"/>
      <w:marBottom w:val="0"/>
      <w:divBdr>
        <w:top w:val="none" w:sz="0" w:space="0" w:color="auto"/>
        <w:left w:val="none" w:sz="0" w:space="0" w:color="auto"/>
        <w:bottom w:val="none" w:sz="0" w:space="0" w:color="auto"/>
        <w:right w:val="none" w:sz="0" w:space="0" w:color="auto"/>
      </w:divBdr>
    </w:div>
    <w:div w:id="1286085363">
      <w:bodyDiv w:val="1"/>
      <w:marLeft w:val="0"/>
      <w:marRight w:val="0"/>
      <w:marTop w:val="0"/>
      <w:marBottom w:val="0"/>
      <w:divBdr>
        <w:top w:val="none" w:sz="0" w:space="0" w:color="auto"/>
        <w:left w:val="none" w:sz="0" w:space="0" w:color="auto"/>
        <w:bottom w:val="none" w:sz="0" w:space="0" w:color="auto"/>
        <w:right w:val="none" w:sz="0" w:space="0" w:color="auto"/>
      </w:divBdr>
    </w:div>
    <w:div w:id="1296790115">
      <w:bodyDiv w:val="1"/>
      <w:marLeft w:val="0"/>
      <w:marRight w:val="0"/>
      <w:marTop w:val="0"/>
      <w:marBottom w:val="0"/>
      <w:divBdr>
        <w:top w:val="none" w:sz="0" w:space="0" w:color="auto"/>
        <w:left w:val="none" w:sz="0" w:space="0" w:color="auto"/>
        <w:bottom w:val="none" w:sz="0" w:space="0" w:color="auto"/>
        <w:right w:val="none" w:sz="0" w:space="0" w:color="auto"/>
      </w:divBdr>
    </w:div>
    <w:div w:id="1327975874">
      <w:bodyDiv w:val="1"/>
      <w:marLeft w:val="0"/>
      <w:marRight w:val="0"/>
      <w:marTop w:val="0"/>
      <w:marBottom w:val="0"/>
      <w:divBdr>
        <w:top w:val="none" w:sz="0" w:space="0" w:color="auto"/>
        <w:left w:val="none" w:sz="0" w:space="0" w:color="auto"/>
        <w:bottom w:val="none" w:sz="0" w:space="0" w:color="auto"/>
        <w:right w:val="none" w:sz="0" w:space="0" w:color="auto"/>
      </w:divBdr>
    </w:div>
    <w:div w:id="1361739115">
      <w:bodyDiv w:val="1"/>
      <w:marLeft w:val="0"/>
      <w:marRight w:val="0"/>
      <w:marTop w:val="0"/>
      <w:marBottom w:val="0"/>
      <w:divBdr>
        <w:top w:val="none" w:sz="0" w:space="0" w:color="auto"/>
        <w:left w:val="none" w:sz="0" w:space="0" w:color="auto"/>
        <w:bottom w:val="none" w:sz="0" w:space="0" w:color="auto"/>
        <w:right w:val="none" w:sz="0" w:space="0" w:color="auto"/>
      </w:divBdr>
    </w:div>
    <w:div w:id="1368221293">
      <w:bodyDiv w:val="1"/>
      <w:marLeft w:val="0"/>
      <w:marRight w:val="0"/>
      <w:marTop w:val="0"/>
      <w:marBottom w:val="0"/>
      <w:divBdr>
        <w:top w:val="none" w:sz="0" w:space="0" w:color="auto"/>
        <w:left w:val="none" w:sz="0" w:space="0" w:color="auto"/>
        <w:bottom w:val="none" w:sz="0" w:space="0" w:color="auto"/>
        <w:right w:val="none" w:sz="0" w:space="0" w:color="auto"/>
      </w:divBdr>
    </w:div>
    <w:div w:id="1430278868">
      <w:bodyDiv w:val="1"/>
      <w:marLeft w:val="0"/>
      <w:marRight w:val="0"/>
      <w:marTop w:val="0"/>
      <w:marBottom w:val="0"/>
      <w:divBdr>
        <w:top w:val="none" w:sz="0" w:space="0" w:color="auto"/>
        <w:left w:val="none" w:sz="0" w:space="0" w:color="auto"/>
        <w:bottom w:val="none" w:sz="0" w:space="0" w:color="auto"/>
        <w:right w:val="none" w:sz="0" w:space="0" w:color="auto"/>
      </w:divBdr>
    </w:div>
    <w:div w:id="1461462081">
      <w:bodyDiv w:val="1"/>
      <w:marLeft w:val="0"/>
      <w:marRight w:val="0"/>
      <w:marTop w:val="0"/>
      <w:marBottom w:val="0"/>
      <w:divBdr>
        <w:top w:val="none" w:sz="0" w:space="0" w:color="auto"/>
        <w:left w:val="none" w:sz="0" w:space="0" w:color="auto"/>
        <w:bottom w:val="none" w:sz="0" w:space="0" w:color="auto"/>
        <w:right w:val="none" w:sz="0" w:space="0" w:color="auto"/>
      </w:divBdr>
    </w:div>
    <w:div w:id="1477378545">
      <w:bodyDiv w:val="1"/>
      <w:marLeft w:val="0"/>
      <w:marRight w:val="0"/>
      <w:marTop w:val="0"/>
      <w:marBottom w:val="0"/>
      <w:divBdr>
        <w:top w:val="none" w:sz="0" w:space="0" w:color="auto"/>
        <w:left w:val="none" w:sz="0" w:space="0" w:color="auto"/>
        <w:bottom w:val="none" w:sz="0" w:space="0" w:color="auto"/>
        <w:right w:val="none" w:sz="0" w:space="0" w:color="auto"/>
      </w:divBdr>
    </w:div>
    <w:div w:id="1484735717">
      <w:bodyDiv w:val="1"/>
      <w:marLeft w:val="0"/>
      <w:marRight w:val="0"/>
      <w:marTop w:val="0"/>
      <w:marBottom w:val="0"/>
      <w:divBdr>
        <w:top w:val="none" w:sz="0" w:space="0" w:color="auto"/>
        <w:left w:val="none" w:sz="0" w:space="0" w:color="auto"/>
        <w:bottom w:val="none" w:sz="0" w:space="0" w:color="auto"/>
        <w:right w:val="none" w:sz="0" w:space="0" w:color="auto"/>
      </w:divBdr>
    </w:div>
    <w:div w:id="1492060129">
      <w:bodyDiv w:val="1"/>
      <w:marLeft w:val="0"/>
      <w:marRight w:val="0"/>
      <w:marTop w:val="0"/>
      <w:marBottom w:val="0"/>
      <w:divBdr>
        <w:top w:val="none" w:sz="0" w:space="0" w:color="auto"/>
        <w:left w:val="none" w:sz="0" w:space="0" w:color="auto"/>
        <w:bottom w:val="none" w:sz="0" w:space="0" w:color="auto"/>
        <w:right w:val="none" w:sz="0" w:space="0" w:color="auto"/>
      </w:divBdr>
    </w:div>
    <w:div w:id="1521579511">
      <w:bodyDiv w:val="1"/>
      <w:marLeft w:val="0"/>
      <w:marRight w:val="0"/>
      <w:marTop w:val="0"/>
      <w:marBottom w:val="0"/>
      <w:divBdr>
        <w:top w:val="none" w:sz="0" w:space="0" w:color="auto"/>
        <w:left w:val="none" w:sz="0" w:space="0" w:color="auto"/>
        <w:bottom w:val="none" w:sz="0" w:space="0" w:color="auto"/>
        <w:right w:val="none" w:sz="0" w:space="0" w:color="auto"/>
      </w:divBdr>
    </w:div>
    <w:div w:id="1545562096">
      <w:bodyDiv w:val="1"/>
      <w:marLeft w:val="0"/>
      <w:marRight w:val="0"/>
      <w:marTop w:val="0"/>
      <w:marBottom w:val="0"/>
      <w:divBdr>
        <w:top w:val="none" w:sz="0" w:space="0" w:color="auto"/>
        <w:left w:val="none" w:sz="0" w:space="0" w:color="auto"/>
        <w:bottom w:val="none" w:sz="0" w:space="0" w:color="auto"/>
        <w:right w:val="none" w:sz="0" w:space="0" w:color="auto"/>
      </w:divBdr>
    </w:div>
    <w:div w:id="1558979305">
      <w:bodyDiv w:val="1"/>
      <w:marLeft w:val="0"/>
      <w:marRight w:val="0"/>
      <w:marTop w:val="0"/>
      <w:marBottom w:val="0"/>
      <w:divBdr>
        <w:top w:val="none" w:sz="0" w:space="0" w:color="auto"/>
        <w:left w:val="none" w:sz="0" w:space="0" w:color="auto"/>
        <w:bottom w:val="none" w:sz="0" w:space="0" w:color="auto"/>
        <w:right w:val="none" w:sz="0" w:space="0" w:color="auto"/>
      </w:divBdr>
    </w:div>
    <w:div w:id="1575815377">
      <w:bodyDiv w:val="1"/>
      <w:marLeft w:val="0"/>
      <w:marRight w:val="0"/>
      <w:marTop w:val="0"/>
      <w:marBottom w:val="0"/>
      <w:divBdr>
        <w:top w:val="none" w:sz="0" w:space="0" w:color="auto"/>
        <w:left w:val="none" w:sz="0" w:space="0" w:color="auto"/>
        <w:bottom w:val="none" w:sz="0" w:space="0" w:color="auto"/>
        <w:right w:val="none" w:sz="0" w:space="0" w:color="auto"/>
      </w:divBdr>
    </w:div>
    <w:div w:id="1664352631">
      <w:bodyDiv w:val="1"/>
      <w:marLeft w:val="0"/>
      <w:marRight w:val="0"/>
      <w:marTop w:val="0"/>
      <w:marBottom w:val="0"/>
      <w:divBdr>
        <w:top w:val="none" w:sz="0" w:space="0" w:color="auto"/>
        <w:left w:val="none" w:sz="0" w:space="0" w:color="auto"/>
        <w:bottom w:val="none" w:sz="0" w:space="0" w:color="auto"/>
        <w:right w:val="none" w:sz="0" w:space="0" w:color="auto"/>
      </w:divBdr>
    </w:div>
    <w:div w:id="1666517395">
      <w:bodyDiv w:val="1"/>
      <w:marLeft w:val="0"/>
      <w:marRight w:val="0"/>
      <w:marTop w:val="0"/>
      <w:marBottom w:val="0"/>
      <w:divBdr>
        <w:top w:val="none" w:sz="0" w:space="0" w:color="auto"/>
        <w:left w:val="none" w:sz="0" w:space="0" w:color="auto"/>
        <w:bottom w:val="none" w:sz="0" w:space="0" w:color="auto"/>
        <w:right w:val="none" w:sz="0" w:space="0" w:color="auto"/>
      </w:divBdr>
    </w:div>
    <w:div w:id="1712069939">
      <w:bodyDiv w:val="1"/>
      <w:marLeft w:val="0"/>
      <w:marRight w:val="0"/>
      <w:marTop w:val="0"/>
      <w:marBottom w:val="0"/>
      <w:divBdr>
        <w:top w:val="none" w:sz="0" w:space="0" w:color="auto"/>
        <w:left w:val="none" w:sz="0" w:space="0" w:color="auto"/>
        <w:bottom w:val="none" w:sz="0" w:space="0" w:color="auto"/>
        <w:right w:val="none" w:sz="0" w:space="0" w:color="auto"/>
      </w:divBdr>
    </w:div>
    <w:div w:id="1719084001">
      <w:bodyDiv w:val="1"/>
      <w:marLeft w:val="0"/>
      <w:marRight w:val="0"/>
      <w:marTop w:val="0"/>
      <w:marBottom w:val="0"/>
      <w:divBdr>
        <w:top w:val="none" w:sz="0" w:space="0" w:color="auto"/>
        <w:left w:val="none" w:sz="0" w:space="0" w:color="auto"/>
        <w:bottom w:val="none" w:sz="0" w:space="0" w:color="auto"/>
        <w:right w:val="none" w:sz="0" w:space="0" w:color="auto"/>
      </w:divBdr>
    </w:div>
    <w:div w:id="1799495951">
      <w:bodyDiv w:val="1"/>
      <w:marLeft w:val="0"/>
      <w:marRight w:val="0"/>
      <w:marTop w:val="0"/>
      <w:marBottom w:val="0"/>
      <w:divBdr>
        <w:top w:val="none" w:sz="0" w:space="0" w:color="auto"/>
        <w:left w:val="none" w:sz="0" w:space="0" w:color="auto"/>
        <w:bottom w:val="none" w:sz="0" w:space="0" w:color="auto"/>
        <w:right w:val="none" w:sz="0" w:space="0" w:color="auto"/>
      </w:divBdr>
    </w:div>
    <w:div w:id="1837576870">
      <w:bodyDiv w:val="1"/>
      <w:marLeft w:val="0"/>
      <w:marRight w:val="0"/>
      <w:marTop w:val="0"/>
      <w:marBottom w:val="0"/>
      <w:divBdr>
        <w:top w:val="none" w:sz="0" w:space="0" w:color="auto"/>
        <w:left w:val="none" w:sz="0" w:space="0" w:color="auto"/>
        <w:bottom w:val="none" w:sz="0" w:space="0" w:color="auto"/>
        <w:right w:val="none" w:sz="0" w:space="0" w:color="auto"/>
      </w:divBdr>
    </w:div>
    <w:div w:id="1843200599">
      <w:bodyDiv w:val="1"/>
      <w:marLeft w:val="0"/>
      <w:marRight w:val="0"/>
      <w:marTop w:val="0"/>
      <w:marBottom w:val="0"/>
      <w:divBdr>
        <w:top w:val="none" w:sz="0" w:space="0" w:color="auto"/>
        <w:left w:val="none" w:sz="0" w:space="0" w:color="auto"/>
        <w:bottom w:val="none" w:sz="0" w:space="0" w:color="auto"/>
        <w:right w:val="none" w:sz="0" w:space="0" w:color="auto"/>
      </w:divBdr>
    </w:div>
    <w:div w:id="1902710707">
      <w:bodyDiv w:val="1"/>
      <w:marLeft w:val="0"/>
      <w:marRight w:val="0"/>
      <w:marTop w:val="0"/>
      <w:marBottom w:val="0"/>
      <w:divBdr>
        <w:top w:val="none" w:sz="0" w:space="0" w:color="auto"/>
        <w:left w:val="none" w:sz="0" w:space="0" w:color="auto"/>
        <w:bottom w:val="none" w:sz="0" w:space="0" w:color="auto"/>
        <w:right w:val="none" w:sz="0" w:space="0" w:color="auto"/>
      </w:divBdr>
    </w:div>
    <w:div w:id="1942644274">
      <w:bodyDiv w:val="1"/>
      <w:marLeft w:val="0"/>
      <w:marRight w:val="0"/>
      <w:marTop w:val="0"/>
      <w:marBottom w:val="0"/>
      <w:divBdr>
        <w:top w:val="none" w:sz="0" w:space="0" w:color="auto"/>
        <w:left w:val="none" w:sz="0" w:space="0" w:color="auto"/>
        <w:bottom w:val="none" w:sz="0" w:space="0" w:color="auto"/>
        <w:right w:val="none" w:sz="0" w:space="0" w:color="auto"/>
      </w:divBdr>
    </w:div>
    <w:div w:id="1944992917">
      <w:bodyDiv w:val="1"/>
      <w:marLeft w:val="0"/>
      <w:marRight w:val="0"/>
      <w:marTop w:val="0"/>
      <w:marBottom w:val="0"/>
      <w:divBdr>
        <w:top w:val="none" w:sz="0" w:space="0" w:color="auto"/>
        <w:left w:val="none" w:sz="0" w:space="0" w:color="auto"/>
        <w:bottom w:val="none" w:sz="0" w:space="0" w:color="auto"/>
        <w:right w:val="none" w:sz="0" w:space="0" w:color="auto"/>
      </w:divBdr>
    </w:div>
    <w:div w:id="2004968831">
      <w:bodyDiv w:val="1"/>
      <w:marLeft w:val="0"/>
      <w:marRight w:val="0"/>
      <w:marTop w:val="0"/>
      <w:marBottom w:val="0"/>
      <w:divBdr>
        <w:top w:val="none" w:sz="0" w:space="0" w:color="auto"/>
        <w:left w:val="none" w:sz="0" w:space="0" w:color="auto"/>
        <w:bottom w:val="none" w:sz="0" w:space="0" w:color="auto"/>
        <w:right w:val="none" w:sz="0" w:space="0" w:color="auto"/>
      </w:divBdr>
    </w:div>
    <w:div w:id="2015106719">
      <w:bodyDiv w:val="1"/>
      <w:marLeft w:val="0"/>
      <w:marRight w:val="0"/>
      <w:marTop w:val="0"/>
      <w:marBottom w:val="0"/>
      <w:divBdr>
        <w:top w:val="none" w:sz="0" w:space="0" w:color="auto"/>
        <w:left w:val="none" w:sz="0" w:space="0" w:color="auto"/>
        <w:bottom w:val="none" w:sz="0" w:space="0" w:color="auto"/>
        <w:right w:val="none" w:sz="0" w:space="0" w:color="auto"/>
      </w:divBdr>
    </w:div>
    <w:div w:id="2035568935">
      <w:bodyDiv w:val="1"/>
      <w:marLeft w:val="0"/>
      <w:marRight w:val="0"/>
      <w:marTop w:val="0"/>
      <w:marBottom w:val="0"/>
      <w:divBdr>
        <w:top w:val="none" w:sz="0" w:space="0" w:color="auto"/>
        <w:left w:val="none" w:sz="0" w:space="0" w:color="auto"/>
        <w:bottom w:val="none" w:sz="0" w:space="0" w:color="auto"/>
        <w:right w:val="none" w:sz="0" w:space="0" w:color="auto"/>
      </w:divBdr>
    </w:div>
    <w:div w:id="2092268684">
      <w:bodyDiv w:val="1"/>
      <w:marLeft w:val="0"/>
      <w:marRight w:val="0"/>
      <w:marTop w:val="0"/>
      <w:marBottom w:val="0"/>
      <w:divBdr>
        <w:top w:val="none" w:sz="0" w:space="0" w:color="auto"/>
        <w:left w:val="none" w:sz="0" w:space="0" w:color="auto"/>
        <w:bottom w:val="none" w:sz="0" w:space="0" w:color="auto"/>
        <w:right w:val="none" w:sz="0" w:space="0" w:color="auto"/>
      </w:divBdr>
    </w:div>
    <w:div w:id="214469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Placeholder3</b:Tag>
    <b:SourceType>BookSection</b:SourceType>
    <b:Guid>{1E9387BF-0E13-42A0-8B7C-46C064874F10}</b:Guid>
    <b:RefOrder>11</b:RefOrder>
  </b:Source>
  <b:Source>
    <b:Tag>Tro22</b:Tag>
    <b:SourceType>Book</b:SourceType>
    <b:Guid>{D009173A-098D-41F5-9CF2-C2A769284929}</b:Guid>
    <b:Title>Pro C# 10 with .NET 6: Foundational Principles and Practices in Programming</b:Title>
    <b:Year>2022</b:Year>
    <b:City>New York</b:City>
    <b:Publisher>Apress</b:Publisher>
    <b:Edition>11</b:Edition>
    <b:Author>
      <b:Author>
        <b:NameList>
          <b:Person>
            <b:Last>Troelsen</b:Last>
            <b:First>Andrew</b:First>
          </b:Person>
          <b:Person>
            <b:Last>Japikse</b:Last>
            <b:First>Phil</b:First>
          </b:Person>
        </b:NameList>
      </b:Author>
    </b:Author>
    <b:RefOrder>12</b:RefOrder>
  </b:Source>
  <b:Source>
    <b:Tag>Tro221</b:Tag>
    <b:SourceType>BookSection</b:SourceType>
    <b:Guid>{F12C5EC6-21A1-430F-AA7A-58D1A678EFA9}</b:Guid>
    <b:Year>2022</b:Year>
    <b:City>New York</b:City>
    <b:Publisher>Apress</b:Publisher>
    <b:BookTitle>Pro C# 10 with .NET 6: Foundational Principles and Practices in Programming</b:BookTitle>
    <b:Pages>1359</b:Pages>
    <b:Author>
      <b:Author>
        <b:NameList>
          <b:Person>
            <b:Last>Troelsen</b:Last>
            <b:First>Andrew</b:First>
          </b:Person>
          <b:Person>
            <b:Last>Japikse</b:Last>
            <b:First>Phil</b:First>
          </b:Person>
        </b:NameList>
      </b:Author>
    </b:Author>
    <b:RefOrder>1</b:RefOrder>
  </b:Source>
  <b:Source>
    <b:Tag>Tro222</b:Tag>
    <b:SourceType>BookSection</b:SourceType>
    <b:Guid>{47988871-81D9-4A4C-9948-0A7A7A2FD8E1}</b:Guid>
    <b:BookTitle>Pro C# 10 with .NET 6: Foundational Principles and Practices in Programming</b:BookTitle>
    <b:Year>2022</b:Year>
    <b:Pages>1364</b:Pages>
    <b:City>New York</b:City>
    <b:Publisher>Apress</b:Publisher>
    <b:Author>
      <b:Author>
        <b:NameList>
          <b:Person>
            <b:Last>Troelsen</b:Last>
            <b:First>Andrew</b:First>
          </b:Person>
          <b:Person>
            <b:Last>Japikse</b:Last>
            <b:First>Phil</b:First>
          </b:Person>
        </b:NameList>
      </b:Author>
    </b:Author>
    <b:RefOrder>2</b:RefOrder>
  </b:Source>
  <b:Source>
    <b:Tag>Jap22</b:Tag>
    <b:SourceType>BookSection</b:SourceType>
    <b:Guid>{F92286A9-DB22-460A-BABA-FA436CADB6F9}</b:Guid>
    <b:BookTitle>Pro C# 10 with .NET 6: Foundational Principles and Practices in Programming</b:BookTitle>
    <b:Year>2022</b:Year>
    <b:Pages>911</b:Pages>
    <b:City>New York</b:City>
    <b:Publisher>Apress</b:Publisher>
    <b:Author>
      <b:Author>
        <b:NameList>
          <b:Person>
            <b:Last>Japkise</b:Last>
            <b:First>Phil</b:First>
          </b:Person>
          <b:Person>
            <b:Last>Troelsen</b:Last>
            <b:First>Andrew</b:First>
          </b:Person>
        </b:NameList>
      </b:Author>
    </b:Author>
    <b:RefOrder>3</b:RefOrder>
  </b:Source>
  <b:Source>
    <b:Tag>Tro223</b:Tag>
    <b:SourceType>BookSection</b:SourceType>
    <b:Guid>{8BE269A9-978F-4D7D-A9F8-F4861B878D82}</b:Guid>
    <b:BookTitle>Pro C# 10 with .NET 6: Foundational Principles and Practices in Programming</b:BookTitle>
    <b:Year>2022</b:Year>
    <b:Pages>959</b:Pages>
    <b:City>New York</b:City>
    <b:Publisher>Apress</b:Publisher>
    <b:Author>
      <b:Author>
        <b:NameList>
          <b:Person>
            <b:Last>Troelsen</b:Last>
            <b:First>Andrew</b:First>
          </b:Person>
          <b:Person>
            <b:Last>Japikse</b:Last>
            <b:First>Phil</b:First>
          </b:Person>
        </b:NameList>
      </b:Author>
    </b:Author>
    <b:RefOrder>4</b:RefOrder>
  </b:Source>
  <b:Source>
    <b:Tag>Jap221</b:Tag>
    <b:SourceType>BookSection</b:SourceType>
    <b:Guid>{7912F568-1E67-4D66-B47C-65B47ACFE514}</b:Guid>
    <b:BookTitle>Pro C# 10 with .NET 6: Foundational Principles and Practices in Programming</b:BookTitle>
    <b:Year>2022</b:Year>
    <b:Pages>847</b:Pages>
    <b:City>New York</b:City>
    <b:Publisher>Apress</b:Publisher>
    <b:Author>
      <b:Author>
        <b:NameList>
          <b:Person>
            <b:Last>Japikse</b:Last>
            <b:First>Phil</b:First>
          </b:Person>
          <b:Person>
            <b:Last>Troelsen</b:Last>
            <b:First>Andrew</b:First>
          </b:Person>
        </b:NameList>
      </b:Author>
    </b:Author>
    <b:RefOrder>5</b:RefOrder>
  </b:Source>
  <b:Source>
    <b:Tag>Tro224</b:Tag>
    <b:SourceType>BookSection</b:SourceType>
    <b:Guid>{29D3B41D-B3D0-457F-BAAB-292CCAF45EC5}</b:Guid>
    <b:BookTitle>Pro C# 10 with .NET 6: Foundational Principles and Practices in Programming</b:BookTitle>
    <b:Year>2022</b:Year>
    <b:Pages>1039</b:Pages>
    <b:City>New York</b:City>
    <b:Publisher>Apress</b:Publisher>
    <b:Author>
      <b:Author>
        <b:NameList>
          <b:Person>
            <b:Last>Troelsen</b:Last>
            <b:First>Andrew</b:First>
          </b:Person>
          <b:Person>
            <b:Last>Japikse</b:Last>
            <b:First>Phil</b:First>
          </b:Person>
        </b:NameList>
      </b:Author>
    </b:Author>
    <b:RefOrder>6</b:RefOrder>
  </b:Source>
  <b:Source>
    <b:Tag>Jap222</b:Tag>
    <b:SourceType>BookSection</b:SourceType>
    <b:Guid>{D23BDAD5-35C9-4362-8049-F63FC935E6BB}</b:Guid>
    <b:BookTitle>Pro C# 10 with .NET 6: Foundational Principles and Practices in Programming</b:BookTitle>
    <b:Year>2022</b:Year>
    <b:Pages>1520</b:Pages>
    <b:City>New York</b:City>
    <b:Publisher>Apress</b:Publisher>
    <b:Author>
      <b:Author>
        <b:NameList>
          <b:Person>
            <b:Last>Japikse</b:Last>
            <b:First>Phil</b:First>
          </b:Person>
          <b:Person>
            <b:Last>Troelsen</b:Last>
            <b:First>Andrew</b:First>
          </b:Person>
        </b:NameList>
      </b:Author>
    </b:Author>
    <b:RefOrder>7</b:RefOrder>
  </b:Source>
  <b:Source>
    <b:Tag>Jap223</b:Tag>
    <b:SourceType>BookSection</b:SourceType>
    <b:Guid>{40ED749F-77DC-4E7C-A364-6C8534E739B1}</b:Guid>
    <b:BookTitle>Pro C# 10 with .NET 6: Foundational Principles and Practices in Programming</b:BookTitle>
    <b:Year>2022</b:Year>
    <b:Pages>921</b:Pages>
    <b:City>New York</b:City>
    <b:Publisher>Apress</b:Publisher>
    <b:Author>
      <b:Author>
        <b:NameList>
          <b:Person>
            <b:Last>Japiklse</b:Last>
            <b:First>Phil</b:First>
          </b:Person>
          <b:Person>
            <b:Last>Troelsen</b:Last>
            <b:First>Andrew</b:First>
          </b:Person>
        </b:NameList>
      </b:Author>
    </b:Author>
    <b:RefOrder>8</b:RefOrder>
  </b:Source>
  <b:Source>
    <b:Tag>Jap224</b:Tag>
    <b:SourceType>BookSection</b:SourceType>
    <b:Guid>{45701C91-A28B-432D-ACB5-C7843CE732E9}</b:Guid>
    <b:BookTitle>Pro C# 10 with .NET 6: Foundational Principles and Practices in Programming</b:BookTitle>
    <b:Year>2022</b:Year>
    <b:Pages>1007</b:Pages>
    <b:City>New York</b:City>
    <b:Publisher>Apress</b:Publisher>
    <b:Author>
      <b:Author>
        <b:NameList>
          <b:Person>
            <b:Last>Japikse</b:Last>
            <b:First>Phil</b:First>
          </b:Person>
          <b:Person>
            <b:Last>Troelsen</b:Last>
            <b:First>Andrew</b:First>
          </b:Person>
        </b:NameList>
      </b:Author>
    </b:Author>
    <b:RefOrder>9</b:RefOrder>
  </b:Source>
  <b:Source>
    <b:Tag>Jap225</b:Tag>
    <b:SourceType>BookSection</b:SourceType>
    <b:Guid>{5B899D4A-5825-4027-BA02-9EF57A3928AF}</b:Guid>
    <b:BookTitle>Pro C# 10 with .NET 6: Foundational Principles and Practices in Programming</b:BookTitle>
    <b:Year>2022</b:Year>
    <b:Pages>1015</b:Pages>
    <b:City>New York</b:City>
    <b:Publisher>Apress</b:Publisher>
    <b:Author>
      <b:Author>
        <b:NameList>
          <b:Person>
            <b:Last>Japikse</b:Last>
            <b:First>Phil</b:First>
          </b:Person>
          <b:Person>
            <b:Last>Troelsen</b:Last>
            <b:First>Andrew</b:First>
          </b:Person>
        </b:NameList>
      </b:Author>
    </b:Author>
    <b:RefOrder>10</b:RefOrder>
  </b:Source>
</b:Sources>
</file>

<file path=customXml/itemProps1.xml><?xml version="1.0" encoding="utf-8"?>
<ds:datastoreItem xmlns:ds="http://schemas.openxmlformats.org/officeDocument/2006/customXml" ds:itemID="{6130329C-390F-4DBA-98BF-4B655FAC1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St10451592 prog6212 assignment 2025</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St10451592 prog6212 assignment 2025</dc:title>
  <dc:subject/>
  <dc:creator>Michael Makomborero Jani</dc:creator>
  <cp:keywords/>
  <dc:description/>
  <cp:lastModifiedBy>Michael Makomborero Jani</cp:lastModifiedBy>
  <cp:revision>2</cp:revision>
  <cp:lastPrinted>2025-10-22T19:47:00Z</cp:lastPrinted>
  <dcterms:created xsi:type="dcterms:W3CDTF">2025-10-22T19:49:00Z</dcterms:created>
  <dcterms:modified xsi:type="dcterms:W3CDTF">2025-10-22T19:49:00Z</dcterms:modified>
</cp:coreProperties>
</file>