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FD87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Software Design Document</w:t>
      </w:r>
    </w:p>
    <w:p w14:paraId="05012262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36"/>
          <w:shd w:val="clear" w:fill="auto"/>
        </w:rPr>
        <w:t>Web-Based Complaint Monitoring System</w:t>
      </w:r>
    </w:p>
    <w:p w14:paraId="1790BD8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DA340EC">
      <w:pPr>
        <w:jc w:val="center"/>
      </w:pPr>
      <w:r>
        <w:drawing>
          <wp:inline distT="0" distB="0" distL="0" distR="0">
            <wp:extent cx="2578735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554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4781">
      <w:pPr>
        <w:jc w:val="center"/>
      </w:pPr>
    </w:p>
    <w:p w14:paraId="4F693638">
      <w:pPr>
        <w:jc w:val="center"/>
      </w:pPr>
    </w:p>
    <w:p w14:paraId="75C7BBCC">
      <w:pPr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Submitted by:</w:t>
      </w:r>
    </w:p>
    <w:p w14:paraId="2BF8DDFA">
      <w:pPr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Muhammad Jabran Majeed (F22BINFT1E02073)</w:t>
      </w:r>
    </w:p>
    <w:p w14:paraId="1B3716A2">
      <w:pPr>
        <w:spacing w:before="0" w:after="160" w:line="240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Submitted to:</w:t>
      </w:r>
    </w:p>
    <w:p w14:paraId="2A0A77F8">
      <w:pPr>
        <w:spacing w:before="0" w:after="160" w:line="240" w:lineRule="auto"/>
        <w:ind w:left="0" w:right="0" w:firstLine="0"/>
        <w:jc w:val="left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Dr. Musarat Karim</w:t>
      </w:r>
    </w:p>
    <w:p w14:paraId="704A963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A586AF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00A5FF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4FD350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20E878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115940BC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706F8091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89BF154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CEE8C88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Summ</w:t>
      </w:r>
      <w:r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  <w:t>a</w:t>
      </w:r>
      <w:r>
        <w:rPr>
          <w:rFonts w:asciiTheme="majorBidi" w:hAnsiTheme="majorBidi" w:cstheme="majorBidi"/>
          <w:b/>
          <w:bCs/>
          <w:sz w:val="36"/>
          <w:szCs w:val="36"/>
        </w:rPr>
        <w:t>ry</w:t>
      </w:r>
    </w:p>
    <w:p w14:paraId="6C0BF801">
      <w:pPr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This Software Design Document (SDD) provides a complete and detailed design of the Web-Based Complaint Monitoring System, prepared strictly according to the approved Software Requirements Specification (SRS) and the provided SDD Template.</w:t>
      </w:r>
    </w:p>
    <w:p w14:paraId="5231261F">
      <w:pPr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This document explains the system architecture, design considerations, MVC pattern, backend and frontend structure, database schema, APIs, UML diagrams, and user interface design.</w:t>
      </w:r>
    </w:p>
    <w:p w14:paraId="2C5DD262">
      <w:pPr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The system aims to improve transparency, accountability, and efficiency in complaint handling for universities and organizations.</w:t>
      </w:r>
    </w:p>
    <w:p w14:paraId="1F9CD111">
      <w:pPr>
        <w:jc w:val="both"/>
        <w:rPr>
          <w:rFonts w:hint="default" w:asciiTheme="majorBidi" w:hAnsiTheme="majorBidi"/>
          <w:sz w:val="24"/>
          <w:szCs w:val="24"/>
        </w:rPr>
      </w:pPr>
    </w:p>
    <w:p w14:paraId="58056F51">
      <w:pPr>
        <w:spacing w:after="0" w:line="360" w:lineRule="auto"/>
        <w:jc w:val="both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Table of Content</w:t>
      </w:r>
    </w:p>
    <w:p w14:paraId="6843C4C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Application Architecture</w:t>
      </w:r>
    </w:p>
    <w:p w14:paraId="4C01B7B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Design Considerations</w:t>
      </w:r>
    </w:p>
    <w:p w14:paraId="23E106F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Architectural Pattern (MVC)</w:t>
      </w:r>
    </w:p>
    <w:p w14:paraId="3E54A4C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Backend Design (Flask)</w:t>
      </w:r>
    </w:p>
    <w:p w14:paraId="76ED17B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Frontend Design (HTML/CSS)</w:t>
      </w:r>
    </w:p>
    <w:p w14:paraId="739D3CC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API Design</w:t>
      </w:r>
    </w:p>
    <w:p w14:paraId="7A047C0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Data Model Schema</w:t>
      </w:r>
    </w:p>
    <w:p w14:paraId="1FE9197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UM</w:t>
      </w:r>
      <w:r>
        <w:rPr>
          <w:rFonts w:hint="default" w:ascii="Times New Roman" w:hAnsi="Times New Roman" w:cs="Times New Roman"/>
          <w:b/>
          <w:bCs/>
          <w:lang w:val="en-US"/>
        </w:rPr>
        <w:t>L</w:t>
      </w:r>
      <w:r>
        <w:rPr>
          <w:rFonts w:hint="default" w:ascii="Times New Roman" w:hAnsi="Times New Roman" w:cs="Times New Roman"/>
          <w:b/>
          <w:bCs/>
        </w:rPr>
        <w:t xml:space="preserve"> Diagrams</w:t>
      </w:r>
    </w:p>
    <w:p w14:paraId="5EE4458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User Interface Design</w:t>
      </w:r>
    </w:p>
    <w:p w14:paraId="5261E9D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Coding Standards</w:t>
      </w:r>
    </w:p>
    <w:p w14:paraId="64826630">
      <w:pPr>
        <w:numPr>
          <w:numId w:val="0"/>
        </w:numPr>
        <w:tabs>
          <w:tab w:val="left" w:pos="425"/>
        </w:tabs>
        <w:spacing w:after="160" w:line="259" w:lineRule="auto"/>
        <w:jc w:val="both"/>
        <w:rPr>
          <w:rFonts w:hint="default" w:ascii="Times New Roman" w:hAnsi="Times New Roman" w:cs="Times New Roman"/>
          <w:b/>
          <w:bCs/>
        </w:rPr>
      </w:pPr>
    </w:p>
    <w:p w14:paraId="361AF411">
      <w:pPr>
        <w:pStyle w:val="9"/>
        <w:numPr>
          <w:ilvl w:val="0"/>
          <w:numId w:val="2"/>
        </w:numPr>
        <w:spacing w:after="0" w:line="360" w:lineRule="auto"/>
        <w:ind w:left="0" w:firstLine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Application Architecture</w:t>
      </w:r>
    </w:p>
    <w:p w14:paraId="39E0C49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The Web-Based Complaint Monitoring System follows a three-tier architecture:</w:t>
      </w:r>
    </w:p>
    <w:p w14:paraId="5CED4AE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Presentation Layer: HTML, CSS, Bootstrap</w:t>
      </w:r>
    </w:p>
    <w:p w14:paraId="7E1D477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Application Layer: Python (Flask Framework)</w:t>
      </w:r>
    </w:p>
    <w:p w14:paraId="449FD67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Data Layer: MySQL Database</w:t>
      </w:r>
    </w:p>
    <w:p w14:paraId="16F4E67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This architecture ensures modularity, scalability, security, and easy maintenance.</w:t>
      </w:r>
    </w:p>
    <w:p w14:paraId="36A29B0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21E902CC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 xml:space="preserve">System Architecture Diagram: </w:t>
      </w:r>
    </w:p>
    <w:p w14:paraId="533B4BC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  <w:lang w:val="en-US"/>
        </w:rPr>
      </w:pPr>
    </w:p>
    <w:p w14:paraId="52A1F702">
      <w:pPr>
        <w:spacing w:after="0" w:line="360" w:lineRule="auto"/>
        <w:jc w:val="center"/>
        <w:rPr>
          <w:rFonts w:hint="default" w:asciiTheme="majorBidi" w:hAnsiTheme="majorBidi"/>
          <w:sz w:val="24"/>
          <w:szCs w:val="24"/>
          <w:lang w:val="en-US"/>
        </w:rPr>
      </w:pPr>
      <w:r>
        <w:rPr>
          <w:rFonts w:hint="default" w:asciiTheme="majorBidi" w:hAnsiTheme="majorBidi"/>
          <w:sz w:val="24"/>
          <w:szCs w:val="24"/>
          <w:lang w:val="en-US"/>
        </w:rPr>
        <w:drawing>
          <wp:inline distT="0" distB="0" distL="114300" distR="114300">
            <wp:extent cx="5916930" cy="461645"/>
            <wp:effectExtent l="0" t="0" r="11430" b="10795"/>
            <wp:docPr id="1" name="Picture 1" descr="Untitled diagram-2026-01-10-054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 diagram-2026-01-10-0540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8AD7">
      <w:pPr>
        <w:spacing w:after="0" w:line="360" w:lineRule="auto"/>
        <w:jc w:val="center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>(Figure 01)</w:t>
      </w:r>
    </w:p>
    <w:p w14:paraId="65139BC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  <w:lang w:val="en-US"/>
        </w:rPr>
      </w:pPr>
    </w:p>
    <w:p w14:paraId="00C3AC0B">
      <w:pPr>
        <w:spacing w:after="0" w:line="360" w:lineRule="auto"/>
        <w:jc w:val="both"/>
        <w:rPr>
          <w:rFonts w:hint="default" w:asciiTheme="majorBidi" w:hAnsiTheme="majorBidi"/>
          <w:b/>
          <w:bCs/>
          <w:sz w:val="36"/>
          <w:szCs w:val="36"/>
        </w:rPr>
      </w:pP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2.</w:t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ab/>
      </w:r>
      <w:r>
        <w:rPr>
          <w:rFonts w:hint="default" w:asciiTheme="majorBidi" w:hAnsiTheme="majorBidi"/>
          <w:b/>
          <w:bCs/>
          <w:sz w:val="36"/>
          <w:szCs w:val="36"/>
        </w:rPr>
        <w:t>Design Considerations</w:t>
      </w:r>
    </w:p>
    <w:p w14:paraId="027F0AFD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The system design is based on the following considerations derived from the SRS:</w:t>
      </w:r>
    </w:p>
    <w:p w14:paraId="7BA35A23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Secure authentication and authorization</w:t>
      </w:r>
    </w:p>
    <w:p w14:paraId="543CE8DC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Simple and user-friendly interface</w:t>
      </w:r>
    </w:p>
    <w:p w14:paraId="31F689F7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Fast response time (under 2 seconds)</w:t>
      </w:r>
    </w:p>
    <w:p w14:paraId="660ED659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Reliable database consistency</w:t>
      </w:r>
    </w:p>
    <w:p w14:paraId="4A99E8C0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Clear separation between user and admin roles</w:t>
      </w:r>
    </w:p>
    <w:p w14:paraId="655345AA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</w:p>
    <w:p w14:paraId="1AAE135B">
      <w:pPr>
        <w:spacing w:after="0" w:line="360" w:lineRule="auto"/>
        <w:jc w:val="both"/>
        <w:rPr>
          <w:rFonts w:hint="default" w:asciiTheme="majorBidi" w:hAnsiTheme="majorBidi"/>
          <w:b/>
          <w:bCs/>
          <w:sz w:val="36"/>
          <w:szCs w:val="36"/>
        </w:rPr>
      </w:pP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3.</w:t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ab/>
      </w:r>
      <w:r>
        <w:rPr>
          <w:rFonts w:hint="default" w:asciiTheme="majorBidi" w:hAnsiTheme="majorBidi"/>
          <w:b/>
          <w:bCs/>
          <w:sz w:val="36"/>
          <w:szCs w:val="36"/>
        </w:rPr>
        <w:t>Architectural Pattern – MVC</w:t>
      </w:r>
    </w:p>
    <w:p w14:paraId="337744C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The system uses the </w:t>
      </w:r>
      <w:r>
        <w:rPr>
          <w:rFonts w:hint="default" w:asciiTheme="majorBidi" w:hAnsiTheme="majorBidi"/>
          <w:b/>
          <w:bCs/>
          <w:sz w:val="24"/>
          <w:szCs w:val="24"/>
        </w:rPr>
        <w:t>Model-View-Controller (MVC)</w:t>
      </w:r>
      <w:r>
        <w:rPr>
          <w:rFonts w:hint="default" w:asciiTheme="majorBidi" w:hAnsiTheme="majorBidi"/>
          <w:sz w:val="24"/>
          <w:szCs w:val="24"/>
        </w:rPr>
        <w:t xml:space="preserve"> pattern.</w:t>
      </w:r>
    </w:p>
    <w:p w14:paraId="2A5C1BE4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MVC Components</w:t>
      </w:r>
    </w:p>
    <w:p w14:paraId="4BF12BAC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Model</w:t>
      </w:r>
    </w:p>
    <w:p w14:paraId="7BB98DC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Handles database interaction</w:t>
      </w:r>
    </w:p>
    <w:p w14:paraId="32DD8E7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Represents system entities (User, Complaint, AdminNotes)</w:t>
      </w:r>
    </w:p>
    <w:p w14:paraId="28F3E3C3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View</w:t>
      </w:r>
    </w:p>
    <w:p w14:paraId="2AEA259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HTML pages displayed to users</w:t>
      </w:r>
    </w:p>
    <w:p w14:paraId="2B55384A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Shows data received from controllers</w:t>
      </w:r>
    </w:p>
    <w:p w14:paraId="288D0031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Controller</w:t>
      </w:r>
    </w:p>
    <w:p w14:paraId="70A6817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Flask routes</w:t>
      </w:r>
    </w:p>
    <w:p w14:paraId="7781E61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Processes user requests</w:t>
      </w:r>
    </w:p>
    <w:p w14:paraId="5E170F0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Applies business logic</w:t>
      </w:r>
    </w:p>
    <w:p w14:paraId="43F655C7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Connects View and Model</w:t>
      </w:r>
    </w:p>
    <w:p w14:paraId="21B8DD9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5CEDA31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3E0E6709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>MVC Flow Diagram:</w:t>
      </w:r>
    </w:p>
    <w:p w14:paraId="2703408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53119B7D">
      <w:pPr>
        <w:spacing w:after="0" w:line="360" w:lineRule="auto"/>
        <w:jc w:val="center"/>
        <w:rPr>
          <w:rFonts w:hint="default" w:asciiTheme="majorBidi" w:hAnsiTheme="majorBidi"/>
          <w:sz w:val="24"/>
          <w:szCs w:val="24"/>
          <w:lang w:val="en-US"/>
        </w:rPr>
      </w:pPr>
      <w:r>
        <w:rPr>
          <w:rFonts w:hint="default" w:asciiTheme="majorBidi" w:hAnsiTheme="majorBidi"/>
          <w:sz w:val="24"/>
          <w:szCs w:val="24"/>
          <w:lang w:val="en-US"/>
        </w:rPr>
        <w:drawing>
          <wp:inline distT="0" distB="0" distL="114300" distR="114300">
            <wp:extent cx="2329180" cy="1757045"/>
            <wp:effectExtent l="0" t="0" r="2540" b="10795"/>
            <wp:docPr id="2" name="Picture 2" descr="Untitled diagram-2026-01-10-05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 diagram-2026-01-10-0548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01D7">
      <w:pPr>
        <w:spacing w:after="0" w:line="360" w:lineRule="auto"/>
        <w:jc w:val="center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>(Figure 02)</w:t>
      </w:r>
    </w:p>
    <w:p w14:paraId="58FFDCF1">
      <w:pPr>
        <w:spacing w:after="0" w:line="360" w:lineRule="auto"/>
        <w:jc w:val="center"/>
        <w:rPr>
          <w:rFonts w:hint="default" w:asciiTheme="majorBidi" w:hAnsiTheme="majorBidi"/>
          <w:sz w:val="24"/>
          <w:szCs w:val="24"/>
          <w:lang w:val="en-US"/>
        </w:rPr>
      </w:pPr>
    </w:p>
    <w:p w14:paraId="3035BBD6">
      <w:pPr>
        <w:spacing w:after="0" w:line="360" w:lineRule="auto"/>
        <w:jc w:val="center"/>
        <w:rPr>
          <w:rFonts w:hint="default" w:asciiTheme="majorBidi" w:hAnsiTheme="majorBidi"/>
          <w:sz w:val="24"/>
          <w:szCs w:val="24"/>
          <w:lang w:val="en-US"/>
        </w:rPr>
      </w:pPr>
    </w:p>
    <w:p w14:paraId="12DCF151">
      <w:pPr>
        <w:spacing w:after="0" w:line="360" w:lineRule="auto"/>
        <w:jc w:val="both"/>
        <w:rPr>
          <w:rFonts w:hint="default" w:asciiTheme="majorBidi" w:hAnsiTheme="majorBidi"/>
          <w:b/>
          <w:bCs/>
          <w:sz w:val="36"/>
          <w:szCs w:val="36"/>
        </w:rPr>
      </w:pP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4.</w:t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ab/>
      </w:r>
      <w:r>
        <w:rPr>
          <w:rFonts w:hint="default" w:asciiTheme="majorBidi" w:hAnsiTheme="majorBidi"/>
          <w:b/>
          <w:bCs/>
          <w:sz w:val="36"/>
          <w:szCs w:val="36"/>
        </w:rPr>
        <w:t>Backend Design (Flask)</w:t>
      </w:r>
    </w:p>
    <w:p w14:paraId="7CB1386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 xml:space="preserve">The backend is developed using </w:t>
      </w:r>
      <w:r>
        <w:rPr>
          <w:rFonts w:hint="default" w:asciiTheme="majorBidi" w:hAnsiTheme="majorBidi"/>
          <w:b/>
          <w:bCs/>
          <w:sz w:val="24"/>
          <w:szCs w:val="24"/>
        </w:rPr>
        <w:t>Flask (Python).</w:t>
      </w:r>
    </w:p>
    <w:p w14:paraId="3A7AA6AE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Controllers &amp; Functions</w:t>
      </w:r>
    </w:p>
    <w:p w14:paraId="7A9EED75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AuthController</w:t>
      </w:r>
    </w:p>
    <w:p w14:paraId="1B0993F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register_user()</w:t>
      </w:r>
    </w:p>
    <w:p w14:paraId="29662F6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login_user()</w:t>
      </w:r>
    </w:p>
    <w:p w14:paraId="332CEC7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logout_user()</w:t>
      </w:r>
    </w:p>
    <w:p w14:paraId="27017B91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ComplaintController</w:t>
      </w:r>
    </w:p>
    <w:p w14:paraId="2BDC246F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submit_complaint()</w:t>
      </w:r>
    </w:p>
    <w:p w14:paraId="41904CC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view_user_complaints()</w:t>
      </w:r>
    </w:p>
    <w:p w14:paraId="6441AB98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get_complaint_status()</w:t>
      </w:r>
    </w:p>
    <w:p w14:paraId="330F9110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AdminController</w:t>
      </w:r>
    </w:p>
    <w:p w14:paraId="431E19F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view_all_complaints()</w:t>
      </w:r>
    </w:p>
    <w:p w14:paraId="303EDFA3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update_complaint_status()</w:t>
      </w:r>
    </w:p>
    <w:p w14:paraId="28D9F33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delete_complaint()</w:t>
      </w:r>
    </w:p>
    <w:p w14:paraId="478CD16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add_internal_notes()</w:t>
      </w:r>
    </w:p>
    <w:p w14:paraId="4AE9536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</w:p>
    <w:p w14:paraId="442D7474">
      <w:pPr>
        <w:spacing w:after="0" w:line="360" w:lineRule="auto"/>
        <w:jc w:val="both"/>
        <w:rPr>
          <w:rFonts w:hint="default" w:asciiTheme="majorBidi" w:hAnsiTheme="majorBidi"/>
          <w:b/>
          <w:bCs/>
          <w:sz w:val="36"/>
          <w:szCs w:val="36"/>
          <w:lang w:val="en-US"/>
        </w:rPr>
      </w:pPr>
    </w:p>
    <w:p w14:paraId="136010DB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5.</w:t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ab/>
      </w:r>
      <w:r>
        <w:rPr>
          <w:rFonts w:hint="default" w:asciiTheme="majorBidi" w:hAnsiTheme="majorBidi"/>
          <w:b/>
          <w:bCs/>
          <w:sz w:val="36"/>
          <w:szCs w:val="36"/>
        </w:rPr>
        <w:t>Frontend Design (HTML/CSS)</w:t>
      </w:r>
    </w:p>
    <w:p w14:paraId="290A771C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Design Philosophy</w:t>
      </w:r>
    </w:p>
    <w:p w14:paraId="410AB6CC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Clean and minimal UI</w:t>
      </w:r>
    </w:p>
    <w:p w14:paraId="0B0D61AE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Responsive design using Bootstrap</w:t>
      </w:r>
    </w:p>
    <w:p w14:paraId="42D33D34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Easy navigation for users and admin</w:t>
      </w:r>
    </w:p>
    <w:p w14:paraId="08872F82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Pages List</w:t>
      </w:r>
    </w:p>
    <w:p w14:paraId="464A98D1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Home Page</w:t>
      </w:r>
    </w:p>
    <w:p w14:paraId="380FFB44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User Registration Page</w:t>
      </w:r>
    </w:p>
    <w:p w14:paraId="4812AF3C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Login Page</w:t>
      </w:r>
    </w:p>
    <w:p w14:paraId="45B3D332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User Dashboard</w:t>
      </w:r>
    </w:p>
    <w:p w14:paraId="01443A2D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Submit Complaint Page</w:t>
      </w:r>
    </w:p>
    <w:p w14:paraId="0579BAA6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View Complaint Status Page</w:t>
      </w:r>
    </w:p>
    <w:p w14:paraId="6AC16A18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Admin Dashboard</w:t>
      </w:r>
    </w:p>
    <w:p w14:paraId="47C9F842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Manage Complaints Page</w:t>
      </w:r>
    </w:p>
    <w:p w14:paraId="77B6CDBB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Input Constraints</w:t>
      </w:r>
    </w:p>
    <w:p w14:paraId="65B39F32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Required field validation</w:t>
      </w:r>
    </w:p>
    <w:p w14:paraId="1289A5BB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Email format validation</w:t>
      </w:r>
    </w:p>
    <w:p w14:paraId="46CB7949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Password minimum length: 8 characters</w:t>
      </w:r>
    </w:p>
    <w:p w14:paraId="47FC72F6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</w:p>
    <w:p w14:paraId="1FE943F7">
      <w:pPr>
        <w:spacing w:after="0" w:line="360" w:lineRule="auto"/>
        <w:jc w:val="both"/>
        <w:rPr>
          <w:rFonts w:hint="default" w:asciiTheme="majorBidi" w:hAnsiTheme="majorBidi"/>
          <w:b/>
          <w:bCs/>
          <w:sz w:val="36"/>
          <w:szCs w:val="36"/>
        </w:rPr>
      </w:pP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6.</w:t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ab/>
      </w:r>
      <w:r>
        <w:rPr>
          <w:rFonts w:hint="default" w:asciiTheme="majorBidi" w:hAnsiTheme="majorBidi"/>
          <w:b/>
          <w:bCs/>
          <w:sz w:val="36"/>
          <w:szCs w:val="36"/>
        </w:rPr>
        <w:t>API Design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1063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25320A1F">
            <w:pPr>
              <w:spacing w:after="0" w:line="360" w:lineRule="auto"/>
              <w:jc w:val="both"/>
              <w:rPr>
                <w:rFonts w:hint="default" w:asciiTheme="majorBidi" w:hAnsiTheme="majorBidi"/>
                <w:sz w:val="24"/>
                <w:szCs w:val="24"/>
                <w:vertAlign w:val="baseline"/>
              </w:rPr>
            </w:pPr>
            <w:r>
              <w:rPr>
                <w:rFonts w:hint="default" w:asciiTheme="majorBidi" w:hAnsiTheme="majorBidi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3192" w:type="dxa"/>
          </w:tcPr>
          <w:p w14:paraId="0FD81712">
            <w:pPr>
              <w:spacing w:after="0" w:line="360" w:lineRule="auto"/>
              <w:jc w:val="both"/>
              <w:rPr>
                <w:rFonts w:hint="default" w:asciiTheme="majorBidi" w:hAnsiTheme="majorBidi"/>
                <w:sz w:val="24"/>
                <w:szCs w:val="24"/>
                <w:vertAlign w:val="baseline"/>
              </w:rPr>
            </w:pPr>
            <w:r>
              <w:rPr>
                <w:rFonts w:hint="default" w:asciiTheme="majorBidi" w:hAnsiTheme="majorBid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192" w:type="dxa"/>
          </w:tcPr>
          <w:p w14:paraId="2DC44EA6">
            <w:pPr>
              <w:spacing w:after="0" w:line="360" w:lineRule="auto"/>
              <w:jc w:val="both"/>
              <w:rPr>
                <w:rFonts w:hint="default" w:asciiTheme="majorBidi" w:hAnsiTheme="majorBidi"/>
                <w:sz w:val="24"/>
                <w:szCs w:val="24"/>
                <w:vertAlign w:val="baseline"/>
              </w:rPr>
            </w:pPr>
            <w:r>
              <w:rPr>
                <w:rFonts w:hint="default" w:asciiTheme="majorBidi" w:hAnsiTheme="majorBidi"/>
                <w:b/>
                <w:bCs/>
                <w:sz w:val="24"/>
                <w:szCs w:val="24"/>
              </w:rPr>
              <w:t>Description</w:t>
            </w:r>
          </w:p>
        </w:tc>
      </w:tr>
      <w:tr w14:paraId="5E22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6C745E9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192" w:type="dxa"/>
          </w:tcPr>
          <w:p w14:paraId="4F4B663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3192" w:type="dxa"/>
          </w:tcPr>
          <w:p w14:paraId="12ECED7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Register a new user</w:t>
            </w:r>
          </w:p>
        </w:tc>
      </w:tr>
      <w:tr w14:paraId="688B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4266FD8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192" w:type="dxa"/>
          </w:tcPr>
          <w:p w14:paraId="54C218F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3192" w:type="dxa"/>
          </w:tcPr>
          <w:p w14:paraId="39BE959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Authenticate user</w:t>
            </w:r>
          </w:p>
        </w:tc>
      </w:tr>
      <w:tr w14:paraId="2867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44C6B6F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  <w:tc>
          <w:tcPr>
            <w:tcW w:w="3192" w:type="dxa"/>
            <w:shd w:val="clear"/>
            <w:vAlign w:val="top"/>
          </w:tcPr>
          <w:p w14:paraId="275B6DEC">
            <w:pPr>
              <w:spacing w:after="0" w:line="360" w:lineRule="auto"/>
              <w:jc w:val="both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vertAlign w:val="baseline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complaint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  <w:tc>
          <w:tcPr>
            <w:tcW w:w="3192" w:type="dxa"/>
            <w:shd w:val="clear"/>
            <w:vAlign w:val="top"/>
          </w:tcPr>
          <w:p w14:paraId="741BDA02">
            <w:pPr>
              <w:spacing w:after="0" w:line="360" w:lineRule="auto"/>
              <w:jc w:val="both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vertAlign w:val="baseline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 complain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</w:tr>
      <w:tr w14:paraId="1C9E1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7EB2A04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92" w:type="dxa"/>
          </w:tcPr>
          <w:p w14:paraId="7A38DA2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complaints</w:t>
            </w:r>
          </w:p>
        </w:tc>
        <w:tc>
          <w:tcPr>
            <w:tcW w:w="3192" w:type="dxa"/>
          </w:tcPr>
          <w:p w14:paraId="3DC96AE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View user complaints</w:t>
            </w:r>
          </w:p>
        </w:tc>
      </w:tr>
      <w:tr w14:paraId="2E15A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503F1C2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192" w:type="dxa"/>
          </w:tcPr>
          <w:p w14:paraId="69BBF47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admin/complaint</w:t>
            </w:r>
          </w:p>
        </w:tc>
        <w:tc>
          <w:tcPr>
            <w:tcW w:w="3192" w:type="dxa"/>
          </w:tcPr>
          <w:p w14:paraId="4AC9B8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Update complaint status</w:t>
            </w:r>
          </w:p>
        </w:tc>
      </w:tr>
    </w:tbl>
    <w:p w14:paraId="4FE94041">
      <w:pPr>
        <w:pStyle w:val="9"/>
        <w:numPr>
          <w:ilvl w:val="0"/>
          <w:numId w:val="0"/>
        </w:numPr>
        <w:spacing w:after="0" w:line="360" w:lineRule="auto"/>
        <w:ind w:leftChars="0"/>
        <w:outlineLvl w:val="0"/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</w:pPr>
    </w:p>
    <w:p w14:paraId="4A9AD448">
      <w:pPr>
        <w:pStyle w:val="9"/>
        <w:numPr>
          <w:ilvl w:val="0"/>
          <w:numId w:val="0"/>
        </w:numPr>
        <w:spacing w:after="0" w:line="360" w:lineRule="auto"/>
        <w:ind w:leftChars="0"/>
        <w:outlineLvl w:val="0"/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</w:pPr>
    </w:p>
    <w:p w14:paraId="686860EB">
      <w:pPr>
        <w:pStyle w:val="9"/>
        <w:numPr>
          <w:ilvl w:val="0"/>
          <w:numId w:val="0"/>
        </w:numPr>
        <w:spacing w:after="0" w:line="360" w:lineRule="auto"/>
        <w:ind w:leftChars="0"/>
        <w:outlineLvl w:val="0"/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</w:pPr>
    </w:p>
    <w:p w14:paraId="47AFF97A">
      <w:pPr>
        <w:pStyle w:val="9"/>
        <w:numPr>
          <w:ilvl w:val="0"/>
          <w:numId w:val="0"/>
        </w:numPr>
        <w:spacing w:after="0" w:line="360" w:lineRule="auto"/>
        <w:ind w:leftChars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  <w:t>7.</w:t>
      </w:r>
      <w:r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>Data Model Schema</w:t>
      </w:r>
    </w:p>
    <w:p w14:paraId="6E321B72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The database of the </w:t>
      </w:r>
      <w:r>
        <w:rPr>
          <w:rFonts w:hint="default" w:asciiTheme="majorBidi" w:hAnsiTheme="majorBidi"/>
          <w:b/>
          <w:bCs/>
          <w:sz w:val="24"/>
          <w:szCs w:val="24"/>
        </w:rPr>
        <w:t>Web-Based Complaint Monitoring System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is designed using</w:t>
      </w:r>
      <w:r>
        <w:rPr>
          <w:rFonts w:hint="default" w:asciiTheme="majorBidi" w:hAnsiTheme="majorBidi"/>
          <w:b/>
          <w:bCs/>
          <w:sz w:val="24"/>
          <w:szCs w:val="24"/>
        </w:rPr>
        <w:t xml:space="preserve"> MySQL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and follows a</w:t>
      </w:r>
      <w:r>
        <w:rPr>
          <w:rFonts w:hint="default" w:asciiTheme="majorBidi" w:hAnsiTheme="majorBidi"/>
          <w:b/>
          <w:bCs/>
          <w:sz w:val="24"/>
          <w:szCs w:val="24"/>
        </w:rPr>
        <w:t xml:space="preserve"> relational database model.</w:t>
      </w:r>
    </w:p>
    <w:p w14:paraId="022192FA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The design ensures data consistency, integrity, and efficient retrieval of information.</w:t>
      </w:r>
    </w:p>
    <w:p w14:paraId="25C9ABDB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The database supports user management, complaint handling, and administrative tracking.</w:t>
      </w:r>
    </w:p>
    <w:p w14:paraId="631B5FE7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The system consists of the following main entities:</w:t>
      </w:r>
    </w:p>
    <w:p w14:paraId="0DEBA7A9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7.1 User Entity</w:t>
      </w:r>
    </w:p>
    <w:p w14:paraId="1FA6BB9E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The User entity stores information about all registered users of the system, including students, employees, and administrators.</w:t>
      </w:r>
    </w:p>
    <w:p w14:paraId="61BF1714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Attributes:</w:t>
      </w:r>
    </w:p>
    <w:p w14:paraId="5054341F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user_id (Primary Key):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Unique identifier for each user</w:t>
      </w:r>
    </w:p>
    <w:p w14:paraId="064C59AD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name: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Full name of the user</w:t>
      </w:r>
    </w:p>
    <w:p w14:paraId="0EC4CBF3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email: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Email address used for login</w:t>
      </w:r>
    </w:p>
    <w:p w14:paraId="659481C6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password: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Encrypted password for authentication</w:t>
      </w:r>
    </w:p>
    <w:p w14:paraId="0D88A7FF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 xml:space="preserve">department: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Department to which the user belongs</w:t>
      </w:r>
    </w:p>
    <w:p w14:paraId="15E72C59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role: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Defines whether the user is a normal user or an admin</w:t>
      </w:r>
    </w:p>
    <w:p w14:paraId="656FEA34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Description:</w:t>
      </w:r>
    </w:p>
    <w:p w14:paraId="387C15B7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Each user must register and log in to access the system. The role attribute helps distinguish between normal users and administrators, enabling role-based access control.</w:t>
      </w:r>
    </w:p>
    <w:p w14:paraId="327BB2AD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7.2 Complaint Entity</w:t>
      </w:r>
    </w:p>
    <w:p w14:paraId="530F1EDE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The Complaint entity stores all complaints submitted by users.</w:t>
      </w:r>
    </w:p>
    <w:p w14:paraId="62F2B14D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Attributes:</w:t>
      </w:r>
    </w:p>
    <w:p w14:paraId="7CF08206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complaint_id (Primary Key):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Unique identifier for each complaint</w:t>
      </w:r>
    </w:p>
    <w:p w14:paraId="12FD5FF2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 xml:space="preserve">user_id (Foreign Key):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References the user who submitted the complaint</w:t>
      </w:r>
    </w:p>
    <w:p w14:paraId="456F6250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title: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Short title of the complaint</w:t>
      </w:r>
    </w:p>
    <w:p w14:paraId="0F7828FA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description: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Detailed explanation of the complaint</w:t>
      </w:r>
    </w:p>
    <w:p w14:paraId="449747DC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 xml:space="preserve">category: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Complaint category (e.g., Academic, Admin, Facility)</w:t>
      </w:r>
    </w:p>
    <w:p w14:paraId="611245AD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status: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Current status (Pending / In-Process / Resolved / Rejected)</w:t>
      </w:r>
    </w:p>
    <w:p w14:paraId="299E1806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 xml:space="preserve">created_at: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Date and time when the complaint was submitted</w:t>
      </w:r>
    </w:p>
    <w:p w14:paraId="5CE9FCA7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</w:p>
    <w:p w14:paraId="02FCC57C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</w:p>
    <w:p w14:paraId="6248C7D1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Description:</w:t>
      </w:r>
    </w:p>
    <w:p w14:paraId="08B26547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A user can submit multiple complaints, but each complaint belongs to only one user.</w:t>
      </w:r>
    </w:p>
    <w:p w14:paraId="3FFC2D3C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The status field allows users and admins to track the progress of complaints.</w:t>
      </w:r>
    </w:p>
    <w:p w14:paraId="10D3FE8E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7.3 AdminNotes Entity</w:t>
      </w:r>
    </w:p>
    <w:p w14:paraId="6D734D1B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The </w:t>
      </w:r>
      <w:r>
        <w:rPr>
          <w:rFonts w:hint="default" w:asciiTheme="majorBidi" w:hAnsiTheme="majorBidi"/>
          <w:b/>
          <w:bCs/>
          <w:sz w:val="24"/>
          <w:szCs w:val="24"/>
        </w:rPr>
        <w:t xml:space="preserve">AdminNotes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entity stores internal notes added by administrators regarding complaints.</w:t>
      </w:r>
    </w:p>
    <w:p w14:paraId="757C264A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Attributes:</w:t>
      </w:r>
    </w:p>
    <w:p w14:paraId="5E7D3A3F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 xml:space="preserve">note_id (Primary Key):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Unique identifier for each note</w:t>
      </w:r>
    </w:p>
    <w:p w14:paraId="018248DE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 xml:space="preserve">complaint_id (Foreign Key):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References the related complaint</w:t>
      </w:r>
    </w:p>
    <w:p w14:paraId="510246DE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 xml:space="preserve">note: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Description or comment added by the admin</w:t>
      </w:r>
    </w:p>
    <w:p w14:paraId="00639817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 xml:space="preserve">timestamp: 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>Date and time when the note was added</w:t>
      </w:r>
    </w:p>
    <w:p w14:paraId="23B5E09A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Description:</w:t>
      </w:r>
    </w:p>
    <w:p w14:paraId="59FFA143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Each complaint can have multiple admin notes. These notes are used internally by administrators to document actions, decisions, or progress related to complaint resolution.</w:t>
      </w:r>
    </w:p>
    <w:p w14:paraId="68F912F1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7.4 Entity Relationships</w:t>
      </w:r>
    </w:p>
    <w:p w14:paraId="73245C69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One User can submit multiple Complaints (One-to-Many relationship).</w:t>
      </w:r>
    </w:p>
    <w:p w14:paraId="449752BC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Each Complaint is submitted by exactly one User.</w:t>
      </w:r>
    </w:p>
    <w:p w14:paraId="530B0CC0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One Complaint can have multiple </w:t>
      </w:r>
      <w:r>
        <w:rPr>
          <w:rFonts w:hint="default" w:asciiTheme="majorBidi" w:hAnsiTheme="majorBidi"/>
          <w:b/>
          <w:bCs/>
          <w:sz w:val="24"/>
          <w:szCs w:val="24"/>
        </w:rPr>
        <w:t>AdminNotes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(One-to-Many relationship).</w:t>
      </w:r>
    </w:p>
    <w:p w14:paraId="02484E80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Each </w:t>
      </w:r>
      <w:r>
        <w:rPr>
          <w:rFonts w:hint="default" w:asciiTheme="majorBidi" w:hAnsiTheme="majorBidi"/>
          <w:b/>
          <w:bCs/>
          <w:sz w:val="24"/>
          <w:szCs w:val="24"/>
        </w:rPr>
        <w:t>AdminNote</w:t>
      </w:r>
      <w:r>
        <w:rPr>
          <w:rFonts w:hint="default" w:asciiTheme="majorBidi" w:hAnsiTheme="majorBidi"/>
          <w:b w:val="0"/>
          <w:bCs w:val="0"/>
          <w:sz w:val="24"/>
          <w:szCs w:val="24"/>
        </w:rPr>
        <w:t xml:space="preserve"> belongs to exactly one Complaint.</w:t>
      </w:r>
    </w:p>
    <w:p w14:paraId="190011C6">
      <w:pPr>
        <w:spacing w:after="0" w:line="360" w:lineRule="auto"/>
        <w:jc w:val="both"/>
        <w:rPr>
          <w:rFonts w:hint="default" w:asciiTheme="majorBidi" w:hAnsiTheme="majorBidi"/>
          <w:b w:val="0"/>
          <w:bCs w:val="0"/>
          <w:sz w:val="24"/>
          <w:szCs w:val="24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This relational design ensures efficient complaint tracking, clear accountability, and proper data normalization.</w:t>
      </w:r>
    </w:p>
    <w:p w14:paraId="2BD169AA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7.5 ER Diagram</w:t>
      </w:r>
    </w:p>
    <w:p w14:paraId="40A080F5">
      <w:pPr>
        <w:spacing w:after="0" w:line="360" w:lineRule="auto"/>
        <w:jc w:val="both"/>
        <w:rPr>
          <w:rFonts w:hint="default" w:asciiTheme="majorBidi" w:hAnsiTheme="majorBidi" w:cstheme="majorBidi"/>
          <w:sz w:val="24"/>
          <w:szCs w:val="24"/>
          <w:lang w:val="en-US"/>
        </w:rPr>
      </w:pPr>
      <w:r>
        <w:rPr>
          <w:rFonts w:hint="default" w:asciiTheme="majorBidi" w:hAnsiTheme="majorBidi"/>
          <w:b w:val="0"/>
          <w:bCs w:val="0"/>
          <w:sz w:val="24"/>
          <w:szCs w:val="24"/>
        </w:rPr>
        <w:t>The relationships between entities are illustrated using an Entity Relationship (ER) Diagram, which visually represents how users, complaints, and admin notes are connected within the system.</w:t>
      </w:r>
    </w:p>
    <w:p w14:paraId="7D73BEA4">
      <w:pPr>
        <w:spacing w:after="0" w:line="360" w:lineRule="auto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</w:pPr>
    </w:p>
    <w:p w14:paraId="196CD05E">
      <w:pPr>
        <w:spacing w:after="0" w:line="360" w:lineRule="auto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</w:pPr>
    </w:p>
    <w:p w14:paraId="032302F7">
      <w:pPr>
        <w:spacing w:after="0" w:line="360" w:lineRule="auto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</w:pPr>
    </w:p>
    <w:p w14:paraId="49944181">
      <w:pPr>
        <w:spacing w:after="0" w:line="360" w:lineRule="auto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</w:pPr>
    </w:p>
    <w:p w14:paraId="415FF35A">
      <w:pPr>
        <w:spacing w:after="0" w:line="360" w:lineRule="auto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</w:pPr>
    </w:p>
    <w:p w14:paraId="3234BA8F">
      <w:pPr>
        <w:spacing w:after="0" w:line="360" w:lineRule="auto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</w:pPr>
    </w:p>
    <w:p w14:paraId="244A59B7">
      <w:pPr>
        <w:spacing w:after="0" w:line="360" w:lineRule="auto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</w:pPr>
    </w:p>
    <w:p w14:paraId="4A60AE83">
      <w:pPr>
        <w:spacing w:after="0" w:line="360" w:lineRule="auto"/>
        <w:jc w:val="both"/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  <w:t>ER Diagram:</w:t>
      </w:r>
    </w:p>
    <w:p w14:paraId="01818C67">
      <w:pPr>
        <w:spacing w:after="0" w:line="360" w:lineRule="auto"/>
        <w:jc w:val="center"/>
        <w:rPr>
          <w:rFonts w:hint="default" w:asciiTheme="majorBidi" w:hAnsiTheme="majorBidi" w:cstheme="majorBidi"/>
          <w:sz w:val="24"/>
          <w:szCs w:val="24"/>
          <w:lang w:val="en-US"/>
        </w:rPr>
      </w:pPr>
      <w:r>
        <w:rPr>
          <w:rFonts w:hint="default" w:asciiTheme="majorBidi" w:hAnsiTheme="majorBidi" w:cstheme="majorBidi"/>
          <w:sz w:val="24"/>
          <w:szCs w:val="24"/>
          <w:lang w:val="en-US"/>
        </w:rPr>
        <w:drawing>
          <wp:inline distT="0" distB="0" distL="114300" distR="114300">
            <wp:extent cx="1929765" cy="6546215"/>
            <wp:effectExtent l="0" t="0" r="5715" b="6985"/>
            <wp:docPr id="3" name="Picture 3" descr="Untitled diagram-2026-01-10-05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titled diagram-2026-01-10-0556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5BCB">
      <w:pPr>
        <w:spacing w:after="0" w:line="360" w:lineRule="auto"/>
        <w:jc w:val="center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>(Figure 03)</w:t>
      </w:r>
    </w:p>
    <w:p w14:paraId="7FBB0E45">
      <w:pPr>
        <w:spacing w:after="0" w:line="360" w:lineRule="auto"/>
        <w:jc w:val="center"/>
        <w:rPr>
          <w:rFonts w:hint="default" w:asciiTheme="majorBidi" w:hAnsiTheme="majorBidi" w:cstheme="majorBidi"/>
          <w:sz w:val="24"/>
          <w:szCs w:val="24"/>
          <w:lang w:val="en-US"/>
        </w:rPr>
      </w:pPr>
    </w:p>
    <w:p w14:paraId="699ABF79">
      <w:pPr>
        <w:spacing w:after="0" w:line="360" w:lineRule="auto"/>
        <w:jc w:val="center"/>
        <w:rPr>
          <w:rFonts w:hint="default" w:asciiTheme="majorBidi" w:hAnsiTheme="majorBidi"/>
          <w:b/>
          <w:bCs/>
          <w:sz w:val="36"/>
          <w:szCs w:val="36"/>
          <w:lang w:val="en-US"/>
        </w:rPr>
      </w:pPr>
    </w:p>
    <w:p w14:paraId="3882D2B3">
      <w:pPr>
        <w:spacing w:after="0" w:line="360" w:lineRule="auto"/>
        <w:jc w:val="center"/>
        <w:rPr>
          <w:rFonts w:hint="default" w:asciiTheme="majorBidi" w:hAnsiTheme="majorBidi"/>
          <w:b/>
          <w:bCs/>
          <w:sz w:val="36"/>
          <w:szCs w:val="36"/>
          <w:lang w:val="en-US"/>
        </w:rPr>
      </w:pPr>
    </w:p>
    <w:p w14:paraId="26A81B95">
      <w:pPr>
        <w:spacing w:after="0" w:line="360" w:lineRule="auto"/>
        <w:jc w:val="both"/>
        <w:rPr>
          <w:rFonts w:hint="default" w:asciiTheme="majorBidi" w:hAnsiTheme="majorBidi"/>
          <w:b/>
          <w:bCs/>
          <w:sz w:val="36"/>
          <w:szCs w:val="36"/>
          <w:lang w:val="en-US"/>
        </w:rPr>
      </w:pP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8.</w:t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ab/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UML Diagrams</w:t>
      </w:r>
    </w:p>
    <w:p w14:paraId="67555FED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>Use Case Diagram:</w:t>
      </w:r>
    </w:p>
    <w:p w14:paraId="0A5CA005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drawing>
          <wp:inline distT="0" distB="0" distL="114300" distR="114300">
            <wp:extent cx="5941695" cy="2290445"/>
            <wp:effectExtent l="0" t="0" r="1905" b="10795"/>
            <wp:docPr id="4" name="Picture 4" descr="Untitled diagram-2026-01-10-06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ntitled diagram-2026-01-10-0601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DC27">
      <w:pPr>
        <w:spacing w:after="0" w:line="360" w:lineRule="auto"/>
        <w:jc w:val="center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>(Figure 04)</w:t>
      </w:r>
    </w:p>
    <w:p w14:paraId="717DC32E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  <w:lang w:val="en-US"/>
        </w:rPr>
      </w:pPr>
    </w:p>
    <w:p w14:paraId="6A951B71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Sequence Diagram – Submit Complaint (UC001</w:t>
      </w:r>
    </w:p>
    <w:p w14:paraId="0249F002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</w:p>
    <w:p w14:paraId="50EA0AC0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  <w:lang w:val="en-US"/>
        </w:rPr>
      </w:pPr>
    </w:p>
    <w:p w14:paraId="488A131F">
      <w:pPr>
        <w:spacing w:after="0" w:line="360" w:lineRule="auto"/>
        <w:jc w:val="center"/>
        <w:rPr>
          <w:rFonts w:hint="default" w:asciiTheme="majorBidi" w:hAnsiTheme="majorBidi"/>
          <w:sz w:val="24"/>
          <w:szCs w:val="24"/>
          <w:lang w:val="en-US"/>
        </w:rPr>
      </w:pPr>
      <w:r>
        <w:rPr>
          <w:rFonts w:hint="default" w:asciiTheme="majorBidi" w:hAnsiTheme="majorBidi"/>
          <w:sz w:val="24"/>
          <w:szCs w:val="24"/>
          <w:lang w:val="en-US"/>
        </w:rPr>
        <w:drawing>
          <wp:inline distT="0" distB="0" distL="114300" distR="114300">
            <wp:extent cx="5918835" cy="2966085"/>
            <wp:effectExtent l="0" t="0" r="9525" b="5715"/>
            <wp:docPr id="5" name="Picture 5" descr="Untitled diagram-2026-01-10-06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titled diagram-2026-01-10-0603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C76E">
      <w:pPr>
        <w:spacing w:after="0" w:line="360" w:lineRule="auto"/>
        <w:jc w:val="center"/>
        <w:rPr>
          <w:rFonts w:hint="default" w:asciiTheme="majorBidi" w:hAnsiTheme="majorBidi"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>(Figure 05)</w:t>
      </w:r>
    </w:p>
    <w:p w14:paraId="4399F5A1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</w:p>
    <w:p w14:paraId="4AD12561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</w:p>
    <w:p w14:paraId="0D5B1E62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</w:rPr>
        <w:t>Sequence Diagram – View Complaint Status (UC002)</w:t>
      </w:r>
    </w:p>
    <w:p w14:paraId="037C2F1E">
      <w:pPr>
        <w:spacing w:after="0" w:line="360" w:lineRule="auto"/>
        <w:jc w:val="center"/>
        <w:rPr>
          <w:rFonts w:hint="default" w:asciiTheme="majorBidi" w:hAnsiTheme="majorBidi" w:cstheme="majorBidi"/>
          <w:sz w:val="24"/>
          <w:szCs w:val="24"/>
          <w:lang w:val="en-US"/>
        </w:rPr>
      </w:pPr>
    </w:p>
    <w:p w14:paraId="1A488030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hint="default" w:asciiTheme="majorBidi" w:hAnsiTheme="majorBidi" w:cstheme="majorBidi"/>
          <w:sz w:val="24"/>
          <w:szCs w:val="24"/>
          <w:lang w:val="en-US"/>
        </w:rPr>
        <w:drawing>
          <wp:inline distT="0" distB="0" distL="114300" distR="114300">
            <wp:extent cx="5920740" cy="3101340"/>
            <wp:effectExtent l="0" t="0" r="7620" b="7620"/>
            <wp:docPr id="6" name="Picture 6" descr="Untitled diagram-2026-01-10-060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titled diagram-2026-01-10-0604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F4AA">
      <w:pPr>
        <w:spacing w:after="0" w:line="360" w:lineRule="auto"/>
        <w:jc w:val="center"/>
        <w:rPr>
          <w:rFonts w:hint="default" w:asciiTheme="majorBidi" w:hAnsiTheme="majorBidi"/>
          <w:b/>
          <w:bCs/>
          <w:sz w:val="24"/>
          <w:szCs w:val="24"/>
          <w:lang w:val="en-US"/>
        </w:rPr>
      </w:pPr>
      <w:r>
        <w:rPr>
          <w:rFonts w:hint="default" w:asciiTheme="majorBidi" w:hAnsiTheme="majorBidi"/>
          <w:b/>
          <w:bCs/>
          <w:sz w:val="24"/>
          <w:szCs w:val="24"/>
          <w:lang w:val="en-US"/>
        </w:rPr>
        <w:t>(Figure 06)</w:t>
      </w:r>
    </w:p>
    <w:p w14:paraId="0DC0C1BF">
      <w:pPr>
        <w:spacing w:after="0" w:line="360" w:lineRule="auto"/>
        <w:jc w:val="center"/>
        <w:rPr>
          <w:rFonts w:hint="default" w:asciiTheme="majorBidi" w:hAnsiTheme="majorBidi"/>
          <w:b/>
          <w:bCs/>
          <w:sz w:val="24"/>
          <w:szCs w:val="24"/>
          <w:lang w:val="en-US"/>
        </w:rPr>
      </w:pPr>
    </w:p>
    <w:p w14:paraId="3E4AC52C">
      <w:pPr>
        <w:spacing w:after="0" w:line="360" w:lineRule="auto"/>
        <w:jc w:val="both"/>
        <w:rPr>
          <w:rFonts w:hint="default" w:asciiTheme="majorBidi" w:hAnsiTheme="majorBidi"/>
          <w:b/>
          <w:bCs/>
          <w:sz w:val="36"/>
          <w:szCs w:val="36"/>
        </w:rPr>
      </w:pP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9.</w:t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ab/>
      </w:r>
      <w:r>
        <w:rPr>
          <w:rFonts w:hint="default" w:asciiTheme="majorBidi" w:hAnsiTheme="majorBidi"/>
          <w:b/>
          <w:bCs/>
          <w:sz w:val="36"/>
          <w:szCs w:val="36"/>
        </w:rPr>
        <w:t>User Interface Design</w:t>
      </w:r>
    </w:p>
    <w:p w14:paraId="6A45AB27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User Dashboard</w:t>
      </w:r>
    </w:p>
    <w:p w14:paraId="259C5051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Submitted complaints list</w:t>
      </w:r>
    </w:p>
    <w:p w14:paraId="5E453D9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Status indicators (Pending / In-Process / Resolved)</w:t>
      </w:r>
    </w:p>
    <w:p w14:paraId="2B33BD19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Submit complaint option</w:t>
      </w:r>
    </w:p>
    <w:p w14:paraId="26AEDEDC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Admin Dashboard</w:t>
      </w:r>
    </w:p>
    <w:p w14:paraId="1F1392D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All complaints list</w:t>
      </w:r>
    </w:p>
    <w:p w14:paraId="4ADC7E68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Filter by status</w:t>
      </w:r>
    </w:p>
    <w:p w14:paraId="45493714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Update / resolve / delete complaints</w:t>
      </w:r>
    </w:p>
    <w:p w14:paraId="48591E9D">
      <w:pPr>
        <w:spacing w:after="0" w:line="360" w:lineRule="auto"/>
        <w:jc w:val="both"/>
        <w:rPr>
          <w:rFonts w:hint="default" w:asciiTheme="majorBidi" w:hAnsiTheme="majorBidi"/>
          <w:b/>
          <w:bCs/>
          <w:sz w:val="24"/>
          <w:szCs w:val="24"/>
        </w:rPr>
      </w:pPr>
      <w:r>
        <w:rPr>
          <w:rFonts w:hint="default" w:asciiTheme="majorBidi" w:hAnsiTheme="majorBidi"/>
          <w:b/>
          <w:bCs/>
          <w:sz w:val="24"/>
          <w:szCs w:val="24"/>
        </w:rPr>
        <w:t>UI Controls</w:t>
      </w:r>
    </w:p>
    <w:p w14:paraId="0B451A86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Textboxes</w:t>
      </w:r>
    </w:p>
    <w:p w14:paraId="0B63F03C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Dropdown menus</w:t>
      </w:r>
    </w:p>
    <w:p w14:paraId="299433DE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Buttons</w:t>
      </w:r>
    </w:p>
    <w:p w14:paraId="211800F0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Tables</w:t>
      </w:r>
      <w:bookmarkStart w:id="0" w:name="_GoBack"/>
      <w:bookmarkEnd w:id="0"/>
    </w:p>
    <w:p w14:paraId="4BFB5641">
      <w:pPr>
        <w:spacing w:after="0" w:line="360" w:lineRule="auto"/>
        <w:jc w:val="both"/>
        <w:rPr>
          <w:rFonts w:hint="default" w:asciiTheme="majorBidi" w:hAnsiTheme="majorBidi"/>
          <w:b/>
          <w:bCs/>
          <w:sz w:val="36"/>
          <w:szCs w:val="36"/>
        </w:rPr>
      </w:pPr>
      <w:r>
        <w:rPr>
          <w:rFonts w:hint="default" w:asciiTheme="majorBidi" w:hAnsiTheme="majorBidi"/>
          <w:b/>
          <w:bCs/>
          <w:sz w:val="36"/>
          <w:szCs w:val="36"/>
          <w:lang w:val="en-US"/>
        </w:rPr>
        <w:t>10.</w:t>
      </w:r>
      <w:r>
        <w:rPr>
          <w:rFonts w:hint="default" w:asciiTheme="majorBidi" w:hAnsiTheme="majorBidi"/>
          <w:b/>
          <w:bCs/>
          <w:sz w:val="36"/>
          <w:szCs w:val="36"/>
          <w:lang w:val="en-US"/>
        </w:rPr>
        <w:tab/>
      </w:r>
      <w:r>
        <w:rPr>
          <w:rFonts w:hint="default" w:asciiTheme="majorBidi" w:hAnsiTheme="majorBidi"/>
          <w:b/>
          <w:bCs/>
          <w:sz w:val="36"/>
          <w:szCs w:val="36"/>
        </w:rPr>
        <w:t>Coding Standards &amp; Conventions</w:t>
      </w:r>
    </w:p>
    <w:p w14:paraId="24D28E05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Python PEP-8 followed</w:t>
      </w:r>
    </w:p>
    <w:p w14:paraId="25B0A38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Meaningful variable and function names</w:t>
      </w:r>
    </w:p>
    <w:p w14:paraId="78EA077D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Modular Flask structure</w:t>
      </w:r>
    </w:p>
    <w:p w14:paraId="63030272">
      <w:pPr>
        <w:spacing w:after="0" w:line="360" w:lineRule="auto"/>
        <w:jc w:val="both"/>
        <w:rPr>
          <w:rFonts w:hint="default" w:asciiTheme="majorBidi" w:hAnsi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Secure password encryption</w:t>
      </w:r>
    </w:p>
    <w:p w14:paraId="3A88F1B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hint="default" w:asciiTheme="majorBidi" w:hAnsiTheme="majorBidi"/>
          <w:sz w:val="24"/>
          <w:szCs w:val="24"/>
        </w:rPr>
        <w:t>Proper error handling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Old English Text MT">
    <w:altName w:val="Mongolian Baiti"/>
    <w:panose1 w:val="03040902040508030806"/>
    <w:charset w:val="00"/>
    <w:family w:val="script"/>
    <w:pitch w:val="default"/>
    <w:sig w:usb0="00000000" w:usb1="00000000" w:usb2="000000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97E50"/>
    <w:multiLevelType w:val="multilevel"/>
    <w:tmpl w:val="3D797E5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15D999"/>
    <w:multiLevelType w:val="singleLevel"/>
    <w:tmpl w:val="7915D9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06"/>
    <w:rsid w:val="0004314F"/>
    <w:rsid w:val="001C3BAA"/>
    <w:rsid w:val="001D1B60"/>
    <w:rsid w:val="001E1436"/>
    <w:rsid w:val="00215477"/>
    <w:rsid w:val="002A6904"/>
    <w:rsid w:val="00333583"/>
    <w:rsid w:val="003F3CF1"/>
    <w:rsid w:val="00447508"/>
    <w:rsid w:val="00480506"/>
    <w:rsid w:val="004A1783"/>
    <w:rsid w:val="004B4155"/>
    <w:rsid w:val="004B6D8D"/>
    <w:rsid w:val="006E7267"/>
    <w:rsid w:val="00764F9B"/>
    <w:rsid w:val="007B1B16"/>
    <w:rsid w:val="007C2DC6"/>
    <w:rsid w:val="008D4530"/>
    <w:rsid w:val="00947A77"/>
    <w:rsid w:val="0096519A"/>
    <w:rsid w:val="00A170EC"/>
    <w:rsid w:val="00B5283E"/>
    <w:rsid w:val="00BE260F"/>
    <w:rsid w:val="00CA3873"/>
    <w:rsid w:val="00DA4D03"/>
    <w:rsid w:val="00EF1825"/>
    <w:rsid w:val="00EF5D68"/>
    <w:rsid w:val="00F2455A"/>
    <w:rsid w:val="00F569F7"/>
    <w:rsid w:val="00F97C42"/>
    <w:rsid w:val="05C113D7"/>
    <w:rsid w:val="0E9D59AD"/>
    <w:rsid w:val="15894CE1"/>
    <w:rsid w:val="1D786B49"/>
    <w:rsid w:val="27EE4691"/>
    <w:rsid w:val="2CAB35CB"/>
    <w:rsid w:val="2E110226"/>
    <w:rsid w:val="30972047"/>
    <w:rsid w:val="3BE75E84"/>
    <w:rsid w:val="3F9A4950"/>
    <w:rsid w:val="4E647E4A"/>
    <w:rsid w:val="50F5287D"/>
    <w:rsid w:val="51A939E7"/>
    <w:rsid w:val="558C0B67"/>
    <w:rsid w:val="63CE5DFB"/>
    <w:rsid w:val="75787FC9"/>
    <w:rsid w:val="7B9B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290</Words>
  <Characters>1658</Characters>
  <Lines>13</Lines>
  <Paragraphs>3</Paragraphs>
  <TotalTime>27</TotalTime>
  <ScaleCrop>false</ScaleCrop>
  <LinksUpToDate>false</LinksUpToDate>
  <CharactersWithSpaces>1945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2024-10-31T04:56:00Z</dcterms:created>
  <dc:creator>muhammad suleman</dc:creator>
  <cp:lastModifiedBy>Muhammad Abdullah</cp:lastModifiedBy>
  <dcterms:modified xsi:type="dcterms:W3CDTF">2026-01-10T08:30:22Z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5A2A4F766672489AA20342C677C873B6_13</vt:lpwstr>
  </property>
</Properties>
</file>