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F707" w14:textId="6517B49D" w:rsidR="00B539D7" w:rsidRDefault="00276466" w:rsidP="0071487D">
      <w:pPr>
        <w:jc w:val="center"/>
        <w:rPr>
          <w:rFonts w:ascii="Lato" w:hAnsi="Lato" w:cs="Segoe UI"/>
          <w:i/>
          <w:iCs/>
          <w:sz w:val="23"/>
          <w:szCs w:val="23"/>
          <w:shd w:val="clear" w:color="auto" w:fill="FFFFFF"/>
        </w:rPr>
      </w:pPr>
      <w:r>
        <w:rPr>
          <w:rFonts w:ascii="Lato" w:hAnsi="Lato" w:cs="Segoe UI"/>
          <w:b/>
          <w:bCs/>
          <w:sz w:val="23"/>
          <w:szCs w:val="23"/>
          <w:shd w:val="clear" w:color="auto" w:fill="FFFFFF"/>
        </w:rPr>
        <w:t>Onderzoek naar een</w:t>
      </w:r>
      <w:r w:rsidR="0071487D" w:rsidRPr="0071487D">
        <w:rPr>
          <w:rFonts w:ascii="Lato" w:hAnsi="Lato" w:cs="Segoe UI"/>
          <w:b/>
          <w:bCs/>
          <w:sz w:val="23"/>
          <w:szCs w:val="23"/>
          <w:shd w:val="clear" w:color="auto" w:fill="FFFFFF"/>
        </w:rPr>
        <w:t xml:space="preserve"> </w:t>
      </w:r>
      <w:r w:rsidR="0071487D">
        <w:rPr>
          <w:rFonts w:ascii="Lato" w:hAnsi="Lato" w:cs="Segoe UI"/>
          <w:b/>
          <w:bCs/>
          <w:sz w:val="23"/>
          <w:szCs w:val="23"/>
          <w:shd w:val="clear" w:color="auto" w:fill="FFFFFF"/>
        </w:rPr>
        <w:t xml:space="preserve">mogelijke </w:t>
      </w:r>
      <w:r w:rsidR="0071487D" w:rsidRPr="0071487D">
        <w:rPr>
          <w:rFonts w:ascii="Lato" w:hAnsi="Lato" w:cs="Segoe UI"/>
          <w:b/>
          <w:bCs/>
          <w:sz w:val="23"/>
          <w:szCs w:val="23"/>
          <w:shd w:val="clear" w:color="auto" w:fill="FFFFFF"/>
        </w:rPr>
        <w:t>relatie tussen vaccinatie en oversterfte</w:t>
      </w:r>
    </w:p>
    <w:p w14:paraId="35F476DD" w14:textId="4B6026ED" w:rsidR="0071487D" w:rsidRPr="0071487D" w:rsidRDefault="0071487D" w:rsidP="0071487D">
      <w:pPr>
        <w:jc w:val="center"/>
        <w:rPr>
          <w:rFonts w:ascii="Lato" w:hAnsi="Lato" w:cs="Segoe UI"/>
          <w:i/>
          <w:iCs/>
          <w:sz w:val="23"/>
          <w:szCs w:val="23"/>
          <w:shd w:val="clear" w:color="auto" w:fill="FFFFFF"/>
        </w:rPr>
      </w:pPr>
      <w:r w:rsidRPr="0071487D">
        <w:rPr>
          <w:rFonts w:ascii="Lato" w:hAnsi="Lato" w:cs="Segoe UI"/>
          <w:i/>
          <w:iCs/>
          <w:sz w:val="23"/>
          <w:szCs w:val="23"/>
          <w:shd w:val="clear" w:color="auto" w:fill="FFFFFF"/>
        </w:rPr>
        <w:t>Een statistische analyse</w:t>
      </w:r>
      <w:r w:rsidR="0054710B">
        <w:rPr>
          <w:rFonts w:ascii="Lato" w:hAnsi="Lato" w:cs="Segoe UI"/>
          <w:i/>
          <w:iCs/>
          <w:sz w:val="23"/>
          <w:szCs w:val="23"/>
          <w:shd w:val="clear" w:color="auto" w:fill="FFFFFF"/>
        </w:rPr>
        <w:t xml:space="preserve"> door Marc Jacobs en Ronald Meester</w:t>
      </w:r>
      <w:r>
        <w:rPr>
          <w:rFonts w:ascii="Lato" w:hAnsi="Lato" w:cs="Segoe UI"/>
          <w:i/>
          <w:iCs/>
          <w:sz w:val="23"/>
          <w:szCs w:val="23"/>
          <w:shd w:val="clear" w:color="auto" w:fill="FFFFFF"/>
        </w:rPr>
        <w:t xml:space="preserve"> </w:t>
      </w:r>
    </w:p>
    <w:p w14:paraId="2FA63B2B" w14:textId="77777777" w:rsidR="0071487D" w:rsidRPr="0071487D" w:rsidRDefault="0071487D" w:rsidP="0071487D">
      <w:pPr>
        <w:rPr>
          <w:rFonts w:ascii="Lato" w:hAnsi="Lato"/>
        </w:rPr>
      </w:pPr>
    </w:p>
    <w:p w14:paraId="689C7613" w14:textId="7E4091A9" w:rsidR="00D33F93" w:rsidRDefault="00D33F93">
      <w:pPr>
        <w:rPr>
          <w:rFonts w:ascii="Lato" w:hAnsi="Lato"/>
        </w:rPr>
      </w:pPr>
    </w:p>
    <w:p w14:paraId="136B4616" w14:textId="08A3BE0D" w:rsidR="0071487D" w:rsidRPr="00D12A33" w:rsidRDefault="00017514">
      <w:pPr>
        <w:rPr>
          <w:rFonts w:ascii="Lato" w:hAnsi="Lato" w:cs="Segoe UI"/>
          <w:b/>
          <w:bCs/>
          <w:sz w:val="22"/>
          <w:szCs w:val="22"/>
          <w:shd w:val="clear" w:color="auto" w:fill="FFFFFF"/>
        </w:rPr>
      </w:pPr>
      <w:r w:rsidRPr="00D12A33">
        <w:rPr>
          <w:rFonts w:ascii="Lato" w:hAnsi="Lato" w:cs="Segoe UI"/>
          <w:b/>
          <w:bCs/>
          <w:sz w:val="22"/>
          <w:szCs w:val="22"/>
          <w:shd w:val="clear" w:color="auto" w:fill="FFFFFF"/>
        </w:rPr>
        <w:t>Waarom dit onderwerp?</w:t>
      </w:r>
    </w:p>
    <w:p w14:paraId="58A0B5D2" w14:textId="1353604D" w:rsidR="00D12A33" w:rsidRDefault="0071487D" w:rsidP="00D12A33">
      <w:pPr>
        <w:rPr>
          <w:rFonts w:ascii="Lato" w:hAnsi="Lato" w:cs="Segoe UI"/>
          <w:sz w:val="22"/>
          <w:szCs w:val="22"/>
          <w:shd w:val="clear" w:color="auto" w:fill="FFFFFF"/>
        </w:rPr>
      </w:pPr>
      <w:r w:rsidRPr="00D12A33">
        <w:rPr>
          <w:rFonts w:ascii="Lato" w:hAnsi="Lato" w:cs="Segoe UI"/>
          <w:sz w:val="22"/>
          <w:szCs w:val="22"/>
          <w:shd w:val="clear" w:color="auto" w:fill="FFFFFF"/>
        </w:rPr>
        <w:t>Het jaar 202</w:t>
      </w:r>
      <w:r w:rsidR="00E956F8">
        <w:rPr>
          <w:rFonts w:ascii="Lato" w:hAnsi="Lato" w:cs="Segoe UI"/>
          <w:sz w:val="22"/>
          <w:szCs w:val="22"/>
          <w:shd w:val="clear" w:color="auto" w:fill="FFFFFF"/>
        </w:rPr>
        <w:t>2</w:t>
      </w:r>
      <w:r w:rsidRPr="00D12A33">
        <w:rPr>
          <w:rFonts w:ascii="Lato" w:hAnsi="Lato" w:cs="Segoe UI"/>
          <w:sz w:val="22"/>
          <w:szCs w:val="22"/>
          <w:shd w:val="clear" w:color="auto" w:fill="FFFFFF"/>
        </w:rPr>
        <w:t xml:space="preserve"> is het </w:t>
      </w:r>
      <w:r w:rsidR="00E956F8">
        <w:rPr>
          <w:rFonts w:ascii="Lato" w:hAnsi="Lato" w:cs="Segoe UI"/>
          <w:sz w:val="22"/>
          <w:szCs w:val="22"/>
          <w:shd w:val="clear" w:color="auto" w:fill="FFFFFF"/>
        </w:rPr>
        <w:t>vierde</w:t>
      </w:r>
      <w:r w:rsidRPr="00D12A33">
        <w:rPr>
          <w:rFonts w:ascii="Lato" w:hAnsi="Lato" w:cs="Segoe UI"/>
          <w:sz w:val="22"/>
          <w:szCs w:val="22"/>
          <w:shd w:val="clear" w:color="auto" w:fill="FFFFFF"/>
        </w:rPr>
        <w:t xml:space="preserve"> jaar op rij met oversterfte</w:t>
      </w:r>
      <w:r w:rsidR="00870D16" w:rsidRPr="00D12A33">
        <w:rPr>
          <w:rFonts w:ascii="Lato" w:hAnsi="Lato" w:cs="Segoe UI"/>
          <w:sz w:val="22"/>
          <w:szCs w:val="22"/>
          <w:shd w:val="clear" w:color="auto" w:fill="FFFFFF"/>
        </w:rPr>
        <w:t xml:space="preserve"> in Nederland</w:t>
      </w:r>
      <w:r w:rsidRPr="00D12A33">
        <w:rPr>
          <w:rStyle w:val="FootnoteReference"/>
          <w:rFonts w:ascii="Lato" w:hAnsi="Lato" w:cs="Segoe UI"/>
          <w:sz w:val="22"/>
          <w:szCs w:val="22"/>
          <w:shd w:val="clear" w:color="auto" w:fill="FFFFFF"/>
        </w:rPr>
        <w:footnoteReference w:id="1"/>
      </w:r>
      <w:r w:rsidR="00E956F8">
        <w:rPr>
          <w:rFonts w:ascii="Lato" w:hAnsi="Lato" w:cs="Segoe UI"/>
          <w:sz w:val="22"/>
          <w:szCs w:val="22"/>
          <w:shd w:val="clear" w:color="auto" w:fill="FFFFFF"/>
        </w:rPr>
        <w:t>, en ook 2023 laat maanden met oversterfte zien</w:t>
      </w:r>
      <w:r w:rsidR="00E956F8">
        <w:rPr>
          <w:rStyle w:val="FootnoteReference"/>
          <w:rFonts w:ascii="Lato" w:hAnsi="Lato" w:cs="Segoe UI"/>
          <w:sz w:val="22"/>
          <w:szCs w:val="22"/>
          <w:shd w:val="clear" w:color="auto" w:fill="FFFFFF"/>
        </w:rPr>
        <w:footnoteReference w:id="2"/>
      </w:r>
      <w:r w:rsidR="00E956F8">
        <w:rPr>
          <w:rFonts w:ascii="Lato" w:hAnsi="Lato" w:cs="Segoe UI"/>
          <w:sz w:val="22"/>
          <w:szCs w:val="22"/>
          <w:shd w:val="clear" w:color="auto" w:fill="FFFFFF"/>
        </w:rPr>
        <w:t>.</w:t>
      </w:r>
      <w:r w:rsidR="00870D16" w:rsidRPr="00D12A33">
        <w:rPr>
          <w:rFonts w:ascii="Lato" w:hAnsi="Lato" w:cs="Segoe UI"/>
          <w:sz w:val="22"/>
          <w:szCs w:val="22"/>
          <w:shd w:val="clear" w:color="auto" w:fill="FFFFFF"/>
        </w:rPr>
        <w:t xml:space="preserve"> D</w:t>
      </w:r>
      <w:r w:rsidRPr="00D12A33">
        <w:rPr>
          <w:rFonts w:ascii="Lato" w:hAnsi="Lato" w:cs="Segoe UI"/>
          <w:sz w:val="22"/>
          <w:szCs w:val="22"/>
          <w:shd w:val="clear" w:color="auto" w:fill="FFFFFF"/>
        </w:rPr>
        <w:t>at is</w:t>
      </w:r>
      <w:r w:rsidR="00870D16" w:rsidRPr="00D12A33">
        <w:rPr>
          <w:rFonts w:ascii="Lato" w:hAnsi="Lato" w:cs="Segoe UI"/>
          <w:sz w:val="22"/>
          <w:szCs w:val="22"/>
          <w:shd w:val="clear" w:color="auto" w:fill="FFFFFF"/>
        </w:rPr>
        <w:t xml:space="preserve"> zorgwekkend. Pieter Omtzigt heeft in december 2021 </w:t>
      </w:r>
      <w:r w:rsidRPr="00D12A33">
        <w:rPr>
          <w:rFonts w:ascii="Lato" w:hAnsi="Lato" w:cs="Segoe UI"/>
          <w:sz w:val="22"/>
          <w:szCs w:val="22"/>
          <w:shd w:val="clear" w:color="auto" w:fill="FFFFFF"/>
        </w:rPr>
        <w:t xml:space="preserve">een motie </w:t>
      </w:r>
      <w:r w:rsidR="00870D16" w:rsidRPr="00D12A33">
        <w:rPr>
          <w:rFonts w:ascii="Lato" w:hAnsi="Lato" w:cs="Segoe UI"/>
          <w:sz w:val="22"/>
          <w:szCs w:val="22"/>
          <w:shd w:val="clear" w:color="auto" w:fill="FFFFFF"/>
        </w:rPr>
        <w:t xml:space="preserve">ingediend </w:t>
      </w:r>
      <w:r w:rsidRPr="00D12A33">
        <w:rPr>
          <w:rFonts w:ascii="Lato" w:hAnsi="Lato" w:cs="Segoe UI"/>
          <w:sz w:val="22"/>
          <w:szCs w:val="22"/>
          <w:shd w:val="clear" w:color="auto" w:fill="FFFFFF"/>
        </w:rPr>
        <w:t xml:space="preserve">die stelt dat er </w:t>
      </w:r>
      <w:r w:rsidR="00870D16" w:rsidRPr="00D12A33">
        <w:rPr>
          <w:rFonts w:ascii="Lato" w:hAnsi="Lato" w:cs="Segoe UI"/>
          <w:sz w:val="22"/>
          <w:szCs w:val="22"/>
          <w:shd w:val="clear" w:color="auto" w:fill="FFFFFF"/>
        </w:rPr>
        <w:t xml:space="preserve">academisch </w:t>
      </w:r>
      <w:r w:rsidRPr="00D12A33">
        <w:rPr>
          <w:rFonts w:ascii="Lato" w:hAnsi="Lato" w:cs="Segoe UI"/>
          <w:sz w:val="22"/>
          <w:szCs w:val="22"/>
          <w:shd w:val="clear" w:color="auto" w:fill="FFFFFF"/>
        </w:rPr>
        <w:t>onderzoek moet worden gedaan naar de oorzaken van oversterfte</w:t>
      </w:r>
      <w:r w:rsidR="00870D16" w:rsidRPr="00D12A33">
        <w:rPr>
          <w:rFonts w:ascii="Lato" w:hAnsi="Lato" w:cs="Segoe UI"/>
          <w:sz w:val="22"/>
          <w:szCs w:val="22"/>
          <w:shd w:val="clear" w:color="auto" w:fill="FFFFFF"/>
        </w:rPr>
        <w:t>.</w:t>
      </w:r>
      <w:r w:rsidRPr="00D12A33">
        <w:rPr>
          <w:rStyle w:val="FootnoteReference"/>
          <w:rFonts w:ascii="Lato" w:hAnsi="Lato" w:cs="Segoe UI"/>
          <w:sz w:val="22"/>
          <w:szCs w:val="22"/>
          <w:shd w:val="clear" w:color="auto" w:fill="FFFFFF"/>
        </w:rPr>
        <w:footnoteReference w:id="3"/>
      </w:r>
      <w:r w:rsidRPr="00D12A33">
        <w:rPr>
          <w:rFonts w:ascii="Lato" w:hAnsi="Lato" w:cs="Segoe UI"/>
          <w:sz w:val="22"/>
          <w:szCs w:val="22"/>
          <w:shd w:val="clear" w:color="auto" w:fill="FFFFFF"/>
        </w:rPr>
        <w:t xml:space="preserve"> </w:t>
      </w:r>
      <w:r w:rsidR="00870D16" w:rsidRPr="00D12A33">
        <w:rPr>
          <w:rFonts w:ascii="Lato" w:hAnsi="Lato" w:cs="Segoe UI"/>
          <w:sz w:val="22"/>
          <w:szCs w:val="22"/>
          <w:shd w:val="clear" w:color="auto" w:fill="FFFFFF"/>
        </w:rPr>
        <w:t>Deze motie is door de Tweede Kamer unaniem aangenomen.</w:t>
      </w:r>
    </w:p>
    <w:p w14:paraId="1C20F819" w14:textId="77777777" w:rsidR="00D12A33" w:rsidRDefault="00870D16" w:rsidP="00D12A33">
      <w:pPr>
        <w:ind w:firstLine="360"/>
        <w:rPr>
          <w:rFonts w:ascii="Lato" w:hAnsi="Lato" w:cs="Segoe UI"/>
          <w:sz w:val="22"/>
          <w:szCs w:val="22"/>
          <w:shd w:val="clear" w:color="auto" w:fill="FFFFFF"/>
        </w:rPr>
      </w:pPr>
      <w:r w:rsidRPr="00D12A33">
        <w:rPr>
          <w:rFonts w:ascii="Lato" w:hAnsi="Lato" w:cs="Segoe UI"/>
          <w:sz w:val="22"/>
          <w:szCs w:val="22"/>
          <w:shd w:val="clear" w:color="auto" w:fill="FFFFFF"/>
        </w:rPr>
        <w:t>In het voorjaar van 2022 voerde het CBS en het RIVM samen een onderzoek uit naar de oorzaken van de oversterfte.</w:t>
      </w:r>
      <w:r w:rsidRPr="00D12A33">
        <w:rPr>
          <w:rStyle w:val="FootnoteReference"/>
          <w:rFonts w:ascii="Lato" w:hAnsi="Lato" w:cs="Segoe UI"/>
          <w:sz w:val="22"/>
          <w:szCs w:val="22"/>
          <w:shd w:val="clear" w:color="auto" w:fill="FFFFFF"/>
        </w:rPr>
        <w:footnoteReference w:id="4"/>
      </w:r>
      <w:r w:rsidRPr="00D12A33">
        <w:rPr>
          <w:rFonts w:ascii="Lato" w:hAnsi="Lato" w:cs="Segoe UI"/>
          <w:sz w:val="22"/>
          <w:szCs w:val="22"/>
          <w:shd w:val="clear" w:color="auto" w:fill="FFFFFF"/>
        </w:rPr>
        <w:t xml:space="preserve"> Dit was </w:t>
      </w:r>
      <w:proofErr w:type="gramStart"/>
      <w:r w:rsidRPr="00D12A33">
        <w:rPr>
          <w:rFonts w:ascii="Lato" w:hAnsi="Lato" w:cs="Segoe UI"/>
          <w:sz w:val="22"/>
          <w:szCs w:val="22"/>
          <w:shd w:val="clear" w:color="auto" w:fill="FFFFFF"/>
        </w:rPr>
        <w:t>derhalve</w:t>
      </w:r>
      <w:proofErr w:type="gramEnd"/>
      <w:r w:rsidRPr="00D12A33">
        <w:rPr>
          <w:rFonts w:ascii="Lato" w:hAnsi="Lato" w:cs="Segoe UI"/>
          <w:sz w:val="22"/>
          <w:szCs w:val="22"/>
          <w:shd w:val="clear" w:color="auto" w:fill="FFFFFF"/>
        </w:rPr>
        <w:t xml:space="preserve"> geen academisch onderzoek, en daar komt bij dat er bijzonder veel kritiek kwam op de opzet van de studie. De studie zelf erkent dat over een eventueel verband tussen vaccinaties en oversterfte weinig gezegd k</w:t>
      </w:r>
      <w:r w:rsidR="00B539D7" w:rsidRPr="00D12A33">
        <w:rPr>
          <w:rFonts w:ascii="Lato" w:hAnsi="Lato" w:cs="Segoe UI"/>
          <w:sz w:val="22"/>
          <w:szCs w:val="22"/>
          <w:shd w:val="clear" w:color="auto" w:fill="FFFFFF"/>
        </w:rPr>
        <w:t>o</w:t>
      </w:r>
      <w:r w:rsidRPr="00D12A33">
        <w:rPr>
          <w:rFonts w:ascii="Lato" w:hAnsi="Lato" w:cs="Segoe UI"/>
          <w:sz w:val="22"/>
          <w:szCs w:val="22"/>
          <w:shd w:val="clear" w:color="auto" w:fill="FFFFFF"/>
        </w:rPr>
        <w:t>n word</w:t>
      </w:r>
      <w:r w:rsidR="00D12A33" w:rsidRPr="00D12A33">
        <w:rPr>
          <w:rFonts w:ascii="Lato" w:hAnsi="Lato" w:cs="Segoe UI"/>
          <w:sz w:val="22"/>
          <w:szCs w:val="22"/>
          <w:shd w:val="clear" w:color="auto" w:fill="FFFFFF"/>
        </w:rPr>
        <w:t>en</w:t>
      </w:r>
      <w:r w:rsidRPr="00D12A33">
        <w:rPr>
          <w:rFonts w:ascii="Lato" w:hAnsi="Lato" w:cs="Segoe UI"/>
          <w:sz w:val="22"/>
          <w:szCs w:val="22"/>
          <w:shd w:val="clear" w:color="auto" w:fill="FFFFFF"/>
        </w:rPr>
        <w:t>.</w:t>
      </w:r>
    </w:p>
    <w:p w14:paraId="2418C3AE" w14:textId="77777777" w:rsidR="00D12A33" w:rsidRDefault="00870D16" w:rsidP="00D12A33">
      <w:pPr>
        <w:ind w:firstLine="360"/>
        <w:rPr>
          <w:rFonts w:ascii="Lato" w:hAnsi="Lato" w:cs="Segoe UI"/>
          <w:sz w:val="22"/>
          <w:szCs w:val="22"/>
          <w:shd w:val="clear" w:color="auto" w:fill="FFFFFF"/>
        </w:rPr>
      </w:pPr>
      <w:r w:rsidRPr="00D12A33">
        <w:rPr>
          <w:rFonts w:ascii="Lato" w:hAnsi="Lato" w:cs="Segoe UI"/>
          <w:sz w:val="22"/>
          <w:szCs w:val="22"/>
          <w:shd w:val="clear" w:color="auto" w:fill="FFFFFF"/>
        </w:rPr>
        <w:t xml:space="preserve">Onlangs publiceerde </w:t>
      </w:r>
      <w:proofErr w:type="spellStart"/>
      <w:r w:rsidRPr="00D12A33">
        <w:rPr>
          <w:rFonts w:ascii="Lato" w:hAnsi="Lato" w:cs="Segoe UI"/>
          <w:sz w:val="22"/>
          <w:szCs w:val="22"/>
          <w:shd w:val="clear" w:color="auto" w:fill="FFFFFF"/>
        </w:rPr>
        <w:t>Cochrane</w:t>
      </w:r>
      <w:proofErr w:type="spellEnd"/>
      <w:r w:rsidRPr="00D12A33">
        <w:rPr>
          <w:rFonts w:ascii="Lato" w:hAnsi="Lato" w:cs="Segoe UI"/>
          <w:sz w:val="22"/>
          <w:szCs w:val="22"/>
          <w:shd w:val="clear" w:color="auto" w:fill="FFFFFF"/>
        </w:rPr>
        <w:t xml:space="preserve"> Netherlands een systematische literatuuranalyse in internationale vergelijking over de oversterfte.</w:t>
      </w:r>
      <w:r w:rsidRPr="00D12A33">
        <w:rPr>
          <w:rStyle w:val="FootnoteReference"/>
          <w:rFonts w:ascii="Lato" w:hAnsi="Lato" w:cs="Segoe UI"/>
          <w:sz w:val="22"/>
          <w:szCs w:val="22"/>
          <w:shd w:val="clear" w:color="auto" w:fill="FFFFFF"/>
        </w:rPr>
        <w:footnoteReference w:id="5"/>
      </w:r>
      <w:r w:rsidRPr="00D12A33">
        <w:rPr>
          <w:rFonts w:ascii="Lato" w:hAnsi="Lato" w:cs="Segoe UI"/>
          <w:sz w:val="22"/>
          <w:szCs w:val="22"/>
          <w:shd w:val="clear" w:color="auto" w:fill="FFFFFF"/>
        </w:rPr>
        <w:t xml:space="preserve"> Helaas is die studie </w:t>
      </w:r>
      <w:proofErr w:type="spellStart"/>
      <w:r w:rsidRPr="00D12A33">
        <w:rPr>
          <w:rFonts w:ascii="Lato" w:hAnsi="Lato" w:cs="Segoe UI"/>
          <w:sz w:val="22"/>
          <w:szCs w:val="22"/>
          <w:shd w:val="clear" w:color="auto" w:fill="FFFFFF"/>
        </w:rPr>
        <w:t>ernsig</w:t>
      </w:r>
      <w:proofErr w:type="spellEnd"/>
      <w:r w:rsidRPr="00D12A33">
        <w:rPr>
          <w:rFonts w:ascii="Lato" w:hAnsi="Lato" w:cs="Segoe UI"/>
          <w:sz w:val="22"/>
          <w:szCs w:val="22"/>
          <w:shd w:val="clear" w:color="auto" w:fill="FFFFFF"/>
        </w:rPr>
        <w:t xml:space="preserve"> gemankeerd, om </w:t>
      </w:r>
      <w:r w:rsidR="00C34546" w:rsidRPr="00D12A33">
        <w:rPr>
          <w:rFonts w:ascii="Lato" w:hAnsi="Lato" w:cs="Segoe UI"/>
          <w:sz w:val="22"/>
          <w:szCs w:val="22"/>
          <w:shd w:val="clear" w:color="auto" w:fill="FFFFFF"/>
        </w:rPr>
        <w:t>verschillende redenen</w:t>
      </w:r>
      <w:r w:rsidRPr="00D12A33">
        <w:rPr>
          <w:rStyle w:val="FootnoteReference"/>
          <w:rFonts w:ascii="Lato" w:hAnsi="Lato" w:cs="Segoe UI"/>
          <w:sz w:val="22"/>
          <w:szCs w:val="22"/>
          <w:shd w:val="clear" w:color="auto" w:fill="FFFFFF"/>
        </w:rPr>
        <w:footnoteReference w:id="6"/>
      </w:r>
      <w:r w:rsidR="00C34546" w:rsidRPr="00D12A33">
        <w:rPr>
          <w:rFonts w:ascii="Lato" w:hAnsi="Lato" w:cs="Segoe UI"/>
          <w:sz w:val="22"/>
          <w:szCs w:val="22"/>
          <w:shd w:val="clear" w:color="auto" w:fill="FFFFFF"/>
        </w:rPr>
        <w:t xml:space="preserve"> en voldoet </w:t>
      </w:r>
      <w:r w:rsidR="00B539D7" w:rsidRPr="00D12A33">
        <w:rPr>
          <w:rFonts w:ascii="Lato" w:hAnsi="Lato" w:cs="Segoe UI"/>
          <w:sz w:val="22"/>
          <w:szCs w:val="22"/>
          <w:shd w:val="clear" w:color="auto" w:fill="FFFFFF"/>
        </w:rPr>
        <w:t xml:space="preserve">ze </w:t>
      </w:r>
      <w:r w:rsidR="00C34546" w:rsidRPr="00D12A33">
        <w:rPr>
          <w:rFonts w:ascii="Lato" w:hAnsi="Lato" w:cs="Segoe UI"/>
          <w:sz w:val="22"/>
          <w:szCs w:val="22"/>
          <w:shd w:val="clear" w:color="auto" w:fill="FFFFFF"/>
        </w:rPr>
        <w:t xml:space="preserve">niet aan de eisen die </w:t>
      </w:r>
      <w:proofErr w:type="spellStart"/>
      <w:r w:rsidR="00C34546" w:rsidRPr="00D12A33">
        <w:rPr>
          <w:rFonts w:ascii="Lato" w:hAnsi="Lato" w:cs="Segoe UI"/>
          <w:sz w:val="22"/>
          <w:szCs w:val="22"/>
          <w:shd w:val="clear" w:color="auto" w:fill="FFFFFF"/>
        </w:rPr>
        <w:t>Cochrane</w:t>
      </w:r>
      <w:proofErr w:type="spellEnd"/>
      <w:r w:rsidR="00C34546" w:rsidRPr="00D12A33">
        <w:rPr>
          <w:rFonts w:ascii="Lato" w:hAnsi="Lato" w:cs="Segoe UI"/>
          <w:sz w:val="22"/>
          <w:szCs w:val="22"/>
          <w:shd w:val="clear" w:color="auto" w:fill="FFFFFF"/>
        </w:rPr>
        <w:t xml:space="preserve"> zelf aan anderen stelt.</w:t>
      </w:r>
      <w:r w:rsidR="00C34546" w:rsidRPr="00D12A33">
        <w:rPr>
          <w:rStyle w:val="FootnoteReference"/>
          <w:rFonts w:ascii="Lato" w:hAnsi="Lato" w:cs="Segoe UI"/>
          <w:sz w:val="22"/>
          <w:szCs w:val="22"/>
          <w:shd w:val="clear" w:color="auto" w:fill="FFFFFF"/>
        </w:rPr>
        <w:footnoteReference w:id="7"/>
      </w:r>
    </w:p>
    <w:p w14:paraId="4E0D6406" w14:textId="59581B36" w:rsidR="00B539D7" w:rsidRPr="00D12A33" w:rsidRDefault="00017514" w:rsidP="00D12A33">
      <w:pPr>
        <w:ind w:firstLine="360"/>
        <w:rPr>
          <w:rFonts w:ascii="Lato" w:hAnsi="Lato" w:cs="Segoe UI"/>
          <w:sz w:val="22"/>
          <w:szCs w:val="22"/>
          <w:shd w:val="clear" w:color="auto" w:fill="FFFFFF"/>
        </w:rPr>
      </w:pPr>
      <w:proofErr w:type="spellStart"/>
      <w:r w:rsidRPr="00D12A33">
        <w:rPr>
          <w:rFonts w:ascii="Lato" w:hAnsi="Lato" w:cs="Segoe UI"/>
          <w:sz w:val="22"/>
          <w:szCs w:val="22"/>
          <w:shd w:val="clear" w:color="auto" w:fill="FFFFFF"/>
        </w:rPr>
        <w:t>ZonMW</w:t>
      </w:r>
      <w:proofErr w:type="spellEnd"/>
      <w:r w:rsidRPr="00D12A33">
        <w:rPr>
          <w:rFonts w:ascii="Lato" w:hAnsi="Lato" w:cs="Segoe UI"/>
          <w:sz w:val="22"/>
          <w:szCs w:val="22"/>
          <w:shd w:val="clear" w:color="auto" w:fill="FFFFFF"/>
        </w:rPr>
        <w:t xml:space="preserve"> </w:t>
      </w:r>
      <w:r w:rsidR="00C34546" w:rsidRPr="00D12A33">
        <w:rPr>
          <w:rFonts w:ascii="Lato" w:hAnsi="Lato" w:cs="Segoe UI"/>
          <w:sz w:val="22"/>
          <w:szCs w:val="22"/>
          <w:shd w:val="clear" w:color="auto" w:fill="FFFFFF"/>
        </w:rPr>
        <w:t xml:space="preserve">heeft ook een aantal </w:t>
      </w:r>
      <w:r w:rsidR="003353DB" w:rsidRPr="00D12A33">
        <w:rPr>
          <w:rFonts w:ascii="Lato" w:hAnsi="Lato" w:cs="Segoe UI"/>
          <w:sz w:val="22"/>
          <w:szCs w:val="22"/>
          <w:shd w:val="clear" w:color="auto" w:fill="FFFFFF"/>
        </w:rPr>
        <w:t>onderzoeks</w:t>
      </w:r>
      <w:r w:rsidRPr="00D12A33">
        <w:rPr>
          <w:rFonts w:ascii="Lato" w:hAnsi="Lato" w:cs="Segoe UI"/>
          <w:sz w:val="22"/>
          <w:szCs w:val="22"/>
          <w:shd w:val="clear" w:color="auto" w:fill="FFFFFF"/>
        </w:rPr>
        <w:t>lijnen opgezet</w:t>
      </w:r>
      <w:r w:rsidR="00C34546" w:rsidRPr="00D12A33">
        <w:rPr>
          <w:rFonts w:ascii="Lato" w:hAnsi="Lato" w:cs="Segoe UI"/>
          <w:sz w:val="22"/>
          <w:szCs w:val="22"/>
          <w:shd w:val="clear" w:color="auto" w:fill="FFFFFF"/>
        </w:rPr>
        <w:t xml:space="preserve"> waar financiering voor gevraagd kon worden</w:t>
      </w:r>
      <w:r w:rsidRPr="00D12A33">
        <w:rPr>
          <w:rFonts w:ascii="Lato" w:hAnsi="Lato" w:cs="Segoe UI"/>
          <w:sz w:val="22"/>
          <w:szCs w:val="22"/>
          <w:shd w:val="clear" w:color="auto" w:fill="FFFFFF"/>
        </w:rPr>
        <w:t xml:space="preserve">: </w:t>
      </w:r>
      <w:r w:rsidR="00C34546" w:rsidRPr="00D12A33">
        <w:rPr>
          <w:rFonts w:ascii="Lato" w:hAnsi="Lato" w:cs="Segoe UI"/>
          <w:sz w:val="22"/>
          <w:szCs w:val="22"/>
          <w:shd w:val="clear" w:color="auto" w:fill="FFFFFF"/>
        </w:rPr>
        <w:t xml:space="preserve">In “lijn 2” kon financiering gevraagd worden voor onderzoek </w:t>
      </w:r>
      <w:r w:rsidRPr="00D12A33">
        <w:rPr>
          <w:rFonts w:ascii="Lato" w:hAnsi="Lato" w:cs="Segoe UI"/>
          <w:sz w:val="22"/>
          <w:szCs w:val="22"/>
          <w:shd w:val="clear" w:color="auto" w:fill="FFFFFF"/>
        </w:rPr>
        <w:t>met beschikbare</w:t>
      </w:r>
      <w:r w:rsidR="00C34546" w:rsidRPr="00D12A33">
        <w:rPr>
          <w:rFonts w:ascii="Lato" w:hAnsi="Lato" w:cs="Segoe UI"/>
          <w:sz w:val="22"/>
          <w:szCs w:val="22"/>
          <w:shd w:val="clear" w:color="auto" w:fill="FFFFFF"/>
        </w:rPr>
        <w:t xml:space="preserve"> onderzoeks- en zorgdata, en in “lijn 3”</w:t>
      </w:r>
      <w:r w:rsidRPr="00D12A33">
        <w:rPr>
          <w:rFonts w:ascii="Lato" w:hAnsi="Lato" w:cs="Segoe UI"/>
          <w:sz w:val="22"/>
          <w:szCs w:val="22"/>
          <w:shd w:val="clear" w:color="auto" w:fill="FFFFFF"/>
        </w:rPr>
        <w:t xml:space="preserve"> </w:t>
      </w:r>
      <w:r w:rsidR="00C34546" w:rsidRPr="00D12A33">
        <w:rPr>
          <w:rFonts w:ascii="Lato" w:hAnsi="Lato" w:cs="Segoe UI"/>
          <w:sz w:val="22"/>
          <w:szCs w:val="22"/>
          <w:shd w:val="clear" w:color="auto" w:fill="FFFFFF"/>
        </w:rPr>
        <w:t xml:space="preserve">voor </w:t>
      </w:r>
      <w:r w:rsidRPr="00D12A33">
        <w:rPr>
          <w:rFonts w:ascii="Lato" w:hAnsi="Lato" w:cs="Segoe UI"/>
          <w:sz w:val="22"/>
          <w:szCs w:val="22"/>
          <w:shd w:val="clear" w:color="auto" w:fill="FFFFFF"/>
        </w:rPr>
        <w:t xml:space="preserve">onderzoek met data van het RIVM en </w:t>
      </w:r>
      <w:proofErr w:type="spellStart"/>
      <w:r w:rsidRPr="00D12A33">
        <w:rPr>
          <w:rFonts w:ascii="Lato" w:hAnsi="Lato" w:cs="Segoe UI"/>
          <w:sz w:val="22"/>
          <w:szCs w:val="22"/>
          <w:shd w:val="clear" w:color="auto" w:fill="FFFFFF"/>
        </w:rPr>
        <w:t>GGD’en</w:t>
      </w:r>
      <w:proofErr w:type="spellEnd"/>
      <w:r w:rsidRPr="00D12A33">
        <w:rPr>
          <w:rFonts w:ascii="Lato" w:hAnsi="Lato" w:cs="Segoe UI"/>
          <w:sz w:val="22"/>
          <w:szCs w:val="22"/>
          <w:shd w:val="clear" w:color="auto" w:fill="FFFFFF"/>
        </w:rPr>
        <w:t>, zoals vaccinatie- en testdata</w:t>
      </w:r>
      <w:r w:rsidR="00C34546" w:rsidRPr="00D12A33">
        <w:rPr>
          <w:rFonts w:ascii="Lato" w:hAnsi="Lato" w:cs="Segoe UI"/>
          <w:sz w:val="22"/>
          <w:szCs w:val="22"/>
          <w:shd w:val="clear" w:color="auto" w:fill="FFFFFF"/>
        </w:rPr>
        <w:t>.</w:t>
      </w:r>
      <w:r w:rsidR="00C34546" w:rsidRPr="00D12A33">
        <w:rPr>
          <w:rStyle w:val="FootnoteReference"/>
          <w:rFonts w:ascii="Lato" w:hAnsi="Lato" w:cs="Segoe UI"/>
          <w:sz w:val="22"/>
          <w:szCs w:val="22"/>
          <w:shd w:val="clear" w:color="auto" w:fill="FFFFFF"/>
        </w:rPr>
        <w:footnoteReference w:id="8"/>
      </w:r>
      <w:r w:rsidR="00B539D7" w:rsidRPr="00D12A33">
        <w:rPr>
          <w:rFonts w:ascii="Lato" w:hAnsi="Lato" w:cs="Segoe UI"/>
          <w:sz w:val="22"/>
          <w:szCs w:val="22"/>
          <w:shd w:val="clear" w:color="auto" w:fill="FFFFFF"/>
        </w:rPr>
        <w:t xml:space="preserve"> In lijn 3 zijn er vier gehonoreerde onderzoeken die hier enigszins bij aansluiten: een onderzoek naar korte-termijn effecten van vaccinaties, twee onderzoeken naar (onder meer) vaccinaties als doodsoorzaak, en tenslotte een onderzoek naar de impact van vaccinaties of verloren levensjaren als gevolg van Covid-19. Al deze studies vergen betrouwbare data, maar helaas moeten we constateren dat die data er niet is. Data zijn onbetrouwbaar en voor onafhankelijke onderzoekers die niet aan een kennisinstituut verbonden zijn nog steeds ontoegankelijk.</w:t>
      </w:r>
    </w:p>
    <w:p w14:paraId="3AEF86B5" w14:textId="3BA82D62" w:rsidR="0071487D" w:rsidRPr="00D12A33" w:rsidRDefault="0071487D" w:rsidP="00B539D7">
      <w:pPr>
        <w:ind w:left="0"/>
        <w:rPr>
          <w:rFonts w:ascii="Lato" w:hAnsi="Lato" w:cs="Segoe UI"/>
          <w:sz w:val="22"/>
          <w:szCs w:val="22"/>
          <w:shd w:val="clear" w:color="auto" w:fill="FFFFFF"/>
        </w:rPr>
      </w:pPr>
    </w:p>
    <w:p w14:paraId="7BA63A85" w14:textId="0CBEBE56" w:rsidR="0071487D" w:rsidRPr="00D12A33" w:rsidRDefault="00017514">
      <w:pPr>
        <w:rPr>
          <w:rFonts w:ascii="Lato" w:hAnsi="Lato" w:cs="Segoe UI"/>
          <w:b/>
          <w:bCs/>
          <w:sz w:val="22"/>
          <w:szCs w:val="22"/>
          <w:shd w:val="clear" w:color="auto" w:fill="FFFFFF"/>
        </w:rPr>
      </w:pPr>
      <w:r w:rsidRPr="00D12A33">
        <w:rPr>
          <w:rFonts w:ascii="Lato" w:hAnsi="Lato" w:cs="Segoe UI"/>
          <w:b/>
          <w:bCs/>
          <w:sz w:val="22"/>
          <w:szCs w:val="22"/>
          <w:shd w:val="clear" w:color="auto" w:fill="FFFFFF"/>
        </w:rPr>
        <w:t xml:space="preserve">Waarom </w:t>
      </w:r>
      <w:proofErr w:type="spellStart"/>
      <w:r w:rsidRPr="00D12A33">
        <w:rPr>
          <w:rFonts w:ascii="Lato" w:hAnsi="Lato" w:cs="Segoe UI"/>
          <w:b/>
          <w:bCs/>
          <w:sz w:val="22"/>
          <w:szCs w:val="22"/>
          <w:shd w:val="clear" w:color="auto" w:fill="FFFFFF"/>
        </w:rPr>
        <w:t>crowdfunding</w:t>
      </w:r>
      <w:proofErr w:type="spellEnd"/>
      <w:r w:rsidRPr="00D12A33">
        <w:rPr>
          <w:rFonts w:ascii="Lato" w:hAnsi="Lato" w:cs="Segoe UI"/>
          <w:b/>
          <w:bCs/>
          <w:sz w:val="22"/>
          <w:szCs w:val="22"/>
          <w:shd w:val="clear" w:color="auto" w:fill="FFFFFF"/>
        </w:rPr>
        <w:t>?</w:t>
      </w:r>
    </w:p>
    <w:p w14:paraId="542413C0" w14:textId="1AADDDC6" w:rsidR="00B539D7" w:rsidRPr="00D12A33" w:rsidRDefault="0071487D" w:rsidP="00B539D7">
      <w:pPr>
        <w:rPr>
          <w:rFonts w:ascii="Lato" w:hAnsi="Lato" w:cs="Segoe UI"/>
          <w:sz w:val="22"/>
          <w:szCs w:val="22"/>
          <w:shd w:val="clear" w:color="auto" w:fill="FFFFFF"/>
        </w:rPr>
      </w:pPr>
      <w:r w:rsidRPr="00D12A33">
        <w:rPr>
          <w:rFonts w:ascii="Lato" w:hAnsi="Lato" w:cs="Segoe UI"/>
          <w:sz w:val="22"/>
          <w:szCs w:val="22"/>
          <w:shd w:val="clear" w:color="auto" w:fill="FFFFFF"/>
        </w:rPr>
        <w:t xml:space="preserve">Het onderzoeksvoorstel </w:t>
      </w:r>
      <w:r w:rsidR="00C34546" w:rsidRPr="00D12A33">
        <w:rPr>
          <w:rFonts w:ascii="Lato" w:hAnsi="Lato" w:cs="Segoe UI"/>
          <w:sz w:val="22"/>
          <w:szCs w:val="22"/>
          <w:shd w:val="clear" w:color="auto" w:fill="FFFFFF"/>
        </w:rPr>
        <w:t>voor lijn 2</w:t>
      </w:r>
      <w:r w:rsidR="00017514" w:rsidRPr="00D12A33">
        <w:rPr>
          <w:rFonts w:ascii="Lato" w:hAnsi="Lato" w:cs="Segoe UI"/>
          <w:sz w:val="22"/>
          <w:szCs w:val="22"/>
          <w:shd w:val="clear" w:color="auto" w:fill="FFFFFF"/>
        </w:rPr>
        <w:t xml:space="preserve"> </w:t>
      </w:r>
      <w:r w:rsidR="00C34546" w:rsidRPr="00D12A33">
        <w:rPr>
          <w:rFonts w:ascii="Lato" w:hAnsi="Lato" w:cs="Segoe UI"/>
          <w:sz w:val="22"/>
          <w:szCs w:val="22"/>
          <w:shd w:val="clear" w:color="auto" w:fill="FFFFFF"/>
        </w:rPr>
        <w:t>dat werd ingediend door Ronald Meester en</w:t>
      </w:r>
      <w:r w:rsidRPr="00D12A33">
        <w:rPr>
          <w:rFonts w:ascii="Lato" w:hAnsi="Lato" w:cs="Segoe UI"/>
          <w:sz w:val="22"/>
          <w:szCs w:val="22"/>
          <w:shd w:val="clear" w:color="auto" w:fill="FFFFFF"/>
        </w:rPr>
        <w:t xml:space="preserve"> Marc Jacobs is afgewezen door </w:t>
      </w:r>
      <w:proofErr w:type="spellStart"/>
      <w:r w:rsidRPr="00D12A33">
        <w:rPr>
          <w:rFonts w:ascii="Lato" w:hAnsi="Lato" w:cs="Segoe UI"/>
          <w:sz w:val="22"/>
          <w:szCs w:val="22"/>
          <w:shd w:val="clear" w:color="auto" w:fill="FFFFFF"/>
        </w:rPr>
        <w:t>ZonMw</w:t>
      </w:r>
      <w:proofErr w:type="spellEnd"/>
      <w:r w:rsidRPr="00D12A33">
        <w:rPr>
          <w:rFonts w:ascii="Lato" w:hAnsi="Lato" w:cs="Segoe UI"/>
          <w:sz w:val="22"/>
          <w:szCs w:val="22"/>
          <w:shd w:val="clear" w:color="auto" w:fill="FFFFFF"/>
        </w:rPr>
        <w:t xml:space="preserve">. </w:t>
      </w:r>
      <w:r w:rsidR="00C34546" w:rsidRPr="00D12A33">
        <w:rPr>
          <w:rFonts w:ascii="Lato" w:hAnsi="Lato" w:cs="Segoe UI"/>
          <w:sz w:val="22"/>
          <w:szCs w:val="22"/>
          <w:shd w:val="clear" w:color="auto" w:fill="FFFFFF"/>
        </w:rPr>
        <w:t xml:space="preserve">Zij </w:t>
      </w:r>
      <w:bookmarkStart w:id="0" w:name="_Hlk145574212"/>
      <w:r w:rsidR="00C34546" w:rsidRPr="00D12A33">
        <w:rPr>
          <w:rFonts w:ascii="Lato" w:hAnsi="Lato" w:cs="Segoe UI"/>
          <w:sz w:val="22"/>
          <w:szCs w:val="22"/>
          <w:shd w:val="clear" w:color="auto" w:fill="FFFFFF"/>
        </w:rPr>
        <w:t xml:space="preserve">wilden een meta-analyse uitvoeren in de literatuur om aanwijzingen te vinden voor een eventueel verband tussen vaccinaties en oversterfte. </w:t>
      </w:r>
      <w:bookmarkEnd w:id="0"/>
    </w:p>
    <w:p w14:paraId="1B21AC3B" w14:textId="75D908DB" w:rsidR="00B539D7" w:rsidRPr="00D12A33" w:rsidRDefault="00B539D7" w:rsidP="00B539D7">
      <w:pPr>
        <w:rPr>
          <w:rFonts w:ascii="Lato" w:hAnsi="Lato" w:cs="Segoe UI"/>
          <w:sz w:val="22"/>
          <w:szCs w:val="22"/>
          <w:shd w:val="clear" w:color="auto" w:fill="FFFFFF"/>
        </w:rPr>
      </w:pPr>
    </w:p>
    <w:p w14:paraId="4BC9C51C" w14:textId="42C23B99" w:rsidR="0071487D" w:rsidRPr="00D12A33" w:rsidRDefault="0071487D">
      <w:pPr>
        <w:rPr>
          <w:rFonts w:ascii="Lato" w:hAnsi="Lato" w:cs="Segoe UI"/>
          <w:b/>
          <w:bCs/>
          <w:sz w:val="22"/>
          <w:szCs w:val="22"/>
          <w:shd w:val="clear" w:color="auto" w:fill="FFFFFF"/>
        </w:rPr>
      </w:pPr>
      <w:r w:rsidRPr="00D12A33">
        <w:rPr>
          <w:rFonts w:ascii="Lato" w:hAnsi="Lato" w:cs="Segoe UI"/>
          <w:b/>
          <w:bCs/>
          <w:sz w:val="22"/>
          <w:szCs w:val="22"/>
          <w:shd w:val="clear" w:color="auto" w:fill="FFFFFF"/>
        </w:rPr>
        <w:t xml:space="preserve">Wat willen wij </w:t>
      </w:r>
      <w:r w:rsidR="00E57DD0" w:rsidRPr="00D12A33">
        <w:rPr>
          <w:rFonts w:ascii="Lato" w:hAnsi="Lato" w:cs="Segoe UI"/>
          <w:b/>
          <w:bCs/>
          <w:sz w:val="22"/>
          <w:szCs w:val="22"/>
          <w:shd w:val="clear" w:color="auto" w:fill="FFFFFF"/>
        </w:rPr>
        <w:t xml:space="preserve">precies </w:t>
      </w:r>
      <w:r w:rsidRPr="00D12A33">
        <w:rPr>
          <w:rFonts w:ascii="Lato" w:hAnsi="Lato" w:cs="Segoe UI"/>
          <w:b/>
          <w:bCs/>
          <w:sz w:val="22"/>
          <w:szCs w:val="22"/>
          <w:shd w:val="clear" w:color="auto" w:fill="FFFFFF"/>
        </w:rPr>
        <w:t>gaan doen</w:t>
      </w:r>
      <w:r w:rsidR="0054710B" w:rsidRPr="00D12A33">
        <w:rPr>
          <w:rFonts w:ascii="Lato" w:hAnsi="Lato" w:cs="Segoe UI"/>
          <w:b/>
          <w:bCs/>
          <w:sz w:val="22"/>
          <w:szCs w:val="22"/>
          <w:shd w:val="clear" w:color="auto" w:fill="FFFFFF"/>
        </w:rPr>
        <w:t>?</w:t>
      </w:r>
    </w:p>
    <w:p w14:paraId="18FA0C30" w14:textId="07A7C6CF" w:rsidR="00B539D7" w:rsidRPr="00D12A33" w:rsidRDefault="00B539D7" w:rsidP="00B539D7">
      <w:pPr>
        <w:rPr>
          <w:rFonts w:ascii="Lato" w:hAnsi="Lato" w:cs="Segoe UI"/>
          <w:sz w:val="22"/>
          <w:szCs w:val="22"/>
          <w:shd w:val="clear" w:color="auto" w:fill="FFFFFF"/>
        </w:rPr>
      </w:pPr>
      <w:bookmarkStart w:id="1" w:name="_Hlk145574198"/>
      <w:r w:rsidRPr="00D12A33">
        <w:rPr>
          <w:rFonts w:ascii="Lato" w:hAnsi="Lato" w:cs="Segoe UI"/>
          <w:sz w:val="22"/>
          <w:szCs w:val="22"/>
          <w:shd w:val="clear" w:color="auto" w:fill="FFFFFF"/>
        </w:rPr>
        <w:t>Wij willen ons oorspronkelijke voorstel alsnog uitvoeren, met de gedachte dat de cijfers uiteindelijk wel zullen zeggen wat wel en niet waar is – mits de studies goed worden opgezet en beoordeeld. Hiervoor hebben wij financiering nodig, want dit werk is zeer arbeidsintensief.</w:t>
      </w:r>
    </w:p>
    <w:bookmarkEnd w:id="1"/>
    <w:p w14:paraId="55D17B40" w14:textId="1493AC0C" w:rsidR="00E57DD0" w:rsidRPr="00D12A33" w:rsidRDefault="00E57DD0">
      <w:pPr>
        <w:rPr>
          <w:rFonts w:ascii="Lato" w:hAnsi="Lato" w:cs="Segoe UI"/>
          <w:b/>
          <w:bCs/>
          <w:sz w:val="22"/>
          <w:szCs w:val="22"/>
          <w:shd w:val="clear" w:color="auto" w:fill="FFFFFF"/>
        </w:rPr>
      </w:pPr>
    </w:p>
    <w:p w14:paraId="0D2D0B58" w14:textId="31071AD3" w:rsidR="00707D39" w:rsidRPr="00D12A33" w:rsidRDefault="00707D39" w:rsidP="00707D39">
      <w:pPr>
        <w:rPr>
          <w:rFonts w:ascii="Lato" w:hAnsi="Lato" w:cs="Segoe UI"/>
          <w:sz w:val="22"/>
          <w:szCs w:val="22"/>
          <w:shd w:val="clear" w:color="auto" w:fill="FFFFFF"/>
        </w:rPr>
      </w:pPr>
      <w:r w:rsidRPr="00D12A33">
        <w:rPr>
          <w:rFonts w:ascii="Lato" w:hAnsi="Lato" w:cs="Segoe UI"/>
          <w:sz w:val="22"/>
          <w:szCs w:val="22"/>
          <w:shd w:val="clear" w:color="auto" w:fill="FFFFFF"/>
        </w:rPr>
        <w:t xml:space="preserve">Ons onderzoek bestaat uit de volgende onderdelen: </w:t>
      </w:r>
    </w:p>
    <w:p w14:paraId="5E73F12B" w14:textId="77777777" w:rsidR="00707D39" w:rsidRPr="00D12A33" w:rsidRDefault="00707D39" w:rsidP="00707D39">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t xml:space="preserve">Uitvoeren van een systematische literatuur- en internetonderzoek naar papers, </w:t>
      </w:r>
      <w:proofErr w:type="gramStart"/>
      <w:r w:rsidRPr="00D12A33">
        <w:rPr>
          <w:rFonts w:ascii="Lato" w:hAnsi="Lato" w:cs="Segoe UI"/>
          <w:sz w:val="22"/>
          <w:szCs w:val="22"/>
          <w:shd w:val="clear" w:color="auto" w:fill="FFFFFF"/>
        </w:rPr>
        <w:t>preprints</w:t>
      </w:r>
      <w:proofErr w:type="gramEnd"/>
      <w:r w:rsidRPr="00D12A33">
        <w:rPr>
          <w:rFonts w:ascii="Lato" w:hAnsi="Lato" w:cs="Segoe UI"/>
          <w:sz w:val="22"/>
          <w:szCs w:val="22"/>
          <w:shd w:val="clear" w:color="auto" w:fill="FFFFFF"/>
        </w:rPr>
        <w:t xml:space="preserve">, essays en blogs over een verband tussen vaccinatie en sterfte door alle oorzaken. </w:t>
      </w:r>
    </w:p>
    <w:p w14:paraId="77D047E0" w14:textId="49D4423C" w:rsidR="00707D39" w:rsidRPr="00D12A33" w:rsidRDefault="00707D39" w:rsidP="00707D39">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lastRenderedPageBreak/>
        <w:t xml:space="preserve">Bespreken van de gebruikte statistische methoden, aannames en beperkingen in elke studie. </w:t>
      </w:r>
    </w:p>
    <w:p w14:paraId="20FACC63" w14:textId="5B55E712" w:rsidR="00707D39" w:rsidRPr="00D12A33" w:rsidRDefault="00707D39" w:rsidP="00707D39">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t xml:space="preserve">Beoordeling van de algemene relevantie en reikwijdte van elke studie. </w:t>
      </w:r>
    </w:p>
    <w:p w14:paraId="640A453B" w14:textId="792729E5" w:rsidR="00707D39" w:rsidRPr="00D12A33" w:rsidRDefault="00707D39" w:rsidP="00707D39">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t>Zoeken</w:t>
      </w:r>
      <w:r w:rsidR="00B539D7" w:rsidRPr="00D12A33">
        <w:rPr>
          <w:rFonts w:ascii="Lato" w:hAnsi="Lato" w:cs="Segoe UI"/>
          <w:sz w:val="22"/>
          <w:szCs w:val="22"/>
          <w:shd w:val="clear" w:color="auto" w:fill="FFFFFF"/>
        </w:rPr>
        <w:t xml:space="preserve"> en beoordelen</w:t>
      </w:r>
      <w:r w:rsidRPr="00D12A33">
        <w:rPr>
          <w:rFonts w:ascii="Lato" w:hAnsi="Lato" w:cs="Segoe UI"/>
          <w:sz w:val="22"/>
          <w:szCs w:val="22"/>
          <w:shd w:val="clear" w:color="auto" w:fill="FFFFFF"/>
        </w:rPr>
        <w:t xml:space="preserve"> naar de gebruikte datasets. </w:t>
      </w:r>
    </w:p>
    <w:p w14:paraId="47C79AA9" w14:textId="77777777" w:rsidR="00707D39" w:rsidRPr="00D12A33" w:rsidRDefault="00707D39" w:rsidP="00707D39">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t xml:space="preserve">Uitvoeren van onze eigen analyses op deze datasets waarbij we gebruik zullen maken van geschikte statistische technieken. </w:t>
      </w:r>
    </w:p>
    <w:p w14:paraId="643128C3" w14:textId="4D4761AC" w:rsidR="00707D39" w:rsidRPr="00D12A33" w:rsidRDefault="00707D39" w:rsidP="00017514">
      <w:pPr>
        <w:pStyle w:val="ListParagraph"/>
        <w:numPr>
          <w:ilvl w:val="0"/>
          <w:numId w:val="2"/>
        </w:numPr>
        <w:rPr>
          <w:rFonts w:ascii="Lato" w:hAnsi="Lato" w:cs="Segoe UI"/>
          <w:sz w:val="22"/>
          <w:szCs w:val="22"/>
          <w:shd w:val="clear" w:color="auto" w:fill="FFFFFF"/>
        </w:rPr>
      </w:pPr>
      <w:r w:rsidRPr="00D12A33">
        <w:rPr>
          <w:rFonts w:ascii="Lato" w:hAnsi="Lato" w:cs="Segoe UI"/>
          <w:sz w:val="22"/>
          <w:szCs w:val="22"/>
          <w:shd w:val="clear" w:color="auto" w:fill="FFFFFF"/>
        </w:rPr>
        <w:t xml:space="preserve">Het opzetten van een uitgebreid en volledig statistisch beeld - voor zover de huidige gegevens dat toelaten - van een mogelijk verband tussen vaccinaties en sterfte door alle oorzaken. Afhankelijk van de beschikbare gegevens kunnen we een onderscheid maken tussen eerste, tweede en herhalingsvaccinaties, en het type vaccinatie. </w:t>
      </w:r>
    </w:p>
    <w:p w14:paraId="6D59A026" w14:textId="77777777" w:rsidR="00017514" w:rsidRPr="00D12A33" w:rsidRDefault="00017514" w:rsidP="00017514">
      <w:pPr>
        <w:rPr>
          <w:rFonts w:ascii="Lato" w:hAnsi="Lato" w:cs="Segoe UI"/>
          <w:sz w:val="22"/>
          <w:szCs w:val="22"/>
          <w:shd w:val="clear" w:color="auto" w:fill="FFFFFF"/>
        </w:rPr>
      </w:pPr>
    </w:p>
    <w:p w14:paraId="7C2717C6" w14:textId="129283E8" w:rsidR="0071487D" w:rsidRPr="00D12A33" w:rsidRDefault="0071487D">
      <w:pPr>
        <w:rPr>
          <w:rFonts w:ascii="Lato" w:hAnsi="Lato" w:cs="Segoe UI"/>
          <w:b/>
          <w:bCs/>
          <w:sz w:val="22"/>
          <w:szCs w:val="22"/>
          <w:shd w:val="clear" w:color="auto" w:fill="FFFFFF"/>
        </w:rPr>
      </w:pPr>
      <w:r w:rsidRPr="00D12A33">
        <w:rPr>
          <w:rFonts w:ascii="Lato" w:hAnsi="Lato" w:cs="Segoe UI"/>
          <w:b/>
          <w:bCs/>
          <w:sz w:val="22"/>
          <w:szCs w:val="22"/>
          <w:shd w:val="clear" w:color="auto" w:fill="FFFFFF"/>
        </w:rPr>
        <w:t xml:space="preserve">Wat kunt u van ons verwachten? </w:t>
      </w:r>
    </w:p>
    <w:p w14:paraId="313B782D" w14:textId="726B2565" w:rsidR="00707D39" w:rsidRPr="00D12A33" w:rsidRDefault="00017514" w:rsidP="00707D39">
      <w:pPr>
        <w:rPr>
          <w:rFonts w:ascii="Lato" w:hAnsi="Lato" w:cs="Segoe UI"/>
          <w:sz w:val="22"/>
          <w:szCs w:val="22"/>
          <w:shd w:val="clear" w:color="auto" w:fill="FFFFFF"/>
        </w:rPr>
      </w:pPr>
      <w:bookmarkStart w:id="2" w:name="_Hlk145574257"/>
      <w:r w:rsidRPr="00D12A33">
        <w:rPr>
          <w:rFonts w:ascii="Lato" w:hAnsi="Lato" w:cs="Segoe UI"/>
          <w:sz w:val="22"/>
          <w:szCs w:val="22"/>
          <w:shd w:val="clear" w:color="auto" w:fill="FFFFFF"/>
        </w:rPr>
        <w:t xml:space="preserve">Wij zullen een rapport opleveren </w:t>
      </w:r>
      <w:r w:rsidR="00707D39" w:rsidRPr="00D12A33">
        <w:rPr>
          <w:rFonts w:ascii="Lato" w:hAnsi="Lato" w:cs="Segoe UI"/>
          <w:sz w:val="22"/>
          <w:szCs w:val="22"/>
          <w:shd w:val="clear" w:color="auto" w:fill="FFFFFF"/>
        </w:rPr>
        <w:t>met onze bevindingen</w:t>
      </w:r>
      <w:r w:rsidR="00B539D7" w:rsidRPr="00D12A33">
        <w:rPr>
          <w:rFonts w:ascii="Lato" w:hAnsi="Lato" w:cs="Segoe UI"/>
          <w:sz w:val="22"/>
          <w:szCs w:val="22"/>
          <w:shd w:val="clear" w:color="auto" w:fill="FFFFFF"/>
        </w:rPr>
        <w:t xml:space="preserve">. In het bijzonder verwachten wij een uitspraak te kunnen doen </w:t>
      </w:r>
      <w:r w:rsidR="00707D39" w:rsidRPr="00D12A33">
        <w:rPr>
          <w:rFonts w:ascii="Lato" w:hAnsi="Lato" w:cs="Segoe UI"/>
          <w:sz w:val="22"/>
          <w:szCs w:val="22"/>
          <w:shd w:val="clear" w:color="auto" w:fill="FFFFFF"/>
        </w:rPr>
        <w:t xml:space="preserve">over de mogelijke relatie tussen vaccinaties en oversterfte. </w:t>
      </w:r>
      <w:r w:rsidR="00B539D7" w:rsidRPr="00D12A33">
        <w:rPr>
          <w:rFonts w:ascii="Lato" w:hAnsi="Lato" w:cs="Segoe UI"/>
          <w:sz w:val="22"/>
          <w:szCs w:val="22"/>
          <w:shd w:val="clear" w:color="auto" w:fill="FFFFFF"/>
        </w:rPr>
        <w:t>O</w:t>
      </w:r>
      <w:r w:rsidR="00707D39" w:rsidRPr="00D12A33">
        <w:rPr>
          <w:rFonts w:ascii="Lato" w:hAnsi="Lato" w:cs="Segoe UI"/>
          <w:sz w:val="22"/>
          <w:szCs w:val="22"/>
          <w:shd w:val="clear" w:color="auto" w:fill="FFFFFF"/>
        </w:rPr>
        <w:t xml:space="preserve">ns gehele werk </w:t>
      </w:r>
      <w:r w:rsidR="00B539D7" w:rsidRPr="00D12A33">
        <w:rPr>
          <w:rFonts w:ascii="Lato" w:hAnsi="Lato" w:cs="Segoe UI"/>
          <w:sz w:val="22"/>
          <w:szCs w:val="22"/>
          <w:shd w:val="clear" w:color="auto" w:fill="FFFFFF"/>
        </w:rPr>
        <w:t xml:space="preserve">wordt </w:t>
      </w:r>
      <w:r w:rsidR="00707D39" w:rsidRPr="00D12A33">
        <w:rPr>
          <w:rFonts w:ascii="Lato" w:hAnsi="Lato" w:cs="Segoe UI"/>
          <w:sz w:val="22"/>
          <w:szCs w:val="22"/>
          <w:shd w:val="clear" w:color="auto" w:fill="FFFFFF"/>
        </w:rPr>
        <w:t>digitaal beschikbaar</w:t>
      </w:r>
      <w:r w:rsidR="00B539D7" w:rsidRPr="00D12A33">
        <w:rPr>
          <w:rFonts w:ascii="Lato" w:hAnsi="Lato" w:cs="Segoe UI"/>
          <w:sz w:val="22"/>
          <w:szCs w:val="22"/>
          <w:shd w:val="clear" w:color="auto" w:fill="FFFFFF"/>
        </w:rPr>
        <w:t xml:space="preserve"> </w:t>
      </w:r>
      <w:r w:rsidR="00707D39" w:rsidRPr="00D12A33">
        <w:rPr>
          <w:rFonts w:ascii="Lato" w:hAnsi="Lato" w:cs="Segoe UI"/>
          <w:sz w:val="22"/>
          <w:szCs w:val="22"/>
          <w:shd w:val="clear" w:color="auto" w:fill="FFFFFF"/>
        </w:rPr>
        <w:t xml:space="preserve">gemaakt voor iedereen. Wij doen dit omdat transparantie </w:t>
      </w:r>
      <w:r w:rsidR="00B539D7" w:rsidRPr="00D12A33">
        <w:rPr>
          <w:rFonts w:ascii="Lato" w:hAnsi="Lato" w:cs="Segoe UI"/>
          <w:sz w:val="22"/>
          <w:szCs w:val="22"/>
          <w:shd w:val="clear" w:color="auto" w:fill="FFFFFF"/>
        </w:rPr>
        <w:t>in</w:t>
      </w:r>
      <w:r w:rsidR="00707D39" w:rsidRPr="00D12A33">
        <w:rPr>
          <w:rFonts w:ascii="Lato" w:hAnsi="Lato" w:cs="Segoe UI"/>
          <w:sz w:val="22"/>
          <w:szCs w:val="22"/>
          <w:shd w:val="clear" w:color="auto" w:fill="FFFFFF"/>
        </w:rPr>
        <w:t xml:space="preserve"> de wetenschap</w:t>
      </w:r>
      <w:r w:rsidR="00B539D7" w:rsidRPr="00D12A33">
        <w:rPr>
          <w:rFonts w:ascii="Lato" w:hAnsi="Lato" w:cs="Segoe UI"/>
          <w:sz w:val="22"/>
          <w:szCs w:val="22"/>
          <w:shd w:val="clear" w:color="auto" w:fill="FFFFFF"/>
        </w:rPr>
        <w:t xml:space="preserve"> cruciaal is,</w:t>
      </w:r>
      <w:r w:rsidR="00707D39" w:rsidRPr="00D12A33">
        <w:rPr>
          <w:rFonts w:ascii="Lato" w:hAnsi="Lato" w:cs="Segoe UI"/>
          <w:sz w:val="22"/>
          <w:szCs w:val="22"/>
          <w:shd w:val="clear" w:color="auto" w:fill="FFFFFF"/>
        </w:rPr>
        <w:t xml:space="preserve"> én omdat ons werk sterker wordt door beoordeling en gesprekken met derden. Het uiteindelijke doel is om ons rapport te publiceren</w:t>
      </w:r>
      <w:r w:rsidR="00B539D7" w:rsidRPr="00D12A33">
        <w:rPr>
          <w:rFonts w:ascii="Lato" w:hAnsi="Lato" w:cs="Segoe UI"/>
          <w:sz w:val="22"/>
          <w:szCs w:val="22"/>
          <w:shd w:val="clear" w:color="auto" w:fill="FFFFFF"/>
        </w:rPr>
        <w:t xml:space="preserve"> en te bespreken op wetenschappelijk, sociaal en ook politiek niveau.</w:t>
      </w:r>
      <w:r w:rsidR="00707D39" w:rsidRPr="00D12A33">
        <w:rPr>
          <w:rFonts w:ascii="Lato" w:hAnsi="Lato" w:cs="Segoe UI"/>
          <w:sz w:val="22"/>
          <w:szCs w:val="22"/>
          <w:shd w:val="clear" w:color="auto" w:fill="FFFFFF"/>
        </w:rPr>
        <w:t xml:space="preserve"> </w:t>
      </w:r>
      <w:bookmarkEnd w:id="2"/>
    </w:p>
    <w:sectPr w:rsidR="00707D39" w:rsidRPr="00D12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AAEC5" w14:textId="77777777" w:rsidR="00A11466" w:rsidRDefault="00A11466" w:rsidP="0071487D">
      <w:r>
        <w:separator/>
      </w:r>
    </w:p>
  </w:endnote>
  <w:endnote w:type="continuationSeparator" w:id="0">
    <w:p w14:paraId="6D180D4B" w14:textId="77777777" w:rsidR="00A11466" w:rsidRDefault="00A11466" w:rsidP="0071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3273" w14:textId="77777777" w:rsidR="00A11466" w:rsidRDefault="00A11466" w:rsidP="0071487D">
      <w:r>
        <w:separator/>
      </w:r>
    </w:p>
  </w:footnote>
  <w:footnote w:type="continuationSeparator" w:id="0">
    <w:p w14:paraId="04F8DD5D" w14:textId="77777777" w:rsidR="00A11466" w:rsidRDefault="00A11466" w:rsidP="0071487D">
      <w:r>
        <w:continuationSeparator/>
      </w:r>
    </w:p>
  </w:footnote>
  <w:footnote w:id="1">
    <w:p w14:paraId="243D43BA" w14:textId="11C8E6B7" w:rsidR="0071487D" w:rsidRPr="00D12A33" w:rsidRDefault="0071487D">
      <w:pPr>
        <w:pStyle w:val="FootnoteText"/>
        <w:rPr>
          <w:sz w:val="16"/>
          <w:szCs w:val="16"/>
          <w:lang w:val="en-US"/>
        </w:rPr>
      </w:pPr>
      <w:r w:rsidRPr="00D12A33">
        <w:rPr>
          <w:rStyle w:val="FootnoteReference"/>
          <w:sz w:val="16"/>
          <w:szCs w:val="16"/>
        </w:rPr>
        <w:footnoteRef/>
      </w:r>
      <w:r w:rsidRPr="00D12A33">
        <w:rPr>
          <w:sz w:val="16"/>
          <w:szCs w:val="16"/>
        </w:rPr>
        <w:t xml:space="preserve"> </w:t>
      </w:r>
      <w:proofErr w:type="gramStart"/>
      <w:r w:rsidRPr="00D12A33">
        <w:rPr>
          <w:sz w:val="16"/>
          <w:szCs w:val="16"/>
        </w:rPr>
        <w:t>https://www.cbs.nl/nl-nl/nieuws/2023/04/2022-derde-jaar-op-rij-met-oversterfte</w:t>
      </w:r>
      <w:proofErr w:type="gramEnd"/>
    </w:p>
  </w:footnote>
  <w:footnote w:id="2">
    <w:p w14:paraId="226E66CC" w14:textId="03D3D7D6" w:rsidR="00E956F8" w:rsidRPr="00E956F8" w:rsidRDefault="00E956F8" w:rsidP="00E956F8">
      <w:pPr>
        <w:pStyle w:val="FootnoteText"/>
        <w:rPr>
          <w:lang w:val="en-US"/>
        </w:rPr>
      </w:pPr>
      <w:r>
        <w:rPr>
          <w:rStyle w:val="FootnoteReference"/>
        </w:rPr>
        <w:footnoteRef/>
      </w:r>
      <w:r w:rsidRPr="00E956F8">
        <w:rPr>
          <w:lang w:val="en-US"/>
        </w:rPr>
        <w:t xml:space="preserve"> </w:t>
      </w:r>
      <w:r w:rsidRPr="00E956F8">
        <w:rPr>
          <w:sz w:val="16"/>
          <w:szCs w:val="16"/>
          <w:lang w:val="en-US"/>
        </w:rPr>
        <w:t>https://www.cbs.nl/nl-nl/nieuws/2023/28/oversterfte-in-juni</w:t>
      </w:r>
    </w:p>
  </w:footnote>
  <w:footnote w:id="3">
    <w:p w14:paraId="6780D975" w14:textId="048712FB" w:rsidR="0071487D" w:rsidRPr="00D12A33" w:rsidRDefault="0071487D">
      <w:pPr>
        <w:pStyle w:val="FootnoteText"/>
        <w:rPr>
          <w:sz w:val="16"/>
          <w:szCs w:val="16"/>
          <w:lang w:val="en-US"/>
        </w:rPr>
      </w:pPr>
      <w:r w:rsidRPr="00D12A33">
        <w:rPr>
          <w:rStyle w:val="FootnoteReference"/>
          <w:sz w:val="16"/>
          <w:szCs w:val="16"/>
        </w:rPr>
        <w:footnoteRef/>
      </w:r>
      <w:r w:rsidRPr="00D12A33">
        <w:rPr>
          <w:sz w:val="16"/>
          <w:szCs w:val="16"/>
          <w:lang w:val="en-US"/>
        </w:rPr>
        <w:t xml:space="preserve"> https://www.tweedekamer.nl/kamerstukken/moties/detail?id=2021Z22246&amp;did=2021D47333</w:t>
      </w:r>
    </w:p>
  </w:footnote>
  <w:footnote w:id="4">
    <w:p w14:paraId="5B946697" w14:textId="7BD0BCAF" w:rsidR="00870D16" w:rsidRPr="00D12A33" w:rsidRDefault="00870D16">
      <w:pPr>
        <w:pStyle w:val="FootnoteText"/>
        <w:rPr>
          <w:sz w:val="16"/>
          <w:szCs w:val="16"/>
        </w:rPr>
      </w:pPr>
      <w:r w:rsidRPr="00D12A33">
        <w:rPr>
          <w:rStyle w:val="FootnoteReference"/>
          <w:sz w:val="16"/>
          <w:szCs w:val="16"/>
        </w:rPr>
        <w:footnoteRef/>
      </w:r>
      <w:r w:rsidRPr="00D12A33">
        <w:rPr>
          <w:sz w:val="16"/>
          <w:szCs w:val="16"/>
        </w:rPr>
        <w:t xml:space="preserve"> </w:t>
      </w:r>
      <w:hyperlink r:id="rId1" w:history="1">
        <w:r w:rsidRPr="00D12A33">
          <w:rPr>
            <w:color w:val="0000FF"/>
            <w:sz w:val="16"/>
            <w:szCs w:val="16"/>
            <w:u w:val="single"/>
          </w:rPr>
          <w:t>Eindrapport CBS en RIVM - sterfte en oversterfte in 2020 en 2021 | RIVM</w:t>
        </w:r>
      </w:hyperlink>
    </w:p>
  </w:footnote>
  <w:footnote w:id="5">
    <w:p w14:paraId="2FDA15D5" w14:textId="61F68BBE" w:rsidR="00870D16" w:rsidRPr="00D12A33" w:rsidRDefault="00870D16">
      <w:pPr>
        <w:pStyle w:val="FootnoteText"/>
        <w:rPr>
          <w:sz w:val="16"/>
          <w:szCs w:val="16"/>
        </w:rPr>
      </w:pPr>
      <w:r w:rsidRPr="00D12A33">
        <w:rPr>
          <w:rStyle w:val="FootnoteReference"/>
          <w:sz w:val="16"/>
          <w:szCs w:val="16"/>
        </w:rPr>
        <w:footnoteRef/>
      </w:r>
      <w:r w:rsidRPr="00D12A33">
        <w:rPr>
          <w:sz w:val="16"/>
          <w:szCs w:val="16"/>
        </w:rPr>
        <w:t xml:space="preserve"> </w:t>
      </w:r>
      <w:hyperlink r:id="rId2" w:history="1">
        <w:r w:rsidRPr="00D12A33">
          <w:rPr>
            <w:color w:val="0000FF"/>
            <w:sz w:val="16"/>
            <w:szCs w:val="16"/>
            <w:u w:val="single"/>
          </w:rPr>
          <w:t>Rapportage oversterfte (zonmw.nl)</w:t>
        </w:r>
      </w:hyperlink>
    </w:p>
  </w:footnote>
  <w:footnote w:id="6">
    <w:p w14:paraId="724CBC1A" w14:textId="77777777" w:rsidR="00870D16" w:rsidRPr="00D12A33" w:rsidRDefault="00870D16" w:rsidP="00870D16">
      <w:pPr>
        <w:pStyle w:val="FootnoteText"/>
        <w:rPr>
          <w:sz w:val="16"/>
          <w:szCs w:val="16"/>
        </w:rPr>
      </w:pPr>
      <w:r w:rsidRPr="00D12A33">
        <w:rPr>
          <w:rStyle w:val="FootnoteReference"/>
          <w:sz w:val="16"/>
          <w:szCs w:val="16"/>
        </w:rPr>
        <w:footnoteRef/>
      </w:r>
      <w:r w:rsidRPr="00D12A33">
        <w:rPr>
          <w:sz w:val="16"/>
          <w:szCs w:val="16"/>
        </w:rPr>
        <w:t xml:space="preserve"> (</w:t>
      </w:r>
      <w:proofErr w:type="gramStart"/>
      <w:r w:rsidRPr="00D12A33">
        <w:rPr>
          <w:sz w:val="16"/>
          <w:szCs w:val="16"/>
        </w:rPr>
        <w:t>https://www.linkedin.com/pulse/een-reactie-op-het-rapport-systematische-en-van-cochrane-meester/</w:t>
      </w:r>
      <w:proofErr w:type="gramEnd"/>
    </w:p>
  </w:footnote>
  <w:footnote w:id="7">
    <w:p w14:paraId="1622C466" w14:textId="77777777" w:rsidR="00C34546" w:rsidRPr="00D12A33" w:rsidRDefault="00C34546" w:rsidP="00C34546">
      <w:pPr>
        <w:pStyle w:val="FootnoteText"/>
        <w:rPr>
          <w:sz w:val="16"/>
          <w:szCs w:val="16"/>
        </w:rPr>
      </w:pPr>
      <w:r w:rsidRPr="00D12A33">
        <w:rPr>
          <w:rStyle w:val="FootnoteReference"/>
          <w:sz w:val="16"/>
          <w:szCs w:val="16"/>
        </w:rPr>
        <w:footnoteRef/>
      </w:r>
      <w:r w:rsidRPr="00D12A33">
        <w:rPr>
          <w:sz w:val="16"/>
          <w:szCs w:val="16"/>
        </w:rPr>
        <w:t xml:space="preserve"> </w:t>
      </w:r>
      <w:proofErr w:type="gramStart"/>
      <w:r w:rsidRPr="00D12A33">
        <w:rPr>
          <w:sz w:val="16"/>
          <w:szCs w:val="16"/>
        </w:rPr>
        <w:t>https://training.cochrane.org/handbook/current/chapter-01</w:t>
      </w:r>
      <w:proofErr w:type="gramEnd"/>
    </w:p>
  </w:footnote>
  <w:footnote w:id="8">
    <w:p w14:paraId="1E5C534B" w14:textId="17544908" w:rsidR="00C34546" w:rsidRDefault="00C34546">
      <w:pPr>
        <w:pStyle w:val="FootnoteText"/>
      </w:pPr>
      <w:r w:rsidRPr="00D12A33">
        <w:rPr>
          <w:rStyle w:val="FootnoteReference"/>
          <w:sz w:val="16"/>
          <w:szCs w:val="16"/>
        </w:rPr>
        <w:footnoteRef/>
      </w:r>
      <w:r w:rsidRPr="00D12A33">
        <w:rPr>
          <w:sz w:val="16"/>
          <w:szCs w:val="16"/>
        </w:rPr>
        <w:t xml:space="preserve"> </w:t>
      </w:r>
      <w:hyperlink r:id="rId3" w:history="1">
        <w:proofErr w:type="gramStart"/>
        <w:r w:rsidRPr="00D12A33">
          <w:rPr>
            <w:color w:val="0000FF"/>
            <w:sz w:val="16"/>
            <w:szCs w:val="16"/>
            <w:u w:val="single"/>
          </w:rPr>
          <w:t>oversterfte</w:t>
        </w:r>
        <w:proofErr w:type="gramEnd"/>
        <w:r w:rsidRPr="00D12A33">
          <w:rPr>
            <w:color w:val="0000FF"/>
            <w:sz w:val="16"/>
            <w:szCs w:val="16"/>
            <w:u w:val="single"/>
          </w:rPr>
          <w:t xml:space="preserve"> (zonmw.nl)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7356B"/>
    <w:multiLevelType w:val="hybridMultilevel"/>
    <w:tmpl w:val="43C8C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A400E4"/>
    <w:multiLevelType w:val="hybridMultilevel"/>
    <w:tmpl w:val="A66062F0"/>
    <w:lvl w:ilvl="0" w:tplc="2000000F">
      <w:start w:val="1"/>
      <w:numFmt w:val="decimal"/>
      <w:lvlText w:val="%1."/>
      <w:lvlJc w:val="left"/>
      <w:pPr>
        <w:ind w:left="1135" w:hanging="360"/>
      </w:pPr>
    </w:lvl>
    <w:lvl w:ilvl="1" w:tplc="20000019" w:tentative="1">
      <w:start w:val="1"/>
      <w:numFmt w:val="lowerLetter"/>
      <w:lvlText w:val="%2."/>
      <w:lvlJc w:val="left"/>
      <w:pPr>
        <w:ind w:left="1855" w:hanging="360"/>
      </w:pPr>
    </w:lvl>
    <w:lvl w:ilvl="2" w:tplc="2000001B" w:tentative="1">
      <w:start w:val="1"/>
      <w:numFmt w:val="lowerRoman"/>
      <w:lvlText w:val="%3."/>
      <w:lvlJc w:val="right"/>
      <w:pPr>
        <w:ind w:left="2575" w:hanging="180"/>
      </w:pPr>
    </w:lvl>
    <w:lvl w:ilvl="3" w:tplc="2000000F" w:tentative="1">
      <w:start w:val="1"/>
      <w:numFmt w:val="decimal"/>
      <w:lvlText w:val="%4."/>
      <w:lvlJc w:val="left"/>
      <w:pPr>
        <w:ind w:left="3295" w:hanging="360"/>
      </w:pPr>
    </w:lvl>
    <w:lvl w:ilvl="4" w:tplc="20000019" w:tentative="1">
      <w:start w:val="1"/>
      <w:numFmt w:val="lowerLetter"/>
      <w:lvlText w:val="%5."/>
      <w:lvlJc w:val="left"/>
      <w:pPr>
        <w:ind w:left="4015" w:hanging="360"/>
      </w:pPr>
    </w:lvl>
    <w:lvl w:ilvl="5" w:tplc="2000001B" w:tentative="1">
      <w:start w:val="1"/>
      <w:numFmt w:val="lowerRoman"/>
      <w:lvlText w:val="%6."/>
      <w:lvlJc w:val="right"/>
      <w:pPr>
        <w:ind w:left="4735" w:hanging="180"/>
      </w:pPr>
    </w:lvl>
    <w:lvl w:ilvl="6" w:tplc="2000000F" w:tentative="1">
      <w:start w:val="1"/>
      <w:numFmt w:val="decimal"/>
      <w:lvlText w:val="%7."/>
      <w:lvlJc w:val="left"/>
      <w:pPr>
        <w:ind w:left="5455" w:hanging="360"/>
      </w:pPr>
    </w:lvl>
    <w:lvl w:ilvl="7" w:tplc="20000019" w:tentative="1">
      <w:start w:val="1"/>
      <w:numFmt w:val="lowerLetter"/>
      <w:lvlText w:val="%8."/>
      <w:lvlJc w:val="left"/>
      <w:pPr>
        <w:ind w:left="6175" w:hanging="360"/>
      </w:pPr>
    </w:lvl>
    <w:lvl w:ilvl="8" w:tplc="2000001B" w:tentative="1">
      <w:start w:val="1"/>
      <w:numFmt w:val="lowerRoman"/>
      <w:lvlText w:val="%9."/>
      <w:lvlJc w:val="right"/>
      <w:pPr>
        <w:ind w:left="6895" w:hanging="180"/>
      </w:pPr>
    </w:lvl>
  </w:abstractNum>
  <w:num w:numId="1" w16cid:durableId="1567956721">
    <w:abstractNumId w:val="0"/>
  </w:num>
  <w:num w:numId="2" w16cid:durableId="129744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7D"/>
    <w:rsid w:val="00017514"/>
    <w:rsid w:val="00020C12"/>
    <w:rsid w:val="001832F1"/>
    <w:rsid w:val="001F3CB6"/>
    <w:rsid w:val="00276466"/>
    <w:rsid w:val="00315247"/>
    <w:rsid w:val="003353DB"/>
    <w:rsid w:val="003A6210"/>
    <w:rsid w:val="0054710B"/>
    <w:rsid w:val="00570CF6"/>
    <w:rsid w:val="00707D39"/>
    <w:rsid w:val="0071487D"/>
    <w:rsid w:val="00870D16"/>
    <w:rsid w:val="00944441"/>
    <w:rsid w:val="00A11466"/>
    <w:rsid w:val="00B539D7"/>
    <w:rsid w:val="00C34546"/>
    <w:rsid w:val="00C53567"/>
    <w:rsid w:val="00D12A33"/>
    <w:rsid w:val="00D33F93"/>
    <w:rsid w:val="00E57DD0"/>
    <w:rsid w:val="00E956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E875"/>
  <w15:chartTrackingRefBased/>
  <w15:docId w15:val="{AA370303-EE78-48CE-A985-82DE4F73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7D"/>
    <w:pPr>
      <w:spacing w:after="0" w:line="240" w:lineRule="auto"/>
      <w:ind w:left="360"/>
    </w:pPr>
    <w:rPr>
      <w:rFonts w:ascii="Arial" w:eastAsia="Times New Roman" w:hAnsi="Arial" w:cs="Arial"/>
      <w:kern w:val="0"/>
      <w:sz w:val="20"/>
      <w:szCs w:val="20"/>
      <w:lang w:val="nl-NL"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87D"/>
    <w:rPr>
      <w:color w:val="0563C1" w:themeColor="hyperlink"/>
      <w:u w:val="single"/>
    </w:rPr>
  </w:style>
  <w:style w:type="character" w:customStyle="1" w:styleId="UnresolvedMention1">
    <w:name w:val="Unresolved Mention1"/>
    <w:basedOn w:val="DefaultParagraphFont"/>
    <w:uiPriority w:val="99"/>
    <w:semiHidden/>
    <w:unhideWhenUsed/>
    <w:rsid w:val="0071487D"/>
    <w:rPr>
      <w:color w:val="605E5C"/>
      <w:shd w:val="clear" w:color="auto" w:fill="E1DFDD"/>
    </w:rPr>
  </w:style>
  <w:style w:type="paragraph" w:styleId="FootnoteText">
    <w:name w:val="footnote text"/>
    <w:basedOn w:val="Normal"/>
    <w:link w:val="FootnoteTextChar"/>
    <w:uiPriority w:val="99"/>
    <w:semiHidden/>
    <w:unhideWhenUsed/>
    <w:rsid w:val="0071487D"/>
  </w:style>
  <w:style w:type="character" w:customStyle="1" w:styleId="FootnoteTextChar">
    <w:name w:val="Footnote Text Char"/>
    <w:basedOn w:val="DefaultParagraphFont"/>
    <w:link w:val="FootnoteText"/>
    <w:uiPriority w:val="99"/>
    <w:semiHidden/>
    <w:rsid w:val="0071487D"/>
    <w:rPr>
      <w:rFonts w:ascii="Arial" w:eastAsia="Times New Roman" w:hAnsi="Arial" w:cs="Arial"/>
      <w:kern w:val="0"/>
      <w:sz w:val="20"/>
      <w:szCs w:val="20"/>
      <w:lang w:val="nl-NL" w:eastAsia="nl-NL"/>
      <w14:ligatures w14:val="none"/>
    </w:rPr>
  </w:style>
  <w:style w:type="character" w:styleId="FootnoteReference">
    <w:name w:val="footnote reference"/>
    <w:basedOn w:val="DefaultParagraphFont"/>
    <w:uiPriority w:val="99"/>
    <w:semiHidden/>
    <w:unhideWhenUsed/>
    <w:rsid w:val="0071487D"/>
    <w:rPr>
      <w:vertAlign w:val="superscript"/>
    </w:rPr>
  </w:style>
  <w:style w:type="character" w:customStyle="1" w:styleId="q4iawc">
    <w:name w:val="q4iawc"/>
    <w:basedOn w:val="DefaultParagraphFont"/>
    <w:rsid w:val="00707D39"/>
  </w:style>
  <w:style w:type="paragraph" w:styleId="ListParagraph">
    <w:name w:val="List Paragraph"/>
    <w:basedOn w:val="Normal"/>
    <w:uiPriority w:val="34"/>
    <w:qFormat/>
    <w:rsid w:val="00707D39"/>
    <w:pPr>
      <w:ind w:left="720"/>
      <w:contextualSpacing/>
    </w:pPr>
  </w:style>
  <w:style w:type="character" w:styleId="UnresolvedMention">
    <w:name w:val="Unresolved Mention"/>
    <w:basedOn w:val="DefaultParagraphFont"/>
    <w:uiPriority w:val="99"/>
    <w:semiHidden/>
    <w:unhideWhenUsed/>
    <w:rsid w:val="00E9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zonmw.nl/nl/onderzoek-naar-redenen-en-oorzaken-van-oversterfte-de-coronacrisis" TargetMode="External"/><Relationship Id="rId2" Type="http://schemas.openxmlformats.org/officeDocument/2006/relationships/hyperlink" Target="https://www.zonmw.nl/sites/zonmw/files/2023-04/Rapportage-oversterfte.pdf" TargetMode="External"/><Relationship Id="rId1" Type="http://schemas.openxmlformats.org/officeDocument/2006/relationships/hyperlink" Target="https://www.rivm.nl/documenten/eindrapport-cbs-en-rivm-sterfte-en-oversterfte-in-2020-e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8A73-2133-48E8-AF02-424BD2BE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Jacobs</dc:creator>
  <cp:keywords/>
  <dc:description/>
  <cp:lastModifiedBy>Marc Jacobs</cp:lastModifiedBy>
  <cp:revision>6</cp:revision>
  <dcterms:created xsi:type="dcterms:W3CDTF">2023-05-15T09:47:00Z</dcterms:created>
  <dcterms:modified xsi:type="dcterms:W3CDTF">2023-09-14T06:59:00Z</dcterms:modified>
</cp:coreProperties>
</file>