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4925D">
      <w:pPr>
        <w:pStyle w:val="2"/>
        <w:jc w:val="center"/>
      </w:pPr>
      <w:r>
        <w:rPr>
          <w:b/>
          <w:color w:val="0000FF"/>
          <w:sz w:val="40"/>
        </w:rPr>
        <w:t>LLM Engine Health Diagnostic Report — FD003</w:t>
      </w:r>
    </w:p>
    <w:p w14:paraId="392C87EF">
      <w:pPr>
        <w:spacing w:before="200" w:after="120"/>
        <w:jc w:val="left"/>
      </w:pPr>
      <w:r>
        <w:rPr>
          <w:b/>
          <w:sz w:val="28"/>
        </w:rPr>
        <w:t>Overall Diagnostic Assessment</w:t>
      </w:r>
    </w:p>
    <w:p w14:paraId="49B32B23">
      <w:pPr>
        <w:spacing w:before="20" w:after="120" w:line="276" w:lineRule="auto"/>
        <w:jc w:val="left"/>
      </w:pPr>
      <w:r>
        <w:t>The engine exhibits moderate degradation, reflected by a Health Index of 0.554, indicating it is operating below optimal levels but not critically. The Predicted Remaining Useful Life is 52.67 hours, suggesting the engine has significant operational time left before major failure is expected. The deviations observed across various sensors point towards specific performance anomalies, but the overall trend suggests a gradual decline rather than an acute malfunction.</w:t>
      </w:r>
    </w:p>
    <w:p w14:paraId="1F298204">
      <w:pPr>
        <w:spacing w:before="200" w:after="120"/>
        <w:jc w:val="left"/>
      </w:pPr>
      <w:r>
        <w:rPr>
          <w:b/>
          <w:sz w:val="28"/>
        </w:rPr>
        <w:t>Sensor Deviations Summary</w:t>
      </w:r>
    </w:p>
    <w:p w14:paraId="4F44885B">
      <w:pPr>
        <w:pStyle w:val="23"/>
        <w:jc w:val="left"/>
      </w:pPr>
      <w:r>
        <w:rPr>
          <w:sz w:val="22"/>
        </w:rPr>
        <w:t>s2 (Fan Inlet Temperature): Elevated temperature, potentially indicating increased inlet resistance or core interaction.</w:t>
      </w:r>
    </w:p>
    <w:p w14:paraId="63E1553B">
      <w:pPr>
        <w:pStyle w:val="23"/>
        <w:jc w:val="left"/>
      </w:pPr>
      <w:r>
        <w:rPr>
          <w:sz w:val="22"/>
        </w:rPr>
        <w:t>s3 (LPC Outlet Temperature): Elevated temperature, suggesting possible inefficiency in the Low Pressure Compressor.</w:t>
      </w:r>
    </w:p>
    <w:p w14:paraId="78C0C016">
      <w:pPr>
        <w:pStyle w:val="23"/>
        <w:jc w:val="left"/>
      </w:pPr>
      <w:r>
        <w:rPr>
          <w:sz w:val="22"/>
        </w:rPr>
        <w:t>s4 (HPC Outlet Temperature): Elevated temperature, indicating possible inefficiency or fouling in the High Pressure Compressor.</w:t>
      </w:r>
    </w:p>
    <w:p w14:paraId="0F0CB573">
      <w:pPr>
        <w:pStyle w:val="23"/>
        <w:jc w:val="left"/>
      </w:pPr>
      <w:r>
        <w:rPr>
          <w:sz w:val="22"/>
        </w:rPr>
        <w:t>s7 (HPC Outlet Pressure): Decreased pressure, indicating potential compressor stall or degradation in the High Pressure Compressor.</w:t>
      </w:r>
    </w:p>
    <w:p w14:paraId="28B912C8">
      <w:pPr>
        <w:pStyle w:val="23"/>
        <w:jc w:val="left"/>
      </w:pPr>
      <w:r>
        <w:rPr>
          <w:sz w:val="22"/>
        </w:rPr>
        <w:t>s8 (LPT Outlet Temperature): Elevated temperature, suggesting possible inefficiency in the Low Pressure Turbine.</w:t>
      </w:r>
    </w:p>
    <w:p w14:paraId="70D977B1">
      <w:pPr>
        <w:pStyle w:val="23"/>
        <w:jc w:val="left"/>
      </w:pPr>
      <w:r>
        <w:rPr>
          <w:sz w:val="22"/>
        </w:rPr>
        <w:t>s9 (Fan Speed (Nc)): Decreased speed, potentially indicating load issues or control system adjustments.</w:t>
      </w:r>
    </w:p>
    <w:p w14:paraId="357EA358">
      <w:pPr>
        <w:pStyle w:val="23"/>
        <w:jc w:val="left"/>
      </w:pPr>
      <w:r>
        <w:rPr>
          <w:sz w:val="22"/>
        </w:rPr>
        <w:t>s11 (Core Speed (Nf)): Elevated speed, suggesting possible core load increase or control system response.</w:t>
      </w:r>
    </w:p>
    <w:p w14:paraId="32F7AAE5">
      <w:pPr>
        <w:pStyle w:val="23"/>
        <w:jc w:val="left"/>
      </w:pPr>
      <w:r>
        <w:rPr>
          <w:sz w:val="22"/>
        </w:rPr>
        <w:t>s12 (HPC Bleed Pressure): Decreased pressure, potentially indicating bleed valve issues or core back pressure effects.</w:t>
      </w:r>
    </w:p>
    <w:p w14:paraId="4A8FBF75">
      <w:pPr>
        <w:pStyle w:val="23"/>
        <w:jc w:val="left"/>
      </w:pPr>
      <w:r>
        <w:rPr>
          <w:sz w:val="22"/>
        </w:rPr>
        <w:t>s13 (Bleed Enthalpy): Elevated enthalpy, suggesting possible inefficiency in the bleed system or core temperature influence.</w:t>
      </w:r>
    </w:p>
    <w:p w14:paraId="221A671A">
      <w:pPr>
        <w:pStyle w:val="23"/>
        <w:jc w:val="left"/>
      </w:pPr>
      <w:r>
        <w:rPr>
          <w:sz w:val="22"/>
        </w:rPr>
        <w:t>s14 (Fan Vibration): Decreased vibration level, potentially indicating a change in operating point or sensor drift.</w:t>
      </w:r>
    </w:p>
    <w:p w14:paraId="0800E41D">
      <w:pPr>
        <w:pStyle w:val="23"/>
        <w:jc w:val="left"/>
      </w:pPr>
      <w:r>
        <w:rPr>
          <w:sz w:val="22"/>
        </w:rPr>
        <w:t>s15 (Core Vibration): Elevated vibration level, indicating potential mechanical imbalance or clearance issues within the core.</w:t>
      </w:r>
    </w:p>
    <w:p w14:paraId="0AA6F7E6">
      <w:pPr>
        <w:pStyle w:val="23"/>
        <w:jc w:val="left"/>
      </w:pPr>
      <w:r>
        <w:rPr>
          <w:sz w:val="22"/>
        </w:rPr>
        <w:t>s17 (Fuel Flow): Elevated fuel flow rate, suggesting the engine is compensating for performance degradation.</w:t>
      </w:r>
    </w:p>
    <w:p w14:paraId="503FD07A">
      <w:pPr>
        <w:pStyle w:val="23"/>
        <w:jc w:val="left"/>
      </w:pPr>
      <w:r>
        <w:rPr>
          <w:sz w:val="22"/>
        </w:rPr>
        <w:t>s20 (Pressure Ratio (P2/P15)): Decreased pressure ratio, indicating overall pressure losses, possibly compressor or ducting related.</w:t>
      </w:r>
    </w:p>
    <w:p w14:paraId="138BCEC9">
      <w:pPr>
        <w:pStyle w:val="23"/>
        <w:jc w:val="left"/>
      </w:pPr>
      <w:r>
        <w:rPr>
          <w:sz w:val="22"/>
        </w:rPr>
        <w:t>s21 (Bypass Ratio): Decreased bypass ratio, suggesting potential issues with the fan or core performance balance.</w:t>
      </w:r>
    </w:p>
    <w:p w14:paraId="77E3EEA6">
      <w:pPr>
        <w:pStyle w:val="23"/>
        <w:numPr>
          <w:numId w:val="0"/>
        </w:numPr>
        <w:spacing w:after="200" w:line="276" w:lineRule="auto"/>
        <w:contextualSpacing/>
        <w:jc w:val="left"/>
        <w:rPr>
          <w:sz w:val="22"/>
        </w:rPr>
      </w:pPr>
    </w:p>
    <w:p w14:paraId="5E5258DF">
      <w:pPr>
        <w:pStyle w:val="23"/>
        <w:numPr>
          <w:numId w:val="0"/>
        </w:numPr>
        <w:spacing w:after="200" w:line="276" w:lineRule="auto"/>
        <w:contextualSpacing/>
        <w:jc w:val="left"/>
        <w:rPr>
          <w:sz w:val="22"/>
        </w:rPr>
      </w:pPr>
    </w:p>
    <w:p w14:paraId="178C54AF">
      <w:pPr>
        <w:pStyle w:val="23"/>
        <w:numPr>
          <w:numId w:val="0"/>
        </w:numPr>
        <w:spacing w:after="200" w:line="276" w:lineRule="auto"/>
        <w:contextualSpacing/>
        <w:jc w:val="left"/>
        <w:rPr>
          <w:sz w:val="22"/>
        </w:rPr>
      </w:pPr>
      <w:bookmarkStart w:id="0" w:name="_GoBack"/>
      <w:bookmarkEnd w:id="0"/>
    </w:p>
    <w:p w14:paraId="585A9454">
      <w:pPr>
        <w:spacing w:before="200" w:after="120"/>
        <w:jc w:val="left"/>
      </w:pPr>
      <w:r>
        <w:rPr>
          <w:b/>
          <w:sz w:val="28"/>
        </w:rPr>
        <w:t>Failure Mode Assessment</w:t>
      </w:r>
    </w:p>
    <w:p w14:paraId="0DD87D27">
      <w:pPr>
        <w:spacing w:before="20" w:after="120" w:line="276" w:lineRule="auto"/>
        <w:jc w:val="left"/>
      </w:pPr>
      <w:r>
        <w:t>The observed deviations, particularly the decreased HPC pressure, decreased fan speed, increased core vibration, and decreased pressure ratio, collectively suggest underlying issues related to compressor performance and potential mechanical stress. Specific root causes could include fouling or degradation in the HPC leading stage, or possible foreign object damage affecting rotor dynamics. Compressor-related issues are prominent, likely involving degraded HPC efficiency and potential stall tendencies. Turbine-related issues are less directly indicated by the provided sensors, but core vibration could relate to LPT health or aerodynamic stability. Flow or pressure anomalies are evident, specifically the decreased pressure ratio and HPC outlet pressure, pointing towards flow blockage or compression inefficiency. Vibration-related risks are highlighted by the elevated core vibration, which could lead to fatigue or component failure if not addressed.</w:t>
      </w:r>
    </w:p>
    <w:p w14:paraId="7E4A887F">
      <w:pPr>
        <w:spacing w:before="200" w:after="120"/>
        <w:jc w:val="left"/>
      </w:pPr>
      <w:r>
        <w:rPr>
          <w:b/>
          <w:sz w:val="28"/>
        </w:rPr>
        <w:t>Maintenance Recommendations</w:t>
      </w:r>
    </w:p>
    <w:p w14:paraId="04224D4B">
      <w:pPr>
        <w:spacing w:before="20" w:after="120" w:line="276" w:lineRule="auto"/>
        <w:jc w:val="left"/>
      </w:pPr>
      <w:r>
        <w:t>Prioritize inspection and potential repair of the High Pressure Compressor and Low Pressure Turbine components, focusing on performance degradation and vibration anomalies. Monitor engine performance closely and schedule a detailed inspection based on the remaining useful life prediction.</w:t>
      </w:r>
    </w:p>
    <w:p w14:paraId="306A97DF">
      <w:pPr>
        <w:pStyle w:val="23"/>
        <w:jc w:val="left"/>
      </w:pPr>
      <w:r>
        <w:rPr>
          <w:sz w:val="22"/>
        </w:rPr>
        <w:t>Action: Inspect HPC; Reason: Decreased pressure and temperature; Urgency: 8/10</w:t>
      </w:r>
    </w:p>
    <w:p w14:paraId="0F383670">
      <w:pPr>
        <w:pStyle w:val="23"/>
        <w:jc w:val="left"/>
      </w:pPr>
      <w:r>
        <w:rPr>
          <w:sz w:val="22"/>
        </w:rPr>
        <w:t>Action: Inspect LPT; Reason: Elevated core vibration; Urgency: 7/10</w:t>
      </w:r>
    </w:p>
    <w:p w14:paraId="538E4383">
      <w:pPr>
        <w:pStyle w:val="23"/>
        <w:jc w:val="left"/>
      </w:pPr>
      <w:r>
        <w:rPr>
          <w:sz w:val="22"/>
        </w:rPr>
        <w:t>Action: Monitor Core Vibration; Reason: Potential imbalance; Urgency: 6/10</w:t>
      </w:r>
    </w:p>
    <w:p w14:paraId="41A25240">
      <w:pPr>
        <w:pStyle w:val="23"/>
        <w:jc w:val="left"/>
      </w:pPr>
      <w:r>
        <w:rPr>
          <w:sz w:val="22"/>
        </w:rPr>
        <w:t>Action: Monitor Overall Pressure Ratio; Reason: Indicates flow loss; Urgency: 5/10</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65294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MOMINA</cp:lastModifiedBy>
  <dcterms:modified xsi:type="dcterms:W3CDTF">2026-01-08T16:36:33Z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4A34E699295E4D97AA530CBE56430B07_12</vt:lpwstr>
  </property>
</Properties>
</file>