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816B9B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816B9B"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D32698" w:rsidP="00816B9B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</w:rPr>
            </w:pPr>
            <w:r w:rsidRPr="00D32698">
              <w:rPr>
                <w:rFonts w:ascii="Arial" w:hAnsi="Arial" w:cs="Arial"/>
                <w:b/>
                <w:sz w:val="32"/>
                <w:szCs w:val="32"/>
              </w:rPr>
              <w:t>S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truktury programistyczne: </w:t>
            </w:r>
            <w:r w:rsidR="00816B9B">
              <w:rPr>
                <w:rFonts w:ascii="Arial" w:hAnsi="Arial" w:cs="Arial"/>
                <w:b/>
                <w:sz w:val="32"/>
                <w:szCs w:val="32"/>
              </w:rPr>
              <w:t xml:space="preserve">struktura </w:t>
            </w:r>
            <w:proofErr w:type="spellStart"/>
            <w:r w:rsidR="00816B9B">
              <w:rPr>
                <w:rFonts w:ascii="Arial" w:hAnsi="Arial" w:cs="Arial"/>
                <w:b/>
                <w:sz w:val="32"/>
                <w:szCs w:val="32"/>
              </w:rPr>
              <w:t>Event</w:t>
            </w:r>
            <w:proofErr w:type="spellEnd"/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C529A1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560D05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C529A1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C529A1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560D05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C529A1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E6E6E6"/>
          </w:tcPr>
          <w:p w:rsidR="00766C74" w:rsidRPr="00397256" w:rsidRDefault="00766C74" w:rsidP="00240697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C529A1" w:rsidP="00240697">
            <w:pPr>
              <w:spacing w:before="120" w:after="120"/>
            </w:pPr>
            <w:r>
              <w:fldChar w:fldCharType="begin"/>
            </w:r>
            <w:r w:rsidR="00FE196A">
              <w:instrText xml:space="preserve"> REF _Ref437378333 \h </w:instrText>
            </w:r>
            <w:r>
              <w:fldChar w:fldCharType="separate"/>
            </w:r>
            <w:r w:rsidR="00FE196A">
              <w:rPr>
                <w:b/>
              </w:rPr>
              <w:t>Pętle równoległe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C529A1" w:rsidP="00240697">
            <w:pPr>
              <w:spacing w:before="120" w:after="120"/>
              <w:jc w:val="right"/>
            </w:pPr>
            <w:r>
              <w:fldChar w:fldCharType="begin"/>
            </w:r>
            <w:r w:rsidR="00FE196A">
              <w:instrText xml:space="preserve"> PAGEREF _Ref437378333 \h </w:instrText>
            </w:r>
            <w:r>
              <w:fldChar w:fldCharType="separate"/>
            </w:r>
            <w:r w:rsidR="00FE196A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F3F3F3"/>
          </w:tcPr>
          <w:p w:rsidR="00766C74" w:rsidRPr="00397256" w:rsidRDefault="00766C74" w:rsidP="00240697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C529A1" w:rsidP="00240697">
            <w:pPr>
              <w:spacing w:before="120" w:after="120"/>
            </w:pPr>
            <w:r>
              <w:fldChar w:fldCharType="begin"/>
            </w:r>
            <w:r w:rsidR="00FE196A">
              <w:instrText xml:space="preserve"> REF _Ref437378337 \h </w:instrText>
            </w:r>
            <w:r>
              <w:fldChar w:fldCharType="separate"/>
            </w:r>
            <w:r w:rsidR="00FE196A">
              <w:rPr>
                <w:b/>
              </w:rPr>
              <w:t>Struktura master/</w:t>
            </w:r>
            <w:proofErr w:type="spellStart"/>
            <w:r w:rsidR="00FE196A">
              <w:rPr>
                <w:b/>
              </w:rPr>
              <w:t>slave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C529A1" w:rsidP="00240697">
            <w:pPr>
              <w:spacing w:before="120" w:after="120"/>
              <w:jc w:val="right"/>
            </w:pPr>
            <w:r>
              <w:fldChar w:fldCharType="begin"/>
            </w:r>
            <w:r w:rsidR="00FE196A">
              <w:instrText xml:space="preserve"> PAGEREF _Ref437378337 \h </w:instrText>
            </w:r>
            <w:r>
              <w:fldChar w:fldCharType="separate"/>
            </w:r>
            <w:r w:rsidR="00FE196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C529A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560D05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C529A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C529A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560D05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C529A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C529A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560D05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C529A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C529A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560D05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C529A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C529A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560D05" w:rsidRPr="00323EE9">
              <w:rPr>
                <w:b/>
              </w:rPr>
              <w:t>PROGRAM ĆWICZENIA</w:t>
            </w:r>
            <w:r w:rsidR="00560D05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C529A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C529A1" w:rsidP="00766C74">
            <w:pPr>
              <w:spacing w:before="120" w:after="120"/>
            </w:pPr>
            <w:r>
              <w:fldChar w:fldCharType="begin"/>
            </w:r>
            <w:r w:rsidR="00FE196A">
              <w:instrText xml:space="preserve"> REF _Ref437378424 \h </w:instrText>
            </w:r>
            <w:r>
              <w:fldChar w:fldCharType="separate"/>
            </w:r>
            <w:r w:rsidR="00FE196A" w:rsidRPr="00CB3BFD">
              <w:rPr>
                <w:b/>
              </w:rPr>
              <w:t>PRZYKŁAD REALIZACJI ZADANIA</w:t>
            </w:r>
            <w:r w:rsidR="00FE196A">
              <w:rPr>
                <w:b/>
              </w:rPr>
              <w:t xml:space="preserve"> – zatrzymanie pętli równoległych za pomocą jednego przycisku </w:t>
            </w:r>
            <w:r w:rsidR="00FE196A" w:rsidRPr="006923DD">
              <w:rPr>
                <w:b/>
                <w:i/>
              </w:rPr>
              <w:t>STOP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C529A1" w:rsidP="00D05160">
            <w:pPr>
              <w:spacing w:before="120" w:after="120"/>
              <w:jc w:val="right"/>
            </w:pPr>
            <w:r>
              <w:fldChar w:fldCharType="begin"/>
            </w:r>
            <w:r w:rsidR="00FE196A">
              <w:instrText xml:space="preserve"> PAGEREF _Ref437378424 \h </w:instrText>
            </w:r>
            <w:r>
              <w:fldChar w:fldCharType="separate"/>
            </w:r>
            <w:r w:rsidR="00FE196A">
              <w:rPr>
                <w:noProof/>
              </w:rPr>
              <w:t>4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C529A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560D05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C529A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C529A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560D05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C529A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C26C7C" w:rsidRDefault="00C26C7C" w:rsidP="005B5013">
      <w:pPr>
        <w:pStyle w:val="Nagwek1"/>
        <w:rPr>
          <w:color w:val="auto"/>
        </w:rPr>
      </w:pPr>
    </w:p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0E689C" w:rsidRDefault="00C529A1" w:rsidP="00D6552A">
            <w:p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fldChar w:fldCharType="begin"/>
            </w:r>
            <w:r w:rsidR="00766C74">
              <w:rPr>
                <w:sz w:val="22"/>
                <w:szCs w:val="22"/>
                <w:lang w:val="en-GB"/>
              </w:rPr>
              <w:instrText xml:space="preserve"> REF _Ref436248447 \h </w:instrText>
            </w:r>
            <w:r>
              <w:rPr>
                <w:sz w:val="22"/>
                <w:szCs w:val="22"/>
                <w:lang w:val="en-GB"/>
              </w:rPr>
            </w:r>
            <w:r>
              <w:rPr>
                <w:sz w:val="22"/>
                <w:szCs w:val="22"/>
                <w:lang w:val="en-GB"/>
              </w:rPr>
              <w:fldChar w:fldCharType="separate"/>
            </w:r>
            <w:r w:rsidR="00560D05" w:rsidRPr="00527C7C">
              <w:rPr>
                <w:sz w:val="20"/>
              </w:rPr>
              <w:t>Tworzenie zmiennej lokalnej.</w:t>
            </w:r>
            <w:r>
              <w:rPr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C529A1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_Ref436248447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C529A1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_Ref436256224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FA7034">
              <w:rPr>
                <w:sz w:val="20"/>
              </w:rPr>
              <w:t>Widok zmiennej globalnej: powłoka, zmienna i panel zmiennej.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C529A1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_Ref436256224 \h </w:instrText>
            </w:r>
            <w:r>
              <w:fldChar w:fldCharType="separate"/>
            </w:r>
            <w:r w:rsidR="00560D05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C529A1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_Ref436257404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692BE5">
              <w:rPr>
                <w:sz w:val="20"/>
              </w:rPr>
              <w:t>Widok szablonu zmiennej funkcjonalnej.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C529A1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_Ref436257404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C529A1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_Ref436568842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0F51F1">
              <w:rPr>
                <w:sz w:val="20"/>
              </w:rPr>
              <w:t>Zmienna funkcjonalna realizująca dwa zadania zapisu i odczytu.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C529A1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_Ref436568842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C529A1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_Ref436596575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E521AB">
              <w:rPr>
                <w:sz w:val="20"/>
              </w:rPr>
              <w:t xml:space="preserve">Przykład pracy równoległej z występowaniem efektu Race </w:t>
            </w:r>
            <w:proofErr w:type="spellStart"/>
            <w:r w:rsidR="00560D05" w:rsidRPr="00E521AB">
              <w:rPr>
                <w:sz w:val="20"/>
              </w:rPr>
              <w:t>Condition</w:t>
            </w:r>
            <w:proofErr w:type="spellEnd"/>
            <w:r w:rsidR="00560D05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C529A1" w:rsidP="002F74F4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_Ref436596575 \h </w:instrText>
            </w:r>
            <w:r>
              <w:fldChar w:fldCharType="separate"/>
            </w:r>
            <w:r w:rsidR="00560D05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C529A1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_Ref436571690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107ADE">
              <w:rPr>
                <w:sz w:val="20"/>
              </w:rPr>
              <w:t xml:space="preserve">Zabezpieczenie przed efektem Race </w:t>
            </w:r>
            <w:proofErr w:type="spellStart"/>
            <w:r w:rsidR="00560D05" w:rsidRPr="00107ADE">
              <w:rPr>
                <w:sz w:val="20"/>
              </w:rPr>
              <w:t>Condition</w:t>
            </w:r>
            <w:proofErr w:type="spellEnd"/>
            <w:r w:rsidR="00560D05" w:rsidRPr="00107ADE">
              <w:rPr>
                <w:sz w:val="20"/>
              </w:rPr>
              <w:t xml:space="preserve"> z zastosowaniem zmiennej funkcjonalnej.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C529A1" w:rsidP="008A171B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_Ref436571690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C529A1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96D2A">
              <w:rPr>
                <w:sz w:val="22"/>
                <w:szCs w:val="22"/>
              </w:rPr>
              <w:instrText xml:space="preserve"> REF _Ref436573477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F20E17">
              <w:rPr>
                <w:sz w:val="20"/>
              </w:rPr>
              <w:t>Zastosowanie zmiennej typu FVG do odmierzania przedziałów czasu.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C529A1" w:rsidP="00D6552A">
            <w:pPr>
              <w:spacing w:before="120" w:after="120"/>
              <w:jc w:val="right"/>
            </w:pPr>
            <w:r>
              <w:fldChar w:fldCharType="begin"/>
            </w:r>
            <w:r w:rsidR="00396D2A">
              <w:instrText xml:space="preserve"> PAGEREF _Ref436573477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BB2B4A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</w:t>
      </w:r>
      <w:r w:rsidR="00816B9B">
        <w:t xml:space="preserve"> się z</w:t>
      </w:r>
      <w:r w:rsidR="00BB2B4A">
        <w:t>:</w:t>
      </w:r>
    </w:p>
    <w:p w:rsidR="00F84070" w:rsidRDefault="00382B11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 </w:t>
      </w:r>
      <w:r w:rsidR="00816B9B">
        <w:t xml:space="preserve">Obsługą struktury </w:t>
      </w:r>
      <w:proofErr w:type="spellStart"/>
      <w:r w:rsidR="00816B9B">
        <w:t>Event</w:t>
      </w:r>
      <w:proofErr w:type="spellEnd"/>
      <w:r w:rsidR="00816B9B">
        <w:t xml:space="preserve"> do obsługi zdarzeń wywołanych przez obiekty panelu</w:t>
      </w:r>
    </w:p>
    <w:p w:rsidR="00BB2B4A" w:rsidRDefault="00816B9B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Programowaniem zdarzeń oraz filtrów w strukturze </w:t>
      </w:r>
      <w:proofErr w:type="spellStart"/>
      <w:r>
        <w:t>Event</w:t>
      </w:r>
      <w:proofErr w:type="spellEnd"/>
      <w:r>
        <w:t>.</w:t>
      </w:r>
    </w:p>
    <w:p w:rsidR="002C4F56" w:rsidRDefault="002C4F56" w:rsidP="002C4F56">
      <w:pPr>
        <w:spacing w:line="360" w:lineRule="auto"/>
        <w:rPr>
          <w:b/>
        </w:rPr>
      </w:pPr>
    </w:p>
    <w:p w:rsidR="00C90205" w:rsidRPr="00BB2B4A" w:rsidRDefault="002E137F" w:rsidP="00BB2B4A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BB2B4A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7378333"/>
      <w:bookmarkEnd w:id="2"/>
      <w:r>
        <w:rPr>
          <w:b/>
        </w:rPr>
        <w:t>Pętle równoległe</w:t>
      </w:r>
      <w:bookmarkEnd w:id="3"/>
    </w:p>
    <w:p w:rsidR="00527C7C" w:rsidRPr="00EC0544" w:rsidRDefault="00527C7C" w:rsidP="00382B11">
      <w:pPr>
        <w:spacing w:line="360" w:lineRule="auto"/>
        <w:ind w:firstLine="708"/>
        <w:jc w:val="both"/>
      </w:pPr>
    </w:p>
    <w:p w:rsidR="00543993" w:rsidRPr="00B644DA" w:rsidRDefault="00BB2B4A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4" w:name="_Ref437378337"/>
      <w:r>
        <w:rPr>
          <w:b/>
        </w:rPr>
        <w:t>Struktura master/</w:t>
      </w:r>
      <w:proofErr w:type="spellStart"/>
      <w:r>
        <w:rPr>
          <w:b/>
        </w:rPr>
        <w:t>slave</w:t>
      </w:r>
      <w:bookmarkEnd w:id="4"/>
      <w:proofErr w:type="spellEnd"/>
    </w:p>
    <w:p w:rsidR="00E521AB" w:rsidRPr="00C7010F" w:rsidRDefault="00E521AB" w:rsidP="00816B9B">
      <w:pPr>
        <w:spacing w:line="360" w:lineRule="auto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5" w:name="_Ref427319602"/>
      <w:r>
        <w:rPr>
          <w:b/>
        </w:rPr>
        <w:t>LABORATORYJNE STANOWISKO BADAWCZE</w:t>
      </w:r>
      <w:bookmarkEnd w:id="5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27319607"/>
      <w:r>
        <w:rPr>
          <w:b/>
        </w:rPr>
        <w:t>Obiekt badany</w:t>
      </w:r>
      <w:bookmarkEnd w:id="6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7" w:name="_Ref427319615"/>
      <w:r>
        <w:rPr>
          <w:b/>
        </w:rPr>
        <w:t>Urządzenia dodatkowe</w:t>
      </w:r>
      <w:bookmarkEnd w:id="7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8" w:name="_Ref427319621"/>
      <w:r w:rsidRPr="007E3E3B">
        <w:rPr>
          <w:b/>
        </w:rPr>
        <w:t>Oprogramowanie</w:t>
      </w:r>
      <w:bookmarkEnd w:id="8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9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9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r w:rsidR="00816B9B">
        <w:t xml:space="preserve">struktury </w:t>
      </w:r>
      <w:proofErr w:type="spellStart"/>
      <w:r w:rsidR="00816B9B">
        <w:t>Event</w:t>
      </w:r>
      <w:proofErr w:type="spellEnd"/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4F2547" w:rsidRPr="00BB2B4A" w:rsidRDefault="007B71C7" w:rsidP="00D453C2">
      <w:pPr>
        <w:spacing w:line="360" w:lineRule="auto"/>
        <w:ind w:left="360"/>
        <w:jc w:val="both"/>
        <w:rPr>
          <w:lang w:val="en-GB"/>
        </w:rPr>
      </w:pPr>
      <w:r>
        <w:t xml:space="preserve">- </w:t>
      </w:r>
      <w:r w:rsidR="00BB2B4A">
        <w:t xml:space="preserve">otworzyć nowy plik z szablonu </w:t>
      </w:r>
      <w:r w:rsidR="00BB2B4A" w:rsidRPr="00BB2B4A">
        <w:rPr>
          <w:b/>
        </w:rPr>
        <w:t>File</w:t>
      </w:r>
      <w:r w:rsidR="00BB2B4A">
        <w:t xml:space="preserve"> </w:t>
      </w:r>
      <w:r w:rsidR="00BB2B4A">
        <w:sym w:font="Wingdings" w:char="F0E0"/>
      </w:r>
      <w:r w:rsidR="00BB2B4A">
        <w:t xml:space="preserve"> </w:t>
      </w:r>
      <w:r w:rsidR="00BB2B4A" w:rsidRPr="00BB2B4A">
        <w:rPr>
          <w:b/>
        </w:rPr>
        <w:t>New…</w:t>
      </w:r>
      <w:r w:rsidR="00BB2B4A">
        <w:t xml:space="preserve"> </w:t>
      </w:r>
      <w:r w:rsidR="00BB2B4A" w:rsidRPr="00BB2B4A">
        <w:rPr>
          <w:lang w:val="en-GB"/>
        </w:rPr>
        <w:t xml:space="preserve">„ </w:t>
      </w:r>
      <w:r w:rsidR="00BB2B4A" w:rsidRPr="00BB2B4A">
        <w:rPr>
          <w:i/>
          <w:lang w:val="en-GB"/>
        </w:rPr>
        <w:t>Producer/Consumer Design Pattern (Data)</w:t>
      </w:r>
      <w:r w:rsidR="00BB2B4A" w:rsidRPr="00BB2B4A">
        <w:rPr>
          <w:lang w:val="en-GB"/>
        </w:rPr>
        <w:t>”</w:t>
      </w:r>
    </w:p>
    <w:p w:rsidR="00B62FA6" w:rsidRDefault="00B62FA6" w:rsidP="00D453C2">
      <w:pPr>
        <w:spacing w:line="360" w:lineRule="auto"/>
        <w:ind w:left="360"/>
        <w:jc w:val="both"/>
      </w:pPr>
      <w:r>
        <w:t>- zapisać plik pod nazwą „</w:t>
      </w:r>
      <w:proofErr w:type="spellStart"/>
      <w:r w:rsidRPr="00B62FA6">
        <w:rPr>
          <w:i/>
        </w:rPr>
        <w:t>main_rownolegle.vi</w:t>
      </w:r>
      <w:proofErr w:type="spellEnd"/>
      <w:r>
        <w:t>”,</w:t>
      </w:r>
    </w:p>
    <w:p w:rsidR="00BB2B4A" w:rsidRDefault="007B71C7" w:rsidP="00D453C2">
      <w:pPr>
        <w:spacing w:line="360" w:lineRule="auto"/>
        <w:ind w:left="360"/>
        <w:jc w:val="both"/>
      </w:pPr>
      <w:r>
        <w:t xml:space="preserve">- </w:t>
      </w:r>
      <w:r w:rsidR="004E0D22">
        <w:t xml:space="preserve">w górnej pętli </w:t>
      </w:r>
      <w:r w:rsidR="00BB2B4A">
        <w:t xml:space="preserve">zamienić stałą typu </w:t>
      </w:r>
      <w:proofErr w:type="spellStart"/>
      <w:r w:rsidR="00BB2B4A" w:rsidRPr="004E0D22">
        <w:rPr>
          <w:b/>
        </w:rPr>
        <w:t>boolean</w:t>
      </w:r>
      <w:proofErr w:type="spellEnd"/>
      <w:r w:rsidR="00BB2B4A">
        <w:t xml:space="preserve"> na kontrolkę i zamienić jej akcję na „</w:t>
      </w:r>
      <w:proofErr w:type="spellStart"/>
      <w:r w:rsidR="00BB2B4A" w:rsidRPr="00BB2B4A">
        <w:rPr>
          <w:i/>
        </w:rPr>
        <w:t>Latch</w:t>
      </w:r>
      <w:proofErr w:type="spellEnd"/>
      <w:r w:rsidR="00BB2B4A" w:rsidRPr="00BB2B4A">
        <w:rPr>
          <w:i/>
        </w:rPr>
        <w:t xml:space="preserve"> </w:t>
      </w:r>
      <w:proofErr w:type="spellStart"/>
      <w:r w:rsidR="00BB2B4A" w:rsidRPr="00BB2B4A">
        <w:rPr>
          <w:i/>
        </w:rPr>
        <w:t>When</w:t>
      </w:r>
      <w:proofErr w:type="spellEnd"/>
      <w:r w:rsidR="00BB2B4A" w:rsidRPr="00BB2B4A">
        <w:rPr>
          <w:i/>
        </w:rPr>
        <w:t xml:space="preserve"> </w:t>
      </w:r>
      <w:proofErr w:type="spellStart"/>
      <w:r w:rsidR="00BB2B4A" w:rsidRPr="00BB2B4A">
        <w:rPr>
          <w:i/>
        </w:rPr>
        <w:t>Pressed</w:t>
      </w:r>
      <w:proofErr w:type="spellEnd"/>
      <w:r w:rsidR="00BB2B4A">
        <w:t>” lub „</w:t>
      </w:r>
      <w:proofErr w:type="spellStart"/>
      <w:r w:rsidR="00BB2B4A" w:rsidRPr="00BB2B4A">
        <w:rPr>
          <w:i/>
        </w:rPr>
        <w:t>Latch</w:t>
      </w:r>
      <w:proofErr w:type="spellEnd"/>
      <w:r w:rsidR="00BB2B4A" w:rsidRPr="00BB2B4A">
        <w:rPr>
          <w:i/>
        </w:rPr>
        <w:t xml:space="preserve"> </w:t>
      </w:r>
      <w:proofErr w:type="spellStart"/>
      <w:r w:rsidR="00BB2B4A" w:rsidRPr="00BB2B4A">
        <w:rPr>
          <w:i/>
        </w:rPr>
        <w:t>When</w:t>
      </w:r>
      <w:proofErr w:type="spellEnd"/>
      <w:r w:rsidR="00BB2B4A" w:rsidRPr="00BB2B4A">
        <w:rPr>
          <w:i/>
        </w:rPr>
        <w:t xml:space="preserve"> </w:t>
      </w:r>
      <w:proofErr w:type="spellStart"/>
      <w:r w:rsidR="00BB2B4A" w:rsidRPr="00BB2B4A">
        <w:rPr>
          <w:i/>
        </w:rPr>
        <w:t>Released</w:t>
      </w:r>
      <w:proofErr w:type="spellEnd"/>
      <w:r w:rsidR="00BB2B4A">
        <w:t>”,</w:t>
      </w:r>
      <w:r w:rsidR="00B62FA6">
        <w:t>*</w:t>
      </w:r>
    </w:p>
    <w:p w:rsidR="00BB2B4A" w:rsidRDefault="00BB2B4A" w:rsidP="00D453C2">
      <w:pPr>
        <w:spacing w:line="360" w:lineRule="auto"/>
        <w:ind w:left="360"/>
        <w:jc w:val="both"/>
      </w:pPr>
      <w:r>
        <w:t>- w dolnej pętli umieścić wskaźnik typu</w:t>
      </w:r>
      <w:r w:rsidR="004E0D22">
        <w:t xml:space="preserve"> </w:t>
      </w:r>
      <w:proofErr w:type="spellStart"/>
      <w:r w:rsidR="004E0D22" w:rsidRPr="004E0D22">
        <w:rPr>
          <w:b/>
        </w:rPr>
        <w:t>string</w:t>
      </w:r>
      <w:proofErr w:type="spellEnd"/>
      <w:r w:rsidR="004E0D22">
        <w:t xml:space="preserve"> i podpiąć do odpowiedniego tunelu,</w:t>
      </w:r>
    </w:p>
    <w:p w:rsidR="004E0D22" w:rsidRDefault="004E0D22" w:rsidP="00D453C2">
      <w:pPr>
        <w:spacing w:line="360" w:lineRule="auto"/>
        <w:ind w:left="360"/>
        <w:jc w:val="both"/>
      </w:pPr>
      <w:r>
        <w:t>- dopisać fragment kodu podany niżej:</w:t>
      </w:r>
    </w:p>
    <w:p w:rsidR="00EF1DDC" w:rsidRDefault="00BB2B4A" w:rsidP="00D453C2">
      <w:pPr>
        <w:spacing w:line="360" w:lineRule="auto"/>
        <w:ind w:left="360"/>
        <w:jc w:val="both"/>
      </w:pPr>
      <w:r>
        <w:lastRenderedPageBreak/>
        <w:t xml:space="preserve"> </w:t>
      </w:r>
      <w:r w:rsidR="004E0D22">
        <w:rPr>
          <w:noProof/>
        </w:rPr>
        <w:drawing>
          <wp:inline distT="0" distB="0" distL="0" distR="0">
            <wp:extent cx="2373020" cy="1542565"/>
            <wp:effectExtent l="19050" t="0" r="8230" b="0"/>
            <wp:docPr id="1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4" cy="1542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C7" w:rsidRDefault="004E0D22" w:rsidP="004E0D22">
      <w:pPr>
        <w:spacing w:line="360" w:lineRule="auto"/>
        <w:ind w:left="360"/>
        <w:jc w:val="both"/>
      </w:pPr>
      <w:r>
        <w:t>- sprawdzić działanie programu uruchamiając aplikację,</w:t>
      </w:r>
    </w:p>
    <w:p w:rsidR="004E0D22" w:rsidRDefault="004E0D22" w:rsidP="004E0D22">
      <w:pPr>
        <w:spacing w:line="360" w:lineRule="auto"/>
        <w:ind w:left="360"/>
        <w:jc w:val="both"/>
      </w:pPr>
      <w:r>
        <w:t xml:space="preserve">- sprawdzić działanie programu uruchamiając aplikację z opcją </w:t>
      </w:r>
      <w:proofErr w:type="spellStart"/>
      <w:r w:rsidRPr="006800CD">
        <w:rPr>
          <w:b/>
        </w:rPr>
        <w:t>Highlight</w:t>
      </w:r>
      <w:proofErr w:type="spellEnd"/>
      <w:r w:rsidRPr="006800CD">
        <w:rPr>
          <w:b/>
        </w:rPr>
        <w:t xml:space="preserve"> </w:t>
      </w:r>
      <w:proofErr w:type="spellStart"/>
      <w:r w:rsidRPr="006800CD">
        <w:rPr>
          <w:b/>
        </w:rPr>
        <w:t>Execution</w:t>
      </w:r>
      <w:proofErr w:type="spellEnd"/>
      <w:r>
        <w:t>,</w:t>
      </w:r>
    </w:p>
    <w:p w:rsidR="003970A0" w:rsidRDefault="003970A0" w:rsidP="004E0D22">
      <w:pPr>
        <w:spacing w:line="360" w:lineRule="auto"/>
        <w:ind w:left="360"/>
        <w:jc w:val="both"/>
      </w:pPr>
      <w:r>
        <w:t xml:space="preserve">- sprawdzić działanie programu po wciśnięciu przycisku </w:t>
      </w:r>
      <w:r w:rsidRPr="003970A0">
        <w:rPr>
          <w:b/>
        </w:rPr>
        <w:t>STOP</w:t>
      </w:r>
      <w:r>
        <w:t>!</w:t>
      </w:r>
    </w:p>
    <w:p w:rsidR="003970A0" w:rsidRDefault="003970A0" w:rsidP="004E0D22">
      <w:pPr>
        <w:spacing w:line="360" w:lineRule="auto"/>
        <w:ind w:left="360"/>
        <w:jc w:val="both"/>
      </w:pPr>
      <w:r>
        <w:t>- w pętli konsumenta dać opóźnienie czasowe sterowane za pomocą kontrolki, uruchomić aplikację i sprawdzić działanie programu w trzech przypadkach:</w:t>
      </w:r>
    </w:p>
    <w:p w:rsidR="003970A0" w:rsidRDefault="003970A0" w:rsidP="003970A0">
      <w:pPr>
        <w:pStyle w:val="Akapitzlist"/>
        <w:numPr>
          <w:ilvl w:val="0"/>
          <w:numId w:val="43"/>
        </w:numPr>
        <w:spacing w:line="360" w:lineRule="auto"/>
        <w:jc w:val="both"/>
      </w:pPr>
      <w:r>
        <w:t>Pętla producent działa szybciej niż pętla konsument,</w:t>
      </w:r>
    </w:p>
    <w:p w:rsidR="003970A0" w:rsidRDefault="003970A0" w:rsidP="003970A0">
      <w:pPr>
        <w:pStyle w:val="Akapitzlist"/>
        <w:numPr>
          <w:ilvl w:val="0"/>
          <w:numId w:val="43"/>
        </w:numPr>
        <w:spacing w:line="360" w:lineRule="auto"/>
        <w:jc w:val="both"/>
      </w:pPr>
      <w:r>
        <w:t>Obydwie pętle działają z tą samą szybkością,</w:t>
      </w:r>
    </w:p>
    <w:p w:rsidR="003970A0" w:rsidRDefault="003970A0" w:rsidP="003970A0">
      <w:pPr>
        <w:pStyle w:val="Akapitzlist"/>
        <w:numPr>
          <w:ilvl w:val="0"/>
          <w:numId w:val="43"/>
        </w:numPr>
        <w:spacing w:line="360" w:lineRule="auto"/>
        <w:jc w:val="both"/>
      </w:pPr>
      <w:r>
        <w:t>Pętla producent działa wolniej niż pętla konsument (chwilowe działanie),</w:t>
      </w:r>
    </w:p>
    <w:p w:rsidR="00DB2D16" w:rsidRDefault="003970A0" w:rsidP="00D453C2">
      <w:pPr>
        <w:spacing w:line="360" w:lineRule="auto"/>
        <w:ind w:left="360"/>
        <w:jc w:val="both"/>
      </w:pPr>
      <w:r>
        <w:t>- opracować strukturę pętli równoległych, pracujących w strukturze producent/konsument</w:t>
      </w:r>
    </w:p>
    <w:p w:rsidR="003970A0" w:rsidRDefault="003970A0" w:rsidP="00D453C2">
      <w:pPr>
        <w:spacing w:line="360" w:lineRule="auto"/>
        <w:ind w:left="360"/>
        <w:jc w:val="both"/>
      </w:pPr>
      <w:r>
        <w:t>Zgodnie z rysunkiem:</w:t>
      </w:r>
    </w:p>
    <w:p w:rsidR="00613836" w:rsidRDefault="00613836" w:rsidP="00D453C2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>
            <wp:extent cx="2292553" cy="2426168"/>
            <wp:effectExtent l="1905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70" cy="24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0A0" w:rsidRPr="00CC788A" w:rsidRDefault="00613836" w:rsidP="00686AD8">
      <w:pPr>
        <w:spacing w:line="360" w:lineRule="auto"/>
        <w:ind w:left="360"/>
        <w:jc w:val="both"/>
      </w:pPr>
      <w:r>
        <w:t>- wypełnić pętle kodem realizującym odpowiednie zadania</w:t>
      </w:r>
      <w:r w:rsidR="00686AD8">
        <w:t xml:space="preserve"> </w:t>
      </w:r>
      <w:r w:rsidR="00686AD8" w:rsidRPr="00686AD8">
        <w:rPr>
          <w:color w:val="A6A6A6" w:themeColor="background1" w:themeShade="A6"/>
        </w:rPr>
        <w:t>(podpowiedź: można skorzystać z kodu zapisanego w odpowiednich stanach maszyny stanów)</w:t>
      </w:r>
      <w:r w:rsidR="00F950AD" w:rsidRPr="00686AD8">
        <w:rPr>
          <w:color w:val="A6A6A6" w:themeColor="background1" w:themeShade="A6"/>
        </w:rPr>
        <w:t>,</w:t>
      </w: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0" w:name="_Ref427319642"/>
      <w:bookmarkStart w:id="11" w:name="_Ref431677884"/>
      <w:bookmarkStart w:id="12" w:name="_Ref435049848"/>
      <w:bookmarkStart w:id="13" w:name="_Ref436568886"/>
      <w:bookmarkStart w:id="14" w:name="_Ref437378424"/>
      <w:r w:rsidRPr="00CB3BFD">
        <w:rPr>
          <w:b/>
        </w:rPr>
        <w:t>PRZYKŁAD REALIZACJI ZADANIA</w:t>
      </w:r>
      <w:bookmarkEnd w:id="10"/>
      <w:bookmarkEnd w:id="11"/>
      <w:r w:rsidR="004F2547">
        <w:rPr>
          <w:b/>
        </w:rPr>
        <w:t xml:space="preserve"> – </w:t>
      </w:r>
      <w:bookmarkEnd w:id="12"/>
      <w:bookmarkEnd w:id="13"/>
      <w:bookmarkEnd w:id="14"/>
      <w:r w:rsidR="005C6C82">
        <w:rPr>
          <w:b/>
        </w:rPr>
        <w:t>filtracja zdarzenia zamknięcia aplikacji</w:t>
      </w:r>
    </w:p>
    <w:p w:rsidR="004804A3" w:rsidRDefault="00E54E79" w:rsidP="000768E7">
      <w:pPr>
        <w:spacing w:line="360" w:lineRule="auto"/>
        <w:ind w:firstLine="708"/>
        <w:jc w:val="both"/>
      </w:pPr>
      <w:r>
        <w:t xml:space="preserve">W celu zatrzymania kilku pętli równoległych jednym przyciskiem </w:t>
      </w:r>
      <w:r w:rsidRPr="00F8166E">
        <w:rPr>
          <w:i/>
        </w:rPr>
        <w:t>stop</w:t>
      </w:r>
      <w:r>
        <w:t xml:space="preserve"> należy posłużyć się zmiennymi lokalnymi do tego przycisku</w:t>
      </w:r>
      <w:r w:rsidR="00F20E17">
        <w:t>.</w:t>
      </w:r>
      <w:r>
        <w:t xml:space="preserve"> Jest to jedno z klasycznych zastosowań zmiennych lokalnych. W przypadku użycia zmien</w:t>
      </w:r>
      <w:r w:rsidR="00F8166E">
        <w:t xml:space="preserve">nych z kontrolkami typu </w:t>
      </w:r>
      <w:proofErr w:type="spellStart"/>
      <w:r w:rsidR="00F8166E" w:rsidRPr="00F8166E">
        <w:rPr>
          <w:b/>
        </w:rPr>
        <w:t>boolean</w:t>
      </w:r>
      <w:proofErr w:type="spellEnd"/>
      <w:r w:rsidR="00F8166E">
        <w:t xml:space="preserve">, kontrolki </w:t>
      </w:r>
      <w:r w:rsidR="00F8166E">
        <w:lastRenderedPageBreak/>
        <w:t xml:space="preserve">te nie mogą wykonywać akcji typu </w:t>
      </w:r>
      <w:proofErr w:type="spellStart"/>
      <w:r w:rsidR="00F8166E" w:rsidRPr="00F8166E">
        <w:rPr>
          <w:b/>
        </w:rPr>
        <w:t>Latch</w:t>
      </w:r>
      <w:proofErr w:type="spellEnd"/>
      <w:r w:rsidR="00F8166E">
        <w:t xml:space="preserve">. Należy więc zmienić działanie przycisku na wybraną metodę  </w:t>
      </w:r>
      <w:proofErr w:type="spellStart"/>
      <w:r w:rsidR="00F8166E" w:rsidRPr="00F8166E">
        <w:rPr>
          <w:b/>
        </w:rPr>
        <w:t>Switch</w:t>
      </w:r>
      <w:proofErr w:type="spellEnd"/>
      <w:r w:rsidR="00F8166E">
        <w:t xml:space="preserve">. W celu przywrócenia stanu przycisku </w:t>
      </w:r>
      <w:r w:rsidR="00F8166E" w:rsidRPr="00F8166E">
        <w:rPr>
          <w:i/>
        </w:rPr>
        <w:t>stop</w:t>
      </w:r>
      <w:r w:rsidR="00F8166E">
        <w:t xml:space="preserve"> do wartości początkowej można zastosować klatkę struktury </w:t>
      </w:r>
      <w:r w:rsidR="00F8166E" w:rsidRPr="00F8166E">
        <w:rPr>
          <w:b/>
        </w:rPr>
        <w:t xml:space="preserve">Flat </w:t>
      </w:r>
      <w:proofErr w:type="spellStart"/>
      <w:r w:rsidR="00F8166E" w:rsidRPr="00F8166E">
        <w:rPr>
          <w:b/>
        </w:rPr>
        <w:t>Sequence</w:t>
      </w:r>
      <w:proofErr w:type="spellEnd"/>
      <w:r w:rsidR="00F8166E">
        <w:t xml:space="preserve"> wykonywanej po zakończeniu wszystkich pętli.</w:t>
      </w:r>
    </w:p>
    <w:p w:rsidR="00F20E17" w:rsidRDefault="00F8166E" w:rsidP="00A40A3C">
      <w:pPr>
        <w:pStyle w:val="Bezodstpw"/>
        <w:jc w:val="center"/>
      </w:pPr>
      <w:r>
        <w:rPr>
          <w:noProof/>
        </w:rPr>
        <w:drawing>
          <wp:inline distT="0" distB="0" distL="0" distR="0">
            <wp:extent cx="3455670" cy="1903647"/>
            <wp:effectExtent l="1905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36" cy="1903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17" w:rsidRPr="00F20E17" w:rsidRDefault="00E54E79" w:rsidP="00F20E1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5" w:name="_Ref436573477"/>
      <w:r>
        <w:rPr>
          <w:sz w:val="20"/>
        </w:rPr>
        <w:t>Zastosowanie zmiennej lokalnej „stop” do zatrzymania dwóch pętli równoległych</w:t>
      </w:r>
      <w:r w:rsidR="00F20E17" w:rsidRPr="00F20E17">
        <w:rPr>
          <w:sz w:val="20"/>
        </w:rPr>
        <w:t>.</w:t>
      </w:r>
      <w:bookmarkEnd w:id="15"/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6" w:name="_Ref427319682"/>
      <w:r w:rsidRPr="00E56E6B">
        <w:rPr>
          <w:b/>
        </w:rPr>
        <w:t>RAPORT</w:t>
      </w:r>
      <w:bookmarkEnd w:id="16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7" w:name="_Ref427319687"/>
      <w:r w:rsidRPr="00E56E6B">
        <w:rPr>
          <w:b/>
        </w:rPr>
        <w:t>PYTANIA</w:t>
      </w:r>
      <w:bookmarkEnd w:id="17"/>
    </w:p>
    <w:p w:rsidR="00317C3C" w:rsidRDefault="00F8166E" w:rsidP="00A73175">
      <w:pPr>
        <w:pStyle w:val="Akapitzlist"/>
        <w:numPr>
          <w:ilvl w:val="0"/>
          <w:numId w:val="26"/>
        </w:numPr>
        <w:spacing w:line="360" w:lineRule="auto"/>
      </w:pPr>
      <w:r>
        <w:t>Omówić metody programowania równoległego</w:t>
      </w:r>
      <w:r w:rsidR="007B79B0">
        <w:t>.</w:t>
      </w:r>
    </w:p>
    <w:p w:rsidR="007B79B0" w:rsidRDefault="00F8166E" w:rsidP="00A73175">
      <w:pPr>
        <w:pStyle w:val="Akapitzlist"/>
        <w:numPr>
          <w:ilvl w:val="0"/>
          <w:numId w:val="26"/>
        </w:numPr>
        <w:spacing w:line="360" w:lineRule="auto"/>
      </w:pPr>
      <w:r>
        <w:t>Wymienić metody przesyłania danych między pętlami równoległymi, podać zalety i wady każdej metody.</w:t>
      </w:r>
    </w:p>
    <w:p w:rsidR="00954750" w:rsidRPr="00CB65BB" w:rsidRDefault="00F8166E" w:rsidP="00F8166E">
      <w:pPr>
        <w:pStyle w:val="Akapitzlist"/>
        <w:numPr>
          <w:ilvl w:val="0"/>
          <w:numId w:val="26"/>
        </w:numPr>
        <w:spacing w:line="360" w:lineRule="auto"/>
      </w:pPr>
      <w:r>
        <w:t>Co to jest „sztuczna zależność struktur”?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lastRenderedPageBreak/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A326BC">
        <w:t>7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5B11EA" w:rsidRDefault="00F95558" w:rsidP="00854DF9">
      <w:pPr>
        <w:spacing w:line="360" w:lineRule="auto"/>
      </w:pPr>
      <w:r>
        <w:t xml:space="preserve">- </w:t>
      </w:r>
      <w:r w:rsidR="00A326BC">
        <w:t>uzupełnić strukturę danych oraz działanie programu „</w:t>
      </w:r>
      <w:proofErr w:type="spellStart"/>
      <w:r w:rsidR="00A326BC" w:rsidRPr="00A326BC">
        <w:rPr>
          <w:i/>
        </w:rPr>
        <w:t>Main_Maszyna.vi</w:t>
      </w:r>
      <w:proofErr w:type="spellEnd"/>
      <w:r w:rsidR="00A326BC">
        <w:t xml:space="preserve">”, żeby były przechowywane wektory próbek wartości </w:t>
      </w:r>
      <w:r w:rsidR="00A326BC" w:rsidRPr="00A326BC">
        <w:rPr>
          <w:i/>
        </w:rPr>
        <w:t>Temperatura</w:t>
      </w:r>
      <w:r w:rsidR="00A326BC">
        <w:t xml:space="preserve"> i </w:t>
      </w:r>
      <w:r w:rsidR="00A326BC" w:rsidRPr="00A326BC">
        <w:rPr>
          <w:i/>
        </w:rPr>
        <w:t>Średnia</w:t>
      </w:r>
      <w:r w:rsidR="00A326BC">
        <w:t xml:space="preserve">. – zadanie ma na celu przygotowanie programu do uzupełnienia </w:t>
      </w:r>
      <w:proofErr w:type="spellStart"/>
      <w:r w:rsidR="00A326BC">
        <w:t>stau</w:t>
      </w:r>
      <w:proofErr w:type="spellEnd"/>
      <w:r w:rsidR="00A326BC">
        <w:t xml:space="preserve"> „</w:t>
      </w:r>
      <w:r w:rsidR="00A326BC" w:rsidRPr="00A326BC">
        <w:rPr>
          <w:i/>
        </w:rPr>
        <w:t>SAVE</w:t>
      </w:r>
      <w:r w:rsidR="00A326BC">
        <w:t>”.</w:t>
      </w:r>
    </w:p>
    <w:p w:rsidR="00A40A3C" w:rsidRDefault="00A326BC" w:rsidP="00854DF9">
      <w:pPr>
        <w:spacing w:line="360" w:lineRule="auto"/>
      </w:pPr>
      <w:r>
        <w:t xml:space="preserve">- zmodyfikować działanie aplikacji tak, żeby sekwencja: </w:t>
      </w:r>
      <w:proofErr w:type="spellStart"/>
      <w:r>
        <w:t>Measure</w:t>
      </w:r>
      <w:proofErr w:type="spellEnd"/>
      <w:r>
        <w:t xml:space="preserve">, </w:t>
      </w:r>
      <w:proofErr w:type="spellStart"/>
      <w:r>
        <w:t>Analyze</w:t>
      </w:r>
      <w:proofErr w:type="spellEnd"/>
      <w:r>
        <w:t>, Display była zapętlona przez zadany okres czasu, z możliwością wcześniejszego wy</w:t>
      </w:r>
      <w:r w:rsidR="00A40A3C">
        <w:t>j</w:t>
      </w:r>
      <w:r>
        <w:t>ścia.</w:t>
      </w:r>
    </w:p>
    <w:p w:rsidR="00A326BC" w:rsidRDefault="00A40A3C" w:rsidP="00854DF9">
      <w:pPr>
        <w:spacing w:line="360" w:lineRule="auto"/>
      </w:pPr>
      <w:r>
        <w:t>- zmodyfikować program tak, żeby przycisk „</w:t>
      </w:r>
      <w:r w:rsidRPr="00A40A3C">
        <w:rPr>
          <w:i/>
        </w:rPr>
        <w:t>Zakończ Pomiar</w:t>
      </w:r>
      <w:r>
        <w:t xml:space="preserve">” znajdował się w strukturze kontrolki „Akcje”.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808" w:rsidRDefault="00FC4808">
      <w:r>
        <w:separator/>
      </w:r>
    </w:p>
  </w:endnote>
  <w:endnote w:type="continuationSeparator" w:id="0">
    <w:p w:rsidR="00FC4808" w:rsidRDefault="00FC48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C529A1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C529A1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5C6C82">
      <w:rPr>
        <w:rStyle w:val="Numerstrony"/>
        <w:noProof/>
      </w:rPr>
      <w:t>4</w:t>
    </w:r>
    <w:r>
      <w:rPr>
        <w:rStyle w:val="Numerstrony"/>
      </w:rPr>
      <w:fldChar w:fldCharType="end"/>
    </w:r>
  </w:p>
  <w:p w:rsidR="00D05160" w:rsidRDefault="00816B9B" w:rsidP="0004709E">
    <w:pPr>
      <w:pStyle w:val="Stopka"/>
      <w:ind w:right="360"/>
      <w:jc w:val="center"/>
      <w:rPr>
        <w:i/>
      </w:rPr>
    </w:pPr>
    <w:r w:rsidRPr="00C529A1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C57815" w:rsidRPr="00105867" w:rsidRDefault="00D32698" w:rsidP="00105867">
    <w:pPr>
      <w:spacing w:before="120" w:after="120"/>
      <w:jc w:val="center"/>
      <w:rPr>
        <w:i/>
      </w:rPr>
    </w:pPr>
    <w:r w:rsidRPr="00D32698">
      <w:rPr>
        <w:i/>
      </w:rPr>
      <w:t>Struktury programistyczne: pętle równoległe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808" w:rsidRDefault="00FC4808">
      <w:r>
        <w:separator/>
      </w:r>
    </w:p>
  </w:footnote>
  <w:footnote w:type="continuationSeparator" w:id="0">
    <w:p w:rsidR="00FC4808" w:rsidRDefault="00FC48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11294036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816B9B" w:rsidP="004431C9">
          <w:pPr>
            <w:pStyle w:val="Nagwek"/>
            <w:jc w:val="center"/>
            <w:rPr>
              <w:i/>
            </w:rPr>
          </w:pPr>
          <w:r w:rsidRPr="00C529A1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8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7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890F42"/>
    <w:multiLevelType w:val="hybridMultilevel"/>
    <w:tmpl w:val="2BDE693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4"/>
  </w:num>
  <w:num w:numId="3">
    <w:abstractNumId w:val="8"/>
  </w:num>
  <w:num w:numId="4">
    <w:abstractNumId w:val="9"/>
  </w:num>
  <w:num w:numId="5">
    <w:abstractNumId w:val="21"/>
  </w:num>
  <w:num w:numId="6">
    <w:abstractNumId w:val="0"/>
  </w:num>
  <w:num w:numId="7">
    <w:abstractNumId w:val="12"/>
  </w:num>
  <w:num w:numId="8">
    <w:abstractNumId w:val="26"/>
  </w:num>
  <w:num w:numId="9">
    <w:abstractNumId w:val="17"/>
  </w:num>
  <w:num w:numId="10">
    <w:abstractNumId w:val="4"/>
  </w:num>
  <w:num w:numId="11">
    <w:abstractNumId w:val="28"/>
  </w:num>
  <w:num w:numId="12">
    <w:abstractNumId w:val="32"/>
  </w:num>
  <w:num w:numId="13">
    <w:abstractNumId w:val="40"/>
  </w:num>
  <w:num w:numId="14">
    <w:abstractNumId w:val="14"/>
  </w:num>
  <w:num w:numId="15">
    <w:abstractNumId w:val="27"/>
  </w:num>
  <w:num w:numId="16">
    <w:abstractNumId w:val="16"/>
  </w:num>
  <w:num w:numId="17">
    <w:abstractNumId w:val="6"/>
  </w:num>
  <w:num w:numId="18">
    <w:abstractNumId w:val="34"/>
  </w:num>
  <w:num w:numId="19">
    <w:abstractNumId w:val="22"/>
  </w:num>
  <w:num w:numId="20">
    <w:abstractNumId w:val="23"/>
  </w:num>
  <w:num w:numId="21">
    <w:abstractNumId w:val="30"/>
  </w:num>
  <w:num w:numId="22">
    <w:abstractNumId w:val="3"/>
  </w:num>
  <w:num w:numId="23">
    <w:abstractNumId w:val="19"/>
  </w:num>
  <w:num w:numId="24">
    <w:abstractNumId w:val="33"/>
  </w:num>
  <w:num w:numId="25">
    <w:abstractNumId w:val="37"/>
  </w:num>
  <w:num w:numId="26">
    <w:abstractNumId w:val="5"/>
  </w:num>
  <w:num w:numId="27">
    <w:abstractNumId w:val="25"/>
  </w:num>
  <w:num w:numId="28">
    <w:abstractNumId w:val="41"/>
  </w:num>
  <w:num w:numId="29">
    <w:abstractNumId w:val="31"/>
  </w:num>
  <w:num w:numId="30">
    <w:abstractNumId w:val="35"/>
  </w:num>
  <w:num w:numId="31">
    <w:abstractNumId w:val="18"/>
  </w:num>
  <w:num w:numId="32">
    <w:abstractNumId w:val="20"/>
  </w:num>
  <w:num w:numId="33">
    <w:abstractNumId w:val="13"/>
  </w:num>
  <w:num w:numId="34">
    <w:abstractNumId w:val="1"/>
  </w:num>
  <w:num w:numId="35">
    <w:abstractNumId w:val="10"/>
  </w:num>
  <w:num w:numId="36">
    <w:abstractNumId w:val="29"/>
  </w:num>
  <w:num w:numId="37">
    <w:abstractNumId w:val="7"/>
  </w:num>
  <w:num w:numId="38">
    <w:abstractNumId w:val="11"/>
  </w:num>
  <w:num w:numId="39">
    <w:abstractNumId w:val="2"/>
  </w:num>
  <w:num w:numId="40">
    <w:abstractNumId w:val="38"/>
  </w:num>
  <w:num w:numId="41">
    <w:abstractNumId w:val="39"/>
  </w:num>
  <w:num w:numId="42">
    <w:abstractNumId w:val="15"/>
  </w:num>
  <w:num w:numId="43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77154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22BE"/>
    <w:rsid w:val="000042E9"/>
    <w:rsid w:val="00007E5F"/>
    <w:rsid w:val="00010025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420D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4C5B"/>
    <w:rsid w:val="000D7092"/>
    <w:rsid w:val="000E044D"/>
    <w:rsid w:val="000E37F4"/>
    <w:rsid w:val="000E689C"/>
    <w:rsid w:val="000F51F1"/>
    <w:rsid w:val="0010319B"/>
    <w:rsid w:val="00105867"/>
    <w:rsid w:val="00107ADE"/>
    <w:rsid w:val="00110DCF"/>
    <w:rsid w:val="0011219B"/>
    <w:rsid w:val="0011581F"/>
    <w:rsid w:val="0011735D"/>
    <w:rsid w:val="00130284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8D4"/>
    <w:rsid w:val="00155ACD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7E7D"/>
    <w:rsid w:val="00217AF9"/>
    <w:rsid w:val="00236BF8"/>
    <w:rsid w:val="00240810"/>
    <w:rsid w:val="00241927"/>
    <w:rsid w:val="00246FAB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671ED"/>
    <w:rsid w:val="00281C08"/>
    <w:rsid w:val="002824BB"/>
    <w:rsid w:val="00284B77"/>
    <w:rsid w:val="00290F99"/>
    <w:rsid w:val="0029663B"/>
    <w:rsid w:val="002A012C"/>
    <w:rsid w:val="002A0DB6"/>
    <w:rsid w:val="002A53DA"/>
    <w:rsid w:val="002A5E0A"/>
    <w:rsid w:val="002B2154"/>
    <w:rsid w:val="002B6062"/>
    <w:rsid w:val="002C1D76"/>
    <w:rsid w:val="002C4F56"/>
    <w:rsid w:val="002C7163"/>
    <w:rsid w:val="002D0585"/>
    <w:rsid w:val="002E03DD"/>
    <w:rsid w:val="002E055B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35C0"/>
    <w:rsid w:val="003158F7"/>
    <w:rsid w:val="00316DBC"/>
    <w:rsid w:val="00317C3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17C4"/>
    <w:rsid w:val="00382B11"/>
    <w:rsid w:val="00385A1A"/>
    <w:rsid w:val="00386CCF"/>
    <w:rsid w:val="00396D2A"/>
    <w:rsid w:val="003970A0"/>
    <w:rsid w:val="00397256"/>
    <w:rsid w:val="003A5A56"/>
    <w:rsid w:val="003A641A"/>
    <w:rsid w:val="003A695D"/>
    <w:rsid w:val="003B0F37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4D26"/>
    <w:rsid w:val="003E5E85"/>
    <w:rsid w:val="003F6028"/>
    <w:rsid w:val="003F7CF4"/>
    <w:rsid w:val="00404557"/>
    <w:rsid w:val="00412D02"/>
    <w:rsid w:val="004226BA"/>
    <w:rsid w:val="004250A8"/>
    <w:rsid w:val="004309B5"/>
    <w:rsid w:val="004327F0"/>
    <w:rsid w:val="00433922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0D22"/>
    <w:rsid w:val="004E2DBE"/>
    <w:rsid w:val="004F2547"/>
    <w:rsid w:val="00501384"/>
    <w:rsid w:val="00504C5A"/>
    <w:rsid w:val="005071F5"/>
    <w:rsid w:val="0050795B"/>
    <w:rsid w:val="00523FF8"/>
    <w:rsid w:val="00524CB6"/>
    <w:rsid w:val="00527C7C"/>
    <w:rsid w:val="00527F7B"/>
    <w:rsid w:val="0053443B"/>
    <w:rsid w:val="00534C53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0D05"/>
    <w:rsid w:val="00561406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57A9"/>
    <w:rsid w:val="005A61A8"/>
    <w:rsid w:val="005B11EA"/>
    <w:rsid w:val="005B1BD4"/>
    <w:rsid w:val="005B5013"/>
    <w:rsid w:val="005B56AA"/>
    <w:rsid w:val="005B73E2"/>
    <w:rsid w:val="005C4590"/>
    <w:rsid w:val="005C690C"/>
    <w:rsid w:val="005C6C82"/>
    <w:rsid w:val="005D3102"/>
    <w:rsid w:val="005D377E"/>
    <w:rsid w:val="005D3F14"/>
    <w:rsid w:val="005E04B0"/>
    <w:rsid w:val="005E1737"/>
    <w:rsid w:val="005E345D"/>
    <w:rsid w:val="005F1A29"/>
    <w:rsid w:val="005F23FC"/>
    <w:rsid w:val="005F5EAC"/>
    <w:rsid w:val="00605F88"/>
    <w:rsid w:val="006118FF"/>
    <w:rsid w:val="00613836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00CD"/>
    <w:rsid w:val="00683A48"/>
    <w:rsid w:val="00686AD8"/>
    <w:rsid w:val="00687BD1"/>
    <w:rsid w:val="006923DD"/>
    <w:rsid w:val="00692BE5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2F3F"/>
    <w:rsid w:val="006E3A91"/>
    <w:rsid w:val="006E487D"/>
    <w:rsid w:val="006F3B4E"/>
    <w:rsid w:val="006F41AB"/>
    <w:rsid w:val="0070226B"/>
    <w:rsid w:val="00702C5B"/>
    <w:rsid w:val="00720BE8"/>
    <w:rsid w:val="007212F0"/>
    <w:rsid w:val="00740283"/>
    <w:rsid w:val="0075017B"/>
    <w:rsid w:val="0075477F"/>
    <w:rsid w:val="0075488B"/>
    <w:rsid w:val="00755196"/>
    <w:rsid w:val="00763CE1"/>
    <w:rsid w:val="00765D03"/>
    <w:rsid w:val="00766C74"/>
    <w:rsid w:val="0077661E"/>
    <w:rsid w:val="007860D2"/>
    <w:rsid w:val="007878B5"/>
    <w:rsid w:val="00787DC2"/>
    <w:rsid w:val="0079182F"/>
    <w:rsid w:val="007A1D14"/>
    <w:rsid w:val="007A2A46"/>
    <w:rsid w:val="007A369F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16B9B"/>
    <w:rsid w:val="00825E67"/>
    <w:rsid w:val="00830184"/>
    <w:rsid w:val="00831768"/>
    <w:rsid w:val="0083195C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54E"/>
    <w:rsid w:val="008769B6"/>
    <w:rsid w:val="00876EDE"/>
    <w:rsid w:val="00877233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1146E"/>
    <w:rsid w:val="0091544B"/>
    <w:rsid w:val="009219A6"/>
    <w:rsid w:val="009221BB"/>
    <w:rsid w:val="00924830"/>
    <w:rsid w:val="00931BCF"/>
    <w:rsid w:val="00933A08"/>
    <w:rsid w:val="00936DC0"/>
    <w:rsid w:val="009418AE"/>
    <w:rsid w:val="00952CB4"/>
    <w:rsid w:val="00954750"/>
    <w:rsid w:val="00955FE4"/>
    <w:rsid w:val="009562A5"/>
    <w:rsid w:val="00962B56"/>
    <w:rsid w:val="0097340F"/>
    <w:rsid w:val="009757C9"/>
    <w:rsid w:val="00980DB1"/>
    <w:rsid w:val="0098127A"/>
    <w:rsid w:val="00986CAE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5DF"/>
    <w:rsid w:val="009C2BC6"/>
    <w:rsid w:val="009C489D"/>
    <w:rsid w:val="009C54B1"/>
    <w:rsid w:val="009C71C4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26BC"/>
    <w:rsid w:val="00A37A73"/>
    <w:rsid w:val="00A40A3C"/>
    <w:rsid w:val="00A42B6E"/>
    <w:rsid w:val="00A46F93"/>
    <w:rsid w:val="00A540F0"/>
    <w:rsid w:val="00A65EB3"/>
    <w:rsid w:val="00A65FEE"/>
    <w:rsid w:val="00A66236"/>
    <w:rsid w:val="00A66F44"/>
    <w:rsid w:val="00A716C3"/>
    <w:rsid w:val="00A73175"/>
    <w:rsid w:val="00A73EC6"/>
    <w:rsid w:val="00A75A02"/>
    <w:rsid w:val="00A76D29"/>
    <w:rsid w:val="00A86313"/>
    <w:rsid w:val="00A92B76"/>
    <w:rsid w:val="00A93D81"/>
    <w:rsid w:val="00A953BA"/>
    <w:rsid w:val="00A96137"/>
    <w:rsid w:val="00AA18C6"/>
    <w:rsid w:val="00AA6147"/>
    <w:rsid w:val="00AB1050"/>
    <w:rsid w:val="00AB16AC"/>
    <w:rsid w:val="00AB26F4"/>
    <w:rsid w:val="00AB344C"/>
    <w:rsid w:val="00AC1408"/>
    <w:rsid w:val="00AC2A17"/>
    <w:rsid w:val="00AC315E"/>
    <w:rsid w:val="00AC77FF"/>
    <w:rsid w:val="00AD0E45"/>
    <w:rsid w:val="00AE084D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2FA6"/>
    <w:rsid w:val="00B644DA"/>
    <w:rsid w:val="00B755E8"/>
    <w:rsid w:val="00B9525B"/>
    <w:rsid w:val="00B9581C"/>
    <w:rsid w:val="00B96133"/>
    <w:rsid w:val="00B9777F"/>
    <w:rsid w:val="00BA629E"/>
    <w:rsid w:val="00BA6A89"/>
    <w:rsid w:val="00BB0B5E"/>
    <w:rsid w:val="00BB27B2"/>
    <w:rsid w:val="00BB2B4A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BF7D41"/>
    <w:rsid w:val="00C06118"/>
    <w:rsid w:val="00C13133"/>
    <w:rsid w:val="00C1612D"/>
    <w:rsid w:val="00C16D9B"/>
    <w:rsid w:val="00C17A51"/>
    <w:rsid w:val="00C26C7C"/>
    <w:rsid w:val="00C30DBF"/>
    <w:rsid w:val="00C324F8"/>
    <w:rsid w:val="00C34992"/>
    <w:rsid w:val="00C40151"/>
    <w:rsid w:val="00C45B0E"/>
    <w:rsid w:val="00C5201B"/>
    <w:rsid w:val="00C529A1"/>
    <w:rsid w:val="00C535A9"/>
    <w:rsid w:val="00C55E80"/>
    <w:rsid w:val="00C57815"/>
    <w:rsid w:val="00C67038"/>
    <w:rsid w:val="00C7010F"/>
    <w:rsid w:val="00C70319"/>
    <w:rsid w:val="00C742A7"/>
    <w:rsid w:val="00C7587A"/>
    <w:rsid w:val="00C8341E"/>
    <w:rsid w:val="00C841CF"/>
    <w:rsid w:val="00C868BA"/>
    <w:rsid w:val="00C90205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C7D91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2698"/>
    <w:rsid w:val="00D341F6"/>
    <w:rsid w:val="00D34872"/>
    <w:rsid w:val="00D40819"/>
    <w:rsid w:val="00D40B8F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9524F"/>
    <w:rsid w:val="00DA5C6C"/>
    <w:rsid w:val="00DA789D"/>
    <w:rsid w:val="00DB1004"/>
    <w:rsid w:val="00DB27D3"/>
    <w:rsid w:val="00DB2D16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27E14"/>
    <w:rsid w:val="00E30029"/>
    <w:rsid w:val="00E31ED5"/>
    <w:rsid w:val="00E375AA"/>
    <w:rsid w:val="00E415C4"/>
    <w:rsid w:val="00E51E14"/>
    <w:rsid w:val="00E51FC3"/>
    <w:rsid w:val="00E521AB"/>
    <w:rsid w:val="00E54E79"/>
    <w:rsid w:val="00E55760"/>
    <w:rsid w:val="00E56E6B"/>
    <w:rsid w:val="00E60095"/>
    <w:rsid w:val="00E619CB"/>
    <w:rsid w:val="00E7018F"/>
    <w:rsid w:val="00E764AA"/>
    <w:rsid w:val="00E807D1"/>
    <w:rsid w:val="00E81951"/>
    <w:rsid w:val="00E864F5"/>
    <w:rsid w:val="00E912DC"/>
    <w:rsid w:val="00EA0D4E"/>
    <w:rsid w:val="00EB183C"/>
    <w:rsid w:val="00EB2F70"/>
    <w:rsid w:val="00EB34F3"/>
    <w:rsid w:val="00EC0544"/>
    <w:rsid w:val="00EC5779"/>
    <w:rsid w:val="00EC65B7"/>
    <w:rsid w:val="00ED1970"/>
    <w:rsid w:val="00ED588B"/>
    <w:rsid w:val="00ED7A0E"/>
    <w:rsid w:val="00EE2350"/>
    <w:rsid w:val="00EE3003"/>
    <w:rsid w:val="00EF1DDC"/>
    <w:rsid w:val="00EF38E0"/>
    <w:rsid w:val="00F01522"/>
    <w:rsid w:val="00F107DE"/>
    <w:rsid w:val="00F20E17"/>
    <w:rsid w:val="00F25419"/>
    <w:rsid w:val="00F26B7C"/>
    <w:rsid w:val="00F274D5"/>
    <w:rsid w:val="00F30D6E"/>
    <w:rsid w:val="00F41C84"/>
    <w:rsid w:val="00F43940"/>
    <w:rsid w:val="00F44239"/>
    <w:rsid w:val="00F44BF3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166E"/>
    <w:rsid w:val="00F81B43"/>
    <w:rsid w:val="00F82198"/>
    <w:rsid w:val="00F84070"/>
    <w:rsid w:val="00F90433"/>
    <w:rsid w:val="00F950AD"/>
    <w:rsid w:val="00F95558"/>
    <w:rsid w:val="00FA7004"/>
    <w:rsid w:val="00FA7034"/>
    <w:rsid w:val="00FB79AD"/>
    <w:rsid w:val="00FC13E8"/>
    <w:rsid w:val="00FC2409"/>
    <w:rsid w:val="00FC4808"/>
    <w:rsid w:val="00FD2214"/>
    <w:rsid w:val="00FD6D14"/>
    <w:rsid w:val="00FE03C3"/>
    <w:rsid w:val="00FE1851"/>
    <w:rsid w:val="00FE196A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7154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0BC180-99D0-42EE-B558-563829B9F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8</Pages>
  <Words>865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6047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56</cp:revision>
  <cp:lastPrinted>2015-12-02T21:44:00Z</cp:lastPrinted>
  <dcterms:created xsi:type="dcterms:W3CDTF">2010-08-27T12:02:00Z</dcterms:created>
  <dcterms:modified xsi:type="dcterms:W3CDTF">2015-12-10T22:08:00Z</dcterms:modified>
</cp:coreProperties>
</file>