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B1152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B1152B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truktury programistyczne: </w:t>
            </w:r>
            <w:r w:rsidR="00816B9B">
              <w:rPr>
                <w:rFonts w:ascii="Arial" w:hAnsi="Arial" w:cs="Arial"/>
                <w:b/>
                <w:sz w:val="32"/>
                <w:szCs w:val="32"/>
              </w:rPr>
              <w:t>struktura Event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DE20DA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DE20DA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DE20DA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DE20DA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DE20DA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_Ref437794221 \h </w:instrText>
            </w:r>
            <w:r>
              <w:fldChar w:fldCharType="separate"/>
            </w:r>
            <w:r w:rsidR="00B41C74">
              <w:rPr>
                <w:b/>
              </w:rPr>
              <w:t>Struktura Event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DE20DA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DE20DA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_Ref437794225 \h </w:instrText>
            </w:r>
            <w:r>
              <w:fldChar w:fldCharType="separate"/>
            </w:r>
            <w:r w:rsidR="00B41C74"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DE20DA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DE20DA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DE20DA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DE20DA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DE20DA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E20D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DE20D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E20D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DE20D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E20D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DE20DA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E20DA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DE20D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>Przykład pracy równoległej z występowaniem efektu Race Condition</w:t>
            </w:r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E20DA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DE20D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>Zabezpieczenie przed efektem Race Condition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DE20DA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DE20DA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E20DA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>Obsługą struktury Event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Programowaniem zdarzeń oraz filtrów w strukturze Event.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>Struktura Event</w:t>
      </w:r>
      <w:bookmarkEnd w:id="3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2013 lub nowszy</w:t>
      </w: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>struktury Event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r w:rsidR="00B62FA6" w:rsidRPr="00B62FA6">
        <w:rPr>
          <w:i/>
        </w:rPr>
        <w:t>main_rownolegle.vi</w:t>
      </w:r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>Temp Limits</w:t>
      </w:r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r w:rsidRPr="00000C8F">
        <w:rPr>
          <w:b/>
        </w:rPr>
        <w:t>While</w:t>
      </w:r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90631C">
        <w:rPr>
          <w:b/>
        </w:rPr>
        <w:t>Visible Items</w:t>
      </w:r>
      <w:r>
        <w:t xml:space="preserve"> </w:t>
      </w:r>
      <w:r>
        <w:sym w:font="Wingdings" w:char="F0E0"/>
      </w:r>
      <w:r>
        <w:t xml:space="preserve"> </w:t>
      </w:r>
      <w:r w:rsidRPr="0090631C">
        <w:rPr>
          <w:b/>
        </w:rPr>
        <w:t>Subdiagram Label</w:t>
      </w:r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Event,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Event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r w:rsidRPr="001151F4">
        <w:rPr>
          <w:b/>
        </w:rPr>
        <w:t>Value change</w:t>
      </w:r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r w:rsidR="004424BA" w:rsidRPr="004424BA">
        <w:rPr>
          <w:b/>
        </w:rPr>
        <w:t>Event</w:t>
      </w:r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>Temp limits</w:t>
      </w:r>
      <w:r>
        <w:t xml:space="preserve"> </w:t>
      </w:r>
      <w:r>
        <w:sym w:font="Wingdings" w:char="F0E0"/>
      </w:r>
      <w:r>
        <w:t xml:space="preserve"> </w:t>
      </w:r>
      <w:r w:rsidRPr="00F54A3F">
        <w:rPr>
          <w:b/>
        </w:rPr>
        <w:t>Value change</w:t>
      </w:r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r w:rsidR="00F54A3F" w:rsidRPr="00F54A3F">
        <w:rPr>
          <w:b/>
        </w:rPr>
        <w:t>Value change</w:t>
      </w:r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r w:rsidR="004965C2" w:rsidRPr="004965C2">
        <w:rPr>
          <w:i/>
        </w:rPr>
        <w:t>Akcje_rownolegle_FGV.ctl</w:t>
      </w:r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>Zmienna Temp FGV.vi</w:t>
      </w:r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>Temp limits</w:t>
      </w:r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r w:rsidRPr="00F54A3F">
        <w:rPr>
          <w:b/>
        </w:rPr>
        <w:t>Value change</w:t>
      </w:r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r w:rsidRPr="00B32B7D">
        <w:rPr>
          <w:i/>
        </w:rPr>
        <w:t>Wavefor</w:t>
      </w:r>
      <w:r>
        <w:rPr>
          <w:i/>
        </w:rPr>
        <w:t>m</w:t>
      </w:r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6B2DF1" w:rsidRDefault="006B2DF1" w:rsidP="00D453C2">
      <w:pPr>
        <w:spacing w:line="360" w:lineRule="auto"/>
        <w:ind w:left="360"/>
        <w:jc w:val="both"/>
      </w:pPr>
      <w:r>
        <w:t>- dodać filtr w strukturze Event aby, nie można było zamknąć aplikacji za pomocą przycisku „</w:t>
      </w:r>
      <w:r w:rsidRPr="006B2DF1">
        <w:rPr>
          <w:b/>
        </w:rPr>
        <w:t>X</w:t>
      </w:r>
      <w:r>
        <w:t xml:space="preserve">” na pasku w prawym górnym rogu aplikacji, </w:t>
      </w:r>
    </w:p>
    <w:p w:rsidR="00292675" w:rsidRDefault="00292675" w:rsidP="00D453C2">
      <w:pPr>
        <w:spacing w:line="360" w:lineRule="auto"/>
        <w:ind w:left="360"/>
        <w:jc w:val="both"/>
      </w:pPr>
      <w:r>
        <w:t>- uzupełnić strukturę Event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194506" cy="256917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7" cy="25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>Zdarzenie struktury Event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>Panel close?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>Struktura Event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</w:t>
      </w:r>
      <w:r w:rsidR="00CE2606">
        <w:lastRenderedPageBreak/>
        <w:t>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r>
        <w:t>ook.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r w:rsidR="00A326BC" w:rsidRPr="00A326BC">
        <w:rPr>
          <w:i/>
        </w:rPr>
        <w:t>Main_Maszyna.vi</w:t>
      </w:r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>. – zadanie ma na celu przygotowanie programu do uzupełnienia stau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>- zmodyfikować działanie aplikacji tak, żeby sekwencja: Measure, Analyze,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18F" w:rsidRDefault="000B318F">
      <w:r>
        <w:separator/>
      </w:r>
    </w:p>
  </w:endnote>
  <w:endnote w:type="continuationSeparator" w:id="0">
    <w:p w:rsidR="000B318F" w:rsidRDefault="000B3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DE20DA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DE20DA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1152B">
      <w:rPr>
        <w:rStyle w:val="Numerstrony"/>
        <w:noProof/>
      </w:rPr>
      <w:t>8</w:t>
    </w:r>
    <w:r>
      <w:rPr>
        <w:rStyle w:val="Numerstrony"/>
      </w:rPr>
      <w:fldChar w:fldCharType="end"/>
    </w:r>
  </w:p>
  <w:p w:rsidR="00D05160" w:rsidRDefault="00B1152B" w:rsidP="0004709E">
    <w:pPr>
      <w:pStyle w:val="Stopka"/>
      <w:ind w:right="360"/>
      <w:jc w:val="center"/>
      <w:rPr>
        <w:i/>
      </w:rPr>
    </w:pPr>
    <w:r w:rsidRPr="00DE20DA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D32698" w:rsidP="006A7437">
    <w:pPr>
      <w:spacing w:before="120" w:after="120"/>
      <w:jc w:val="center"/>
      <w:rPr>
        <w:i/>
      </w:rPr>
    </w:pPr>
    <w:r w:rsidRPr="00D32698">
      <w:rPr>
        <w:i/>
      </w:rPr>
      <w:t>Struktury p</w:t>
    </w:r>
    <w:r w:rsidR="006A7437">
      <w:rPr>
        <w:i/>
      </w:rPr>
      <w:t xml:space="preserve">rogramistyczne: </w:t>
    </w:r>
    <w:r w:rsidR="006A7437" w:rsidRPr="006A7437">
      <w:rPr>
        <w:i/>
      </w:rPr>
      <w:t>struktura Event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18F" w:rsidRDefault="000B318F">
      <w:r>
        <w:separator/>
      </w:r>
    </w:p>
  </w:footnote>
  <w:footnote w:type="continuationSeparator" w:id="0">
    <w:p w:rsidR="000B318F" w:rsidRDefault="000B3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77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B1152B" w:rsidP="004431C9">
          <w:pPr>
            <w:pStyle w:val="Nagwek"/>
            <w:jc w:val="center"/>
            <w:rPr>
              <w:i/>
            </w:rPr>
          </w:pPr>
          <w:r w:rsidRPr="00DE20DA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noPunctuationKerning/>
  <w:characterSpacingControl w:val="doNotCompress"/>
  <w:hdrShapeDefaults>
    <o:shapedefaults v:ext="edit" spidmax="18637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318F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DF1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152B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1210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0DA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9762A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37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B84B9-A651-4BE9-AE9C-56674C73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892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69</cp:revision>
  <cp:lastPrinted>2015-12-02T21:44:00Z</cp:lastPrinted>
  <dcterms:created xsi:type="dcterms:W3CDTF">2010-08-27T12:02:00Z</dcterms:created>
  <dcterms:modified xsi:type="dcterms:W3CDTF">2017-01-24T21:57:00Z</dcterms:modified>
</cp:coreProperties>
</file>