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2D" w:rsidRPr="00486B79" w:rsidRDefault="00F5612D" w:rsidP="00F5612D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</w:t>
      </w:r>
      <w:r>
        <w:rPr>
          <w:b/>
          <w:lang w:val="pl-PL"/>
        </w:rPr>
        <w:t>15</w:t>
      </w:r>
      <w:r w:rsidRPr="00486B79">
        <w:rPr>
          <w:b/>
          <w:lang w:val="pl-PL"/>
        </w:rPr>
        <w:t>.0</w:t>
      </w:r>
      <w:r>
        <w:rPr>
          <w:b/>
          <w:lang w:val="pl-PL"/>
        </w:rPr>
        <w:t>4</w:t>
      </w:r>
      <w:r w:rsidRPr="00486B79">
        <w:rPr>
          <w:b/>
          <w:lang w:val="pl-PL"/>
        </w:rPr>
        <w:t>.2016</w:t>
      </w:r>
    </w:p>
    <w:p w:rsidR="00F5612D" w:rsidRDefault="00F5612D" w:rsidP="00F5612D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F5612D" w:rsidRDefault="00F5612D" w:rsidP="00F5612D">
      <w:pPr>
        <w:rPr>
          <w:lang w:val="pl-PL"/>
        </w:rPr>
      </w:pPr>
    </w:p>
    <w:p w:rsidR="00F5612D" w:rsidRDefault="00F5612D" w:rsidP="00F5612D">
      <w:pPr>
        <w:rPr>
          <w:lang w:val="pl-PL"/>
        </w:rPr>
      </w:pPr>
      <w:r>
        <w:rPr>
          <w:lang w:val="pl-PL"/>
        </w:rPr>
        <w:t>W wyniku dyskusji ustalono konieczność uzupełnienia oprogramowania o następującą funkcjonalność: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Zamienić nazwa „Kopalnia” na „Obiekt”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Przycisk „Zapisz” w oknach rejestracji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Możliwość włączenia widoczności przebiegów w oknach rejestracji – tak samo jak w oknie edycji</w:t>
      </w:r>
    </w:p>
    <w:p w:rsidR="00DF1F03" w:rsidRPr="0021747C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21747C">
        <w:rPr>
          <w:strike/>
          <w:lang w:val="pl-PL"/>
        </w:rPr>
        <w:t xml:space="preserve">(OKNO EDYCJI) </w:t>
      </w:r>
      <w:r w:rsidR="00DF1F03" w:rsidRPr="0021747C">
        <w:rPr>
          <w:strike/>
          <w:lang w:val="pl-PL"/>
        </w:rPr>
        <w:t>Poprawić skalowanie  przebiegu „kursor”,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Odczyt wartości różnych przebiegów w tym samym czasie ustawiany kursorem,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Przełączanie kursorów pomiarowych na inne kanały (bez zmiany osi czasu),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(OKNO EDYCJI) Kursor m</w:t>
      </w:r>
      <w:r w:rsidR="00DF1F03">
        <w:rPr>
          <w:lang w:val="pl-PL"/>
        </w:rPr>
        <w:t>a się pojawiać na danym ekranie po skalowaniu osi X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na przebiegu rejestracyjnym nie działa – działa tylko w trak</w:t>
      </w:r>
      <w:bookmarkStart w:id="0" w:name="_GoBack"/>
      <w:bookmarkEnd w:id="0"/>
      <w:r>
        <w:rPr>
          <w:lang w:val="pl-PL"/>
        </w:rPr>
        <w:t>cie rejestracji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Przebiegi  w dwóch obiektach wykres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przy użyciu rolki? Strzałki do przesuwania kursorów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Włączanie skali tylko przebiegów oglądanych (wyłączenie przebiegu powoduje wyłączenie skali Y, do której jest przypisany)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pozycja startowa wpisywana z ręki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możliwość zablokowania ruchu w jednej z osi – ruch tylko w osi X lub tylko w osi Y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Obydwie wartości przebiegów dla kursorów podwójnych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Przesunięcie kursora po przebiegu za pomocą strzałek (możliwość skoku o więcej niż 1 punkt)</w:t>
      </w:r>
      <w:r w:rsidR="00B52E2C">
        <w:rPr>
          <w:lang w:val="pl-PL"/>
        </w:rPr>
        <w:t xml:space="preserve"> – w trakcie realizacji</w:t>
      </w:r>
    </w:p>
    <w:p w:rsidR="00DF1F03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Tabela transmitancji boczników (przetworników pomiarowych)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Opisy? – jakie opisy?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 trybie edycji łączenie kanałów funkcjami matematycznymi (mnożenie, dodawanie, odejmowanie, dzielenie)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Zapis konfiguracji dla każdego obiektu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Obraz </w:t>
      </w:r>
      <w:proofErr w:type="spellStart"/>
      <w:r>
        <w:rPr>
          <w:lang w:val="pl-PL"/>
        </w:rPr>
        <w:t>fullscreen</w:t>
      </w:r>
      <w:proofErr w:type="spellEnd"/>
      <w:r>
        <w:rPr>
          <w:lang w:val="pl-PL"/>
        </w:rPr>
        <w:t xml:space="preserve"> wykresu przy pomiarze – możliwie największy widok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Wygenerować plik EXE do „zabawy” celem sprawdzenia i nauki funkcjonalności</w:t>
      </w:r>
    </w:p>
    <w:p w:rsidR="00F5612D" w:rsidRPr="00B52E2C" w:rsidRDefault="00F5612D" w:rsidP="00F5612D">
      <w:pPr>
        <w:pStyle w:val="Akapitzlist"/>
        <w:numPr>
          <w:ilvl w:val="0"/>
          <w:numId w:val="2"/>
        </w:numPr>
        <w:rPr>
          <w:color w:val="FF0000"/>
          <w:lang w:val="pl-PL"/>
        </w:rPr>
      </w:pPr>
      <w:r w:rsidRPr="00F5612D">
        <w:rPr>
          <w:lang w:val="pl-PL"/>
        </w:rPr>
        <w:t>Wyróżnienie osi „0”</w:t>
      </w:r>
      <w:r w:rsidR="00B52E2C">
        <w:rPr>
          <w:lang w:val="pl-PL"/>
        </w:rPr>
        <w:t xml:space="preserve"> </w:t>
      </w:r>
      <w:r w:rsidR="00B52E2C" w:rsidRPr="00B52E2C">
        <w:rPr>
          <w:color w:val="FF0000"/>
          <w:lang w:val="pl-PL"/>
        </w:rPr>
        <w:t>– przy kilku skalach Y nie ma wspólnej osi Y</w:t>
      </w:r>
    </w:p>
    <w:p w:rsidR="00F5612D" w:rsidRPr="00DF1F03" w:rsidRDefault="00F5612D" w:rsidP="00DF1F03">
      <w:pPr>
        <w:rPr>
          <w:lang w:val="pl-PL"/>
        </w:rPr>
      </w:pPr>
    </w:p>
    <w:sectPr w:rsidR="00F5612D" w:rsidRPr="00DF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603DC"/>
    <w:multiLevelType w:val="hybridMultilevel"/>
    <w:tmpl w:val="65A4B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03"/>
    <w:rsid w:val="0021747C"/>
    <w:rsid w:val="00336BAE"/>
    <w:rsid w:val="004C5578"/>
    <w:rsid w:val="00552F91"/>
    <w:rsid w:val="00B52E2C"/>
    <w:rsid w:val="00B80255"/>
    <w:rsid w:val="00DF1F03"/>
    <w:rsid w:val="00F5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7</cp:revision>
  <dcterms:created xsi:type="dcterms:W3CDTF">2016-04-15T12:29:00Z</dcterms:created>
  <dcterms:modified xsi:type="dcterms:W3CDTF">2016-08-10T12:24:00Z</dcterms:modified>
</cp:coreProperties>
</file>