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0450" w14:textId="77777777" w:rsidR="006F4164" w:rsidRPr="006F4164" w:rsidRDefault="006F4164" w:rsidP="006F4164">
      <w:pPr>
        <w:bidi w:val="0"/>
        <w:jc w:val="center"/>
        <w:rPr>
          <w:b/>
          <w:bCs/>
          <w:sz w:val="28"/>
          <w:szCs w:val="28"/>
        </w:rPr>
      </w:pPr>
      <w:r w:rsidRPr="006F4164">
        <w:rPr>
          <w:rFonts w:ascii="Segoe UI Emoji" w:hAnsi="Segoe UI Emoji" w:cs="Segoe UI Emoji"/>
          <w:b/>
          <w:bCs/>
          <w:sz w:val="28"/>
          <w:szCs w:val="28"/>
        </w:rPr>
        <w:t>🟠</w:t>
      </w:r>
      <w:r w:rsidRPr="006F4164">
        <w:rPr>
          <w:b/>
          <w:bCs/>
          <w:sz w:val="28"/>
          <w:szCs w:val="28"/>
        </w:rPr>
        <w:t xml:space="preserve"> Group Collage – Facilitator Guidelines</w:t>
      </w:r>
    </w:p>
    <w:p w14:paraId="0B9844C3" w14:textId="77777777" w:rsidR="006F4164" w:rsidRPr="006F4164" w:rsidRDefault="006F4164" w:rsidP="006F4164">
      <w:pPr>
        <w:bidi w:val="0"/>
      </w:pPr>
      <w:r w:rsidRPr="006F4164">
        <w:rPr>
          <w:b/>
          <w:bCs/>
        </w:rPr>
        <w:t>Turning Point Program | Facilitator Instructions</w:t>
      </w:r>
    </w:p>
    <w:p w14:paraId="6B929C31" w14:textId="77777777" w:rsidR="006F4164" w:rsidRPr="006F4164" w:rsidRDefault="006F4164" w:rsidP="006F4164">
      <w:pPr>
        <w:bidi w:val="0"/>
      </w:pPr>
      <w:r w:rsidRPr="006F4164">
        <w:pict w14:anchorId="56CF743F">
          <v:rect id="_x0000_i1025" style="width:0;height:1.5pt" o:hralign="center" o:hrstd="t" o:hr="t" fillcolor="#a0a0a0" stroked="f"/>
        </w:pict>
      </w:r>
    </w:p>
    <w:p w14:paraId="727EFC35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t>🔹</w:t>
      </w:r>
      <w:r w:rsidRPr="006F4164">
        <w:rPr>
          <w:b/>
          <w:bCs/>
        </w:rPr>
        <w:t xml:space="preserve"> 1. Timing &amp; Energy – Managing the Process in Real Time</w:t>
      </w:r>
    </w:p>
    <w:p w14:paraId="0C9E7990" w14:textId="77777777" w:rsidR="006F4164" w:rsidRPr="006F4164" w:rsidRDefault="006F4164" w:rsidP="006F4164">
      <w:pPr>
        <w:bidi w:val="0"/>
      </w:pPr>
      <w:r w:rsidRPr="006F4164">
        <w:t>After 8–10 minutes of collage work:</w:t>
      </w:r>
    </w:p>
    <w:p w14:paraId="36AA49FA" w14:textId="77777777" w:rsidR="006F4164" w:rsidRPr="006F4164" w:rsidRDefault="006F4164" w:rsidP="006F4164">
      <w:pPr>
        <w:numPr>
          <w:ilvl w:val="0"/>
          <w:numId w:val="1"/>
        </w:numPr>
        <w:bidi w:val="0"/>
      </w:pPr>
      <w:r w:rsidRPr="006F4164">
        <w:t xml:space="preserve">If the group is slow, drifting, or even progressing smoothly — </w:t>
      </w:r>
      <w:r w:rsidRPr="006F4164">
        <w:rPr>
          <w:b/>
          <w:bCs/>
        </w:rPr>
        <w:t>introduce time pressure</w:t>
      </w:r>
      <w:r w:rsidRPr="006F4164">
        <w:t>.</w:t>
      </w:r>
    </w:p>
    <w:p w14:paraId="3DE4CC4B" w14:textId="77777777" w:rsidR="006F4164" w:rsidRPr="006F4164" w:rsidRDefault="006F4164" w:rsidP="006F4164">
      <w:pPr>
        <w:numPr>
          <w:ilvl w:val="0"/>
          <w:numId w:val="1"/>
        </w:numPr>
        <w:bidi w:val="0"/>
      </w:pPr>
      <w:r w:rsidRPr="006F4164">
        <w:t>Say clearly:</w:t>
      </w:r>
      <w:r w:rsidRPr="006F4164">
        <w:br/>
      </w:r>
      <w:r w:rsidRPr="006F4164">
        <w:rPr>
          <w:i/>
          <w:iCs/>
        </w:rPr>
        <w:t>“You have 5 more minutes to complete your collage.”</w:t>
      </w:r>
      <w:r w:rsidRPr="006F4164">
        <w:br/>
        <w:t>Then, if needed:</w:t>
      </w:r>
      <w:r w:rsidRPr="006F4164">
        <w:br/>
      </w:r>
      <w:r w:rsidRPr="006F4164">
        <w:rPr>
          <w:i/>
          <w:iCs/>
        </w:rPr>
        <w:t xml:space="preserve">“Last 2 minutes – complete the collage in </w:t>
      </w:r>
      <w:r w:rsidRPr="006F4164">
        <w:rPr>
          <w:b/>
          <w:bCs/>
          <w:i/>
          <w:iCs/>
        </w:rPr>
        <w:t>silence</w:t>
      </w:r>
      <w:r w:rsidRPr="006F4164">
        <w:rPr>
          <w:i/>
          <w:iCs/>
        </w:rPr>
        <w:t>. No more talking.”</w:t>
      </w:r>
    </w:p>
    <w:p w14:paraId="0D7E363C" w14:textId="77777777" w:rsidR="006F4164" w:rsidRPr="006F4164" w:rsidRDefault="006F4164" w:rsidP="006F4164">
      <w:pPr>
        <w:bidi w:val="0"/>
      </w:pPr>
      <w:r w:rsidRPr="006F4164">
        <w:t>The goal is to push the group into a more intuitive, instinctive mode of decision-making and co-creation under mild pressure.</w:t>
      </w:r>
    </w:p>
    <w:p w14:paraId="3DF35F3C" w14:textId="77777777" w:rsidR="006F4164" w:rsidRPr="006F4164" w:rsidRDefault="006F4164" w:rsidP="006F4164">
      <w:pPr>
        <w:bidi w:val="0"/>
      </w:pPr>
      <w:r w:rsidRPr="006F4164">
        <w:pict w14:anchorId="6FAB886C">
          <v:rect id="_x0000_i1026" style="width:0;height:1.5pt" o:hralign="center" o:hrstd="t" o:hr="t" fillcolor="#a0a0a0" stroked="f"/>
        </w:pict>
      </w:r>
    </w:p>
    <w:p w14:paraId="3C99468E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t>🔹</w:t>
      </w:r>
      <w:r w:rsidRPr="006F4164">
        <w:rPr>
          <w:b/>
          <w:bCs/>
        </w:rPr>
        <w:t xml:space="preserve"> 2. If the Process Gets Stuck</w:t>
      </w:r>
    </w:p>
    <w:p w14:paraId="5F34938B" w14:textId="77777777" w:rsidR="006F4164" w:rsidRPr="006F4164" w:rsidRDefault="006F4164" w:rsidP="006F4164">
      <w:pPr>
        <w:bidi w:val="0"/>
      </w:pPr>
      <w:r w:rsidRPr="006F4164">
        <w:t>If you sense confusion, tension, or paralysis:</w:t>
      </w:r>
    </w:p>
    <w:p w14:paraId="7F0D3327" w14:textId="77777777" w:rsidR="006F4164" w:rsidRPr="006F4164" w:rsidRDefault="006F4164" w:rsidP="006F4164">
      <w:pPr>
        <w:numPr>
          <w:ilvl w:val="0"/>
          <w:numId w:val="2"/>
        </w:numPr>
        <w:bidi w:val="0"/>
      </w:pPr>
      <w:r w:rsidRPr="006F4164">
        <w:t xml:space="preserve">Pause the process and ask the group to </w:t>
      </w:r>
      <w:r w:rsidRPr="006F4164">
        <w:rPr>
          <w:b/>
          <w:bCs/>
        </w:rPr>
        <w:t xml:space="preserve">stand together around the </w:t>
      </w:r>
      <w:proofErr w:type="gramStart"/>
      <w:r w:rsidRPr="006F4164">
        <w:rPr>
          <w:b/>
          <w:bCs/>
        </w:rPr>
        <w:t>collage</w:t>
      </w:r>
      <w:proofErr w:type="gramEnd"/>
      <w:r w:rsidRPr="006F4164">
        <w:t>.</w:t>
      </w:r>
    </w:p>
    <w:p w14:paraId="38706271" w14:textId="77777777" w:rsidR="006F4164" w:rsidRPr="006F4164" w:rsidRDefault="006F4164" w:rsidP="006F4164">
      <w:pPr>
        <w:numPr>
          <w:ilvl w:val="0"/>
          <w:numId w:val="2"/>
        </w:numPr>
        <w:bidi w:val="0"/>
      </w:pPr>
      <w:r w:rsidRPr="006F4164">
        <w:t>Gently ask:</w:t>
      </w:r>
      <w:r w:rsidRPr="006F4164">
        <w:br/>
      </w:r>
      <w:r w:rsidRPr="006F4164">
        <w:rPr>
          <w:i/>
          <w:iCs/>
        </w:rPr>
        <w:t>“How are you doing?”</w:t>
      </w:r>
      <w:r w:rsidRPr="006F4164">
        <w:br/>
      </w:r>
      <w:r w:rsidRPr="006F4164">
        <w:rPr>
          <w:i/>
          <w:iCs/>
        </w:rPr>
        <w:t>“Would anyone like to share something about the process so far?”</w:t>
      </w:r>
    </w:p>
    <w:p w14:paraId="4A7D6BE2" w14:textId="77777777" w:rsidR="006F4164" w:rsidRPr="006F4164" w:rsidRDefault="006F4164" w:rsidP="006F4164">
      <w:pPr>
        <w:bidi w:val="0"/>
      </w:pPr>
      <w:r w:rsidRPr="006F4164">
        <w:t xml:space="preserve">This brief emotional check-in often releases stuck energy and re-engages the group. Even if the process flows smoothly, it's still recommended to stand around the collage at the </w:t>
      </w:r>
      <w:r w:rsidRPr="006F4164">
        <w:rPr>
          <w:b/>
          <w:bCs/>
        </w:rPr>
        <w:t>end</w:t>
      </w:r>
      <w:r w:rsidRPr="006F4164">
        <w:t xml:space="preserve"> — never return to chairs before the sharing.</w:t>
      </w:r>
    </w:p>
    <w:p w14:paraId="48A086FB" w14:textId="77777777" w:rsidR="006F4164" w:rsidRPr="006F4164" w:rsidRDefault="006F4164" w:rsidP="006F4164">
      <w:pPr>
        <w:bidi w:val="0"/>
      </w:pPr>
      <w:r w:rsidRPr="006F4164">
        <w:pict w14:anchorId="229D9AE3">
          <v:rect id="_x0000_i1027" style="width:0;height:1.5pt" o:hralign="center" o:hrstd="t" o:hr="t" fillcolor="#a0a0a0" stroked="f"/>
        </w:pict>
      </w:r>
    </w:p>
    <w:p w14:paraId="516728C5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t>🔹</w:t>
      </w:r>
      <w:r w:rsidRPr="006F4164">
        <w:rPr>
          <w:b/>
          <w:bCs/>
        </w:rPr>
        <w:t xml:space="preserve"> 3. Initial Sharing – Standing Around the Collage</w:t>
      </w:r>
    </w:p>
    <w:p w14:paraId="7D93E262" w14:textId="77777777" w:rsidR="006F4164" w:rsidRPr="006F4164" w:rsidRDefault="006F4164" w:rsidP="006F4164">
      <w:pPr>
        <w:bidi w:val="0"/>
      </w:pPr>
      <w:r w:rsidRPr="006F4164">
        <w:t xml:space="preserve">When participants say the </w:t>
      </w:r>
      <w:proofErr w:type="gramStart"/>
      <w:r w:rsidRPr="006F4164">
        <w:t>collage</w:t>
      </w:r>
      <w:proofErr w:type="gramEnd"/>
      <w:r w:rsidRPr="006F4164">
        <w:t xml:space="preserve"> is complete:</w:t>
      </w:r>
    </w:p>
    <w:p w14:paraId="2D60BB1F" w14:textId="77777777" w:rsidR="006F4164" w:rsidRPr="006F4164" w:rsidRDefault="006F4164" w:rsidP="006F4164">
      <w:pPr>
        <w:numPr>
          <w:ilvl w:val="0"/>
          <w:numId w:val="3"/>
        </w:numPr>
        <w:bidi w:val="0"/>
      </w:pPr>
      <w:r w:rsidRPr="006F4164">
        <w:t>Ask them to remain standing around it and say:</w:t>
      </w:r>
    </w:p>
    <w:p w14:paraId="72F74EEE" w14:textId="77777777" w:rsidR="006F4164" w:rsidRPr="006F4164" w:rsidRDefault="006F4164" w:rsidP="006F4164">
      <w:pPr>
        <w:bidi w:val="0"/>
      </w:pPr>
      <w:r w:rsidRPr="006F4164">
        <w:rPr>
          <w:i/>
          <w:iCs/>
        </w:rPr>
        <w:t>“Let’s stay close to what we created together. Who would like to share something about the experience — or about the collage you created as a group?”</w:t>
      </w:r>
    </w:p>
    <w:p w14:paraId="149BE2EB" w14:textId="77777777" w:rsidR="006F4164" w:rsidRPr="006F4164" w:rsidRDefault="006F4164" w:rsidP="006F4164">
      <w:pPr>
        <w:bidi w:val="0"/>
      </w:pPr>
      <w:r w:rsidRPr="006F4164">
        <w:t xml:space="preserve">Let 1–2 people speak naturally, then begin </w:t>
      </w:r>
      <w:r w:rsidRPr="006F4164">
        <w:rPr>
          <w:b/>
          <w:bCs/>
        </w:rPr>
        <w:t>individual deepening</w:t>
      </w:r>
      <w:r w:rsidRPr="006F4164">
        <w:t>:</w:t>
      </w:r>
    </w:p>
    <w:p w14:paraId="3B5D1EEC" w14:textId="77777777" w:rsidR="006F4164" w:rsidRPr="006F4164" w:rsidRDefault="006F4164" w:rsidP="006F4164">
      <w:pPr>
        <w:bidi w:val="0"/>
      </w:pPr>
      <w:r w:rsidRPr="006F4164">
        <w:t>Ask 1 question at a time to each speaker. Choose based on their energy and what feels right.</w:t>
      </w:r>
    </w:p>
    <w:p w14:paraId="7E781D7F" w14:textId="77777777" w:rsidR="006F4164" w:rsidRPr="006F4164" w:rsidRDefault="006F4164" w:rsidP="006F4164">
      <w:pPr>
        <w:bidi w:val="0"/>
      </w:pPr>
      <w:r w:rsidRPr="006F4164">
        <w:t>Examples:</w:t>
      </w:r>
    </w:p>
    <w:p w14:paraId="61108234" w14:textId="77777777" w:rsidR="006F4164" w:rsidRPr="006F4164" w:rsidRDefault="006F4164" w:rsidP="006F4164">
      <w:pPr>
        <w:numPr>
          <w:ilvl w:val="0"/>
          <w:numId w:val="4"/>
        </w:numPr>
        <w:bidi w:val="0"/>
      </w:pPr>
      <w:r w:rsidRPr="006F4164">
        <w:rPr>
          <w:i/>
          <w:iCs/>
        </w:rPr>
        <w:t>“How did this process make you feel?”</w:t>
      </w:r>
    </w:p>
    <w:p w14:paraId="515FE27A" w14:textId="77777777" w:rsidR="006F4164" w:rsidRPr="006F4164" w:rsidRDefault="006F4164" w:rsidP="006F4164">
      <w:pPr>
        <w:numPr>
          <w:ilvl w:val="0"/>
          <w:numId w:val="4"/>
        </w:numPr>
        <w:bidi w:val="0"/>
      </w:pPr>
      <w:r w:rsidRPr="006F4164">
        <w:rPr>
          <w:i/>
          <w:iCs/>
        </w:rPr>
        <w:lastRenderedPageBreak/>
        <w:t>“What role do you feel you took in the group?”</w:t>
      </w:r>
    </w:p>
    <w:p w14:paraId="66803723" w14:textId="77777777" w:rsidR="006F4164" w:rsidRPr="006F4164" w:rsidRDefault="006F4164" w:rsidP="006F4164">
      <w:pPr>
        <w:numPr>
          <w:ilvl w:val="0"/>
          <w:numId w:val="4"/>
        </w:numPr>
        <w:bidi w:val="0"/>
      </w:pPr>
      <w:r w:rsidRPr="006F4164">
        <w:rPr>
          <w:i/>
          <w:iCs/>
        </w:rPr>
        <w:t>“Where in your personal life does this dynamic show up?”</w:t>
      </w:r>
    </w:p>
    <w:p w14:paraId="5FD02B3B" w14:textId="77777777" w:rsidR="006F4164" w:rsidRPr="006F4164" w:rsidRDefault="006F4164" w:rsidP="006F4164">
      <w:pPr>
        <w:numPr>
          <w:ilvl w:val="0"/>
          <w:numId w:val="4"/>
        </w:numPr>
        <w:bidi w:val="0"/>
      </w:pPr>
      <w:r w:rsidRPr="006F4164">
        <w:rPr>
          <w:i/>
          <w:iCs/>
        </w:rPr>
        <w:t>“How does this reflect your relationships outside this room?”</w:t>
      </w:r>
    </w:p>
    <w:p w14:paraId="50175764" w14:textId="77777777" w:rsidR="006F4164" w:rsidRPr="006F4164" w:rsidRDefault="006F4164" w:rsidP="006F4164">
      <w:pPr>
        <w:bidi w:val="0"/>
      </w:pPr>
      <w:r w:rsidRPr="006F4164">
        <w:t>Encourage authenticity, not performance. Stay present and curious.</w:t>
      </w:r>
    </w:p>
    <w:p w14:paraId="2A8072D1" w14:textId="77777777" w:rsidR="006F4164" w:rsidRPr="006F4164" w:rsidRDefault="006F4164" w:rsidP="006F4164">
      <w:pPr>
        <w:bidi w:val="0"/>
      </w:pPr>
      <w:r w:rsidRPr="006F4164">
        <w:pict w14:anchorId="134BAF7D">
          <v:rect id="_x0000_i1028" style="width:0;height:1.5pt" o:hralign="center" o:hrstd="t" o:hr="t" fillcolor="#a0a0a0" stroked="f"/>
        </w:pict>
      </w:r>
    </w:p>
    <w:p w14:paraId="1CC18D73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t>🔹</w:t>
      </w:r>
      <w:r w:rsidRPr="006F4164">
        <w:rPr>
          <w:b/>
          <w:bCs/>
        </w:rPr>
        <w:t xml:space="preserve"> 4. Group Reflection – Collective Insight</w:t>
      </w:r>
    </w:p>
    <w:p w14:paraId="485C403B" w14:textId="77777777" w:rsidR="006F4164" w:rsidRPr="006F4164" w:rsidRDefault="006F4164" w:rsidP="006F4164">
      <w:pPr>
        <w:bidi w:val="0"/>
      </w:pPr>
      <w:r w:rsidRPr="006F4164">
        <w:t>After several individuals have shared, you may invite broader group inquiry. Ask 1–2 of the following:</w:t>
      </w:r>
    </w:p>
    <w:p w14:paraId="1618EDE7" w14:textId="77777777" w:rsidR="006F4164" w:rsidRPr="006F4164" w:rsidRDefault="006F4164" w:rsidP="006F4164">
      <w:pPr>
        <w:numPr>
          <w:ilvl w:val="0"/>
          <w:numId w:val="5"/>
        </w:numPr>
        <w:bidi w:val="0"/>
      </w:pPr>
      <w:r w:rsidRPr="006F4164">
        <w:rPr>
          <w:i/>
          <w:iCs/>
        </w:rPr>
        <w:t>“Who do you think naturally led the process?”</w:t>
      </w:r>
    </w:p>
    <w:p w14:paraId="556B81EC" w14:textId="77777777" w:rsidR="006F4164" w:rsidRPr="006F4164" w:rsidRDefault="006F4164" w:rsidP="006F4164">
      <w:pPr>
        <w:numPr>
          <w:ilvl w:val="0"/>
          <w:numId w:val="5"/>
        </w:numPr>
        <w:bidi w:val="0"/>
      </w:pPr>
      <w:r w:rsidRPr="006F4164">
        <w:rPr>
          <w:i/>
          <w:iCs/>
        </w:rPr>
        <w:t>“Was there a moment you wanted to say something and didn’t?”</w:t>
      </w:r>
    </w:p>
    <w:p w14:paraId="18640DC2" w14:textId="77777777" w:rsidR="006F4164" w:rsidRPr="006F4164" w:rsidRDefault="006F4164" w:rsidP="006F4164">
      <w:pPr>
        <w:numPr>
          <w:ilvl w:val="0"/>
          <w:numId w:val="5"/>
        </w:numPr>
        <w:bidi w:val="0"/>
      </w:pPr>
      <w:r w:rsidRPr="006F4164">
        <w:rPr>
          <w:i/>
          <w:iCs/>
        </w:rPr>
        <w:t>“Looking back now – is there anything you would have done differently?”</w:t>
      </w:r>
    </w:p>
    <w:p w14:paraId="517088D8" w14:textId="77777777" w:rsidR="006F4164" w:rsidRPr="006F4164" w:rsidRDefault="006F4164" w:rsidP="006F4164">
      <w:pPr>
        <w:numPr>
          <w:ilvl w:val="0"/>
          <w:numId w:val="5"/>
        </w:numPr>
        <w:bidi w:val="0"/>
      </w:pPr>
      <w:r w:rsidRPr="006F4164">
        <w:rPr>
          <w:i/>
          <w:iCs/>
        </w:rPr>
        <w:t>“Does anyone feel they need to say something to someone here?”</w:t>
      </w:r>
    </w:p>
    <w:p w14:paraId="653E973D" w14:textId="77777777" w:rsidR="006F4164" w:rsidRPr="006F4164" w:rsidRDefault="006F4164" w:rsidP="006F4164">
      <w:pPr>
        <w:numPr>
          <w:ilvl w:val="0"/>
          <w:numId w:val="5"/>
        </w:numPr>
        <w:bidi w:val="0"/>
      </w:pPr>
      <w:r w:rsidRPr="006F4164">
        <w:rPr>
          <w:i/>
          <w:iCs/>
        </w:rPr>
        <w:t>“How did your behavior or attitude during the process mirror how you show up in life?”</w:t>
      </w:r>
    </w:p>
    <w:p w14:paraId="2D3CF805" w14:textId="77777777" w:rsidR="006F4164" w:rsidRPr="006F4164" w:rsidRDefault="006F4164" w:rsidP="006F4164">
      <w:pPr>
        <w:bidi w:val="0"/>
      </w:pPr>
      <w:r w:rsidRPr="006F4164">
        <w:t>Use these gently. Don’t rush. Let the silence work for you.</w:t>
      </w:r>
    </w:p>
    <w:p w14:paraId="1703B122" w14:textId="77777777" w:rsidR="006F4164" w:rsidRPr="006F4164" w:rsidRDefault="006F4164" w:rsidP="006F4164">
      <w:pPr>
        <w:bidi w:val="0"/>
      </w:pPr>
      <w:r w:rsidRPr="006F4164">
        <w:t xml:space="preserve">Your role is to </w:t>
      </w:r>
      <w:r w:rsidRPr="006F4164">
        <w:rPr>
          <w:b/>
          <w:bCs/>
        </w:rPr>
        <w:t>hold the space</w:t>
      </w:r>
      <w:r w:rsidRPr="006F4164">
        <w:t xml:space="preserve"> — not to fix, interpret, or solve.</w:t>
      </w:r>
    </w:p>
    <w:p w14:paraId="03AF2C9D" w14:textId="77777777" w:rsidR="006F4164" w:rsidRPr="006F4164" w:rsidRDefault="006F4164" w:rsidP="006F4164">
      <w:pPr>
        <w:bidi w:val="0"/>
      </w:pPr>
      <w:r w:rsidRPr="006F4164">
        <w:pict w14:anchorId="59980AA7">
          <v:rect id="_x0000_i1029" style="width:0;height:1.5pt" o:hralign="center" o:hrstd="t" o:hr="t" fillcolor="#a0a0a0" stroked="f"/>
        </w:pict>
      </w:r>
    </w:p>
    <w:p w14:paraId="724F2C8B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t>🔹</w:t>
      </w:r>
      <w:r w:rsidRPr="006F4164">
        <w:rPr>
          <w:b/>
          <w:bCs/>
        </w:rPr>
        <w:t xml:space="preserve"> 5. Emotional Tone – Holding Space with Presence</w:t>
      </w:r>
    </w:p>
    <w:p w14:paraId="626CC276" w14:textId="77777777" w:rsidR="006F4164" w:rsidRPr="006F4164" w:rsidRDefault="006F4164" w:rsidP="006F4164">
      <w:pPr>
        <w:bidi w:val="0"/>
      </w:pPr>
      <w:r w:rsidRPr="006F4164">
        <w:t>What we aim to create:</w:t>
      </w:r>
    </w:p>
    <w:p w14:paraId="016D0D5A" w14:textId="77777777" w:rsidR="006F4164" w:rsidRPr="006F4164" w:rsidRDefault="006F4164" w:rsidP="006F4164">
      <w:pPr>
        <w:numPr>
          <w:ilvl w:val="0"/>
          <w:numId w:val="6"/>
        </w:numPr>
        <w:bidi w:val="0"/>
      </w:pPr>
      <w:r w:rsidRPr="006F4164">
        <w:t xml:space="preserve">An </w:t>
      </w:r>
      <w:r w:rsidRPr="006F4164">
        <w:rPr>
          <w:b/>
          <w:bCs/>
        </w:rPr>
        <w:t>intimate</w:t>
      </w:r>
      <w:r w:rsidRPr="006F4164">
        <w:t xml:space="preserve"> space of emotional honesty</w:t>
      </w:r>
    </w:p>
    <w:p w14:paraId="4FA5D910" w14:textId="77777777" w:rsidR="006F4164" w:rsidRPr="006F4164" w:rsidRDefault="006F4164" w:rsidP="006F4164">
      <w:pPr>
        <w:numPr>
          <w:ilvl w:val="0"/>
          <w:numId w:val="6"/>
        </w:numPr>
        <w:bidi w:val="0"/>
      </w:pPr>
      <w:r w:rsidRPr="006F4164">
        <w:t xml:space="preserve">A </w:t>
      </w:r>
      <w:r w:rsidRPr="006F4164">
        <w:rPr>
          <w:b/>
          <w:bCs/>
        </w:rPr>
        <w:t>non-judgmental</w:t>
      </w:r>
      <w:r w:rsidRPr="006F4164">
        <w:t xml:space="preserve"> space of reflection</w:t>
      </w:r>
    </w:p>
    <w:p w14:paraId="28850A77" w14:textId="77777777" w:rsidR="006F4164" w:rsidRPr="006F4164" w:rsidRDefault="006F4164" w:rsidP="006F4164">
      <w:pPr>
        <w:numPr>
          <w:ilvl w:val="0"/>
          <w:numId w:val="6"/>
        </w:numPr>
        <w:bidi w:val="0"/>
      </w:pPr>
      <w:r w:rsidRPr="006F4164">
        <w:t xml:space="preserve">A </w:t>
      </w:r>
      <w:r w:rsidRPr="006F4164">
        <w:rPr>
          <w:b/>
          <w:bCs/>
        </w:rPr>
        <w:t>curious</w:t>
      </w:r>
      <w:r w:rsidRPr="006F4164">
        <w:t xml:space="preserve"> space for seeing oneself and others more clearly</w:t>
      </w:r>
    </w:p>
    <w:p w14:paraId="12EF3965" w14:textId="77777777" w:rsidR="006F4164" w:rsidRPr="006F4164" w:rsidRDefault="006F4164" w:rsidP="006F4164">
      <w:pPr>
        <w:bidi w:val="0"/>
      </w:pPr>
      <w:r w:rsidRPr="006F4164">
        <w:t>Encourage:</w:t>
      </w:r>
    </w:p>
    <w:p w14:paraId="7E799A13" w14:textId="77777777" w:rsidR="006F4164" w:rsidRPr="006F4164" w:rsidRDefault="006F4164" w:rsidP="006F4164">
      <w:pPr>
        <w:numPr>
          <w:ilvl w:val="0"/>
          <w:numId w:val="7"/>
        </w:numPr>
        <w:bidi w:val="0"/>
      </w:pPr>
      <w:r w:rsidRPr="006F4164">
        <w:t>Vulnerability</w:t>
      </w:r>
    </w:p>
    <w:p w14:paraId="1A18C88F" w14:textId="77777777" w:rsidR="006F4164" w:rsidRPr="006F4164" w:rsidRDefault="006F4164" w:rsidP="006F4164">
      <w:pPr>
        <w:numPr>
          <w:ilvl w:val="0"/>
          <w:numId w:val="7"/>
        </w:numPr>
        <w:bidi w:val="0"/>
      </w:pPr>
      <w:r w:rsidRPr="006F4164">
        <w:t>Pauses and silences</w:t>
      </w:r>
    </w:p>
    <w:p w14:paraId="43D2E0F4" w14:textId="77777777" w:rsidR="006F4164" w:rsidRPr="006F4164" w:rsidRDefault="006F4164" w:rsidP="006F4164">
      <w:pPr>
        <w:numPr>
          <w:ilvl w:val="0"/>
          <w:numId w:val="7"/>
        </w:numPr>
        <w:bidi w:val="0"/>
      </w:pPr>
      <w:r w:rsidRPr="006F4164">
        <w:t>Moments of resonance between group members</w:t>
      </w:r>
    </w:p>
    <w:p w14:paraId="0C0CC3AA" w14:textId="77777777" w:rsidR="006F4164" w:rsidRPr="006F4164" w:rsidRDefault="006F4164" w:rsidP="006F4164">
      <w:pPr>
        <w:bidi w:val="0"/>
      </w:pPr>
      <w:r w:rsidRPr="006F4164">
        <w:t>Discourage:</w:t>
      </w:r>
    </w:p>
    <w:p w14:paraId="60BB0E1F" w14:textId="77777777" w:rsidR="006F4164" w:rsidRPr="006F4164" w:rsidRDefault="006F4164" w:rsidP="006F4164">
      <w:pPr>
        <w:numPr>
          <w:ilvl w:val="0"/>
          <w:numId w:val="8"/>
        </w:numPr>
        <w:bidi w:val="0"/>
      </w:pPr>
      <w:r w:rsidRPr="006F4164">
        <w:t>Analysis</w:t>
      </w:r>
    </w:p>
    <w:p w14:paraId="0319B267" w14:textId="77777777" w:rsidR="006F4164" w:rsidRPr="006F4164" w:rsidRDefault="006F4164" w:rsidP="006F4164">
      <w:pPr>
        <w:numPr>
          <w:ilvl w:val="0"/>
          <w:numId w:val="8"/>
        </w:numPr>
        <w:bidi w:val="0"/>
      </w:pPr>
      <w:r w:rsidRPr="006F4164">
        <w:t>Defensiveness</w:t>
      </w:r>
    </w:p>
    <w:p w14:paraId="0BDDC58E" w14:textId="77777777" w:rsidR="006F4164" w:rsidRPr="006F4164" w:rsidRDefault="006F4164" w:rsidP="006F4164">
      <w:pPr>
        <w:numPr>
          <w:ilvl w:val="0"/>
          <w:numId w:val="8"/>
        </w:numPr>
        <w:bidi w:val="0"/>
      </w:pPr>
      <w:r w:rsidRPr="006F4164">
        <w:t>Rushing to closure</w:t>
      </w:r>
    </w:p>
    <w:p w14:paraId="55F08B8A" w14:textId="77777777" w:rsidR="006F4164" w:rsidRPr="006F4164" w:rsidRDefault="006F4164" w:rsidP="006F4164">
      <w:pPr>
        <w:bidi w:val="0"/>
      </w:pPr>
      <w:r w:rsidRPr="006F4164">
        <w:pict w14:anchorId="38DD8402">
          <v:rect id="_x0000_i1030" style="width:0;height:1.5pt" o:hralign="center" o:hrstd="t" o:hr="t" fillcolor="#a0a0a0" stroked="f"/>
        </w:pict>
      </w:r>
    </w:p>
    <w:p w14:paraId="08260B63" w14:textId="77777777" w:rsidR="006F4164" w:rsidRPr="006F4164" w:rsidRDefault="006F4164" w:rsidP="006F4164">
      <w:pPr>
        <w:bidi w:val="0"/>
        <w:rPr>
          <w:b/>
          <w:bCs/>
        </w:rPr>
      </w:pPr>
      <w:r w:rsidRPr="006F4164">
        <w:rPr>
          <w:rFonts w:ascii="Segoe UI Emoji" w:hAnsi="Segoe UI Emoji" w:cs="Segoe UI Emoji"/>
          <w:b/>
          <w:bCs/>
        </w:rPr>
        <w:lastRenderedPageBreak/>
        <w:t>🔹</w:t>
      </w:r>
      <w:r w:rsidRPr="006F4164">
        <w:rPr>
          <w:b/>
          <w:bCs/>
        </w:rPr>
        <w:t xml:space="preserve"> 6. Closing the Process – With Strength and Softness</w:t>
      </w:r>
    </w:p>
    <w:p w14:paraId="368F8C7D" w14:textId="77777777" w:rsidR="006F4164" w:rsidRPr="006F4164" w:rsidRDefault="006F4164" w:rsidP="006F4164">
      <w:pPr>
        <w:bidi w:val="0"/>
      </w:pPr>
      <w:r w:rsidRPr="006F4164">
        <w:rPr>
          <w:b/>
          <w:bCs/>
        </w:rPr>
        <w:t>Always close with a clear, uplifting statement</w:t>
      </w:r>
      <w:r w:rsidRPr="006F4164">
        <w:t xml:space="preserve"> that validates the intensity and purpose of the process.</w:t>
      </w:r>
    </w:p>
    <w:p w14:paraId="3C0D61BD" w14:textId="77777777" w:rsidR="006F4164" w:rsidRPr="006F4164" w:rsidRDefault="006F4164" w:rsidP="006F4164">
      <w:pPr>
        <w:bidi w:val="0"/>
      </w:pPr>
      <w:r w:rsidRPr="006F4164">
        <w:t>You may say something like:</w:t>
      </w:r>
    </w:p>
    <w:p w14:paraId="686B70B1" w14:textId="77777777" w:rsidR="006F4164" w:rsidRPr="006F4164" w:rsidRDefault="006F4164" w:rsidP="006F4164">
      <w:pPr>
        <w:bidi w:val="0"/>
      </w:pPr>
      <w:r w:rsidRPr="006F4164">
        <w:rPr>
          <w:i/>
          <w:iCs/>
        </w:rPr>
        <w:t>“This process is designed to bring out tension — either internal or within the group. Sometimes both. It’s not meant to be clean or comfortable. It’s not something you ‘win’.”</w:t>
      </w:r>
      <w:r w:rsidRPr="006F4164">
        <w:br/>
      </w:r>
      <w:r w:rsidRPr="006F4164">
        <w:rPr>
          <w:i/>
          <w:iCs/>
        </w:rPr>
        <w:t>“And yet… you showed up. You created something real. You stayed present. That’s powerful.”</w:t>
      </w:r>
    </w:p>
    <w:p w14:paraId="7CCF18C1" w14:textId="77777777" w:rsidR="006F4164" w:rsidRPr="006F4164" w:rsidRDefault="006F4164" w:rsidP="006F4164">
      <w:pPr>
        <w:bidi w:val="0"/>
      </w:pPr>
      <w:r w:rsidRPr="006F4164">
        <w:rPr>
          <w:i/>
          <w:iCs/>
        </w:rPr>
        <w:t>“In moments like this, we see ourselves — how we react under pressure, what roles we default to, and how we connect (or don’t) with others.”</w:t>
      </w:r>
      <w:r w:rsidRPr="006F4164">
        <w:br/>
      </w:r>
      <w:r w:rsidRPr="006F4164">
        <w:rPr>
          <w:i/>
          <w:iCs/>
        </w:rPr>
        <w:t>“And from that awareness, we grow. We become able to choose. To act — not just react.”</w:t>
      </w:r>
    </w:p>
    <w:p w14:paraId="2FF597E1" w14:textId="77777777" w:rsidR="006F4164" w:rsidRPr="006F4164" w:rsidRDefault="006F4164" w:rsidP="006F4164">
      <w:pPr>
        <w:bidi w:val="0"/>
      </w:pPr>
      <w:r w:rsidRPr="006F4164">
        <w:t>End with acknowledgment:</w:t>
      </w:r>
    </w:p>
    <w:p w14:paraId="7BD05EA3" w14:textId="77777777" w:rsidR="006F4164" w:rsidRPr="006F4164" w:rsidRDefault="006F4164" w:rsidP="006F4164">
      <w:pPr>
        <w:bidi w:val="0"/>
      </w:pPr>
      <w:r w:rsidRPr="006F4164">
        <w:rPr>
          <w:i/>
          <w:iCs/>
        </w:rPr>
        <w:t xml:space="preserve">“You did something amazing. You saw yourselves. You saw each other. You worked through </w:t>
      </w:r>
      <w:proofErr w:type="gramStart"/>
      <w:r w:rsidRPr="006F4164">
        <w:rPr>
          <w:i/>
          <w:iCs/>
        </w:rPr>
        <w:t>friction, and</w:t>
      </w:r>
      <w:proofErr w:type="gramEnd"/>
      <w:r w:rsidRPr="006F4164">
        <w:rPr>
          <w:i/>
          <w:iCs/>
        </w:rPr>
        <w:t xml:space="preserve"> found moments of connection. Be proud.”</w:t>
      </w:r>
    </w:p>
    <w:p w14:paraId="03CB937F" w14:textId="77777777" w:rsidR="006F4164" w:rsidRPr="006F4164" w:rsidRDefault="006F4164" w:rsidP="006F4164">
      <w:pPr>
        <w:bidi w:val="0"/>
      </w:pPr>
      <w:r w:rsidRPr="006F4164">
        <w:t xml:space="preserve">Let this </w:t>
      </w:r>
      <w:r w:rsidRPr="006F4164">
        <w:rPr>
          <w:b/>
          <w:bCs/>
        </w:rPr>
        <w:t>moment of pride and recognition</w:t>
      </w:r>
      <w:r w:rsidRPr="006F4164">
        <w:t xml:space="preserve"> stay with them. It’s not about a perfect result — it’s about </w:t>
      </w:r>
      <w:r w:rsidRPr="006F4164">
        <w:rPr>
          <w:b/>
          <w:bCs/>
        </w:rPr>
        <w:t>presence, insight, and human connection under pressure</w:t>
      </w:r>
      <w:r w:rsidRPr="006F4164">
        <w:t>.</w:t>
      </w:r>
    </w:p>
    <w:p w14:paraId="6E8984B4" w14:textId="77777777" w:rsidR="00392A9C" w:rsidRDefault="00392A9C" w:rsidP="006F4164">
      <w:pPr>
        <w:bidi w:val="0"/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D50"/>
    <w:multiLevelType w:val="multilevel"/>
    <w:tmpl w:val="E21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1C13"/>
    <w:multiLevelType w:val="multilevel"/>
    <w:tmpl w:val="5ED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055A"/>
    <w:multiLevelType w:val="multilevel"/>
    <w:tmpl w:val="DDE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827B2"/>
    <w:multiLevelType w:val="multilevel"/>
    <w:tmpl w:val="586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72329"/>
    <w:multiLevelType w:val="multilevel"/>
    <w:tmpl w:val="4958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6344D"/>
    <w:multiLevelType w:val="multilevel"/>
    <w:tmpl w:val="3EF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B6945"/>
    <w:multiLevelType w:val="multilevel"/>
    <w:tmpl w:val="7A5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F43C6"/>
    <w:multiLevelType w:val="multilevel"/>
    <w:tmpl w:val="A85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37704">
    <w:abstractNumId w:val="3"/>
  </w:num>
  <w:num w:numId="2" w16cid:durableId="374890323">
    <w:abstractNumId w:val="0"/>
  </w:num>
  <w:num w:numId="3" w16cid:durableId="2061517423">
    <w:abstractNumId w:val="5"/>
  </w:num>
  <w:num w:numId="4" w16cid:durableId="1515727659">
    <w:abstractNumId w:val="7"/>
  </w:num>
  <w:num w:numId="5" w16cid:durableId="855727455">
    <w:abstractNumId w:val="4"/>
  </w:num>
  <w:num w:numId="6" w16cid:durableId="1312831178">
    <w:abstractNumId w:val="6"/>
  </w:num>
  <w:num w:numId="7" w16cid:durableId="1446314398">
    <w:abstractNumId w:val="1"/>
  </w:num>
  <w:num w:numId="8" w16cid:durableId="94006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3"/>
    <w:rsid w:val="001D7C44"/>
    <w:rsid w:val="00344AE3"/>
    <w:rsid w:val="00392A9C"/>
    <w:rsid w:val="006607E6"/>
    <w:rsid w:val="006F4164"/>
    <w:rsid w:val="00B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90BAE-09D0-4547-BF94-9BD29387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4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4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4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4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430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430E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43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430E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43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43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4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4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430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0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0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430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2025-09-30T07:39:00Z</dcterms:created>
  <dcterms:modified xsi:type="dcterms:W3CDTF">2025-09-30T07:39:00Z</dcterms:modified>
</cp:coreProperties>
</file>