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AdventureWorks Power BI Build Guide</w:t>
      </w:r>
    </w:p>
    <w:p>
      <w:pPr>
        <w:spacing w:after="120"/>
      </w:pPr>
      <w:r>
        <w:t xml:space="preserve">Step-by-step guide to load, model, and build dashboards from the AdventureWorks dataset (2020–2022 sales, ~56,046 order lines, $24.9M revenue).</w:t>
      </w:r>
    </w:p>
    <w:p>
      <w:pPr>
        <w:pStyle w:val="Heading1"/>
        <w:spacing w:after="150" w:before="300"/>
      </w:pPr>
      <w:r>
        <w:t xml:space="preserve">1. Files to Import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00"/>
      </w:tblGrid>
      <w:tr>
        <w:tc>
          <w:tcPr>
            <w:tcW w:type="dxa" w:w="22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16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52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Sales_All_Cleaned.csv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Fact table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</w:rPr>
              <w:t xml:space="preserve">2020-2022 appended, dates standardized, duplicates (_1 files) removed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Product_Full.csv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Dimension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</w:rPr>
              <w:t xml:space="preserve">Product + Subcategory + Category pre-merged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Customer_Cleaned.csv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Dimension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</w:rPr>
              <w:t xml:space="preserve">Age &amp; FullName added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Territory.csv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Dimension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</w:rPr>
              <w:t xml:space="preserve">Region/Country/Continent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Calendar_Cleaned.csv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Dimension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</w:rPr>
              <w:t xml:space="preserve">Year/Quarter/Month/DayName added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Returns_Cleaned.csv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Fact table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</w:rPr>
              <w:t xml:space="preserve">Return events by product/territory/date</w:t>
            </w:r>
          </w:p>
        </w:tc>
      </w:tr>
    </w:tbl>
    <w:p>
      <w:pPr>
        <w:pStyle w:val="Heading1"/>
        <w:spacing w:after="150" w:before="300"/>
      </w:pPr>
      <w:r>
        <w:t xml:space="preserve">2. Import &amp; Power Query Steps</w:t>
      </w:r>
    </w:p>
    <w:p>
      <w:pPr>
        <w:pStyle w:val="Heading2"/>
        <w:spacing w:after="100" w:before="200"/>
      </w:pPr>
      <w:r>
        <w:t xml:space="preserve">2.1 Load files</w:t>
      </w:r>
    </w:p>
    <w:p>
      <w:pPr>
        <w:spacing w:after="120"/>
      </w:pPr>
      <w:r>
        <w:t xml:space="preserve">Home &gt; Get Data &gt; Text/CSV, select each file above. Use 'Transform Data' to open Power Query Editor before loading.</w:t>
      </w:r>
    </w:p>
    <w:p>
      <w:pPr>
        <w:pStyle w:val="Heading2"/>
        <w:spacing w:after="100" w:before="200"/>
      </w:pPr>
      <w:r>
        <w:t xml:space="preserve">2.2 Set data types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OrderDate, StockDate, ReturnDate, Date → Date type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ProductKey, CustomerKey, TerritoryKey → Whole Number (used as relationship keys)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ProductPrice, ProductCost → Decimal Number</w:t>
      </w:r>
    </w:p>
    <w:p>
      <w:pPr>
        <w:pStyle w:val="Heading2"/>
        <w:spacing w:after="100" w:before="200"/>
      </w:pPr>
      <w:r>
        <w:t xml:space="preserve">2.3 Add calculated columns (optional, can also be done via DAX)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// In Sales_All_Cleaned query, Add Column &gt; Custom Column</w:t>
      </w:r>
      <w:r>
        <w:rPr>
          <w:rFonts w:ascii="Consolas" w:cs="Consolas" w:eastAsia="Consolas" w:hAnsi="Consolas"/>
          <w:sz w:val="18"/>
          <w:szCs w:val="18"/>
        </w:rPr>
        <w:br/>
        <w:t xml:space="preserve">Revenue = [OrderQuantity] * Product[ProductPrice]</w:t>
      </w:r>
      <w:r>
        <w:rPr>
          <w:rFonts w:ascii="Consolas" w:cs="Consolas" w:eastAsia="Consolas" w:hAnsi="Consolas"/>
          <w:sz w:val="18"/>
          <w:szCs w:val="18"/>
        </w:rPr>
        <w:br/>
        <w:t xml:space="preserve">Profit  = Revenue - ([OrderQuantity] * Product[ProductCost])</w:t>
      </w:r>
    </w:p>
    <w:p>
      <w:pPr>
        <w:spacing w:after="120"/>
      </w:pPr>
      <w:r>
        <w:t xml:space="preserve">(Recommended: keep Sales table thin and do Revenue/Profit as DAX measures instead — see Section 4. This keeps the model smaller and calculations dynamic.)</w:t>
      </w:r>
    </w:p>
    <w:p>
      <w:pPr>
        <w:pStyle w:val="Heading2"/>
        <w:spacing w:after="100" w:before="200"/>
      </w:pPr>
      <w:r>
        <w:t xml:space="preserve">2.4 Mark Calendar as Date Table</w:t>
      </w:r>
    </w:p>
    <w:p>
      <w:pPr>
        <w:spacing w:after="120"/>
      </w:pPr>
      <w:r>
        <w:t xml:space="preserve">Select Calendar_Cleaned table &gt; Table Tools &gt; Mark as Date Table &gt; choose 'Date' column. This enables time-intelligence DAX functions (SAMEPERIODLASTYEAR, DATESYTD, etc.).</w:t>
      </w:r>
    </w:p>
    <w:p>
      <w:pPr>
        <w:pStyle w:val="Heading1"/>
        <w:spacing w:after="150" w:before="300"/>
      </w:pPr>
      <w:r>
        <w:t xml:space="preserve">3. Build the Data Model (Star Schema)</w:t>
      </w:r>
    </w:p>
    <w:p>
      <w:pPr>
        <w:spacing w:after="120"/>
      </w:pPr>
      <w:r>
        <w:t xml:space="preserve">Go to Model view and create these relationships (all Many-to-One, single direction, from fact to dimension):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From (Fact)</w:t>
            </w:r>
          </w:p>
        </w:tc>
        <w:tc>
          <w:tcPr>
            <w:tcW w:type="dxa" w:w="30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To (Dimension)</w:t>
            </w:r>
          </w:p>
        </w:tc>
        <w:tc>
          <w:tcPr>
            <w:tcW w:type="dxa" w:w="30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Key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Sales_All_Cleaned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Product_Full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ProductKey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Sales_All_Cleaned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Customer_Cleaned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CustomerKey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Sales_All_Cleaned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Territory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TerritoryKey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Sales_All_Cleaned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Calendar_Cleaned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OrderDate ↔ Date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Returns_Cleaned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Product_Full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ProductKey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Returns_Cleaned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Territory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TerritoryKey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Returns_Cleaned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Calendar_Cleaned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ReturnDate ↔ Date</w:t>
            </w:r>
          </w:p>
        </w:tc>
      </w:tr>
    </w:tbl>
    <w:p>
      <w:pPr>
        <w:spacing w:after="120"/>
      </w:pPr>
      <w:r>
        <w:t xml:space="preserve">Concept: this is a 'star schema' — one or more fact tables (transactional, numeric, high row-count) in the center, surrounded by dimension tables (descriptive, low row-count) used to slice/filter/group the facts. It's the standard, most efficient model shape for Power BI's VertiPaq engine.</w:t>
      </w:r>
    </w:p>
    <w:p>
      <w:pPr>
        <w:pStyle w:val="Heading1"/>
        <w:spacing w:after="150" w:before="300"/>
      </w:pPr>
      <w:r>
        <w:t xml:space="preserve">4. Core DAX Measures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Total Revenue = SUMX(Sales_All_Cleaned, Sales_All_Cleaned[OrderQuantity] * RELATED(Product_Full[ProductPrice]))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Total Cost = SUMX(Sales_All_Cleaned, Sales_All_Cleaned[OrderQuantity] * RELATED(Product_Full[ProductCost]))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Total Profit = [Total Revenue] - [Total Cost]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Profit Margin % = DIVIDE([Total Profit], [Total Revenue])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Total Orders = DISTINCTCOUNT(Sales_All_Cleaned[OrderNumber])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Total Units Sold = SUM(Sales_All_Cleaned[OrderQuantity])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Total Returns = SUM(Returns_Cleaned[ReturnQuantity])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Return Rate % = DIVIDE([Total Returns], [Total Units Sold])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Revenue PY = CALCULATE([Total Revenue], SAMEPERIODLASTYEAR(Calendar_Cleaned[Date]))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Revenue YoY % = DIVIDE([Total Revenue] - [Revenue PY], [Revenue PY])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Revenue YTD = TOTALYTD([Total Revenue], Calendar_Cleaned[Date])</w:t>
      </w:r>
    </w:p>
    <w:p>
      <w:pPr>
        <w:spacing w:after="120"/>
      </w:pPr>
      <w:r>
        <w:t xml:space="preserve">Concept — SUMX vs SUM: SUMX iterates row-by-row (here, over every order line) and evaluates an expression per row before summing; needed because Revenue isn't a stored column, it's Quantity × Price looked up via RELATED(). Plain SUM only totals an existing column.</w:t>
      </w:r>
    </w:p>
    <w:p>
      <w:pPr>
        <w:spacing w:after="120"/>
      </w:pPr>
      <w:r>
        <w:t xml:space="preserve">Concept — Time Intelligence: functions like SAMEPERIODLASTYEAR and TOTALYTD rely entirely on the Calendar table being marked as a Date Table with no gaps — this is why Step 2.4 matters.</w:t>
      </w:r>
    </w:p>
    <w:p>
      <w:pPr>
        <w:pStyle w:val="Heading1"/>
        <w:spacing w:after="150" w:before="300"/>
      </w:pPr>
      <w:r>
        <w:t xml:space="preserve">5. Dashboards &amp; What to Build</w:t>
      </w:r>
    </w:p>
    <w:p>
      <w:pPr>
        <w:pStyle w:val="Heading2"/>
        <w:spacing w:after="100" w:before="200"/>
      </w:pPr>
      <w:r>
        <w:t xml:space="preserve">Dashboard 1: Sales Performance Overview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KPI cards: Total Revenue, Total Profit, Profit Margin %, Total Orders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Line chart: Total Revenue by Calendar_Cleaned[MonthYear], split by Year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Card: Revenue YoY % with conditional formatting (green/red)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Example from data: 2020 revenue ≈ $2.1M vs 2021 ≈ growth driven by higher order volume (23,936 lines vs 2,631)</w:t>
      </w:r>
    </w:p>
    <w:p>
      <w:pPr>
        <w:pStyle w:val="Heading2"/>
        <w:spacing w:after="100" w:before="200"/>
      </w:pPr>
      <w:r>
        <w:t xml:space="preserve">Dashboard 2: Product &amp; Category Analysis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Bar chart: Total Revenue by Product_Full[CategoryName] (Bikes, Components, Clothing, Accessories)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Treemap: Revenue by SubcategoryName drilling into ProductName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Table: Top 10 products by Total Profit, sorted descending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Concept: use drill-through pages so a click on 'Bikes' opens a detail page filtered to that category</w:t>
      </w:r>
    </w:p>
    <w:p>
      <w:pPr>
        <w:pStyle w:val="Heading2"/>
        <w:spacing w:after="100" w:before="200"/>
      </w:pPr>
      <w:r>
        <w:t xml:space="preserve">Dashboard 3: Territory / Geographic Sales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Filled map or Shape map visual: Total Revenue by Territory[Country]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Bar chart: Revenue by Territory[Region] within Continent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Concept: geographic visuals need a column Power BI can classify as a location (Country/Region names) — Territory_Lookup already provides Region, Country, Continent</w:t>
      </w:r>
    </w:p>
    <w:p>
      <w:pPr>
        <w:pStyle w:val="Heading2"/>
        <w:spacing w:after="100" w:before="200"/>
      </w:pPr>
      <w:r>
        <w:t xml:space="preserve">Dashboard 4: Customer Segmentation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Donut chart: Revenue by Customer_Cleaned[Occupation]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Clustered bar: Average Revenue per customer by EducationLevel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Histogram (via bins): Customer count by 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Slicers: Gender, MaritalStatus, HomeOwner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Example: create an 'Income Band' calculated column bucketing AnnualIncome into ranges (&lt;50k, 50-100k, 100k+) for a segmentation matrix</w:t>
      </w:r>
    </w:p>
    <w:p>
      <w:pPr>
        <w:pStyle w:val="Heading2"/>
        <w:spacing w:after="100" w:before="200"/>
      </w:pPr>
      <w:r>
        <w:t xml:space="preserve">Dashboard 5: Returns &amp; Quality Analysis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KPI card: Return Rate 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Bar chart: Total Returns by Product_Full[SubcategoryName]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Line chart: Returns over time by Calendar_Cleaned[MonthYear]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Concept: because Returns_Cleaned is a separate fact table linked to the same dimensions, you can compare 'Units Sold' vs 'Units Returned' side by side without duplicating dimension data — this is the benefit of a shared star schema</w:t>
      </w:r>
    </w:p>
    <w:p>
      <w:pPr>
        <w:pStyle w:val="Heading1"/>
        <w:spacing w:after="150" w:before="300"/>
      </w:pPr>
      <w:r>
        <w:t xml:space="preserve">6. Suggested Page Layout</w:t>
      </w:r>
    </w:p>
    <w:p>
      <w:pPr>
        <w:spacing w:after="120"/>
      </w:pPr>
      <w:r>
        <w:t xml:space="preserve">Page 1: Executive Summary (KPIs + revenue trend + top category). Page 2: Product Deep-Dive. Page 3: Geography. Page 4: Customers. Page 5: Returns. Add a top-level slicer panel (Year, Category, Region) synced across all pages via 'Sync Slicers'.</w:t>
      </w:r>
    </w:p>
    <w:p>
      <w:pPr>
        <w:pStyle w:val="Heading1"/>
        <w:spacing w:after="150" w:before="300"/>
      </w:pPr>
      <w:r>
        <w:t xml:space="preserve">7. Files Provided</w:t>
      </w:r>
    </w:p>
    <w:p>
      <w:pPr>
        <w:spacing w:after="120"/>
      </w:pPr>
      <w:r>
        <w:t xml:space="preserve">The cleaned, ready-to-import CSVs (Sales_All_Cleaned, Product_Full, Customer_Cleaned, Territory, Calendar_Cleaned, Returns_Cleaned) are attached alongside this guide.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2026-08-11T03:36:58.746Z</dcterms:created>
  <dcterms:modified xsi:type="dcterms:W3CDTF">2026-08-11T03:36:58.758Z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