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pStyle w:val="CaptionedFigure"/>
      </w:pPr>
      <w:r>
        <w:drawing>
          <wp:inline>
            <wp:extent cx="4800600" cy="647618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 Реализация функций калькулятора в файле calculate.c</w:t>
      </w:r>
    </w:p>
    <w:p>
      <w:pPr>
        <w:pStyle w:val="CaptionedFigure"/>
      </w:pPr>
      <w:r>
        <w:drawing>
          <wp:inline>
            <wp:extent cx="4800600" cy="1073373"/>
            <wp:effectExtent b="0" l="0" r="0" t="0"/>
            <wp:docPr descr="создание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73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p>
      <w:pPr>
        <w:pStyle w:val="CaptionedFigure"/>
      </w:pPr>
      <w:r>
        <w:drawing>
          <wp:inline>
            <wp:extent cx="4800600" cy="5320372"/>
            <wp:effectExtent b="0" l="0" r="0" t="0"/>
            <wp:docPr descr="calculate.c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2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calculate.c</w:t>
      </w:r>
    </w:p>
    <w:p>
      <w:pPr>
        <w:numPr>
          <w:ilvl w:val="0"/>
          <w:numId w:val="1003"/>
        </w:numPr>
        <w:pStyle w:val="Compact"/>
      </w:pPr>
      <w:r>
        <w:t xml:space="preserve">Интерфейсный файл calculate.h, описывающий формат вызова функции калькулятора:</w:t>
      </w:r>
    </w:p>
    <w:p>
      <w:pPr>
        <w:pStyle w:val="CaptionedFigure"/>
      </w:pPr>
      <w:r>
        <w:drawing>
          <wp:inline>
            <wp:extent cx="4800600" cy="975386"/>
            <wp:effectExtent b="0" l="0" r="0" t="0"/>
            <wp:docPr descr="calculate.h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calculate.h</w:t>
      </w:r>
    </w:p>
    <w:p>
      <w:pPr>
        <w:numPr>
          <w:ilvl w:val="0"/>
          <w:numId w:val="1004"/>
        </w:numPr>
        <w:pStyle w:val="Compact"/>
      </w:pPr>
      <w:r>
        <w:t xml:space="preserve">Основной файл main.c, реализующий интерфейс пользователя к калькулятору:</w:t>
      </w:r>
    </w:p>
    <w:p>
      <w:pPr>
        <w:pStyle w:val="CaptionedFigure"/>
      </w:pPr>
      <w:r>
        <w:drawing>
          <wp:inline>
            <wp:extent cx="4800600" cy="2321951"/>
            <wp:effectExtent b="0" l="0" r="0" t="0"/>
            <wp:docPr descr="main.c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main.c</w:t>
      </w:r>
    </w:p>
    <w:p>
      <w:pPr>
        <w:numPr>
          <w:ilvl w:val="0"/>
          <w:numId w:val="1005"/>
        </w:numPr>
        <w:pStyle w:val="Compact"/>
      </w:pPr>
      <w:r>
        <w:t xml:space="preserve">Выполните компиляцию программы посредством gcc:</w:t>
      </w:r>
    </w:p>
    <w:p>
      <w:pPr>
        <w:pStyle w:val="CaptionedFigure"/>
      </w:pPr>
      <w:r>
        <w:drawing>
          <wp:inline>
            <wp:extent cx="4800600" cy="1238371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Создайте Makefile со следующим содержанием. С помощью gdb выполните отладку программы calcul:</w:t>
      </w:r>
      <w:r>
        <w:t xml:space="preserve"> </w:t>
      </w:r>
      <w:r>
        <w:t xml:space="preserve">– Запустите отладчик GDB, загрузив в него программу для отладки</w:t>
      </w:r>
      <w:r>
        <w:t xml:space="preserve"> </w:t>
      </w:r>
      <w:r>
        <w:t xml:space="preserve">– Для запуска программы внутри отладчика введите команду run:</w:t>
      </w:r>
    </w:p>
    <w:p>
      <w:pPr>
        <w:pStyle w:val="CaptionedFigure"/>
      </w:pPr>
      <w:r>
        <w:drawing>
          <wp:inline>
            <wp:extent cx="4800600" cy="4328796"/>
            <wp:effectExtent b="0" l="0" r="0" t="0"/>
            <wp:docPr descr="Makefile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2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p>
      <w:pPr>
        <w:numPr>
          <w:ilvl w:val="0"/>
          <w:numId w:val="1007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p>
      <w:pPr>
        <w:pStyle w:val="CaptionedFigure"/>
      </w:pPr>
      <w:r>
        <w:drawing>
          <wp:inline>
            <wp:extent cx="4800600" cy="1065971"/>
            <wp:effectExtent b="0" l="0" r="0" t="0"/>
            <wp:docPr descr="…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простейшие навыки рзработки анализа, тестирования и отладки приложений в ОС типа UNIX/Linux на примере создания на языке программирования С калькулятора с простейшими функциями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№13</dc:title>
  <dc:creator>Матвеева Анастасия Сергеевна</dc:creator>
  <dc:language>ru-RU</dc:language>
  <cp:keywords/>
  <dcterms:created xsi:type="dcterms:W3CDTF">2023-05-05T10:52:36Z</dcterms:created>
  <dcterms:modified xsi:type="dcterms:W3CDTF">2023-05-05T10:52:36Z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