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6E7E" w14:textId="77777777" w:rsidR="00B230E2" w:rsidRDefault="00B230E2" w:rsidP="00B230E2"/>
    <w:p w14:paraId="32B7D0EF" w14:textId="77777777" w:rsidR="00B230E2" w:rsidRDefault="00B230E2" w:rsidP="00B230E2">
      <w:pPr>
        <w:rPr>
          <w:b/>
          <w:bCs/>
          <w:sz w:val="28"/>
          <w:szCs w:val="28"/>
        </w:rPr>
      </w:pPr>
    </w:p>
    <w:p w14:paraId="50D72FB9" w14:textId="77777777" w:rsidR="00B230E2" w:rsidRDefault="00B230E2" w:rsidP="00B230E2">
      <w:pPr>
        <w:rPr>
          <w:b/>
          <w:bCs/>
          <w:sz w:val="28"/>
          <w:szCs w:val="28"/>
        </w:rPr>
      </w:pPr>
    </w:p>
    <w:p w14:paraId="6A4EB04F" w14:textId="77777777" w:rsidR="00B230E2" w:rsidRDefault="00B230E2" w:rsidP="00B230E2">
      <w:pPr>
        <w:rPr>
          <w:b/>
          <w:bCs/>
          <w:sz w:val="28"/>
          <w:szCs w:val="28"/>
        </w:rPr>
      </w:pPr>
    </w:p>
    <w:p w14:paraId="67CEBA50" w14:textId="77777777" w:rsidR="00B230E2" w:rsidRDefault="00B230E2" w:rsidP="00B230E2">
      <w:pPr>
        <w:rPr>
          <w:b/>
          <w:bCs/>
          <w:sz w:val="28"/>
          <w:szCs w:val="28"/>
        </w:rPr>
      </w:pPr>
    </w:p>
    <w:p w14:paraId="00CE7352" w14:textId="77777777" w:rsidR="00B230E2" w:rsidRDefault="00B230E2" w:rsidP="00B230E2">
      <w:pPr>
        <w:rPr>
          <w:b/>
          <w:bCs/>
          <w:sz w:val="28"/>
          <w:szCs w:val="28"/>
        </w:rPr>
      </w:pPr>
      <w:r w:rsidRPr="0063326B">
        <w:rPr>
          <w:color w:val="4472C4" w:themeColor="accent1"/>
          <w:sz w:val="48"/>
          <w:szCs w:val="48"/>
        </w:rPr>
        <w:t>SLOJ</w:t>
      </w:r>
      <w:r>
        <w:rPr>
          <w:color w:val="4472C4" w:themeColor="accent1"/>
          <w:sz w:val="48"/>
          <w:szCs w:val="48"/>
        </w:rPr>
        <w:t xml:space="preserve"> PROJECTS</w:t>
      </w:r>
      <w:r>
        <w:rPr>
          <w:b/>
          <w:bCs/>
          <w:sz w:val="28"/>
          <w:szCs w:val="28"/>
        </w:rPr>
        <w:t xml:space="preserve"> </w:t>
      </w:r>
    </w:p>
    <w:p w14:paraId="0B2AC59E" w14:textId="4A887210" w:rsidR="00B230E2" w:rsidRDefault="00FB59ED" w:rsidP="00B230E2">
      <w:pPr>
        <w:rPr>
          <w:b/>
          <w:bCs/>
          <w:sz w:val="28"/>
          <w:szCs w:val="28"/>
        </w:rPr>
      </w:pPr>
      <w:r>
        <w:rPr>
          <w:b/>
          <w:bCs/>
          <w:sz w:val="28"/>
          <w:szCs w:val="28"/>
        </w:rPr>
        <w:t>BASIS GEBRUIKERSHANDLEIDING</w:t>
      </w:r>
      <w:r w:rsidR="008248E8">
        <w:rPr>
          <w:b/>
          <w:bCs/>
          <w:sz w:val="28"/>
          <w:szCs w:val="28"/>
        </w:rPr>
        <w:t xml:space="preserve"> – IN BEDRIJF STELLEN</w:t>
      </w:r>
    </w:p>
    <w:p w14:paraId="02EBF40D" w14:textId="77777777" w:rsidR="00B230E2" w:rsidRDefault="00B230E2" w:rsidP="00B230E2">
      <w:pPr>
        <w:rPr>
          <w:b/>
          <w:bCs/>
          <w:i/>
          <w:iCs/>
        </w:rPr>
      </w:pPr>
      <w:r>
        <w:rPr>
          <w:b/>
          <w:bCs/>
          <w:i/>
          <w:iCs/>
        </w:rPr>
        <w:t>SLOJ ZERO TEST OPSTELLING</w:t>
      </w:r>
    </w:p>
    <w:p w14:paraId="30FE57CD" w14:textId="0CA4D5C4" w:rsidR="00B230E2" w:rsidRDefault="00B230E2">
      <w:pPr>
        <w:rPr>
          <w:b/>
          <w:bCs/>
          <w:i/>
          <w:iCs/>
        </w:rPr>
      </w:pPr>
      <w:r>
        <w:rPr>
          <w:b/>
          <w:bCs/>
          <w:i/>
          <w:iCs/>
        </w:rPr>
        <w:br w:type="page"/>
      </w:r>
    </w:p>
    <w:sdt>
      <w:sdtPr>
        <w:rPr>
          <w:rFonts w:asciiTheme="minorHAnsi" w:eastAsiaTheme="minorHAnsi" w:hAnsiTheme="minorHAnsi" w:cstheme="minorBidi"/>
          <w:b w:val="0"/>
          <w:bCs w:val="0"/>
          <w:sz w:val="22"/>
          <w:szCs w:val="22"/>
          <w:lang w:eastAsia="en-US"/>
        </w:rPr>
        <w:id w:val="-1499184749"/>
        <w:docPartObj>
          <w:docPartGallery w:val="Table of Contents"/>
          <w:docPartUnique/>
        </w:docPartObj>
      </w:sdtPr>
      <w:sdtEndPr/>
      <w:sdtContent>
        <w:p w14:paraId="6BF9D7C2" w14:textId="5F377D5C" w:rsidR="00BE62EF" w:rsidRPr="003F0B7F" w:rsidRDefault="00BE62EF" w:rsidP="00BE62EF">
          <w:pPr>
            <w:pStyle w:val="Kopvaninhoudsopgave"/>
            <w:rPr>
              <w:rStyle w:val="Kop1Char"/>
            </w:rPr>
          </w:pPr>
          <w:r w:rsidRPr="003F0B7F">
            <w:rPr>
              <w:rStyle w:val="Kop1Char"/>
            </w:rPr>
            <w:t>Inhoud</w:t>
          </w:r>
          <w:r w:rsidR="00595C15">
            <w:rPr>
              <w:rStyle w:val="Kop1Char"/>
            </w:rPr>
            <w:t xml:space="preserve"> in bedrijf stellen</w:t>
          </w:r>
        </w:p>
        <w:p w14:paraId="761636A6" w14:textId="65007D98" w:rsidR="001A431B" w:rsidRDefault="00BE62E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7505915" w:history="1">
            <w:r w:rsidR="001A431B" w:rsidRPr="00B548EA">
              <w:rPr>
                <w:rStyle w:val="Hyperlink"/>
                <w:noProof/>
              </w:rPr>
              <w:t>Inleiding:</w:t>
            </w:r>
            <w:r w:rsidR="001A431B">
              <w:rPr>
                <w:noProof/>
                <w:webHidden/>
              </w:rPr>
              <w:tab/>
            </w:r>
            <w:r w:rsidR="001A431B">
              <w:rPr>
                <w:noProof/>
                <w:webHidden/>
              </w:rPr>
              <w:fldChar w:fldCharType="begin"/>
            </w:r>
            <w:r w:rsidR="001A431B">
              <w:rPr>
                <w:noProof/>
                <w:webHidden/>
              </w:rPr>
              <w:instrText xml:space="preserve"> PAGEREF _Toc107505915 \h </w:instrText>
            </w:r>
            <w:r w:rsidR="001A431B">
              <w:rPr>
                <w:noProof/>
                <w:webHidden/>
              </w:rPr>
            </w:r>
            <w:r w:rsidR="001A431B">
              <w:rPr>
                <w:noProof/>
                <w:webHidden/>
              </w:rPr>
              <w:fldChar w:fldCharType="separate"/>
            </w:r>
            <w:r w:rsidR="001A431B">
              <w:rPr>
                <w:noProof/>
                <w:webHidden/>
              </w:rPr>
              <w:t>2</w:t>
            </w:r>
            <w:r w:rsidR="001A431B">
              <w:rPr>
                <w:noProof/>
                <w:webHidden/>
              </w:rPr>
              <w:fldChar w:fldCharType="end"/>
            </w:r>
          </w:hyperlink>
        </w:p>
        <w:p w14:paraId="4D3B72D1" w14:textId="3720A71D" w:rsidR="001A431B" w:rsidRDefault="001A431B">
          <w:pPr>
            <w:pStyle w:val="Inhopg1"/>
            <w:tabs>
              <w:tab w:val="right" w:leader="dot" w:pos="9062"/>
            </w:tabs>
            <w:rPr>
              <w:rFonts w:eastAsiaTheme="minorEastAsia"/>
              <w:noProof/>
              <w:lang w:eastAsia="nl-NL"/>
            </w:rPr>
          </w:pPr>
          <w:hyperlink w:anchor="_Toc107505916" w:history="1">
            <w:r w:rsidRPr="00B548EA">
              <w:rPr>
                <w:rStyle w:val="Hyperlink"/>
                <w:noProof/>
              </w:rPr>
              <w:t>Voorbereiden</w:t>
            </w:r>
            <w:r>
              <w:rPr>
                <w:noProof/>
                <w:webHidden/>
              </w:rPr>
              <w:tab/>
            </w:r>
            <w:r>
              <w:rPr>
                <w:noProof/>
                <w:webHidden/>
              </w:rPr>
              <w:fldChar w:fldCharType="begin"/>
            </w:r>
            <w:r>
              <w:rPr>
                <w:noProof/>
                <w:webHidden/>
              </w:rPr>
              <w:instrText xml:space="preserve"> PAGEREF _Toc107505916 \h </w:instrText>
            </w:r>
            <w:r>
              <w:rPr>
                <w:noProof/>
                <w:webHidden/>
              </w:rPr>
            </w:r>
            <w:r>
              <w:rPr>
                <w:noProof/>
                <w:webHidden/>
              </w:rPr>
              <w:fldChar w:fldCharType="separate"/>
            </w:r>
            <w:r>
              <w:rPr>
                <w:noProof/>
                <w:webHidden/>
              </w:rPr>
              <w:t>3</w:t>
            </w:r>
            <w:r>
              <w:rPr>
                <w:noProof/>
                <w:webHidden/>
              </w:rPr>
              <w:fldChar w:fldCharType="end"/>
            </w:r>
          </w:hyperlink>
        </w:p>
        <w:p w14:paraId="7CB0A725" w14:textId="44076536" w:rsidR="001A431B" w:rsidRDefault="001A431B">
          <w:pPr>
            <w:pStyle w:val="Inhopg2"/>
            <w:tabs>
              <w:tab w:val="right" w:leader="dot" w:pos="9062"/>
            </w:tabs>
            <w:rPr>
              <w:rFonts w:eastAsiaTheme="minorEastAsia"/>
              <w:noProof/>
              <w:lang w:eastAsia="nl-NL"/>
            </w:rPr>
          </w:pPr>
          <w:hyperlink w:anchor="_Toc107505917" w:history="1">
            <w:r w:rsidRPr="00B548EA">
              <w:rPr>
                <w:rStyle w:val="Hyperlink"/>
                <w:noProof/>
              </w:rPr>
              <w:t>Pompen vullen</w:t>
            </w:r>
            <w:r>
              <w:rPr>
                <w:noProof/>
                <w:webHidden/>
              </w:rPr>
              <w:tab/>
            </w:r>
            <w:r>
              <w:rPr>
                <w:noProof/>
                <w:webHidden/>
              </w:rPr>
              <w:fldChar w:fldCharType="begin"/>
            </w:r>
            <w:r>
              <w:rPr>
                <w:noProof/>
                <w:webHidden/>
              </w:rPr>
              <w:instrText xml:space="preserve"> PAGEREF _Toc107505917 \h </w:instrText>
            </w:r>
            <w:r>
              <w:rPr>
                <w:noProof/>
                <w:webHidden/>
              </w:rPr>
            </w:r>
            <w:r>
              <w:rPr>
                <w:noProof/>
                <w:webHidden/>
              </w:rPr>
              <w:fldChar w:fldCharType="separate"/>
            </w:r>
            <w:r>
              <w:rPr>
                <w:noProof/>
                <w:webHidden/>
              </w:rPr>
              <w:t>3</w:t>
            </w:r>
            <w:r>
              <w:rPr>
                <w:noProof/>
                <w:webHidden/>
              </w:rPr>
              <w:fldChar w:fldCharType="end"/>
            </w:r>
          </w:hyperlink>
        </w:p>
        <w:p w14:paraId="200933E0" w14:textId="48DB8895" w:rsidR="001A431B" w:rsidRDefault="001A431B">
          <w:pPr>
            <w:pStyle w:val="Inhopg2"/>
            <w:tabs>
              <w:tab w:val="right" w:leader="dot" w:pos="9062"/>
            </w:tabs>
            <w:rPr>
              <w:rFonts w:eastAsiaTheme="minorEastAsia"/>
              <w:noProof/>
              <w:lang w:eastAsia="nl-NL"/>
            </w:rPr>
          </w:pPr>
          <w:hyperlink w:anchor="_Toc107505918" w:history="1">
            <w:r w:rsidRPr="00B548EA">
              <w:rPr>
                <w:rStyle w:val="Hyperlink"/>
                <w:noProof/>
              </w:rPr>
              <w:t>Tanks schoonmaken</w:t>
            </w:r>
            <w:r>
              <w:rPr>
                <w:noProof/>
                <w:webHidden/>
              </w:rPr>
              <w:tab/>
            </w:r>
            <w:r>
              <w:rPr>
                <w:noProof/>
                <w:webHidden/>
              </w:rPr>
              <w:fldChar w:fldCharType="begin"/>
            </w:r>
            <w:r>
              <w:rPr>
                <w:noProof/>
                <w:webHidden/>
              </w:rPr>
              <w:instrText xml:space="preserve"> PAGEREF _Toc107505918 \h </w:instrText>
            </w:r>
            <w:r>
              <w:rPr>
                <w:noProof/>
                <w:webHidden/>
              </w:rPr>
            </w:r>
            <w:r>
              <w:rPr>
                <w:noProof/>
                <w:webHidden/>
              </w:rPr>
              <w:fldChar w:fldCharType="separate"/>
            </w:r>
            <w:r>
              <w:rPr>
                <w:noProof/>
                <w:webHidden/>
              </w:rPr>
              <w:t>3</w:t>
            </w:r>
            <w:r>
              <w:rPr>
                <w:noProof/>
                <w:webHidden/>
              </w:rPr>
              <w:fldChar w:fldCharType="end"/>
            </w:r>
          </w:hyperlink>
        </w:p>
        <w:p w14:paraId="6AD72309" w14:textId="1C17CE8D" w:rsidR="00BE62EF" w:rsidRDefault="00BE62EF">
          <w:r>
            <w:rPr>
              <w:b/>
              <w:bCs/>
            </w:rPr>
            <w:fldChar w:fldCharType="end"/>
          </w:r>
        </w:p>
      </w:sdtContent>
    </w:sdt>
    <w:p w14:paraId="3510FBC2" w14:textId="77777777" w:rsidR="00BE62EF" w:rsidRPr="00BE62EF" w:rsidRDefault="00BE62EF" w:rsidP="00BE62EF"/>
    <w:p w14:paraId="287B10BB" w14:textId="7BB69309" w:rsidR="00B230E2" w:rsidRDefault="00CD5B89" w:rsidP="00BE62EF">
      <w:pPr>
        <w:pStyle w:val="Kop1"/>
      </w:pPr>
      <w:bookmarkStart w:id="0" w:name="_Toc107505915"/>
      <w:r>
        <w:t>Inleiding:</w:t>
      </w:r>
      <w:bookmarkEnd w:id="0"/>
    </w:p>
    <w:p w14:paraId="180505DD" w14:textId="12F4BCEA" w:rsidR="001107C4" w:rsidRDefault="00CD7544" w:rsidP="00CD5B89">
      <w:r>
        <w:t xml:space="preserve">Aan de hand van deze handleiding kan je de installatie in bedrijfstellen en functies laten werken. Wel belangrijk dat deze handleiding werkt op de broncode van de PLC en </w:t>
      </w:r>
      <w:proofErr w:type="spellStart"/>
      <w:r>
        <w:t>Arduino</w:t>
      </w:r>
      <w:proofErr w:type="spellEnd"/>
      <w:r>
        <w:t>. Bij je eigen programma heb je kans dat deze handleiding niet overeen komt.</w:t>
      </w:r>
      <w:r w:rsidR="004520D8">
        <w:t xml:space="preserve"> Is de installatie al in bedrijf? Ga dan naar de ‘Basis gebruikershandleiding – bediening’</w:t>
      </w:r>
      <w:r w:rsidR="00CB1653">
        <w:t>.</w:t>
      </w:r>
    </w:p>
    <w:p w14:paraId="6A0919BF" w14:textId="7A19687B" w:rsidR="00CB1653" w:rsidRDefault="00CB1653" w:rsidP="00CD5B89">
      <w:r>
        <w:t>Volg deze handleiding stap voor stap met goede zorg.</w:t>
      </w:r>
    </w:p>
    <w:p w14:paraId="4CE816E1" w14:textId="7EC28EF9" w:rsidR="00A025F9" w:rsidRDefault="00A025F9" w:rsidP="00CD5B89"/>
    <w:p w14:paraId="08F3F37A" w14:textId="649C1D80" w:rsidR="00A025F9" w:rsidRDefault="00A025F9" w:rsidP="00CD5B89">
      <w:r>
        <w:t>Succes!</w:t>
      </w:r>
    </w:p>
    <w:p w14:paraId="5424B0BC" w14:textId="1E9CF218" w:rsidR="00A025F9" w:rsidRDefault="00A025F9" w:rsidP="00CD5B89"/>
    <w:p w14:paraId="06003560" w14:textId="064D1CF5" w:rsidR="00D245C7" w:rsidRDefault="00D245C7">
      <w:r>
        <w:br w:type="page"/>
      </w:r>
    </w:p>
    <w:p w14:paraId="1CD181EC" w14:textId="02EB3980" w:rsidR="000A45E7" w:rsidRPr="004520D8" w:rsidRDefault="006F7EE8" w:rsidP="004520D8">
      <w:pPr>
        <w:rPr>
          <w:b/>
          <w:bCs/>
          <w:sz w:val="28"/>
          <w:szCs w:val="28"/>
        </w:rPr>
      </w:pPr>
      <w:r w:rsidRPr="004520D8">
        <w:rPr>
          <w:b/>
          <w:bCs/>
          <w:sz w:val="28"/>
          <w:szCs w:val="28"/>
        </w:rPr>
        <w:lastRenderedPageBreak/>
        <w:t>Wat heb je nodig?</w:t>
      </w:r>
    </w:p>
    <w:p w14:paraId="1D13A92D" w14:textId="18FB7D97" w:rsidR="00595C15" w:rsidRDefault="00595C15" w:rsidP="00595C15">
      <w:pPr>
        <w:pStyle w:val="Lijstalinea"/>
        <w:numPr>
          <w:ilvl w:val="0"/>
          <w:numId w:val="1"/>
        </w:numPr>
      </w:pPr>
      <w:r>
        <w:t xml:space="preserve">Water aansluiting </w:t>
      </w:r>
    </w:p>
    <w:p w14:paraId="673A3C34" w14:textId="76428E29" w:rsidR="00595C15" w:rsidRDefault="00595C15" w:rsidP="00595C15">
      <w:pPr>
        <w:pStyle w:val="Lijstalinea"/>
        <w:numPr>
          <w:ilvl w:val="0"/>
          <w:numId w:val="1"/>
        </w:numPr>
      </w:pPr>
      <w:r>
        <w:t xml:space="preserve">Slang </w:t>
      </w:r>
    </w:p>
    <w:p w14:paraId="376C81E6" w14:textId="5272FBB4" w:rsidR="00595C15" w:rsidRDefault="00595C15" w:rsidP="00595C15">
      <w:pPr>
        <w:pStyle w:val="Lijstalinea"/>
        <w:numPr>
          <w:ilvl w:val="0"/>
          <w:numId w:val="1"/>
        </w:numPr>
      </w:pPr>
      <w:r>
        <w:t>240L water</w:t>
      </w:r>
    </w:p>
    <w:p w14:paraId="44F9F42D" w14:textId="7AD6CB43" w:rsidR="00595C15" w:rsidRDefault="00595C15" w:rsidP="00595C15">
      <w:pPr>
        <w:pStyle w:val="Lijstalinea"/>
        <w:numPr>
          <w:ilvl w:val="0"/>
          <w:numId w:val="1"/>
        </w:numPr>
      </w:pPr>
      <w:r>
        <w:t xml:space="preserve">400V krachtstroom aansluiting </w:t>
      </w:r>
    </w:p>
    <w:p w14:paraId="6161CE8C" w14:textId="22EA1A3A" w:rsidR="00F75F3D" w:rsidRDefault="00F75F3D" w:rsidP="00595C15">
      <w:pPr>
        <w:pStyle w:val="Lijstalinea"/>
        <w:numPr>
          <w:ilvl w:val="0"/>
          <w:numId w:val="1"/>
        </w:numPr>
      </w:pPr>
      <w:r>
        <w:t>Fles water</w:t>
      </w:r>
    </w:p>
    <w:p w14:paraId="4837970F" w14:textId="66FA1651" w:rsidR="00F75F3D" w:rsidRDefault="00F75F3D" w:rsidP="00595C15">
      <w:pPr>
        <w:pStyle w:val="Lijstalinea"/>
        <w:numPr>
          <w:ilvl w:val="0"/>
          <w:numId w:val="1"/>
        </w:numPr>
      </w:pPr>
      <w:r>
        <w:t>Ring sleutel 17</w:t>
      </w:r>
    </w:p>
    <w:p w14:paraId="23F76B35" w14:textId="13E7318B" w:rsidR="00F75F3D" w:rsidRDefault="00F75F3D" w:rsidP="00F75F3D">
      <w:pPr>
        <w:pStyle w:val="Kop1"/>
      </w:pPr>
      <w:bookmarkStart w:id="1" w:name="_Toc107505916"/>
      <w:r>
        <w:t>Voorbereiden</w:t>
      </w:r>
      <w:bookmarkEnd w:id="1"/>
      <w:r>
        <w:t xml:space="preserve"> </w:t>
      </w:r>
    </w:p>
    <w:p w14:paraId="48FC0487" w14:textId="585BEF7D" w:rsidR="004520D8" w:rsidRDefault="004520D8" w:rsidP="004520D8">
      <w:r>
        <w:t>Om daadwerkelijk te kunnen gaan draaien, moeten we eerst wat voorbereidende stappen doorlopen, loop ze zorgvuldig door.</w:t>
      </w:r>
    </w:p>
    <w:p w14:paraId="177BB076" w14:textId="3E8E9A4B" w:rsidR="004520D8" w:rsidRPr="004520D8" w:rsidRDefault="004520D8" w:rsidP="004520D8">
      <w:pPr>
        <w:pStyle w:val="Kop2"/>
      </w:pPr>
      <w:bookmarkStart w:id="2" w:name="_Toc107505917"/>
      <w:r>
        <w:t>Pompen vullen</w:t>
      </w:r>
      <w:bookmarkEnd w:id="2"/>
    </w:p>
    <w:p w14:paraId="51E2A62F" w14:textId="25A48591" w:rsidR="00F75F3D" w:rsidRDefault="00F75F3D" w:rsidP="00F75F3D">
      <w:r>
        <w:t xml:space="preserve">Voordat we de tanks vol kunnen laten lopen, moeten we eerst </w:t>
      </w:r>
      <w:r w:rsidR="004520D8">
        <w:t>ervoor zorgen dat de pompen gevuld worden. Dit doe je door met een sleutel 17 de vuldop van de pomp af te draaien. Deze zitten boven op het pomp huis. Vul deze voorzichtig met een flesje water totdat ze helemaal vol zitten, heb geduld want het water moet uitzakken steeds. Je zal ongeveer zo’n 3 liter water per pomp nodig hebben voordat ze vol zitten. Pas als ze vol zitten de dop er weer terug op draaien</w:t>
      </w:r>
      <w:r w:rsidR="00EC51DC">
        <w:t>.</w:t>
      </w:r>
    </w:p>
    <w:p w14:paraId="041ABE7D" w14:textId="3C822CB7" w:rsidR="0075399A" w:rsidRDefault="0075399A" w:rsidP="00F75F3D">
      <w:proofErr w:type="spellStart"/>
      <w:r>
        <w:t>Note</w:t>
      </w:r>
      <w:proofErr w:type="spellEnd"/>
      <w:r>
        <w:t xml:space="preserve">: het kan zijn dat als het systeem bij activeren niet goed </w:t>
      </w:r>
      <w:r w:rsidR="002E3723">
        <w:t>aanzuigt, je moet dan nogmaals de pompen bijvullen.</w:t>
      </w:r>
    </w:p>
    <w:p w14:paraId="54E0EED6" w14:textId="56F9FEC0" w:rsidR="00EC51DC" w:rsidRPr="00EC51DC" w:rsidRDefault="00EC51DC" w:rsidP="00F75F3D">
      <w:pPr>
        <w:rPr>
          <w:i/>
          <w:iCs/>
        </w:rPr>
      </w:pPr>
      <w:r>
        <w:rPr>
          <w:i/>
          <w:iCs/>
        </w:rPr>
        <w:t xml:space="preserve">Waarom is dit nodig? Desondanks dat de pompen zelf aanzuigend zijn, hebben pompen water nodig </w:t>
      </w:r>
      <w:r w:rsidR="0075399A">
        <w:rPr>
          <w:i/>
          <w:iCs/>
        </w:rPr>
        <w:t>om aan te zuigen. Er moet altijd iets van water in het pomp huis staan om te kunnen circuleren. Daarnaast kan de pomp op deze manier niet droog lopen en zelf een poging tot lucht uit het systeem krijgen doen. Dit kan even duren.</w:t>
      </w:r>
    </w:p>
    <w:p w14:paraId="528A1B2A" w14:textId="71B704A1" w:rsidR="004520D8" w:rsidRDefault="00680993" w:rsidP="00680993">
      <w:pPr>
        <w:pStyle w:val="Kop2"/>
      </w:pPr>
      <w:bookmarkStart w:id="3" w:name="_Toc107505918"/>
      <w:r>
        <w:t>Tanks schoonmaken</w:t>
      </w:r>
      <w:bookmarkEnd w:id="3"/>
    </w:p>
    <w:p w14:paraId="5BA5AC15" w14:textId="57D76A5E" w:rsidR="00680993" w:rsidRDefault="00680993" w:rsidP="00680993">
      <w:r>
        <w:t xml:space="preserve">Omdat er geen zooi in de tanks mag komen, moet je deze eerst even schoonmaken. Gewoon heel simpel door er even een dweil doorheen te halen en losse rommel eruit te halen. </w:t>
      </w:r>
      <w:r w:rsidR="00456246">
        <w:t xml:space="preserve">Kijk hierbij wel uit voor de vlotters en de doorvoeren, dat je deze niet beschadigd. </w:t>
      </w:r>
    </w:p>
    <w:p w14:paraId="2E7DA12D" w14:textId="77777777" w:rsidR="00CE419E" w:rsidRPr="00680993" w:rsidRDefault="00CE419E" w:rsidP="00680993"/>
    <w:sectPr w:rsidR="00CE419E" w:rsidRPr="00680993" w:rsidSect="00D45B28">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EC013" w14:textId="77777777" w:rsidR="007E75E4" w:rsidRDefault="007E75E4" w:rsidP="00CD5B89">
      <w:pPr>
        <w:spacing w:after="0" w:line="240" w:lineRule="auto"/>
      </w:pPr>
      <w:r>
        <w:separator/>
      </w:r>
    </w:p>
  </w:endnote>
  <w:endnote w:type="continuationSeparator" w:id="0">
    <w:p w14:paraId="169D29AA" w14:textId="77777777" w:rsidR="007E75E4" w:rsidRDefault="007E75E4" w:rsidP="00CD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142F" w14:textId="32C993EE" w:rsidR="00CD5B89" w:rsidRDefault="00A025F9">
    <w:pPr>
      <w:pStyle w:val="Voettekst"/>
      <w:rPr>
        <w:i/>
        <w:iCs/>
        <w:color w:val="A6A6A6" w:themeColor="background1" w:themeShade="A6"/>
      </w:rPr>
    </w:pPr>
    <w:r w:rsidRPr="00D245C7">
      <w:rPr>
        <w:i/>
        <w:iCs/>
        <w:color w:val="A6A6A6" w:themeColor="background1" w:themeShade="A6"/>
      </w:rPr>
      <w:t xml:space="preserve">Opgesteld door Sem Schouten </w:t>
    </w:r>
    <w:r w:rsidR="00D245C7" w:rsidRPr="00D245C7">
      <w:rPr>
        <w:i/>
        <w:iCs/>
        <w:color w:val="A6A6A6" w:themeColor="background1" w:themeShade="A6"/>
      </w:rPr>
      <w:t>namens</w:t>
    </w:r>
    <w:r w:rsidRPr="00D245C7">
      <w:rPr>
        <w:i/>
        <w:iCs/>
        <w:color w:val="A6A6A6" w:themeColor="background1" w:themeShade="A6"/>
      </w:rPr>
      <w:t xml:space="preserve"> SLOJ PROJECTS</w:t>
    </w:r>
    <w:r w:rsidR="00512689">
      <w:rPr>
        <w:i/>
        <w:iCs/>
        <w:color w:val="A6A6A6" w:themeColor="background1" w:themeShade="A6"/>
      </w:rPr>
      <w:t xml:space="preserve"> – juni 2022</w:t>
    </w:r>
  </w:p>
  <w:p w14:paraId="5B48B282" w14:textId="764B5DA8" w:rsidR="00D245C7" w:rsidRPr="00D245C7" w:rsidRDefault="00D245C7">
    <w:pPr>
      <w:pStyle w:val="Voettekst"/>
      <w:rPr>
        <w:i/>
        <w:iCs/>
        <w:color w:val="A6A6A6" w:themeColor="background1" w:themeShade="A6"/>
      </w:rPr>
    </w:pPr>
    <w:r>
      <w:rPr>
        <w:i/>
        <w:iCs/>
        <w:color w:val="A6A6A6" w:themeColor="background1" w:themeShade="A6"/>
      </w:rPr>
      <w:t xml:space="preserve">99063417@mydavinci.nl </w:t>
    </w:r>
  </w:p>
  <w:p w14:paraId="2BAB4BF4" w14:textId="0CFD255F" w:rsidR="00A025F9" w:rsidRPr="00D245C7" w:rsidRDefault="00A025F9">
    <w:pPr>
      <w:pStyle w:val="Voettekst"/>
      <w:rPr>
        <w:i/>
        <w:iCs/>
        <w:color w:val="A6A6A6" w:themeColor="background1" w:themeShade="A6"/>
      </w:rPr>
    </w:pPr>
    <w:r w:rsidRPr="00D245C7">
      <w:rPr>
        <w:i/>
        <w:iCs/>
        <w:color w:val="A6A6A6" w:themeColor="background1" w:themeShade="A6"/>
      </w:rPr>
      <w:t xml:space="preserve">Copyright </w:t>
    </w:r>
    <w:r w:rsidR="00D245C7" w:rsidRPr="00D245C7">
      <w:rPr>
        <w:i/>
        <w:iCs/>
        <w:color w:val="A6A6A6" w:themeColor="background1" w:themeShade="A6"/>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D5FBD" w14:textId="77777777" w:rsidR="007E75E4" w:rsidRDefault="007E75E4" w:rsidP="00CD5B89">
      <w:pPr>
        <w:spacing w:after="0" w:line="240" w:lineRule="auto"/>
      </w:pPr>
      <w:r>
        <w:separator/>
      </w:r>
    </w:p>
  </w:footnote>
  <w:footnote w:type="continuationSeparator" w:id="0">
    <w:p w14:paraId="1E0BD141" w14:textId="77777777" w:rsidR="007E75E4" w:rsidRDefault="007E75E4" w:rsidP="00CD5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D7D1" w14:textId="26117B96" w:rsidR="00CD5B89" w:rsidRPr="0063326B" w:rsidRDefault="00CD5B89" w:rsidP="00CD5B89">
    <w:pPr>
      <w:pStyle w:val="Koptekst"/>
      <w:rPr>
        <w:color w:val="4472C4" w:themeColor="accent1"/>
        <w:sz w:val="52"/>
        <w:szCs w:val="52"/>
      </w:rPr>
    </w:pPr>
    <w:r w:rsidRPr="0063326B">
      <w:rPr>
        <w:color w:val="4472C4" w:themeColor="accent1"/>
        <w:sz w:val="48"/>
        <w:szCs w:val="48"/>
      </w:rPr>
      <w:t>SLOJ</w:t>
    </w:r>
    <w:r>
      <w:rPr>
        <w:color w:val="4472C4" w:themeColor="accent1"/>
        <w:sz w:val="48"/>
        <w:szCs w:val="48"/>
      </w:rPr>
      <w:t xml:space="preserve"> PROJECTS</w:t>
    </w:r>
    <w:r>
      <w:rPr>
        <w:color w:val="4472C4" w:themeColor="accent1"/>
        <w:sz w:val="40"/>
        <w:szCs w:val="40"/>
      </w:rPr>
      <w:tab/>
    </w:r>
    <w:r>
      <w:rPr>
        <w:color w:val="4472C4" w:themeColor="accent1"/>
        <w:sz w:val="40"/>
        <w:szCs w:val="40"/>
      </w:rPr>
      <w:tab/>
    </w:r>
    <w:r>
      <w:rPr>
        <w:color w:val="4472C4" w:themeColor="accent1"/>
        <w:sz w:val="48"/>
        <w:szCs w:val="48"/>
      </w:rPr>
      <w:t>HANDLEIDINGEN</w:t>
    </w:r>
  </w:p>
  <w:p w14:paraId="0BCF603E" w14:textId="6FB30F60" w:rsidR="00CD5B89" w:rsidRPr="0063326B" w:rsidRDefault="00CD5B89" w:rsidP="00CD5B89">
    <w:pPr>
      <w:pStyle w:val="Koptekst"/>
      <w:rPr>
        <w:color w:val="4472C4" w:themeColor="accent1"/>
        <w:sz w:val="20"/>
        <w:szCs w:val="20"/>
      </w:rPr>
    </w:pPr>
    <w:r>
      <w:rPr>
        <w:color w:val="4472C4" w:themeColor="accent1"/>
        <w:sz w:val="20"/>
        <w:szCs w:val="20"/>
      </w:rPr>
      <w:t>Schouten, Luijckx, Oostveen en de Jong</w:t>
    </w:r>
    <w:r>
      <w:rPr>
        <w:color w:val="4472C4" w:themeColor="accent1"/>
        <w:sz w:val="20"/>
        <w:szCs w:val="20"/>
      </w:rPr>
      <w:tab/>
    </w:r>
    <w:r>
      <w:rPr>
        <w:color w:val="4472C4" w:themeColor="accent1"/>
        <w:sz w:val="20"/>
        <w:szCs w:val="20"/>
      </w:rPr>
      <w:tab/>
    </w:r>
    <w:r w:rsidR="00FB59ED">
      <w:rPr>
        <w:color w:val="4472C4" w:themeColor="accent1"/>
        <w:sz w:val="20"/>
        <w:szCs w:val="20"/>
      </w:rPr>
      <w:t>Basis gebruikershandleiding</w:t>
    </w:r>
    <w:r w:rsidR="00595C15">
      <w:rPr>
        <w:color w:val="4472C4" w:themeColor="accent1"/>
        <w:sz w:val="20"/>
        <w:szCs w:val="20"/>
      </w:rPr>
      <w:t xml:space="preserve"> – in gebruik stellen</w:t>
    </w:r>
  </w:p>
  <w:p w14:paraId="4B50416A" w14:textId="77777777" w:rsidR="00CD5B89" w:rsidRDefault="00CD5B8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E6699"/>
    <w:multiLevelType w:val="hybridMultilevel"/>
    <w:tmpl w:val="41A47E56"/>
    <w:lvl w:ilvl="0" w:tplc="B7E41D2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1840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27"/>
    <w:rsid w:val="00044190"/>
    <w:rsid w:val="000A45E7"/>
    <w:rsid w:val="000F7B12"/>
    <w:rsid w:val="001107C4"/>
    <w:rsid w:val="00125F50"/>
    <w:rsid w:val="00133527"/>
    <w:rsid w:val="001A431B"/>
    <w:rsid w:val="00204AA2"/>
    <w:rsid w:val="002B5095"/>
    <w:rsid w:val="002E3723"/>
    <w:rsid w:val="0033310A"/>
    <w:rsid w:val="00352643"/>
    <w:rsid w:val="0035415A"/>
    <w:rsid w:val="003600ED"/>
    <w:rsid w:val="00363410"/>
    <w:rsid w:val="00381682"/>
    <w:rsid w:val="003F0B7F"/>
    <w:rsid w:val="004035FC"/>
    <w:rsid w:val="004266BE"/>
    <w:rsid w:val="004520D8"/>
    <w:rsid w:val="00456246"/>
    <w:rsid w:val="00461173"/>
    <w:rsid w:val="00481BA9"/>
    <w:rsid w:val="004E5F3D"/>
    <w:rsid w:val="00512689"/>
    <w:rsid w:val="00513A24"/>
    <w:rsid w:val="005821A1"/>
    <w:rsid w:val="00595C15"/>
    <w:rsid w:val="005B5C6D"/>
    <w:rsid w:val="005D3DE7"/>
    <w:rsid w:val="005E1950"/>
    <w:rsid w:val="00637D9A"/>
    <w:rsid w:val="00647DAE"/>
    <w:rsid w:val="00650691"/>
    <w:rsid w:val="00680993"/>
    <w:rsid w:val="006900F4"/>
    <w:rsid w:val="006F7EE8"/>
    <w:rsid w:val="00737EA2"/>
    <w:rsid w:val="00745FA3"/>
    <w:rsid w:val="0075399A"/>
    <w:rsid w:val="007861F2"/>
    <w:rsid w:val="007E75E4"/>
    <w:rsid w:val="00804F73"/>
    <w:rsid w:val="008248E8"/>
    <w:rsid w:val="008D32F1"/>
    <w:rsid w:val="0095125E"/>
    <w:rsid w:val="009A5491"/>
    <w:rsid w:val="009A629D"/>
    <w:rsid w:val="009C5D54"/>
    <w:rsid w:val="00A025F9"/>
    <w:rsid w:val="00A321AF"/>
    <w:rsid w:val="00AB7AC4"/>
    <w:rsid w:val="00AC6E37"/>
    <w:rsid w:val="00B230E2"/>
    <w:rsid w:val="00B32FF2"/>
    <w:rsid w:val="00B62A8C"/>
    <w:rsid w:val="00BD4546"/>
    <w:rsid w:val="00BE62EF"/>
    <w:rsid w:val="00C35A5A"/>
    <w:rsid w:val="00C775FE"/>
    <w:rsid w:val="00CB1653"/>
    <w:rsid w:val="00CD5B89"/>
    <w:rsid w:val="00CD7544"/>
    <w:rsid w:val="00CE419E"/>
    <w:rsid w:val="00D245C7"/>
    <w:rsid w:val="00D45B28"/>
    <w:rsid w:val="00D62880"/>
    <w:rsid w:val="00DF0701"/>
    <w:rsid w:val="00E21E45"/>
    <w:rsid w:val="00EC51DC"/>
    <w:rsid w:val="00F46C45"/>
    <w:rsid w:val="00F75F3D"/>
    <w:rsid w:val="00FB59ED"/>
    <w:rsid w:val="00FF00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73EFB"/>
  <w15:chartTrackingRefBased/>
  <w15:docId w15:val="{F8905A16-FFEC-41B4-B2D1-521A2EAA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30E2"/>
  </w:style>
  <w:style w:type="paragraph" w:styleId="Kop1">
    <w:name w:val="heading 1"/>
    <w:basedOn w:val="Standaard"/>
    <w:next w:val="Standaard"/>
    <w:link w:val="Kop1Char"/>
    <w:uiPriority w:val="9"/>
    <w:qFormat/>
    <w:rsid w:val="00BE62EF"/>
    <w:pPr>
      <w:keepNext/>
      <w:keepLines/>
      <w:spacing w:before="240" w:after="0"/>
      <w:outlineLvl w:val="0"/>
    </w:pPr>
    <w:rPr>
      <w:rFonts w:asciiTheme="majorHAnsi" w:eastAsiaTheme="majorEastAsia" w:hAnsiTheme="majorHAnsi" w:cstheme="majorBidi"/>
      <w:b/>
      <w:bCs/>
      <w:sz w:val="32"/>
      <w:szCs w:val="32"/>
    </w:rPr>
  </w:style>
  <w:style w:type="paragraph" w:styleId="Kop2">
    <w:name w:val="heading 2"/>
    <w:basedOn w:val="Standaard"/>
    <w:next w:val="Standaard"/>
    <w:link w:val="Kop2Char"/>
    <w:uiPriority w:val="9"/>
    <w:unhideWhenUsed/>
    <w:qFormat/>
    <w:rsid w:val="00461173"/>
    <w:pPr>
      <w:keepNext/>
      <w:keepLines/>
      <w:spacing w:before="40" w:after="0"/>
      <w:outlineLvl w:val="1"/>
    </w:pPr>
    <w:rPr>
      <w:rFonts w:asciiTheme="majorHAnsi" w:eastAsiaTheme="majorEastAsia" w:hAnsiTheme="majorHAnsi"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D5B8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5B89"/>
  </w:style>
  <w:style w:type="paragraph" w:styleId="Voettekst">
    <w:name w:val="footer"/>
    <w:basedOn w:val="Standaard"/>
    <w:link w:val="VoettekstChar"/>
    <w:uiPriority w:val="99"/>
    <w:unhideWhenUsed/>
    <w:rsid w:val="00CD5B8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5B89"/>
  </w:style>
  <w:style w:type="character" w:customStyle="1" w:styleId="Kop1Char">
    <w:name w:val="Kop 1 Char"/>
    <w:basedOn w:val="Standaardalinea-lettertype"/>
    <w:link w:val="Kop1"/>
    <w:uiPriority w:val="9"/>
    <w:rsid w:val="00BE62EF"/>
    <w:rPr>
      <w:rFonts w:asciiTheme="majorHAnsi" w:eastAsiaTheme="majorEastAsia" w:hAnsiTheme="majorHAnsi" w:cstheme="majorBidi"/>
      <w:b/>
      <w:bCs/>
      <w:sz w:val="32"/>
      <w:szCs w:val="32"/>
    </w:rPr>
  </w:style>
  <w:style w:type="character" w:styleId="Hyperlink">
    <w:name w:val="Hyperlink"/>
    <w:basedOn w:val="Standaardalinea-lettertype"/>
    <w:uiPriority w:val="99"/>
    <w:unhideWhenUsed/>
    <w:rsid w:val="00D245C7"/>
    <w:rPr>
      <w:color w:val="0563C1" w:themeColor="hyperlink"/>
      <w:u w:val="single"/>
    </w:rPr>
  </w:style>
  <w:style w:type="character" w:styleId="Onopgelostemelding">
    <w:name w:val="Unresolved Mention"/>
    <w:basedOn w:val="Standaardalinea-lettertype"/>
    <w:uiPriority w:val="99"/>
    <w:semiHidden/>
    <w:unhideWhenUsed/>
    <w:rsid w:val="00D245C7"/>
    <w:rPr>
      <w:color w:val="605E5C"/>
      <w:shd w:val="clear" w:color="auto" w:fill="E1DFDD"/>
    </w:rPr>
  </w:style>
  <w:style w:type="table" w:styleId="Tabelraster">
    <w:name w:val="Table Grid"/>
    <w:basedOn w:val="Standaardtabel"/>
    <w:uiPriority w:val="39"/>
    <w:rsid w:val="00FF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FF00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2Char">
    <w:name w:val="Kop 2 Char"/>
    <w:basedOn w:val="Standaardalinea-lettertype"/>
    <w:link w:val="Kop2"/>
    <w:uiPriority w:val="9"/>
    <w:rsid w:val="00461173"/>
    <w:rPr>
      <w:rFonts w:asciiTheme="majorHAnsi" w:eastAsiaTheme="majorEastAsia" w:hAnsiTheme="majorHAnsi" w:cstheme="majorBidi"/>
      <w:b/>
      <w:bCs/>
      <w:sz w:val="26"/>
      <w:szCs w:val="26"/>
    </w:rPr>
  </w:style>
  <w:style w:type="paragraph" w:styleId="Kopvaninhoudsopgave">
    <w:name w:val="TOC Heading"/>
    <w:basedOn w:val="Kop1"/>
    <w:next w:val="Standaard"/>
    <w:uiPriority w:val="39"/>
    <w:unhideWhenUsed/>
    <w:qFormat/>
    <w:rsid w:val="00BE62EF"/>
    <w:pPr>
      <w:outlineLvl w:val="9"/>
    </w:pPr>
    <w:rPr>
      <w:lang w:eastAsia="nl-NL"/>
    </w:rPr>
  </w:style>
  <w:style w:type="paragraph" w:styleId="Inhopg1">
    <w:name w:val="toc 1"/>
    <w:basedOn w:val="Standaard"/>
    <w:next w:val="Standaard"/>
    <w:autoRedefine/>
    <w:uiPriority w:val="39"/>
    <w:unhideWhenUsed/>
    <w:rsid w:val="00BE62EF"/>
    <w:pPr>
      <w:spacing w:after="100"/>
    </w:pPr>
  </w:style>
  <w:style w:type="paragraph" w:styleId="Inhopg2">
    <w:name w:val="toc 2"/>
    <w:basedOn w:val="Standaard"/>
    <w:next w:val="Standaard"/>
    <w:autoRedefine/>
    <w:uiPriority w:val="39"/>
    <w:unhideWhenUsed/>
    <w:rsid w:val="00BE62EF"/>
    <w:pPr>
      <w:spacing w:after="100"/>
      <w:ind w:left="220"/>
    </w:pPr>
  </w:style>
  <w:style w:type="paragraph" w:styleId="Lijstalinea">
    <w:name w:val="List Paragraph"/>
    <w:basedOn w:val="Standaard"/>
    <w:uiPriority w:val="34"/>
    <w:qFormat/>
    <w:rsid w:val="00595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6B499-38E7-4E92-899B-147ADAB3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359</Words>
  <Characters>1978</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Schouten</dc:creator>
  <cp:keywords/>
  <dc:description/>
  <cp:lastModifiedBy>Sem Schouten</cp:lastModifiedBy>
  <cp:revision>72</cp:revision>
  <cp:lastPrinted>2022-06-30T15:49:00Z</cp:lastPrinted>
  <dcterms:created xsi:type="dcterms:W3CDTF">2022-06-30T13:35:00Z</dcterms:created>
  <dcterms:modified xsi:type="dcterms:W3CDTF">2022-06-30T21:44:00Z</dcterms:modified>
</cp:coreProperties>
</file>