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7.png" ContentType="image/png"/>
  <Override PartName="/word/media/rId35.png" ContentType="image/png"/>
  <Override PartName="/word/media/rId31.png" ContentType="image/png"/>
  <Override PartName="/word/media/rId39.png" ContentType="image/png"/>
  <Override PartName="/word/media/rId23.png" ContentType="image/png"/>
  <Override PartName="/word/media/rId43.png" ContentType="image/png"/>
  <Override PartName="/word/media/rId56.png" ContentType="image/png"/>
  <Override PartName="/word/media/rId60.png" ContentType="image/png"/>
  <Override PartName="/word/media/rId64.png" ContentType="image/png"/>
  <Override PartName="/word/media/rId47.png" ContentType="image/png"/>
  <Override PartName="/word/media/rId5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№4</w:t>
      </w:r>
    </w:p>
    <w:p>
      <w:pPr>
        <w:pStyle w:val="Subtitle"/>
      </w:pPr>
      <w:r>
        <w:t xml:space="preserve">Архитектура</w:t>
      </w:r>
      <w:r>
        <w:t xml:space="preserve"> </w:t>
      </w:r>
      <w:r>
        <w:t xml:space="preserve">компьютера</w:t>
      </w:r>
    </w:p>
    <w:p>
      <w:pPr>
        <w:pStyle w:val="Author"/>
      </w:pPr>
      <w:r>
        <w:t xml:space="preserve">Голованова</w:t>
      </w:r>
      <w:r>
        <w:t xml:space="preserve"> </w:t>
      </w:r>
      <w:r>
        <w:t xml:space="preserve">Мария</w:t>
      </w:r>
      <w:r>
        <w:t xml:space="preserve"> </w:t>
      </w:r>
      <w:r>
        <w:t xml:space="preserve">Константиновна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работы является освоение процедуры оформления отчетов с помощью легковесного языка разметки Markdown.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В соответствующем каталоге сделать отчёт по лабораторной работе №4 и скомпилировать отчет с использованием Makefile. Проделать то же с отчётом по лабораторной работе №3.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Markdown — это облегчённый язык текстовой разметки, созданный с для обозначения форматирования текста с максимальным сохранением его читаемости человеком,являющийся инструментом преобразования кода в языки для продвинутых публикаций (HTML, Rich Text и других). Главной особенностью данного языка является максимально простой синтаксис, который служит для упрощения написания и чтения кода разметки, что, в свою очередь, позволяет легко его корректировать.</w:t>
      </w:r>
    </w:p>
    <w:bookmarkEnd w:id="22"/>
    <w:bookmarkStart w:id="69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bookmarkStart w:id="55" w:name="порядок-выполнения-лабораторной-работы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Порядок выполнения лабораторной работы</w:t>
      </w:r>
    </w:p>
    <w:p>
      <w:pPr>
        <w:pStyle w:val="FirstParagraph"/>
      </w:pPr>
      <w:r>
        <w:t xml:space="preserve">Я открыла терминал и перешла в каталог курса, сформированный при выполнении лабораторной работы №3 (рис. 1)</w:t>
      </w:r>
    </w:p>
    <w:p>
      <w:pPr>
        <w:pStyle w:val="CaptionedFigure"/>
      </w:pPr>
      <w:bookmarkStart w:id="26" w:name="fig:001"/>
      <w:r>
        <w:drawing>
          <wp:inline>
            <wp:extent cx="5334000" cy="399880"/>
            <wp:effectExtent b="0" l="0" r="0" t="0"/>
            <wp:docPr descr="Рис. 1: Открытие сформированного при выполнении лабораторной работы №3 каталога" title="" id="24" name="Picture"/>
            <a:graphic>
              <a:graphicData uri="http://schemas.openxmlformats.org/drawingml/2006/picture">
                <pic:pic>
                  <pic:nvPicPr>
                    <pic:cNvPr descr="image/Снимок%20экрана%20от%202022-10-27%2013-51-14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98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Рис. 1: Открытие сформированного при выполнении лабораторной работы №3 каталога</w:t>
      </w:r>
    </w:p>
    <w:p>
      <w:pPr>
        <w:pStyle w:val="BodyText"/>
      </w:pPr>
      <w:r>
        <w:t xml:space="preserve">Я обновила локальный репозиторий, скачав изменения из удаленного репозитория с помощью команды git pull, и перешла в каталог с шаблоном отчета по лабораторной работе №4 (рис. 2)</w:t>
      </w:r>
    </w:p>
    <w:p>
      <w:pPr>
        <w:pStyle w:val="CaptionedFigure"/>
      </w:pPr>
      <w:bookmarkStart w:id="30" w:name="fig:002"/>
      <w:r>
        <w:drawing>
          <wp:inline>
            <wp:extent cx="5334000" cy="589159"/>
            <wp:effectExtent b="0" l="0" r="0" t="0"/>
            <wp:docPr descr="Рис. 2: Обновление репозитория и переход в каталог с шаблоном отчета по лабораторной работе №4" title="" id="28" name="Picture"/>
            <a:graphic>
              <a:graphicData uri="http://schemas.openxmlformats.org/drawingml/2006/picture">
                <pic:pic>
                  <pic:nvPicPr>
                    <pic:cNvPr descr="image/Снимок%20экрана%20от%202022-10-27%2012-59-46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891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Рис. 2: Обновление репозитория и переход в каталог с шаблоном отчета по лабораторной работе №4</w:t>
      </w:r>
    </w:p>
    <w:p>
      <w:pPr>
        <w:pStyle w:val="BodyText"/>
      </w:pPr>
      <w:r>
        <w:t xml:space="preserve">Я провела компиляцию шаблона с использованием Makefile, введя команду make (рис. 3).</w:t>
      </w:r>
      <w:r>
        <w:t xml:space="preserve"> </w:t>
      </w:r>
      <w:r>
        <w:t xml:space="preserve">В результате сгенерировались файлы report.pdf и report.docx.Я открыла полученные файлы и проверила их корректность (рис. 4).</w:t>
      </w:r>
    </w:p>
    <w:p>
      <w:pPr>
        <w:pStyle w:val="CaptionedFigure"/>
      </w:pPr>
      <w:bookmarkStart w:id="34" w:name="fig:003"/>
      <w:r>
        <w:drawing>
          <wp:inline>
            <wp:extent cx="5334000" cy="865948"/>
            <wp:effectExtent b="0" l="0" r="0" t="0"/>
            <wp:docPr descr="Рис. 3: Компиляция шаблона с использованием Makefile" title="" id="32" name="Picture"/>
            <a:graphic>
              <a:graphicData uri="http://schemas.openxmlformats.org/drawingml/2006/picture">
                <pic:pic>
                  <pic:nvPicPr>
                    <pic:cNvPr descr="image/Снимок%20экрана%20от%202022-10-27%2013-19-38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659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Рис. 3: Компиляция шаблона с использованием Makefile</w:t>
      </w:r>
    </w:p>
    <w:p>
      <w:pPr>
        <w:pStyle w:val="CaptionedFigure"/>
      </w:pPr>
      <w:bookmarkStart w:id="38" w:name="fig:004"/>
      <w:r>
        <w:drawing>
          <wp:inline>
            <wp:extent cx="5334000" cy="3000375"/>
            <wp:effectExtent b="0" l="0" r="0" t="0"/>
            <wp:docPr descr="Рис. 4: Проверка корректности файлов" title="" id="36" name="Picture"/>
            <a:graphic>
              <a:graphicData uri="http://schemas.openxmlformats.org/drawingml/2006/picture">
                <pic:pic>
                  <pic:nvPicPr>
                    <pic:cNvPr descr="image/Снимок%20экрана%20от%202022-10-27%2013-18-21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Рис. 4: Проверка корректности файлов</w:t>
      </w:r>
    </w:p>
    <w:p>
      <w:pPr>
        <w:pStyle w:val="BodyText"/>
      </w:pPr>
      <w:r>
        <w:t xml:space="preserve">Я удалила полученные файлы с использованием Makefile, введя для этого команду make clean, и проверила, что после этой команды файлы report.pdf и report.docx были удалены (рис. 5).</w:t>
      </w:r>
    </w:p>
    <w:p>
      <w:pPr>
        <w:pStyle w:val="CaptionedFigure"/>
      </w:pPr>
      <w:bookmarkStart w:id="42" w:name="fig:005"/>
      <w:r>
        <w:drawing>
          <wp:inline>
            <wp:extent cx="5334000" cy="870284"/>
            <wp:effectExtent b="0" l="0" r="0" t="0"/>
            <wp:docPr descr="Рис. 5: Удаление файлов и проверка корректности действия" title="" id="40" name="Picture"/>
            <a:graphic>
              <a:graphicData uri="http://schemas.openxmlformats.org/drawingml/2006/picture">
                <pic:pic>
                  <pic:nvPicPr>
                    <pic:cNvPr descr="image/Снимок%20экрана%20от%202022-10-27%2013-20-54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702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Рис. 5: Удаление файлов и проверка корректности действия</w:t>
      </w:r>
    </w:p>
    <w:p>
      <w:pPr>
        <w:pStyle w:val="BodyText"/>
      </w:pPr>
      <w:r>
        <w:t xml:space="preserve">Я открыла файл report.md c помощью текстового редактора gedit и внимательно изучила структуру этого файла (рис. 6).</w:t>
      </w:r>
    </w:p>
    <w:p>
      <w:pPr>
        <w:pStyle w:val="CaptionedFigure"/>
      </w:pPr>
      <w:bookmarkStart w:id="46" w:name="fig:006"/>
      <w:r>
        <w:drawing>
          <wp:inline>
            <wp:extent cx="5334000" cy="311239"/>
            <wp:effectExtent b="0" l="0" r="0" t="0"/>
            <wp:docPr descr="Рис. 6: Открытие файла report.md c помощью текстового редактора gedit" title="" id="44" name="Picture"/>
            <a:graphic>
              <a:graphicData uri="http://schemas.openxmlformats.org/drawingml/2006/picture">
                <pic:pic>
                  <pic:nvPicPr>
                    <pic:cNvPr descr="image/Снимок%20экрана%20от%202022-10-27%2014-22-00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2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Рис. 6: Открытие файла report.md c помощью текстового редактора gedit</w:t>
      </w:r>
    </w:p>
    <w:p>
      <w:pPr>
        <w:pStyle w:val="BodyText"/>
      </w:pPr>
      <w:r>
        <w:t xml:space="preserve">Я заполнила и скомпилировала отчет с использованием Makefile, а затем проверила корректность полученных файлов (рис. 7).</w:t>
      </w:r>
    </w:p>
    <w:p>
      <w:pPr>
        <w:pStyle w:val="CaptionedFigure"/>
      </w:pPr>
      <w:bookmarkStart w:id="50" w:name="fig:007"/>
      <w:r>
        <w:drawing>
          <wp:inline>
            <wp:extent cx="5334000" cy="982452"/>
            <wp:effectExtent b="0" l="0" r="0" t="0"/>
            <wp:docPr descr="Рис. 7: Компиляция отчета с использованием Makefile" title="" id="48" name="Picture"/>
            <a:graphic>
              <a:graphicData uri="http://schemas.openxmlformats.org/drawingml/2006/picture">
                <pic:pic>
                  <pic:nvPicPr>
                    <pic:cNvPr descr="image/Снимок%20экрана%20от%202022-10-28%2016-14-27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82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Рис. 7: Компиляция отчета с использованием Makefile</w:t>
      </w:r>
    </w:p>
    <w:p>
      <w:pPr>
        <w:pStyle w:val="CaptionedFigure"/>
      </w:pPr>
      <w:bookmarkStart w:id="54" w:name="fig:008"/>
      <w:r>
        <w:drawing>
          <wp:inline>
            <wp:extent cx="5334000" cy="2185883"/>
            <wp:effectExtent b="0" l="0" r="0" t="0"/>
            <wp:docPr descr="Рис. 8: Проверка корректности полученных файлов" title="" id="52" name="Picture"/>
            <a:graphic>
              <a:graphicData uri="http://schemas.openxmlformats.org/drawingml/2006/picture">
                <pic:pic>
                  <pic:nvPicPr>
                    <pic:cNvPr descr="image/Снимок%20экрана%20от%202022-10-28%2016-24-37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858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4"/>
    </w:p>
    <w:p>
      <w:pPr>
        <w:pStyle w:val="ImageCaption"/>
      </w:pPr>
      <w:r>
        <w:t xml:space="preserve">Рис. 8: Проверка корректности полученных файлов</w:t>
      </w:r>
    </w:p>
    <w:p>
      <w:pPr>
        <w:pStyle w:val="BodyText"/>
      </w:pPr>
      <w:r>
        <w:t xml:space="preserve">Я загрузила файлы на Github.</w:t>
      </w:r>
    </w:p>
    <w:bookmarkEnd w:id="55"/>
    <w:bookmarkStart w:id="68" w:name="задание-для-самостоятельной-работы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Задание для самостоятельной работы</w:t>
      </w:r>
    </w:p>
    <w:p>
      <w:pPr>
        <w:pStyle w:val="FirstParagraph"/>
      </w:pPr>
      <w:r>
        <w:t xml:space="preserve">Я сделала в соответствующем каталоге отчёт по лабораторной работе №3 в формате Markdown (в 3 форматах: pdf, docx и md) (рис. 9).</w:t>
      </w:r>
    </w:p>
    <w:p>
      <w:pPr>
        <w:pStyle w:val="CaptionedFigure"/>
      </w:pPr>
      <w:bookmarkStart w:id="59" w:name="fig:009"/>
      <w:r>
        <w:drawing>
          <wp:inline>
            <wp:extent cx="5334000" cy="873041"/>
            <wp:effectExtent b="0" l="0" r="0" t="0"/>
            <wp:docPr descr="Рис. 9: Создание отчёта по лабораторной работе №3 в формате Markdown" title="" id="57" name="Picture"/>
            <a:graphic>
              <a:graphicData uri="http://schemas.openxmlformats.org/drawingml/2006/picture">
                <pic:pic>
                  <pic:nvPicPr>
                    <pic:cNvPr descr="image/Снимок%20экрана%20от%202022-10-28%2015-55-08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730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9"/>
    </w:p>
    <w:p>
      <w:pPr>
        <w:pStyle w:val="ImageCaption"/>
      </w:pPr>
      <w:r>
        <w:t xml:space="preserve">Рис. 9: Создание отчёта по лабораторной работе №3 в формате Markdown</w:t>
      </w:r>
    </w:p>
    <w:p>
      <w:pPr>
        <w:pStyle w:val="CaptionedFigure"/>
      </w:pPr>
      <w:bookmarkStart w:id="63" w:name="fig:010"/>
      <w:r>
        <w:drawing>
          <wp:inline>
            <wp:extent cx="5334000" cy="2225104"/>
            <wp:effectExtent b="0" l="0" r="0" t="0"/>
            <wp:docPr descr="Рис. 10: Проверка корректности полученных файлов" title="" id="61" name="Picture"/>
            <a:graphic>
              <a:graphicData uri="http://schemas.openxmlformats.org/drawingml/2006/picture">
                <pic:pic>
                  <pic:nvPicPr>
                    <pic:cNvPr descr="image/Снимок%20экрана%20от%202022-10-28%2015-58-42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51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3"/>
    </w:p>
    <w:p>
      <w:pPr>
        <w:pStyle w:val="ImageCaption"/>
      </w:pPr>
      <w:r>
        <w:t xml:space="preserve">Рис. 10: Проверка корректности полученных файлов</w:t>
      </w:r>
    </w:p>
    <w:p>
      <w:pPr>
        <w:pStyle w:val="BodyText"/>
      </w:pPr>
      <w:r>
        <w:t xml:space="preserve">Я загрузила полученные файлы на github (рис. 9).</w:t>
      </w:r>
    </w:p>
    <w:p>
      <w:pPr>
        <w:pStyle w:val="CaptionedFigure"/>
      </w:pPr>
      <w:bookmarkStart w:id="67" w:name="fig:011"/>
      <w:r>
        <w:drawing>
          <wp:inline>
            <wp:extent cx="5334000" cy="1952537"/>
            <wp:effectExtent b="0" l="0" r="0" t="0"/>
            <wp:docPr descr="Рис. 11: Загрузка полученных файлов на github" title="" id="65" name="Picture"/>
            <a:graphic>
              <a:graphicData uri="http://schemas.openxmlformats.org/drawingml/2006/picture">
                <pic:pic>
                  <pic:nvPicPr>
                    <pic:cNvPr descr="image/Снимок%20экрана%20от%202022-10-28%2016-05-56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525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7"/>
    </w:p>
    <w:p>
      <w:pPr>
        <w:pStyle w:val="ImageCaption"/>
      </w:pPr>
      <w:r>
        <w:t xml:space="preserve">Рис. 11: Загрузка полученных файлов на github</w:t>
      </w:r>
    </w:p>
    <w:bookmarkEnd w:id="68"/>
    <w:bookmarkEnd w:id="69"/>
    <w:bookmarkStart w:id="70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Я освоиа процедуры оформления отчетов с помощью легковесного языка разметки Markdown.</w:t>
      </w:r>
    </w:p>
    <w:bookmarkEnd w:id="70"/>
    <w:bookmarkStart w:id="72" w:name="список-литературы"/>
    <w:p>
      <w:pPr>
        <w:pStyle w:val="Heading1"/>
      </w:pPr>
      <w:r>
        <w:t xml:space="preserve">Список литературы</w:t>
      </w:r>
    </w:p>
    <w:bookmarkStart w:id="71" w:name="refs"/>
    <w:bookmarkEnd w:id="71"/>
    <w:bookmarkEnd w:id="7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7" Target="media/rId27.png" /><Relationship Type="http://schemas.openxmlformats.org/officeDocument/2006/relationships/image" Id="rId35" Target="media/rId35.png" /><Relationship Type="http://schemas.openxmlformats.org/officeDocument/2006/relationships/image" Id="rId31" Target="media/rId31.png" /><Relationship Type="http://schemas.openxmlformats.org/officeDocument/2006/relationships/image" Id="rId39" Target="media/rId39.png" /><Relationship Type="http://schemas.openxmlformats.org/officeDocument/2006/relationships/image" Id="rId23" Target="media/rId23.png" /><Relationship Type="http://schemas.openxmlformats.org/officeDocument/2006/relationships/image" Id="rId43" Target="media/rId43.png" /><Relationship Type="http://schemas.openxmlformats.org/officeDocument/2006/relationships/image" Id="rId56" Target="media/rId56.png" /><Relationship Type="http://schemas.openxmlformats.org/officeDocument/2006/relationships/image" Id="rId60" Target="media/rId60.png" /><Relationship Type="http://schemas.openxmlformats.org/officeDocument/2006/relationships/image" Id="rId64" Target="media/rId64.png" /><Relationship Type="http://schemas.openxmlformats.org/officeDocument/2006/relationships/image" Id="rId47" Target="media/rId47.png" /><Relationship Type="http://schemas.openxmlformats.org/officeDocument/2006/relationships/image" Id="rId51" Target="media/rId51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№4</dc:title>
  <dc:creator>Голованова Мария Константиновна</dc:creator>
  <dc:language>ru-RU</dc:language>
  <cp:keywords/>
  <dcterms:created xsi:type="dcterms:W3CDTF">2022-10-28T13:26:59Z</dcterms:created>
  <dcterms:modified xsi:type="dcterms:W3CDTF">2022-10-28T13:26:59Z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">
    <vt:lpwstr>True</vt:lpwstr>
  </property>
  <property fmtid="{D5CDD505-2E9C-101B-9397-08002B2CF9AE}" pid="44" name="lofTitle">
    <vt:lpwstr>Список иллюстраций</vt:lpwstr>
  </property>
  <property fmtid="{D5CDD505-2E9C-101B-9397-08002B2CF9AE}" pid="45" name="lolTitle">
    <vt:lpwstr>Листинги</vt:lpwstr>
  </property>
  <property fmtid="{D5CDD505-2E9C-101B-9397-08002B2CF9AE}" pid="46" name="lot">
    <vt:lpwstr>True</vt:lpwstr>
  </property>
  <property fmtid="{D5CDD505-2E9C-101B-9397-08002B2CF9AE}" pid="47" name="lotTitle">
    <vt:lpwstr>Список таблиц</vt:lpwstr>
  </property>
  <property fmtid="{D5CDD505-2E9C-101B-9397-08002B2CF9AE}" pid="48" name="lstLabels">
    <vt:lpwstr>arabic</vt:lpwstr>
  </property>
  <property fmtid="{D5CDD505-2E9C-101B-9397-08002B2CF9AE}" pid="49" name="lstPrefix">
    <vt:lpwstr/>
  </property>
  <property fmtid="{D5CDD505-2E9C-101B-9397-08002B2CF9AE}" pid="50" name="lstPrefixTemplate">
    <vt:lpwstr>p i</vt:lpwstr>
  </property>
  <property fmtid="{D5CDD505-2E9C-101B-9397-08002B2CF9AE}" pid="51" name="mainfont">
    <vt:lpwstr>PT Serif</vt:lpwstr>
  </property>
  <property fmtid="{D5CDD505-2E9C-101B-9397-08002B2CF9AE}" pid="52" name="mainfontoptions">
    <vt:lpwstr>Ligatures=TeX</vt:lpwstr>
  </property>
  <property fmtid="{D5CDD505-2E9C-101B-9397-08002B2CF9AE}" pid="53" name="monofont">
    <vt:lpwstr>PT Mono</vt:lpwstr>
  </property>
  <property fmtid="{D5CDD505-2E9C-101B-9397-08002B2CF9AE}" pid="54" name="monofontoptions">
    <vt:lpwstr>Scale=MatchLowercase,Scale=0.9</vt:lpwstr>
  </property>
  <property fmtid="{D5CDD505-2E9C-101B-9397-08002B2CF9AE}" pid="55" name="nameInLink">
    <vt:lpwstr>False</vt:lpwstr>
  </property>
  <property fmtid="{D5CDD505-2E9C-101B-9397-08002B2CF9AE}" pid="56" name="numberSections">
    <vt:lpwstr>False</vt:lpwstr>
  </property>
  <property fmtid="{D5CDD505-2E9C-101B-9397-08002B2CF9AE}" pid="57" name="pairDelim">
    <vt:lpwstr>, </vt:lpwstr>
  </property>
  <property fmtid="{D5CDD505-2E9C-101B-9397-08002B2CF9AE}" pid="58" name="papersize">
    <vt:lpwstr>a4</vt:lpwstr>
  </property>
  <property fmtid="{D5CDD505-2E9C-101B-9397-08002B2CF9AE}" pid="59" name="polyglossia-lang">
    <vt:lpwstr/>
  </property>
  <property fmtid="{D5CDD505-2E9C-101B-9397-08002B2CF9AE}" pid="60" name="polyglossia-otherlangs">
    <vt:lpwstr/>
  </property>
  <property fmtid="{D5CDD505-2E9C-101B-9397-08002B2CF9AE}" pid="61" name="rangeDelim">
    <vt:lpwstr>-</vt:lpwstr>
  </property>
  <property fmtid="{D5CDD505-2E9C-101B-9397-08002B2CF9AE}" pid="62" name="refDelim">
    <vt:lpwstr>, </vt:lpwstr>
  </property>
  <property fmtid="{D5CDD505-2E9C-101B-9397-08002B2CF9AE}" pid="63" name="refIndexTemplate">
    <vt:lpwstr>isuf</vt:lpwstr>
  </property>
  <property fmtid="{D5CDD505-2E9C-101B-9397-08002B2CF9AE}" pid="64" name="romanfont">
    <vt:lpwstr>PT Serif</vt:lpwstr>
  </property>
  <property fmtid="{D5CDD505-2E9C-101B-9397-08002B2CF9AE}" pid="65" name="romanfontoptions">
    <vt:lpwstr>Ligatures=TeX</vt:lpwstr>
  </property>
  <property fmtid="{D5CDD505-2E9C-101B-9397-08002B2CF9AE}" pid="66" name="sansfont">
    <vt:lpwstr>PT Sans</vt:lpwstr>
  </property>
  <property fmtid="{D5CDD505-2E9C-101B-9397-08002B2CF9AE}" pid="67" name="sansfontoptions">
    <vt:lpwstr>Ligatures=TeX,Scale=MatchLowercase</vt:lpwstr>
  </property>
  <property fmtid="{D5CDD505-2E9C-101B-9397-08002B2CF9AE}" pid="68" name="secHeaderDelim">
    <vt:lpwstr> </vt:lpwstr>
  </property>
  <property fmtid="{D5CDD505-2E9C-101B-9397-08002B2CF9AE}" pid="69" name="secHeaderTemplate">
    <vt:lpwstr>isecHeaderDelim[n]t</vt:lpwstr>
  </property>
  <property fmtid="{D5CDD505-2E9C-101B-9397-08002B2CF9AE}" pid="70" name="secLabels">
    <vt:lpwstr>arabic</vt:lpwstr>
  </property>
  <property fmtid="{D5CDD505-2E9C-101B-9397-08002B2CF9AE}" pid="71" name="secPrefix">
    <vt:lpwstr/>
  </property>
  <property fmtid="{D5CDD505-2E9C-101B-9397-08002B2CF9AE}" pid="72" name="secPrefixTemplate">
    <vt:lpwstr>p i</vt:lpwstr>
  </property>
  <property fmtid="{D5CDD505-2E9C-101B-9397-08002B2CF9AE}" pid="73" name="sectionsDepth">
    <vt:lpwstr>0</vt:lpwstr>
  </property>
  <property fmtid="{D5CDD505-2E9C-101B-9397-08002B2CF9AE}" pid="74" name="subfigGrid">
    <vt:lpwstr>False</vt:lpwstr>
  </property>
  <property fmtid="{D5CDD505-2E9C-101B-9397-08002B2CF9AE}" pid="75" name="subfigLabels">
    <vt:lpwstr>alpha a</vt:lpwstr>
  </property>
  <property fmtid="{D5CDD505-2E9C-101B-9397-08002B2CF9AE}" pid="76" name="subfigureChildTemplate">
    <vt:lpwstr>i</vt:lpwstr>
  </property>
  <property fmtid="{D5CDD505-2E9C-101B-9397-08002B2CF9AE}" pid="77" name="subfigureRefIndexTemplate">
    <vt:lpwstr>isuf (s)</vt:lpwstr>
  </property>
  <property fmtid="{D5CDD505-2E9C-101B-9397-08002B2CF9AE}" pid="78" name="subfigureTemplate">
    <vt:lpwstr>figureTitle ititleDelim t. ccs</vt:lpwstr>
  </property>
  <property fmtid="{D5CDD505-2E9C-101B-9397-08002B2CF9AE}" pid="79" name="subtitle">
    <vt:lpwstr>Архитектура компьютера</vt:lpwstr>
  </property>
  <property fmtid="{D5CDD505-2E9C-101B-9397-08002B2CF9AE}" pid="80" name="tableEqns">
    <vt:lpwstr>False</vt:lpwstr>
  </property>
  <property fmtid="{D5CDD505-2E9C-101B-9397-08002B2CF9AE}" pid="81" name="tableTemplate">
    <vt:lpwstr>tableTitle ititleDelim t</vt:lpwstr>
  </property>
  <property fmtid="{D5CDD505-2E9C-101B-9397-08002B2CF9AE}" pid="82" name="tableTitle">
    <vt:lpwstr>Таблица</vt:lpwstr>
  </property>
  <property fmtid="{D5CDD505-2E9C-101B-9397-08002B2CF9AE}" pid="83" name="tblLabels">
    <vt:lpwstr>arabic</vt:lpwstr>
  </property>
  <property fmtid="{D5CDD505-2E9C-101B-9397-08002B2CF9AE}" pid="84" name="tblPrefix">
    <vt:lpwstr/>
  </property>
  <property fmtid="{D5CDD505-2E9C-101B-9397-08002B2CF9AE}" pid="85" name="tblPrefixTemplate">
    <vt:lpwstr>p i</vt:lpwstr>
  </property>
  <property fmtid="{D5CDD505-2E9C-101B-9397-08002B2CF9AE}" pid="86" name="titleDelim">
    <vt:lpwstr>:</vt:lpwstr>
  </property>
  <property fmtid="{D5CDD505-2E9C-101B-9397-08002B2CF9AE}" pid="87" name="toc">
    <vt:lpwstr>True</vt:lpwstr>
  </property>
  <property fmtid="{D5CDD505-2E9C-101B-9397-08002B2CF9AE}" pid="88" name="toc-depth">
    <vt:lpwstr>2</vt:lpwstr>
  </property>
  <property fmtid="{D5CDD505-2E9C-101B-9397-08002B2CF9AE}" pid="89" name="toc-title">
    <vt:lpwstr>Содержание</vt:lpwstr>
  </property>
</Properties>
</file>