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2"/>
        </w:numPr>
        <w:pStyle w:val="Compact"/>
      </w:pPr>
      <w:r>
        <w:t xml:space="preserve">#!/bin/bash</w:t>
      </w:r>
    </w:p>
    <w:p>
      <w:pPr>
        <w:numPr>
          <w:ilvl w:val="0"/>
          <w:numId w:val="1002"/>
        </w:numPr>
        <w:pStyle w:val="Compact"/>
      </w:pPr>
      <w:r>
        <w:t xml:space="preserve">HELL=Hello</w:t>
      </w:r>
    </w:p>
    <w:p>
      <w:pPr>
        <w:numPr>
          <w:ilvl w:val="0"/>
          <w:numId w:val="1002"/>
        </w:numPr>
        <w:pStyle w:val="Compact"/>
      </w:pPr>
      <w:r>
        <w:t xml:space="preserve">function hello {</w:t>
      </w:r>
    </w:p>
    <w:p>
      <w:pPr>
        <w:numPr>
          <w:ilvl w:val="0"/>
          <w:numId w:val="1002"/>
        </w:numPr>
        <w:pStyle w:val="Compact"/>
      </w:pPr>
      <w:r>
        <w:t xml:space="preserve">LOCAL HELLO=World</w:t>
      </w:r>
    </w:p>
    <w:p>
      <w:pPr>
        <w:numPr>
          <w:ilvl w:val="0"/>
          <w:numId w:val="1002"/>
        </w:numPr>
        <w:pStyle w:val="Compact"/>
      </w:pPr>
      <w:r>
        <w:t xml:space="preserve">echo $HELLO</w:t>
      </w:r>
    </w:p>
    <w:p>
      <w:pPr>
        <w:numPr>
          <w:ilvl w:val="0"/>
          <w:numId w:val="1002"/>
        </w:numPr>
        <w:pStyle w:val="Compact"/>
      </w:pPr>
      <w: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3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3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3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  <w:r>
        <w:t xml:space="preserve"> </w:t>
      </w:r>
      <w:r>
        <w:t xml:space="preserve">Для запуска Emacs необходимо в командной строке набрать emacs (или emacs &amp; для работы в фоновом режиме относительно консоли).</w:t>
      </w:r>
      <w:r>
        <w:t xml:space="preserve"> </w:t>
      </w:r>
      <w:r>
        <w:t xml:space="preserve">Для работы с Emacs можно использовать как элементы меню, так и различные сочетания клавиш. Например, для выхода из Emacs можно воспользоваться меню</w:t>
      </w:r>
      <w:r>
        <w:t xml:space="preserve"> </w:t>
      </w:r>
      <w:r>
        <w:rPr>
          <w:bCs/>
          <w:b/>
        </w:rPr>
        <w:t xml:space="preserve">File</w:t>
      </w:r>
      <w:r>
        <w:t xml:space="preserve"> </w:t>
      </w:r>
      <w:r>
        <w:t xml:space="preserve">и выбрать пункт</w:t>
      </w:r>
      <w:r>
        <w:t xml:space="preserve"> </w:t>
      </w:r>
      <w:r>
        <w:rPr>
          <w:bCs/>
          <w:b/>
        </w:rPr>
        <w:t xml:space="preserve">Quit</w:t>
      </w:r>
      <w:r>
        <w:t xml:space="preserve"> </w:t>
      </w:r>
      <w:r>
        <w:t xml:space="preserve">, а можно нажать последовательно</w:t>
      </w:r>
      <w:r>
        <w:t xml:space="preserve"> </w:t>
      </w:r>
      <w:r>
        <w:rPr>
          <w:bCs/>
          <w:b/>
        </w:rPr>
        <w:t xml:space="preserve">Ctrl-x Ctrl-c</w:t>
      </w:r>
      <w:r>
        <w:t xml:space="preserve"> </w:t>
      </w:r>
      <w:r>
        <w:t xml:space="preserve">(в обозначениях Emacs:</w:t>
      </w:r>
      <w:r>
        <w:t xml:space="preserve"> </w:t>
      </w:r>
      <w:r>
        <w:rPr>
          <w:bCs/>
          <w:b/>
        </w:rPr>
        <w:t xml:space="preserve">C-x C-c</w:t>
      </w:r>
      <w:r>
        <w:t xml:space="preserve">).</w:t>
      </w:r>
    </w:p>
    <w:bookmarkEnd w:id="22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Я открыла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340100" cy="571500"/>
            <wp:effectExtent b="0" l="0" r="0" t="0"/>
            <wp:docPr descr="Figure 1: Открытие emacs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22-1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Открытие emacs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создала файл lab07.sh с помощью комбинации</w:t>
      </w:r>
      <w:r>
        <w:t xml:space="preserve"> </w:t>
      </w:r>
      <w:r>
        <w:rPr>
          <w:bCs/>
          <w:b/>
        </w:rPr>
        <w:t xml:space="preserve">Ctrl-x Ctrl-f</w:t>
      </w:r>
      <w:r>
        <w:t xml:space="preserve"> </w:t>
      </w:r>
      <w:r>
        <w:t xml:space="preserve">(</w:t>
      </w:r>
      <w:r>
        <w:rPr>
          <w:bCs/>
          <w:b/>
        </w:rPr>
        <w:t xml:space="preserve">C-x C-f</w:t>
      </w:r>
      <w:r>
        <w:t xml:space="preserve">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98920"/>
            <wp:effectExtent b="0" l="0" r="0" t="0"/>
            <wp:docPr descr="Figure 2: Создание файла lab07.sh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24-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 lab07.sh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набрала данный в задании текст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48087"/>
            <wp:effectExtent b="0" l="0" r="0" t="0"/>
            <wp:docPr descr="Figure 3: Ввод текст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27-2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Ввод текста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Сохранить файл с помощью комбинации</w:t>
      </w:r>
      <w:r>
        <w:t xml:space="preserve"> </w:t>
      </w:r>
      <w:r>
        <w:rPr>
          <w:bCs/>
          <w:b/>
        </w:rPr>
        <w:t xml:space="preserve">Ctrl-x Ctrl-s</w:t>
      </w:r>
      <w:r>
        <w:t xml:space="preserve"> </w:t>
      </w:r>
      <w:r>
        <w:t xml:space="preserve">(</w:t>
      </w:r>
      <w:r>
        <w:rPr>
          <w:bCs/>
          <w:b/>
        </w:rPr>
        <w:t xml:space="preserve">C-x C-s</w:t>
      </w:r>
      <w:r>
        <w:t xml:space="preserve">).(рис.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48087"/>
            <wp:effectExtent b="0" l="0" r="0" t="0"/>
            <wp:docPr descr="Figure 4: Сохранение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28-2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Сохранение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проделала с текстом стандартные процедуры редактирования, каждое действие осуществлялось комбинацией клавиш:</w:t>
      </w:r>
      <w:r>
        <w:t xml:space="preserve"> </w:t>
      </w:r>
      <w:r>
        <w:t xml:space="preserve">5.1. Я вырезала одной командой целую строку (</w:t>
      </w:r>
      <w:r>
        <w:rPr>
          <w:bCs/>
          <w:b/>
        </w:rPr>
        <w:t xml:space="preserve">С-k</w:t>
      </w:r>
      <w:r>
        <w:t xml:space="preserve">)(рис.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83268"/>
            <wp:effectExtent b="0" l="0" r="0" t="0"/>
            <wp:docPr descr="Figure 5: Вырезание строки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31-5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Вырезание строки</w:t>
      </w:r>
    </w:p>
    <w:bookmarkEnd w:id="0"/>
    <w:p>
      <w:pPr>
        <w:pStyle w:val="BodyText"/>
      </w:pPr>
      <w:r>
        <w:t xml:space="preserve">5.2. Я вставила эту строку в конец файла (</w:t>
      </w:r>
      <w:r>
        <w:rPr>
          <w:bCs/>
          <w:b/>
        </w:rPr>
        <w:t xml:space="preserve">C-y</w:t>
      </w:r>
      <w:r>
        <w:t xml:space="preserve">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173886"/>
            <wp:effectExtent b="0" l="0" r="0" t="0"/>
            <wp:docPr descr="Figure 6: Вставка строк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32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строки в конец файла</w:t>
      </w:r>
    </w:p>
    <w:bookmarkEnd w:id="0"/>
    <w:p>
      <w:pPr>
        <w:pStyle w:val="BodyText"/>
      </w:pPr>
      <w:r>
        <w:t xml:space="preserve">5.3. Я выделила область текста (</w:t>
      </w:r>
      <w:r>
        <w:rPr>
          <w:bCs/>
          <w:b/>
        </w:rPr>
        <w:t xml:space="preserve">C-space</w:t>
      </w:r>
      <w:r>
        <w:t xml:space="preserve">)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75538"/>
            <wp:effectExtent b="0" l="0" r="0" t="0"/>
            <wp:docPr descr="Figure 7: Выделе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0-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Выделение области текста</w:t>
      </w:r>
    </w:p>
    <w:bookmarkEnd w:id="0"/>
    <w:p>
      <w:pPr>
        <w:pStyle w:val="BodyText"/>
      </w:pPr>
      <w:r>
        <w:t xml:space="preserve">5.4. Скопировать область в буфер обмена (</w:t>
      </w:r>
      <w:r>
        <w:rPr>
          <w:bCs/>
          <w:b/>
        </w:rPr>
        <w:t xml:space="preserve">M-w</w:t>
      </w:r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75538"/>
            <wp:effectExtent b="0" l="0" r="0" t="0"/>
            <wp:docPr descr="Figure 8: Копирование область в буфер обмен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3-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область в буфер обмена</w:t>
      </w:r>
    </w:p>
    <w:bookmarkEnd w:id="0"/>
    <w:p>
      <w:pPr>
        <w:pStyle w:val="BodyText"/>
      </w:pPr>
      <w:r>
        <w:t xml:space="preserve">5.5. Я вставила эту область в конец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069114"/>
            <wp:effectExtent b="0" l="0" r="0" t="0"/>
            <wp:docPr descr="Figure 9: Вставка области в конец файла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3-4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Вставка области в конец файла</w:t>
      </w:r>
    </w:p>
    <w:bookmarkEnd w:id="0"/>
    <w:p>
      <w:pPr>
        <w:pStyle w:val="BodyText"/>
      </w:pPr>
      <w:r>
        <w:t xml:space="preserve">5.6. Я вновь выделила эту область и вырезала её (</w:t>
      </w:r>
      <w:r>
        <w:rPr>
          <w:bCs/>
          <w:b/>
        </w:rPr>
        <w:t xml:space="preserve">C-w</w:t>
      </w:r>
      <w:r>
        <w:t xml:space="preserve">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069114"/>
            <wp:effectExtent b="0" l="0" r="0" t="0"/>
            <wp:docPr descr="Figure 10: Вырезание выделенной области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4-2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Вырезание выделенной области</w:t>
      </w:r>
    </w:p>
    <w:bookmarkEnd w:id="0"/>
    <w:p>
      <w:pPr>
        <w:pStyle w:val="BodyText"/>
      </w:pPr>
      <w:r>
        <w:t xml:space="preserve">5.7. Отмените последнее действие (C-/)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069114"/>
            <wp:effectExtent b="0" l="0" r="0" t="0"/>
            <wp:docPr descr="Figure 11: Отмена последнего действия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4-3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Отмена последнего действия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Я научилась использовать команды по перемещению курсора:</w:t>
      </w:r>
      <w:r>
        <w:t xml:space="preserve"> </w:t>
      </w:r>
      <w:r>
        <w:t xml:space="preserve">6.1. Я переместила курсор в начало строки (</w:t>
      </w:r>
      <w:r>
        <w:rPr>
          <w:bCs/>
          <w:b/>
        </w:rPr>
        <w:t xml:space="preserve">C-a</w:t>
      </w:r>
      <w:r>
        <w:t xml:space="preserve">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21300" cy="4279900"/>
            <wp:effectExtent b="0" l="0" r="0" t="0"/>
            <wp:docPr descr="Figure 12: Перемещение курсора в начало строки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5-4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Перемещение курсора в начало строки</w:t>
      </w:r>
    </w:p>
    <w:bookmarkEnd w:id="0"/>
    <w:p>
      <w:pPr>
        <w:pStyle w:val="BodyText"/>
      </w:pPr>
      <w:r>
        <w:t xml:space="preserve">6.2.Я переместила курсор в конец строки (</w:t>
      </w:r>
      <w:r>
        <w:rPr>
          <w:bCs/>
          <w:b/>
        </w:rPr>
        <w:t xml:space="preserve">C-e</w:t>
      </w:r>
      <w:r>
        <w:t xml:space="preserve">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21300" cy="4279900"/>
            <wp:effectExtent b="0" l="0" r="0" t="0"/>
            <wp:docPr descr="Figure 13: Перемещение курсора в конец строки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5-5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Перемещение курсора в конец строки</w:t>
      </w:r>
    </w:p>
    <w:bookmarkEnd w:id="0"/>
    <w:p>
      <w:pPr>
        <w:pStyle w:val="BodyText"/>
      </w:pPr>
      <w:r>
        <w:t xml:space="preserve">6.3. Я переместила курсор в начало буфера (</w:t>
      </w:r>
      <w:r>
        <w:rPr>
          <w:bCs/>
          <w:b/>
        </w:rPr>
        <w:t xml:space="preserve">M-&lt;</w:t>
      </w:r>
      <w:r>
        <w:t xml:space="preserve">)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561771"/>
            <wp:effectExtent b="0" l="0" r="0" t="0"/>
            <wp:docPr descr="Figure 14: Перемещение курсора в начало буфер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8-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Перемещение курсора в начало буфера</w:t>
      </w:r>
    </w:p>
    <w:bookmarkEnd w:id="0"/>
    <w:p>
      <w:pPr>
        <w:pStyle w:val="BodyText"/>
      </w:pPr>
      <w:r>
        <w:t xml:space="preserve">6.4. Я переместила курсор в конец буфера (</w:t>
      </w:r>
      <w:r>
        <w:rPr>
          <w:bCs/>
          <w:b/>
        </w:rPr>
        <w:t xml:space="preserve">M-&gt;</w:t>
      </w:r>
      <w:r>
        <w:t xml:space="preserve">)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561771"/>
            <wp:effectExtent b="0" l="0" r="0" t="0"/>
            <wp:docPr descr="Figure 15: Перемещение курсора в конец буфера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5%2014-48-4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Перемещение курсора в конец буфера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Я вывела список активных буферов на экран (</w:t>
      </w:r>
      <w:r>
        <w:rPr>
          <w:bCs/>
          <w:b/>
        </w:rPr>
        <w:t xml:space="preserve">C-x C-b</w:t>
      </w:r>
      <w:r>
        <w:t xml:space="preserve">)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206036"/>
            <wp:effectExtent b="0" l="0" r="0" t="0"/>
            <wp:docPr descr="Figure 16: Выведение списка активных буферов на экран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13-1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Выведение списка активных буферов на экран</w:t>
      </w:r>
    </w:p>
    <w:bookmarkEnd w:id="0"/>
    <w:p>
      <w:pPr>
        <w:pStyle w:val="BodyText"/>
      </w:pPr>
      <w:r>
        <w:t xml:space="preserve">7.2. Я переместилась во вновь открытое окно (</w:t>
      </w:r>
      <w:r>
        <w:rPr>
          <w:bCs/>
          <w:b/>
        </w:rPr>
        <w:t xml:space="preserve">C-x o</w:t>
      </w:r>
      <w:r>
        <w:t xml:space="preserve">) со списком открытых буферов и переключилась на другой буфер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1394215"/>
            <wp:effectExtent b="0" l="0" r="0" t="0"/>
            <wp:docPr descr="Figure 17: Перемещение во вновь открытое окно со списком открытых буферов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17-2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Перемещение во вновь открытое окно со списком открытых буферов</w:t>
      </w:r>
    </w:p>
    <w:bookmarkEnd w:id="0"/>
    <w:p>
      <w:pPr>
        <w:pStyle w:val="BodyText"/>
      </w:pPr>
      <w:r>
        <w:t xml:space="preserve">7.3. Я закрыла это окно (</w:t>
      </w:r>
      <w:r>
        <w:rPr>
          <w:bCs/>
          <w:b/>
        </w:rPr>
        <w:t xml:space="preserve">C-x 0</w:t>
      </w:r>
      <w:r>
        <w:t xml:space="preserve">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823299"/>
            <wp:effectExtent b="0" l="0" r="0" t="0"/>
            <wp:docPr descr="Figure 18: Закрытие окна со списком открытых буферов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18-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Закрытие окна со списком открытых буферов</w:t>
      </w:r>
    </w:p>
    <w:bookmarkEnd w:id="0"/>
    <w:p>
      <w:pPr>
        <w:pStyle w:val="BodyText"/>
      </w:pPr>
      <w:r>
        <w:t xml:space="preserve">7.4. Я вновь переключилась между буферами, но уже без вывода их списка на экран (</w:t>
      </w:r>
      <w:r>
        <w:rPr>
          <w:bCs/>
          <w:b/>
        </w:rPr>
        <w:t xml:space="preserve">C-x b</w:t>
      </w:r>
      <w:r>
        <w:t xml:space="preserve">)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816314"/>
            <wp:effectExtent b="0" l="0" r="0" t="0"/>
            <wp:docPr descr="Figure 19: Переключение между буферами без вывода их списка на экран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18-4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Переключение между буферами без вывода их списка на экран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Я поделила фрейм на 4 части: сначала разделила фрейм на два окна по вертикали (</w:t>
      </w:r>
      <w:r>
        <w:rPr>
          <w:bCs/>
          <w:b/>
        </w:rPr>
        <w:t xml:space="preserve">C-x 3</w:t>
      </w:r>
      <w:r>
        <w:t xml:space="preserve">), а затем каждое из этих окон разделила на две части по горизонтали (</w:t>
      </w:r>
      <w:r>
        <w:rPr>
          <w:bCs/>
          <w:b/>
        </w:rPr>
        <w:t xml:space="preserve">C-x 2</w:t>
      </w:r>
      <w:r>
        <w:t xml:space="preserve">)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2843516"/>
            <wp:effectExtent b="0" l="0" r="0" t="0"/>
            <wp:docPr descr="Figure 20: Разделение фрейма на 4 части" title="" id="10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22-3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Разделение фрейма на 4 части</w:t>
      </w:r>
    </w:p>
    <w:bookmarkEnd w:id="0"/>
    <w:p>
      <w:pPr>
        <w:pStyle w:val="BodyText"/>
      </w:pPr>
      <w:r>
        <w:t xml:space="preserve">8.2. В каждом из четырёх созданных окон я открыла новый буфер (файл) и ввела несколько строк текста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891133"/>
            <wp:effectExtent b="0" l="0" r="0" t="0"/>
            <wp:docPr descr="Figure 21: Введение нескольких строк текста в новый буфер (файл)" title="" id="10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35-25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Введение нескольких строк текста в новый буфер (файл)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Я переключилась в режим поиска (</w:t>
      </w:r>
      <w:r>
        <w:rPr>
          <w:bCs/>
          <w:b/>
        </w:rPr>
        <w:t xml:space="preserve">C-s</w:t>
      </w:r>
      <w:r>
        <w:t xml:space="preserve">) и нашла несколько слов, присутствующих в тексте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2879279"/>
            <wp:effectExtent b="0" l="0" r="0" t="0"/>
            <wp:docPr descr="Figure 22: Переключение в режим поиска и поиск слов, присутствующих в тексте" title="" id="10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39-4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Переключение в режим поиска и поиск слов, присутствующих в тексте</w:t>
      </w:r>
    </w:p>
    <w:bookmarkEnd w:id="0"/>
    <w:p>
      <w:pPr>
        <w:pStyle w:val="BodyText"/>
      </w:pPr>
      <w:r>
        <w:t xml:space="preserve">9.2. Я переключилась между результатами поиска, нажимая</w:t>
      </w:r>
      <w:r>
        <w:t xml:space="preserve"> </w:t>
      </w:r>
      <w:r>
        <w:rPr>
          <w:bCs/>
          <w:b/>
        </w:rPr>
        <w:t xml:space="preserve">C-s</w:t>
      </w:r>
      <w:r>
        <w:t xml:space="preserve"> </w:t>
      </w:r>
      <w:r>
        <w:t xml:space="preserve">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2879279"/>
            <wp:effectExtent b="0" l="0" r="0" t="0"/>
            <wp:docPr descr="Figure 23: Переключение между результатами поиска" title="" id="11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41-0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Переключение между результатами поиска</w:t>
      </w:r>
    </w:p>
    <w:bookmarkEnd w:id="0"/>
    <w:p>
      <w:pPr>
        <w:pStyle w:val="BodyText"/>
      </w:pPr>
      <w:r>
        <w:t xml:space="preserve">9.3. Я выщла из режима поиска, нажав</w:t>
      </w:r>
      <w:r>
        <w:t xml:space="preserve"> </w:t>
      </w:r>
      <w:r>
        <w:rPr>
          <w:bCs/>
          <w:b/>
        </w:rPr>
        <w:t xml:space="preserve">C-g</w:t>
      </w:r>
      <w:r>
        <w:t xml:space="preserve"> </w:t>
      </w:r>
      <w:r>
        <w:t xml:space="preserve">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8" w:name="fig:024"/>
      <w:r>
        <w:drawing>
          <wp:inline>
            <wp:extent cx="5334000" cy="2879279"/>
            <wp:effectExtent b="0" l="0" r="0" t="0"/>
            <wp:docPr descr="Figure 24: Выход из режима поиска" title="" id="11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0-41-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Выход из режима поиска</w:t>
      </w:r>
    </w:p>
    <w:bookmarkEnd w:id="0"/>
    <w:p>
      <w:pPr>
        <w:pStyle w:val="BodyText"/>
      </w:pPr>
      <w:r>
        <w:t xml:space="preserve">9.4. Я перешла в режим поиска и замены (</w:t>
      </w:r>
      <w:r>
        <w:rPr>
          <w:bCs/>
          <w:b/>
        </w:rPr>
        <w:t xml:space="preserve">M-%</w:t>
      </w:r>
      <w:r>
        <w:t xml:space="preserve">), ввела текст, который следует найти и заменить, нажала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и ввела текст для замены. После того как были подсвечены результаты поиска, я нажала ! для подтверждения замены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2" w:name="fig:025"/>
      <w:r>
        <w:drawing>
          <wp:inline>
            <wp:extent cx="5334000" cy="2847358"/>
            <wp:effectExtent b="0" l="0" r="0" t="0"/>
            <wp:docPr descr="Figure 25: Замена текста" title="" id="12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1-00-07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Замена текста</w:t>
      </w:r>
    </w:p>
    <w:bookmarkEnd w:id="0"/>
    <w:p>
      <w:pPr>
        <w:pStyle w:val="BodyText"/>
      </w:pPr>
      <w:r>
        <w:t xml:space="preserve">9.5. Я попробовала использовать другой режим поиска, нажав</w:t>
      </w:r>
      <w:r>
        <w:t xml:space="preserve"> </w:t>
      </w:r>
      <w:r>
        <w:rPr>
          <w:bCs/>
          <w:b/>
        </w:rPr>
        <w:t xml:space="preserve">M-s o</w:t>
      </w:r>
      <w:r>
        <w:t xml:space="preserve"> </w:t>
      </w:r>
      <w:r>
        <w:t xml:space="preserve">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6" w:name="fig:026"/>
      <w:r>
        <w:drawing>
          <wp:inline>
            <wp:extent cx="5334000" cy="2756018"/>
            <wp:effectExtent b="0" l="0" r="0" t="0"/>
            <wp:docPr descr="Figure 26: другой режим поиска" title="" id="1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08%2021-04-10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26: другой режим поиска</w:t>
      </w:r>
    </w:p>
    <w:bookmarkEnd w:id="0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с редактором Emacs.</w:t>
      </w:r>
    </w:p>
    <w:bookmarkEnd w:id="128"/>
    <w:bookmarkStart w:id="130" w:name="список-литературы"/>
    <w:p>
      <w:pPr>
        <w:pStyle w:val="Heading1"/>
      </w:pPr>
      <w:r>
        <w:t xml:space="preserve">Список литературы</w:t>
      </w:r>
    </w:p>
    <w:bookmarkStart w:id="129" w:name="refs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Голованова Мария Константиновна</dc:creator>
  <dc:language>ru-RU</dc:language>
  <cp:keywords/>
  <dcterms:created xsi:type="dcterms:W3CDTF">2023-04-08T19:51:24Z</dcterms:created>
  <dcterms:modified xsi:type="dcterms:W3CDTF">2023-04-08T19:51:24Z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