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A0B662" w14:textId="370FB482" w:rsidR="00CF07B1" w:rsidRDefault="001B2EAA" w:rsidP="009D7C66">
      <w:pPr>
        <w:ind w:firstLine="567"/>
        <w:rPr>
          <w:rFonts w:ascii="Times New Roman" w:hAnsi="Times New Roman" w:cs="Times New Roman"/>
        </w:rPr>
      </w:pPr>
      <w:r>
        <w:rPr>
          <w:rFonts w:ascii="Times New Roman" w:hAnsi="Times New Roman" w:cs="Times New Roman"/>
        </w:rPr>
        <w:t xml:space="preserve">The key questions for a Daily Scrum meeting are: What was done by each team </w:t>
      </w:r>
      <w:proofErr w:type="gramStart"/>
      <w:r>
        <w:rPr>
          <w:rFonts w:ascii="Times New Roman" w:hAnsi="Times New Roman" w:cs="Times New Roman"/>
        </w:rPr>
        <w:t>members</w:t>
      </w:r>
      <w:proofErr w:type="gramEnd"/>
      <w:r>
        <w:rPr>
          <w:rFonts w:ascii="Times New Roman" w:hAnsi="Times New Roman" w:cs="Times New Roman"/>
        </w:rPr>
        <w:t xml:space="preserve"> yesterday, what is the goal for today, and what are the blockers the team is facing regarding the stories. According to the expert industry site </w:t>
      </w:r>
      <w:proofErr w:type="spellStart"/>
      <w:r>
        <w:rPr>
          <w:rFonts w:ascii="Times New Roman" w:hAnsi="Times New Roman" w:cs="Times New Roman"/>
        </w:rPr>
        <w:t>Geekbot</w:t>
      </w:r>
      <w:proofErr w:type="spellEnd"/>
      <w:r>
        <w:rPr>
          <w:rFonts w:ascii="Times New Roman" w:hAnsi="Times New Roman" w:cs="Times New Roman"/>
        </w:rPr>
        <w:t xml:space="preserve">, these questions help track the progression of the team towards the goal of the project. It also facilitates transparency between team members and helps keep everyone up to date with the work. It also helps with adaptation, so someone is not left behind with their task potentially causing the entire project to miss deadline, also helps mitigate blockers by reassigning team members to pair up with whoever is facing said blocker. </w:t>
      </w:r>
      <w:r w:rsidR="009D7C66">
        <w:rPr>
          <w:rFonts w:ascii="Times New Roman" w:hAnsi="Times New Roman" w:cs="Times New Roman"/>
        </w:rPr>
        <w:t xml:space="preserve">The US government website also touches on the benefits of daily scrum. Daily Scrum helps the team to orient themselves and commit to a common goal. It also creates a space where team members can discuss their capabilities and capacity, and shift resources as needed. And most importantly, daily scrums ensure that the team participating in the sprint </w:t>
      </w:r>
      <w:proofErr w:type="gramStart"/>
      <w:r w:rsidR="009D7C66">
        <w:rPr>
          <w:rFonts w:ascii="Times New Roman" w:hAnsi="Times New Roman" w:cs="Times New Roman"/>
        </w:rPr>
        <w:t>remain</w:t>
      </w:r>
      <w:proofErr w:type="gramEnd"/>
      <w:r w:rsidR="009D7C66">
        <w:rPr>
          <w:rFonts w:ascii="Times New Roman" w:hAnsi="Times New Roman" w:cs="Times New Roman"/>
        </w:rPr>
        <w:t xml:space="preserve"> productive despite any blockers or circumstances. </w:t>
      </w:r>
    </w:p>
    <w:p w14:paraId="7AD5A0C4" w14:textId="20B7E6F1" w:rsidR="001B2EAA" w:rsidRDefault="0042552D" w:rsidP="003362E9">
      <w:pPr>
        <w:ind w:firstLine="567"/>
        <w:rPr>
          <w:rFonts w:ascii="Times New Roman" w:hAnsi="Times New Roman" w:cs="Times New Roman"/>
        </w:rPr>
      </w:pPr>
      <w:r>
        <w:rPr>
          <w:rFonts w:ascii="Times New Roman" w:hAnsi="Times New Roman" w:cs="Times New Roman"/>
        </w:rPr>
        <w:t xml:space="preserve">In the Daily Scrum Meeting video, the Scrum Master helps facilitate the Daily Scrum by taking part in it herself. She starts off the scrum and </w:t>
      </w:r>
      <w:r w:rsidR="003362E9">
        <w:rPr>
          <w:rFonts w:ascii="Times New Roman" w:hAnsi="Times New Roman" w:cs="Times New Roman"/>
        </w:rPr>
        <w:t xml:space="preserve">lays out a format for everyone to follow. The Scrum Master engages each team member and helps them answer each of the scrum questions and provides any updates or answers any questions the team may have. I believe the actions taken by the Scrum Master were very effective. She helped keep the flow of scrum organic and even helped the team focus on their own objectives by redirecting inquiries from other department personnels. </w:t>
      </w:r>
    </w:p>
    <w:p w14:paraId="17E929AD" w14:textId="2B4559B1" w:rsidR="009D7C66" w:rsidRDefault="001B2EAA" w:rsidP="009D7C66">
      <w:pPr>
        <w:pStyle w:val="NormalWeb"/>
        <w:ind w:left="567" w:hanging="567"/>
      </w:pPr>
      <w:r>
        <w:t>Resources:</w:t>
      </w:r>
      <w:r>
        <w:br/>
      </w:r>
      <w:proofErr w:type="spellStart"/>
      <w:r w:rsidR="009D7C66">
        <w:t>Geekbot</w:t>
      </w:r>
      <w:proofErr w:type="spellEnd"/>
      <w:r w:rsidR="009D7C66">
        <w:t xml:space="preserve">. (2024, January 11). </w:t>
      </w:r>
      <w:r w:rsidR="009D7C66">
        <w:rPr>
          <w:i/>
          <w:iCs/>
        </w:rPr>
        <w:t>Analyzing the 3 daily standup questions: Common pitfalls &amp; unique ideas</w:t>
      </w:r>
      <w:r w:rsidR="009D7C66">
        <w:t xml:space="preserve">. </w:t>
      </w:r>
      <w:r w:rsidR="009D7C66">
        <w:br/>
      </w:r>
      <w:hyperlink r:id="rId4" w:history="1">
        <w:r w:rsidR="009D7C66" w:rsidRPr="00027B57">
          <w:rPr>
            <w:rStyle w:val="Hyperlink"/>
          </w:rPr>
          <w:t>https://geekbot.com/blog/daily-standup-questions/</w:t>
        </w:r>
      </w:hyperlink>
      <w:r w:rsidR="009D7C66">
        <w:t xml:space="preserve"> </w:t>
      </w:r>
    </w:p>
    <w:p w14:paraId="4E5B5499" w14:textId="73C7A41F" w:rsidR="001B2EAA" w:rsidRPr="001B2EAA" w:rsidRDefault="009D7C66" w:rsidP="003362E9">
      <w:pPr>
        <w:pStyle w:val="NormalWeb"/>
        <w:ind w:left="567"/>
      </w:pPr>
      <w:r>
        <w:rPr>
          <w:i/>
          <w:iCs/>
        </w:rPr>
        <w:t>Agile meetings - goals and benefits</w:t>
      </w:r>
      <w:r>
        <w:t xml:space="preserve">. Agile Meetings - Goals and Benefits - Tech at GSA. </w:t>
      </w:r>
      <w:hyperlink r:id="rId5" w:history="1">
        <w:r w:rsidRPr="009D7C66">
          <w:rPr>
            <w:rStyle w:val="Hyperlink"/>
          </w:rPr>
          <w:t>https://tech.gsa.gov/guides/agile_meetings_goals_and_benefits/</w:t>
        </w:r>
      </w:hyperlink>
      <w:r>
        <w:t xml:space="preserve"> </w:t>
      </w:r>
    </w:p>
    <w:sectPr w:rsidR="001B2EAA" w:rsidRPr="001B2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AA"/>
    <w:rsid w:val="001B2EAA"/>
    <w:rsid w:val="003362E9"/>
    <w:rsid w:val="0042552D"/>
    <w:rsid w:val="009D7C66"/>
    <w:rsid w:val="00BB5736"/>
    <w:rsid w:val="00C02AE3"/>
    <w:rsid w:val="00CF0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EEA7D"/>
  <w15:chartTrackingRefBased/>
  <w15:docId w15:val="{6DE7722A-E053-46F1-9BF3-1D531833A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736"/>
  </w:style>
  <w:style w:type="paragraph" w:styleId="Heading1">
    <w:name w:val="heading 1"/>
    <w:basedOn w:val="Normal"/>
    <w:next w:val="Normal"/>
    <w:link w:val="Heading1Char"/>
    <w:uiPriority w:val="9"/>
    <w:qFormat/>
    <w:rsid w:val="00BB57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57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57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57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57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57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7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7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7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7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57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57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57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57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57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7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7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736"/>
    <w:rPr>
      <w:rFonts w:eastAsiaTheme="majorEastAsia" w:cstheme="majorBidi"/>
      <w:color w:val="272727" w:themeColor="text1" w:themeTint="D8"/>
    </w:rPr>
  </w:style>
  <w:style w:type="paragraph" w:styleId="Title">
    <w:name w:val="Title"/>
    <w:basedOn w:val="Normal"/>
    <w:next w:val="Normal"/>
    <w:link w:val="TitleChar"/>
    <w:uiPriority w:val="10"/>
    <w:qFormat/>
    <w:rsid w:val="00BB57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7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7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736"/>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BB5736"/>
    <w:pPr>
      <w:ind w:left="720"/>
      <w:contextualSpacing/>
    </w:pPr>
  </w:style>
  <w:style w:type="paragraph" w:styleId="Quote">
    <w:name w:val="Quote"/>
    <w:basedOn w:val="Normal"/>
    <w:next w:val="Normal"/>
    <w:link w:val="QuoteChar"/>
    <w:uiPriority w:val="29"/>
    <w:qFormat/>
    <w:rsid w:val="00BB5736"/>
    <w:pPr>
      <w:spacing w:before="160"/>
      <w:jc w:val="center"/>
    </w:pPr>
    <w:rPr>
      <w:i/>
      <w:iCs/>
      <w:color w:val="404040" w:themeColor="text1" w:themeTint="BF"/>
    </w:rPr>
  </w:style>
  <w:style w:type="character" w:customStyle="1" w:styleId="QuoteChar">
    <w:name w:val="Quote Char"/>
    <w:basedOn w:val="DefaultParagraphFont"/>
    <w:link w:val="Quote"/>
    <w:uiPriority w:val="29"/>
    <w:rsid w:val="00BB5736"/>
    <w:rPr>
      <w:i/>
      <w:iCs/>
      <w:color w:val="404040" w:themeColor="text1" w:themeTint="BF"/>
    </w:rPr>
  </w:style>
  <w:style w:type="paragraph" w:styleId="IntenseQuote">
    <w:name w:val="Intense Quote"/>
    <w:basedOn w:val="Normal"/>
    <w:next w:val="Normal"/>
    <w:link w:val="IntenseQuoteChar"/>
    <w:uiPriority w:val="30"/>
    <w:qFormat/>
    <w:rsid w:val="00BB57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5736"/>
    <w:rPr>
      <w:i/>
      <w:iCs/>
      <w:color w:val="0F4761" w:themeColor="accent1" w:themeShade="BF"/>
    </w:rPr>
  </w:style>
  <w:style w:type="character" w:styleId="IntenseEmphasis">
    <w:name w:val="Intense Emphasis"/>
    <w:basedOn w:val="DefaultParagraphFont"/>
    <w:uiPriority w:val="21"/>
    <w:qFormat/>
    <w:rsid w:val="00BB5736"/>
    <w:rPr>
      <w:i/>
      <w:iCs/>
      <w:color w:val="0F4761" w:themeColor="accent1" w:themeShade="BF"/>
    </w:rPr>
  </w:style>
  <w:style w:type="character" w:styleId="IntenseReference">
    <w:name w:val="Intense Reference"/>
    <w:basedOn w:val="DefaultParagraphFont"/>
    <w:uiPriority w:val="32"/>
    <w:qFormat/>
    <w:rsid w:val="00BB5736"/>
    <w:rPr>
      <w:b/>
      <w:bCs/>
      <w:smallCaps/>
      <w:color w:val="0F4761" w:themeColor="accent1" w:themeShade="BF"/>
      <w:spacing w:val="5"/>
    </w:rPr>
  </w:style>
  <w:style w:type="paragraph" w:styleId="NormalWeb">
    <w:name w:val="Normal (Web)"/>
    <w:basedOn w:val="Normal"/>
    <w:uiPriority w:val="99"/>
    <w:unhideWhenUsed/>
    <w:rsid w:val="009D7C6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9D7C66"/>
    <w:rPr>
      <w:color w:val="467886" w:themeColor="hyperlink"/>
      <w:u w:val="single"/>
    </w:rPr>
  </w:style>
  <w:style w:type="character" w:styleId="UnresolvedMention">
    <w:name w:val="Unresolved Mention"/>
    <w:basedOn w:val="DefaultParagraphFont"/>
    <w:uiPriority w:val="99"/>
    <w:semiHidden/>
    <w:unhideWhenUsed/>
    <w:rsid w:val="009D7C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963857">
      <w:bodyDiv w:val="1"/>
      <w:marLeft w:val="0"/>
      <w:marRight w:val="0"/>
      <w:marTop w:val="0"/>
      <w:marBottom w:val="0"/>
      <w:divBdr>
        <w:top w:val="none" w:sz="0" w:space="0" w:color="auto"/>
        <w:left w:val="none" w:sz="0" w:space="0" w:color="auto"/>
        <w:bottom w:val="none" w:sz="0" w:space="0" w:color="auto"/>
        <w:right w:val="none" w:sz="0" w:space="0" w:color="auto"/>
      </w:divBdr>
    </w:div>
    <w:div w:id="201807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ech.gsa.gov/guides/agile_meetings_goals_and_benefits/%20" TargetMode="External"/><Relationship Id="rId4" Type="http://schemas.openxmlformats.org/officeDocument/2006/relationships/hyperlink" Target="https://geekbot.com/blog/daily-standup-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Cathy Zhu</dc:creator>
  <cp:keywords/>
  <dc:description/>
  <cp:lastModifiedBy>Cathy Zhu</cp:lastModifiedBy>
  <cp:revision>2</cp:revision>
  <dcterms:created xsi:type="dcterms:W3CDTF">2024-05-19T18:58:00Z</dcterms:created>
  <dcterms:modified xsi:type="dcterms:W3CDTF">2024-05-19T19:24:00Z</dcterms:modified>
</cp:coreProperties>
</file>