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AAF3F" w14:textId="533BB579" w:rsidR="00F329C3" w:rsidRDefault="00B85794" w:rsidP="00BA150A">
      <w:pPr>
        <w:jc w:val="center"/>
        <w:rPr>
          <w:b/>
          <w:i/>
          <w:color w:val="002060"/>
          <w:sz w:val="72"/>
          <w:szCs w:val="44"/>
          <w:u w:val="single"/>
          <w:lang w:val="es-AR"/>
        </w:rPr>
      </w:pPr>
      <w:r w:rsidRPr="009B2AD4">
        <w:rPr>
          <w:b/>
          <w:i/>
          <w:color w:val="002060"/>
          <w:sz w:val="72"/>
          <w:szCs w:val="44"/>
          <w:u w:val="single"/>
          <w:lang w:val="es-AR"/>
        </w:rPr>
        <w:t>TP</w:t>
      </w:r>
      <w:r w:rsidR="00BA150A" w:rsidRPr="009B2AD4">
        <w:rPr>
          <w:b/>
          <w:i/>
          <w:color w:val="002060"/>
          <w:sz w:val="72"/>
          <w:szCs w:val="44"/>
          <w:u w:val="single"/>
          <w:lang w:val="es-AR"/>
        </w:rPr>
        <w:t xml:space="preserve"> </w:t>
      </w:r>
      <w:r w:rsidRPr="009B2AD4">
        <w:rPr>
          <w:b/>
          <w:i/>
          <w:color w:val="002060"/>
          <w:sz w:val="72"/>
          <w:szCs w:val="44"/>
          <w:u w:val="single"/>
          <w:lang w:val="es-AR"/>
        </w:rPr>
        <w:t>P</w:t>
      </w:r>
      <w:r w:rsidR="009B2AD4" w:rsidRPr="009B2AD4">
        <w:rPr>
          <w:b/>
          <w:i/>
          <w:color w:val="002060"/>
          <w:sz w:val="72"/>
          <w:szCs w:val="44"/>
          <w:u w:val="single"/>
          <w:lang w:val="es-AR"/>
        </w:rPr>
        <w:t>ROGRAMACIÓN</w:t>
      </w:r>
    </w:p>
    <w:p w14:paraId="34ADC3EA" w14:textId="77777777" w:rsidR="009B2AD4" w:rsidRPr="009B2AD4" w:rsidRDefault="009B2AD4" w:rsidP="00BA150A">
      <w:pPr>
        <w:jc w:val="center"/>
        <w:rPr>
          <w:b/>
          <w:i/>
          <w:color w:val="002060"/>
          <w:sz w:val="72"/>
          <w:szCs w:val="44"/>
          <w:u w:val="single"/>
          <w:lang w:val="es-AR"/>
        </w:rPr>
      </w:pPr>
    </w:p>
    <w:p w14:paraId="09793D3F" w14:textId="0941C380" w:rsidR="00B85794" w:rsidRDefault="009B2AD4" w:rsidP="009B2AD4">
      <w:pPr>
        <w:jc w:val="center"/>
        <w:rPr>
          <w:color w:val="FF0000"/>
          <w:sz w:val="44"/>
          <w:szCs w:val="44"/>
          <w:lang w:val="es-AR"/>
        </w:rPr>
      </w:pPr>
      <w:r>
        <w:rPr>
          <w:noProof/>
        </w:rPr>
        <w:drawing>
          <wp:inline distT="0" distB="0" distL="0" distR="0" wp14:anchorId="579C87E2" wp14:editId="4D410A79">
            <wp:extent cx="5943600" cy="3343811"/>
            <wp:effectExtent l="0" t="0" r="0" b="9525"/>
            <wp:docPr id="1" name="Imagen 1" descr="6 razones para aprender a programar con Java - EmpleosT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razones para aprender a programar con Java - EmpleosTI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811"/>
                    </a:xfrm>
                    <a:prstGeom prst="rect">
                      <a:avLst/>
                    </a:prstGeom>
                    <a:noFill/>
                    <a:ln>
                      <a:noFill/>
                    </a:ln>
                  </pic:spPr>
                </pic:pic>
              </a:graphicData>
            </a:graphic>
          </wp:inline>
        </w:drawing>
      </w:r>
    </w:p>
    <w:p w14:paraId="41B3FDFE" w14:textId="3123CD0B" w:rsidR="00EB6D56" w:rsidRDefault="00EB6D56" w:rsidP="009B2AD4">
      <w:pPr>
        <w:jc w:val="center"/>
        <w:rPr>
          <w:color w:val="FF0000"/>
          <w:sz w:val="44"/>
          <w:szCs w:val="44"/>
          <w:lang w:val="es-AR"/>
        </w:rPr>
      </w:pPr>
    </w:p>
    <w:p w14:paraId="0D2D3681" w14:textId="77777777" w:rsidR="00EB6D56" w:rsidRDefault="00EB6D56" w:rsidP="00BA150A">
      <w:pPr>
        <w:rPr>
          <w:b/>
          <w:i/>
          <w:sz w:val="28"/>
          <w:szCs w:val="28"/>
          <w:u w:val="single"/>
          <w:lang w:val="es-AR"/>
        </w:rPr>
      </w:pPr>
    </w:p>
    <w:p w14:paraId="3113B652" w14:textId="457DFBAF" w:rsidR="00B85794" w:rsidRPr="009B2AD4" w:rsidRDefault="00B85794" w:rsidP="00BA150A">
      <w:pPr>
        <w:rPr>
          <w:sz w:val="28"/>
          <w:szCs w:val="28"/>
          <w:lang w:val="es-AR"/>
        </w:rPr>
      </w:pPr>
      <w:r w:rsidRPr="00B85794">
        <w:rPr>
          <w:b/>
          <w:i/>
          <w:sz w:val="28"/>
          <w:szCs w:val="28"/>
          <w:u w:val="single"/>
          <w:lang w:val="es-AR"/>
        </w:rPr>
        <w:t>NOMBRE DE LA MATERIA:</w:t>
      </w:r>
      <w:r w:rsidR="009B2AD4">
        <w:rPr>
          <w:sz w:val="28"/>
          <w:szCs w:val="28"/>
          <w:lang w:val="es-AR"/>
        </w:rPr>
        <w:t xml:space="preserve"> Laboratorio de Algoritmos orientado a Objetos</w:t>
      </w:r>
    </w:p>
    <w:p w14:paraId="799313E7" w14:textId="11ED73A4" w:rsidR="00B85794" w:rsidRPr="009B2AD4" w:rsidRDefault="00B85794" w:rsidP="00BA150A">
      <w:pPr>
        <w:rPr>
          <w:sz w:val="28"/>
          <w:szCs w:val="28"/>
          <w:lang w:val="es-AR"/>
        </w:rPr>
      </w:pPr>
      <w:r w:rsidRPr="00B85794">
        <w:rPr>
          <w:b/>
          <w:i/>
          <w:sz w:val="28"/>
          <w:szCs w:val="28"/>
          <w:u w:val="single"/>
          <w:lang w:val="es-AR"/>
        </w:rPr>
        <w:t>TEMA:</w:t>
      </w:r>
      <w:r w:rsidR="009B2AD4">
        <w:rPr>
          <w:sz w:val="28"/>
          <w:szCs w:val="28"/>
          <w:lang w:val="es-AR"/>
        </w:rPr>
        <w:t xml:space="preserve"> Pila – Arraylist – Colas – Listas.</w:t>
      </w:r>
    </w:p>
    <w:p w14:paraId="211C0940" w14:textId="1F0FDD5F" w:rsidR="00BA150A" w:rsidRDefault="00B85794" w:rsidP="00BA150A">
      <w:pPr>
        <w:rPr>
          <w:sz w:val="28"/>
          <w:szCs w:val="28"/>
          <w:lang w:val="es-AR"/>
        </w:rPr>
      </w:pPr>
      <w:bookmarkStart w:id="0" w:name="_Hlk168849773"/>
      <w:r w:rsidRPr="00B85794">
        <w:rPr>
          <w:b/>
          <w:i/>
          <w:sz w:val="28"/>
          <w:szCs w:val="28"/>
          <w:u w:val="single"/>
          <w:lang w:val="es-AR"/>
        </w:rPr>
        <w:t>APELLIDO Y NOMBRE DEL ALUMNO</w:t>
      </w:r>
      <w:r w:rsidR="00BA150A" w:rsidRPr="00B85794">
        <w:rPr>
          <w:b/>
          <w:i/>
          <w:sz w:val="28"/>
          <w:szCs w:val="28"/>
          <w:u w:val="single"/>
          <w:lang w:val="es-AR"/>
        </w:rPr>
        <w:t>:</w:t>
      </w:r>
      <w:r w:rsidR="00BA150A" w:rsidRPr="00BA150A">
        <w:rPr>
          <w:sz w:val="28"/>
          <w:szCs w:val="28"/>
          <w:lang w:val="es-AR"/>
        </w:rPr>
        <w:t xml:space="preserve"> </w:t>
      </w:r>
      <w:bookmarkEnd w:id="0"/>
      <w:r w:rsidR="00BA150A" w:rsidRPr="00BA150A">
        <w:rPr>
          <w:sz w:val="28"/>
          <w:szCs w:val="28"/>
          <w:lang w:val="es-AR"/>
        </w:rPr>
        <w:t>Lautaro Sorribas, Sol Oliveti</w:t>
      </w:r>
      <w:r>
        <w:rPr>
          <w:sz w:val="28"/>
          <w:szCs w:val="28"/>
          <w:lang w:val="es-AR"/>
        </w:rPr>
        <w:t xml:space="preserve"> Fernández</w:t>
      </w:r>
      <w:r w:rsidR="00BA150A" w:rsidRPr="00BA150A">
        <w:rPr>
          <w:sz w:val="28"/>
          <w:szCs w:val="28"/>
          <w:lang w:val="es-AR"/>
        </w:rPr>
        <w:t>, Marco Montarner</w:t>
      </w:r>
      <w:r w:rsidR="00BA150A">
        <w:rPr>
          <w:sz w:val="28"/>
          <w:szCs w:val="28"/>
          <w:lang w:val="es-AR"/>
        </w:rPr>
        <w:t>.</w:t>
      </w:r>
    </w:p>
    <w:p w14:paraId="4B2C4AF9" w14:textId="3A68B9D5" w:rsidR="00B85794" w:rsidRPr="00B85794" w:rsidRDefault="00B85794" w:rsidP="00BA150A">
      <w:pPr>
        <w:rPr>
          <w:sz w:val="28"/>
          <w:szCs w:val="28"/>
          <w:lang w:val="es-AR"/>
        </w:rPr>
      </w:pPr>
      <w:r w:rsidRPr="00B85794">
        <w:rPr>
          <w:b/>
          <w:i/>
          <w:sz w:val="28"/>
          <w:szCs w:val="28"/>
          <w:u w:val="single"/>
          <w:lang w:val="es-AR"/>
        </w:rPr>
        <w:t>CUATRIMESTRE:</w:t>
      </w:r>
      <w:r w:rsidRPr="00B85794">
        <w:rPr>
          <w:sz w:val="28"/>
          <w:szCs w:val="28"/>
          <w:lang w:val="es-AR"/>
        </w:rPr>
        <w:t xml:space="preserve"> </w:t>
      </w:r>
      <w:r>
        <w:rPr>
          <w:sz w:val="28"/>
          <w:szCs w:val="28"/>
          <w:lang w:val="es-AR"/>
        </w:rPr>
        <w:t>1er Cuatrimestre</w:t>
      </w:r>
    </w:p>
    <w:p w14:paraId="29E8C3CE" w14:textId="39C02F7C" w:rsidR="00B85794" w:rsidRPr="00B85794" w:rsidRDefault="00B85794" w:rsidP="00BA150A">
      <w:pPr>
        <w:rPr>
          <w:sz w:val="28"/>
          <w:szCs w:val="28"/>
          <w:lang w:val="es-AR"/>
        </w:rPr>
      </w:pPr>
      <w:r w:rsidRPr="00B85794">
        <w:rPr>
          <w:b/>
          <w:i/>
          <w:sz w:val="28"/>
          <w:szCs w:val="28"/>
          <w:u w:val="single"/>
          <w:lang w:val="es-AR"/>
        </w:rPr>
        <w:t>COLEGIO – CURSO:</w:t>
      </w:r>
      <w:r>
        <w:rPr>
          <w:sz w:val="28"/>
          <w:szCs w:val="28"/>
          <w:lang w:val="es-AR"/>
        </w:rPr>
        <w:t xml:space="preserve"> Instituto La </w:t>
      </w:r>
      <w:proofErr w:type="spellStart"/>
      <w:r>
        <w:rPr>
          <w:sz w:val="28"/>
          <w:szCs w:val="28"/>
          <w:lang w:val="es-AR"/>
        </w:rPr>
        <w:t>Salette</w:t>
      </w:r>
      <w:proofErr w:type="spellEnd"/>
      <w:r>
        <w:rPr>
          <w:sz w:val="28"/>
          <w:szCs w:val="28"/>
          <w:lang w:val="es-AR"/>
        </w:rPr>
        <w:t xml:space="preserve"> </w:t>
      </w:r>
      <w:r w:rsidR="009B2AD4">
        <w:rPr>
          <w:sz w:val="28"/>
          <w:szCs w:val="28"/>
          <w:lang w:val="es-AR"/>
        </w:rPr>
        <w:t>–</w:t>
      </w:r>
      <w:r>
        <w:rPr>
          <w:sz w:val="28"/>
          <w:szCs w:val="28"/>
          <w:lang w:val="es-AR"/>
        </w:rPr>
        <w:t xml:space="preserve"> </w:t>
      </w:r>
      <w:r w:rsidR="009B2AD4">
        <w:rPr>
          <w:sz w:val="28"/>
          <w:szCs w:val="28"/>
          <w:lang w:val="es-AR"/>
        </w:rPr>
        <w:t xml:space="preserve">5to </w:t>
      </w:r>
      <w:r w:rsidR="00EB6D56">
        <w:rPr>
          <w:sz w:val="28"/>
          <w:szCs w:val="28"/>
          <w:lang w:val="es-AR"/>
        </w:rPr>
        <w:t>Computación</w:t>
      </w:r>
    </w:p>
    <w:p w14:paraId="10C57B77" w14:textId="41BBCEDB" w:rsidR="00B85794" w:rsidRPr="009B2AD4" w:rsidRDefault="00B85794" w:rsidP="00BA150A">
      <w:pPr>
        <w:rPr>
          <w:sz w:val="28"/>
          <w:szCs w:val="28"/>
          <w:lang w:val="es-AR"/>
        </w:rPr>
      </w:pPr>
      <w:r w:rsidRPr="00B85794">
        <w:rPr>
          <w:b/>
          <w:i/>
          <w:sz w:val="28"/>
          <w:szCs w:val="28"/>
          <w:u w:val="single"/>
          <w:lang w:val="es-AR"/>
        </w:rPr>
        <w:t>PROFESOR:</w:t>
      </w:r>
      <w:r w:rsidR="009B2AD4">
        <w:rPr>
          <w:sz w:val="28"/>
          <w:szCs w:val="28"/>
          <w:lang w:val="es-AR"/>
        </w:rPr>
        <w:t xml:space="preserve"> María Belén Hipólito </w:t>
      </w:r>
    </w:p>
    <w:p w14:paraId="54B7035B" w14:textId="766BCF32" w:rsidR="00EB6D56" w:rsidRPr="00EB6D56" w:rsidRDefault="00B85794" w:rsidP="00BA150A">
      <w:pPr>
        <w:rPr>
          <w:sz w:val="28"/>
          <w:szCs w:val="28"/>
          <w:lang w:val="es-AR"/>
        </w:rPr>
      </w:pPr>
      <w:r w:rsidRPr="00B85794">
        <w:rPr>
          <w:b/>
          <w:i/>
          <w:sz w:val="28"/>
          <w:szCs w:val="28"/>
          <w:u w:val="single"/>
          <w:lang w:val="es-AR"/>
        </w:rPr>
        <w:t>FECHA DE ENTREGA DEL TRABAJO:</w:t>
      </w:r>
      <w:r w:rsidR="00EB6D56">
        <w:rPr>
          <w:sz w:val="28"/>
          <w:szCs w:val="28"/>
          <w:lang w:val="es-AR"/>
        </w:rPr>
        <w:t xml:space="preserve"> 10/6/2024</w:t>
      </w:r>
    </w:p>
    <w:p w14:paraId="0CA33431" w14:textId="20F8A920" w:rsidR="009B2AD4" w:rsidRDefault="009B2AD4" w:rsidP="00BA150A">
      <w:pPr>
        <w:rPr>
          <w:b/>
          <w:i/>
          <w:sz w:val="28"/>
          <w:szCs w:val="24"/>
          <w:u w:val="single"/>
          <w:lang w:val="es-AR"/>
        </w:rPr>
      </w:pPr>
      <w:r w:rsidRPr="00B85794">
        <w:rPr>
          <w:b/>
          <w:i/>
          <w:sz w:val="28"/>
          <w:szCs w:val="24"/>
          <w:u w:val="single"/>
          <w:lang w:val="es-AR"/>
        </w:rPr>
        <w:lastRenderedPageBreak/>
        <w:t>Introducción</w:t>
      </w:r>
      <w:r>
        <w:rPr>
          <w:b/>
          <w:i/>
          <w:sz w:val="28"/>
          <w:szCs w:val="24"/>
          <w:u w:val="single"/>
          <w:lang w:val="es-AR"/>
        </w:rPr>
        <w:t>:</w:t>
      </w:r>
    </w:p>
    <w:p w14:paraId="7E7D031E" w14:textId="789A0D33" w:rsidR="00EB6D56" w:rsidRPr="00EB6D56" w:rsidRDefault="00EB6D56" w:rsidP="00BA150A">
      <w:pPr>
        <w:rPr>
          <w:sz w:val="24"/>
          <w:szCs w:val="24"/>
          <w:lang w:val="es-AR"/>
        </w:rPr>
      </w:pPr>
      <w:r w:rsidRPr="00EB6D56">
        <w:rPr>
          <w:sz w:val="24"/>
          <w:szCs w:val="24"/>
          <w:lang w:val="es-AR"/>
        </w:rPr>
        <w:t xml:space="preserve">En este informe se presenta el desarrollo de una calculadora en Java que permite realizar cálculos combinados ingresados por el usuario. La calculadora soporta operaciones básicas como suma, resta, multiplicación, división, potencia y raíz cuadrada. Además, la calculadora convierte las expresiones ingresadas en notación infija a notación polaca inversa (RPN) y evalúa la expresión resultante. El objetivo principal de este trabajo es proporcionar una herramienta que permita manejar expresiones matemáticas complejas de manera eficiente, utilizando </w:t>
      </w:r>
      <w:r>
        <w:rPr>
          <w:sz w:val="24"/>
          <w:szCs w:val="24"/>
          <w:lang w:val="es-AR"/>
        </w:rPr>
        <w:t>arraylist, pilas, colas o listas</w:t>
      </w:r>
      <w:r w:rsidRPr="00EB6D56">
        <w:rPr>
          <w:sz w:val="24"/>
          <w:szCs w:val="24"/>
          <w:lang w:val="es-AR"/>
        </w:rPr>
        <w:t>.</w:t>
      </w:r>
    </w:p>
    <w:p w14:paraId="72E677C3" w14:textId="209C2B8C" w:rsidR="009B2AD4" w:rsidRDefault="009B2AD4" w:rsidP="00BA150A">
      <w:pPr>
        <w:rPr>
          <w:b/>
          <w:i/>
          <w:sz w:val="28"/>
          <w:szCs w:val="24"/>
          <w:u w:val="single"/>
          <w:lang w:val="es-AR"/>
        </w:rPr>
      </w:pPr>
      <w:r>
        <w:rPr>
          <w:b/>
          <w:i/>
          <w:sz w:val="28"/>
          <w:szCs w:val="24"/>
          <w:u w:val="single"/>
          <w:lang w:val="es-AR"/>
        </w:rPr>
        <w:t>Desarrollo del trabajo</w:t>
      </w:r>
      <w:r>
        <w:rPr>
          <w:b/>
          <w:i/>
          <w:sz w:val="28"/>
          <w:szCs w:val="24"/>
          <w:u w:val="single"/>
          <w:lang w:val="es-AR"/>
        </w:rPr>
        <w:t>:</w:t>
      </w:r>
    </w:p>
    <w:p w14:paraId="0DF8F0B8" w14:textId="4036BE80" w:rsidR="00EB6D56" w:rsidRDefault="00EB6D56" w:rsidP="00EB6D56">
      <w:pPr>
        <w:rPr>
          <w:sz w:val="24"/>
          <w:szCs w:val="24"/>
          <w:lang w:val="es-AR"/>
        </w:rPr>
      </w:pPr>
      <w:r w:rsidRPr="00EB6D56">
        <w:rPr>
          <w:sz w:val="24"/>
          <w:szCs w:val="24"/>
          <w:lang w:val="es-AR"/>
        </w:rPr>
        <w:t>El desarrollo de la calculadora se realizó en varios pa</w:t>
      </w:r>
      <w:r>
        <w:rPr>
          <w:sz w:val="24"/>
          <w:szCs w:val="24"/>
          <w:lang w:val="es-AR"/>
        </w:rPr>
        <w:t>sos, detallados a continuación:</w:t>
      </w:r>
    </w:p>
    <w:p w14:paraId="4EFA0818" w14:textId="6BE003B5" w:rsidR="002A38BF" w:rsidRPr="003535EE" w:rsidRDefault="003535EE" w:rsidP="003535EE">
      <w:pPr>
        <w:rPr>
          <w:b/>
          <w:i/>
          <w:sz w:val="24"/>
          <w:szCs w:val="24"/>
          <w:lang w:val="es-AR"/>
        </w:rPr>
      </w:pPr>
      <w:r w:rsidRPr="003535EE">
        <w:rPr>
          <w:b/>
          <w:i/>
          <w:sz w:val="24"/>
          <w:szCs w:val="24"/>
          <w:lang w:val="es-AR"/>
        </w:rPr>
        <w:t>1.</w:t>
      </w:r>
      <w:r>
        <w:rPr>
          <w:b/>
          <w:i/>
          <w:sz w:val="24"/>
          <w:szCs w:val="24"/>
          <w:lang w:val="es-AR"/>
        </w:rPr>
        <w:t xml:space="preserve"> </w:t>
      </w:r>
      <w:r w:rsidR="002A38BF" w:rsidRPr="003535EE">
        <w:rPr>
          <w:b/>
          <w:i/>
          <w:sz w:val="24"/>
          <w:szCs w:val="24"/>
          <w:lang w:val="es-AR"/>
        </w:rPr>
        <w:t>Importación de paquetes:</w:t>
      </w:r>
    </w:p>
    <w:p w14:paraId="6915686B" w14:textId="77777777" w:rsidR="002A38BF" w:rsidRPr="002A38BF" w:rsidRDefault="002A38BF" w:rsidP="002A38BF">
      <w:pPr>
        <w:rPr>
          <w:sz w:val="24"/>
          <w:szCs w:val="24"/>
          <w:lang w:val="es-MX"/>
        </w:rPr>
      </w:pPr>
      <w:proofErr w:type="spellStart"/>
      <w:r w:rsidRPr="002A38BF">
        <w:rPr>
          <w:sz w:val="24"/>
          <w:szCs w:val="24"/>
          <w:lang w:val="es-MX"/>
        </w:rPr>
        <w:t>import</w:t>
      </w:r>
      <w:proofErr w:type="spellEnd"/>
      <w:r w:rsidRPr="002A38BF">
        <w:rPr>
          <w:sz w:val="24"/>
          <w:szCs w:val="24"/>
          <w:lang w:val="es-MX"/>
        </w:rPr>
        <w:t xml:space="preserve"> </w:t>
      </w:r>
      <w:proofErr w:type="spellStart"/>
      <w:proofErr w:type="gramStart"/>
      <w:r w:rsidRPr="002A38BF">
        <w:rPr>
          <w:sz w:val="24"/>
          <w:szCs w:val="24"/>
          <w:lang w:val="es-MX"/>
        </w:rPr>
        <w:t>java.util</w:t>
      </w:r>
      <w:proofErr w:type="spellEnd"/>
      <w:proofErr w:type="gramEnd"/>
      <w:r w:rsidRPr="002A38BF">
        <w:rPr>
          <w:sz w:val="24"/>
          <w:szCs w:val="24"/>
          <w:lang w:val="es-MX"/>
        </w:rPr>
        <w:t>.*;</w:t>
      </w:r>
    </w:p>
    <w:p w14:paraId="7553B9B1" w14:textId="5324DA8F" w:rsidR="002A38BF" w:rsidRDefault="002A38BF" w:rsidP="002A38BF">
      <w:pPr>
        <w:rPr>
          <w:sz w:val="24"/>
          <w:szCs w:val="24"/>
          <w:lang w:val="es-MX"/>
        </w:rPr>
      </w:pPr>
      <w:r w:rsidRPr="002A38BF">
        <w:rPr>
          <w:sz w:val="24"/>
          <w:szCs w:val="24"/>
          <w:lang w:val="es-MX"/>
        </w:rPr>
        <w:t xml:space="preserve">Se importa la clase Scanner del paquete </w:t>
      </w:r>
      <w:proofErr w:type="spellStart"/>
      <w:proofErr w:type="gramStart"/>
      <w:r w:rsidRPr="002A38BF">
        <w:rPr>
          <w:sz w:val="24"/>
          <w:szCs w:val="24"/>
          <w:lang w:val="es-MX"/>
        </w:rPr>
        <w:t>java.util</w:t>
      </w:r>
      <w:proofErr w:type="spellEnd"/>
      <w:proofErr w:type="gramEnd"/>
      <w:r w:rsidRPr="002A38BF">
        <w:rPr>
          <w:sz w:val="24"/>
          <w:szCs w:val="24"/>
          <w:lang w:val="es-MX"/>
        </w:rPr>
        <w:t>, que se utiliza pa</w:t>
      </w:r>
      <w:r>
        <w:rPr>
          <w:sz w:val="24"/>
          <w:szCs w:val="24"/>
          <w:lang w:val="es-MX"/>
        </w:rPr>
        <w:t>ra leer la entrada del usuario. L</w:t>
      </w:r>
      <w:r w:rsidRPr="002A38BF">
        <w:rPr>
          <w:sz w:val="24"/>
          <w:szCs w:val="24"/>
          <w:lang w:val="es-MX"/>
        </w:rPr>
        <w:t xml:space="preserve">a clase </w:t>
      </w:r>
      <w:proofErr w:type="spellStart"/>
      <w:r w:rsidRPr="002A38BF">
        <w:rPr>
          <w:sz w:val="24"/>
          <w:szCs w:val="24"/>
          <w:lang w:val="es-MX"/>
        </w:rPr>
        <w:t>List</w:t>
      </w:r>
      <w:proofErr w:type="spellEnd"/>
      <w:r w:rsidRPr="002A38BF">
        <w:rPr>
          <w:sz w:val="24"/>
          <w:szCs w:val="24"/>
          <w:lang w:val="es-MX"/>
        </w:rPr>
        <w:t xml:space="preserve"> y </w:t>
      </w:r>
      <w:proofErr w:type="spellStart"/>
      <w:r w:rsidRPr="002A38BF">
        <w:rPr>
          <w:sz w:val="24"/>
          <w:szCs w:val="24"/>
          <w:lang w:val="es-MX"/>
        </w:rPr>
        <w:t>ArrayList</w:t>
      </w:r>
      <w:proofErr w:type="spellEnd"/>
      <w:r w:rsidRPr="002A38BF">
        <w:rPr>
          <w:sz w:val="24"/>
          <w:szCs w:val="24"/>
          <w:lang w:val="es-MX"/>
        </w:rPr>
        <w:t xml:space="preserve"> del paquete </w:t>
      </w:r>
      <w:proofErr w:type="spellStart"/>
      <w:proofErr w:type="gramStart"/>
      <w:r w:rsidRPr="002A38BF">
        <w:rPr>
          <w:sz w:val="24"/>
          <w:szCs w:val="24"/>
          <w:lang w:val="es-MX"/>
        </w:rPr>
        <w:t>java.util</w:t>
      </w:r>
      <w:proofErr w:type="spellEnd"/>
      <w:proofErr w:type="gramEnd"/>
      <w:r w:rsidRPr="002A38BF">
        <w:rPr>
          <w:sz w:val="24"/>
          <w:szCs w:val="24"/>
          <w:lang w:val="es-MX"/>
        </w:rPr>
        <w:t>, que se utilizan para almacenar y</w:t>
      </w:r>
      <w:r>
        <w:rPr>
          <w:sz w:val="24"/>
          <w:szCs w:val="24"/>
          <w:lang w:val="es-MX"/>
        </w:rPr>
        <w:t xml:space="preserve"> manipular listas de elementos. L</w:t>
      </w:r>
      <w:r w:rsidRPr="002A38BF">
        <w:rPr>
          <w:sz w:val="24"/>
          <w:szCs w:val="24"/>
          <w:lang w:val="es-MX"/>
        </w:rPr>
        <w:t xml:space="preserve">a clase </w:t>
      </w:r>
      <w:proofErr w:type="spellStart"/>
      <w:r w:rsidRPr="002A38BF">
        <w:rPr>
          <w:sz w:val="24"/>
          <w:szCs w:val="24"/>
          <w:lang w:val="es-MX"/>
        </w:rPr>
        <w:t>Stack</w:t>
      </w:r>
      <w:proofErr w:type="spellEnd"/>
      <w:r w:rsidRPr="002A38BF">
        <w:rPr>
          <w:sz w:val="24"/>
          <w:szCs w:val="24"/>
          <w:lang w:val="es-MX"/>
        </w:rPr>
        <w:t xml:space="preserve"> del paquete </w:t>
      </w:r>
      <w:proofErr w:type="spellStart"/>
      <w:proofErr w:type="gramStart"/>
      <w:r w:rsidRPr="002A38BF">
        <w:rPr>
          <w:sz w:val="24"/>
          <w:szCs w:val="24"/>
          <w:lang w:val="es-MX"/>
        </w:rPr>
        <w:t>java.util</w:t>
      </w:r>
      <w:proofErr w:type="spellEnd"/>
      <w:proofErr w:type="gramEnd"/>
      <w:r w:rsidRPr="002A38BF">
        <w:rPr>
          <w:sz w:val="24"/>
          <w:szCs w:val="24"/>
          <w:lang w:val="es-MX"/>
        </w:rPr>
        <w:t>, que se uti</w:t>
      </w:r>
      <w:r>
        <w:rPr>
          <w:sz w:val="24"/>
          <w:szCs w:val="24"/>
          <w:lang w:val="es-MX"/>
        </w:rPr>
        <w:t>liza para implementar una pila. L</w:t>
      </w:r>
      <w:r w:rsidRPr="002A38BF">
        <w:rPr>
          <w:sz w:val="24"/>
          <w:szCs w:val="24"/>
          <w:lang w:val="es-MX"/>
        </w:rPr>
        <w:t xml:space="preserve">a clase </w:t>
      </w:r>
      <w:proofErr w:type="spellStart"/>
      <w:r w:rsidRPr="002A38BF">
        <w:rPr>
          <w:sz w:val="24"/>
          <w:szCs w:val="24"/>
          <w:lang w:val="es-MX"/>
        </w:rPr>
        <w:t>StringTokenizer</w:t>
      </w:r>
      <w:proofErr w:type="spellEnd"/>
      <w:r w:rsidRPr="002A38BF">
        <w:rPr>
          <w:sz w:val="24"/>
          <w:szCs w:val="24"/>
          <w:lang w:val="es-MX"/>
        </w:rPr>
        <w:t xml:space="preserve"> del paquete </w:t>
      </w:r>
      <w:proofErr w:type="spellStart"/>
      <w:proofErr w:type="gramStart"/>
      <w:r w:rsidRPr="002A38BF">
        <w:rPr>
          <w:sz w:val="24"/>
          <w:szCs w:val="24"/>
          <w:lang w:val="es-MX"/>
        </w:rPr>
        <w:t>java.util</w:t>
      </w:r>
      <w:proofErr w:type="spellEnd"/>
      <w:proofErr w:type="gramEnd"/>
      <w:r w:rsidRPr="002A38BF">
        <w:rPr>
          <w:sz w:val="24"/>
          <w:szCs w:val="24"/>
          <w:lang w:val="es-MX"/>
        </w:rPr>
        <w:t xml:space="preserve">, que se utiliza para dividir una cadena en </w:t>
      </w:r>
      <w:proofErr w:type="spellStart"/>
      <w:r w:rsidRPr="002A38BF">
        <w:rPr>
          <w:sz w:val="24"/>
          <w:szCs w:val="24"/>
          <w:lang w:val="es-MX"/>
        </w:rPr>
        <w:t>tokens</w:t>
      </w:r>
      <w:proofErr w:type="spellEnd"/>
      <w:r w:rsidRPr="002A38BF">
        <w:rPr>
          <w:sz w:val="24"/>
          <w:szCs w:val="24"/>
          <w:lang w:val="es-MX"/>
        </w:rPr>
        <w:t>.</w:t>
      </w:r>
    </w:p>
    <w:p w14:paraId="47E17E6F" w14:textId="77777777" w:rsidR="003535EE" w:rsidRPr="002A38BF" w:rsidRDefault="003535EE" w:rsidP="002A38BF">
      <w:pPr>
        <w:rPr>
          <w:sz w:val="24"/>
          <w:szCs w:val="24"/>
          <w:lang w:val="es-MX"/>
        </w:rPr>
      </w:pPr>
    </w:p>
    <w:p w14:paraId="6B88B0E7" w14:textId="35F466C5" w:rsidR="000C77FA" w:rsidRPr="000C77FA" w:rsidRDefault="003535EE" w:rsidP="003535EE">
      <w:pPr>
        <w:rPr>
          <w:b/>
          <w:i/>
          <w:sz w:val="24"/>
          <w:szCs w:val="24"/>
          <w:lang w:val="es-AR"/>
        </w:rPr>
      </w:pPr>
      <w:r>
        <w:rPr>
          <w:b/>
          <w:i/>
          <w:sz w:val="24"/>
          <w:szCs w:val="24"/>
          <w:lang w:val="es-AR"/>
        </w:rPr>
        <w:t xml:space="preserve">2. </w:t>
      </w:r>
      <w:r w:rsidRPr="003535EE">
        <w:rPr>
          <w:b/>
          <w:i/>
          <w:sz w:val="24"/>
          <w:szCs w:val="24"/>
          <w:lang w:val="es-AR"/>
        </w:rPr>
        <w:t>Defi</w:t>
      </w:r>
      <w:r w:rsidR="000C77FA">
        <w:rPr>
          <w:b/>
          <w:i/>
          <w:sz w:val="24"/>
          <w:szCs w:val="24"/>
          <w:lang w:val="es-AR"/>
        </w:rPr>
        <w:t>nición de la clase Calculadora:</w:t>
      </w:r>
    </w:p>
    <w:p w14:paraId="33761FA2" w14:textId="77777777" w:rsidR="000C77FA" w:rsidRDefault="000C77FA" w:rsidP="003535EE">
      <w:pPr>
        <w:rPr>
          <w:sz w:val="24"/>
          <w:szCs w:val="24"/>
          <w:lang w:val="es-MX"/>
        </w:rPr>
      </w:pPr>
      <w:r>
        <w:rPr>
          <w:noProof/>
          <w:sz w:val="24"/>
          <w:szCs w:val="24"/>
        </w:rPr>
        <w:drawing>
          <wp:inline distT="0" distB="0" distL="0" distR="0" wp14:anchorId="242A01E9" wp14:editId="7BB01624">
            <wp:extent cx="2377440" cy="276446"/>
            <wp:effectExtent l="0" t="0" r="3810" b="952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0012" name="Imagen 1650550012"/>
                    <pic:cNvPicPr/>
                  </pic:nvPicPr>
                  <pic:blipFill rotWithShape="1">
                    <a:blip r:embed="rId6">
                      <a:extLst>
                        <a:ext uri="{28A0092B-C50C-407E-A947-70E740481C1C}">
                          <a14:useLocalDpi xmlns:a14="http://schemas.microsoft.com/office/drawing/2010/main" val="0"/>
                        </a:ext>
                      </a:extLst>
                    </a:blip>
                    <a:srcRect r="76888" b="96796"/>
                    <a:stretch/>
                  </pic:blipFill>
                  <pic:spPr bwMode="auto">
                    <a:xfrm>
                      <a:off x="0" y="0"/>
                      <a:ext cx="2459644" cy="286005"/>
                    </a:xfrm>
                    <a:prstGeom prst="rect">
                      <a:avLst/>
                    </a:prstGeom>
                    <a:ln>
                      <a:noFill/>
                    </a:ln>
                    <a:extLst>
                      <a:ext uri="{53640926-AAD7-44D8-BBD7-CCE9431645EC}">
                        <a14:shadowObscured xmlns:a14="http://schemas.microsoft.com/office/drawing/2010/main"/>
                      </a:ext>
                    </a:extLst>
                  </pic:spPr>
                </pic:pic>
              </a:graphicData>
            </a:graphic>
          </wp:inline>
        </w:drawing>
      </w:r>
    </w:p>
    <w:p w14:paraId="418AF3B2" w14:textId="308ED510" w:rsidR="003535EE" w:rsidRDefault="003535EE" w:rsidP="003535EE">
      <w:pPr>
        <w:rPr>
          <w:sz w:val="24"/>
          <w:szCs w:val="24"/>
          <w:lang w:val="es-MX"/>
        </w:rPr>
      </w:pPr>
      <w:r w:rsidRPr="002A38BF">
        <w:rPr>
          <w:sz w:val="24"/>
          <w:szCs w:val="24"/>
          <w:lang w:val="es-MX"/>
        </w:rPr>
        <w:t>Se define una clase llamada Calculadora.</w:t>
      </w:r>
    </w:p>
    <w:p w14:paraId="72908347" w14:textId="77777777" w:rsidR="000C77FA" w:rsidRPr="002A38BF" w:rsidRDefault="000C77FA" w:rsidP="003535EE">
      <w:pPr>
        <w:rPr>
          <w:sz w:val="24"/>
          <w:szCs w:val="24"/>
          <w:lang w:val="es-MX"/>
        </w:rPr>
      </w:pPr>
    </w:p>
    <w:p w14:paraId="0BD73224" w14:textId="1B196845" w:rsidR="003535EE" w:rsidRPr="003535EE" w:rsidRDefault="003535EE" w:rsidP="003535EE">
      <w:pPr>
        <w:rPr>
          <w:b/>
          <w:i/>
          <w:sz w:val="24"/>
          <w:szCs w:val="24"/>
          <w:lang w:val="es-MX"/>
        </w:rPr>
      </w:pPr>
      <w:r w:rsidRPr="003535EE">
        <w:rPr>
          <w:b/>
          <w:i/>
          <w:sz w:val="24"/>
          <w:szCs w:val="24"/>
          <w:lang w:val="es-MX"/>
        </w:rPr>
        <w:t xml:space="preserve">3. </w:t>
      </w:r>
      <w:r w:rsidRPr="003535EE">
        <w:rPr>
          <w:b/>
          <w:i/>
          <w:sz w:val="24"/>
          <w:szCs w:val="24"/>
          <w:lang w:val="es-MX"/>
        </w:rPr>
        <w:t>Método main:</w:t>
      </w:r>
    </w:p>
    <w:p w14:paraId="2BAC30E6" w14:textId="0474B1D7" w:rsidR="003535EE" w:rsidRDefault="003535EE" w:rsidP="003535EE">
      <w:pPr>
        <w:rPr>
          <w:sz w:val="24"/>
          <w:szCs w:val="24"/>
          <w:lang w:val="es-MX"/>
        </w:rPr>
      </w:pPr>
      <w:r>
        <w:rPr>
          <w:noProof/>
          <w:sz w:val="24"/>
          <w:szCs w:val="24"/>
        </w:rPr>
        <w:drawing>
          <wp:inline distT="0" distB="0" distL="0" distR="0" wp14:anchorId="5615612F" wp14:editId="5841D04D">
            <wp:extent cx="3589709" cy="230588"/>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0012" name="Imagen 1650550012"/>
                    <pic:cNvPicPr/>
                  </pic:nvPicPr>
                  <pic:blipFill rotWithShape="1">
                    <a:blip r:embed="rId6">
                      <a:extLst>
                        <a:ext uri="{28A0092B-C50C-407E-A947-70E740481C1C}">
                          <a14:useLocalDpi xmlns:a14="http://schemas.microsoft.com/office/drawing/2010/main" val="0"/>
                        </a:ext>
                      </a:extLst>
                    </a:blip>
                    <a:srcRect t="7812" r="60112" b="89135"/>
                    <a:stretch/>
                  </pic:blipFill>
                  <pic:spPr bwMode="auto">
                    <a:xfrm>
                      <a:off x="0" y="0"/>
                      <a:ext cx="3991452" cy="256394"/>
                    </a:xfrm>
                    <a:prstGeom prst="rect">
                      <a:avLst/>
                    </a:prstGeom>
                    <a:ln>
                      <a:noFill/>
                    </a:ln>
                    <a:extLst>
                      <a:ext uri="{53640926-AAD7-44D8-BBD7-CCE9431645EC}">
                        <a14:shadowObscured xmlns:a14="http://schemas.microsoft.com/office/drawing/2010/main"/>
                      </a:ext>
                    </a:extLst>
                  </pic:spPr>
                </pic:pic>
              </a:graphicData>
            </a:graphic>
          </wp:inline>
        </w:drawing>
      </w:r>
    </w:p>
    <w:p w14:paraId="0A1B87BB" w14:textId="0EB40839" w:rsidR="003535EE" w:rsidRPr="002A38BF" w:rsidRDefault="003535EE" w:rsidP="003535EE">
      <w:pPr>
        <w:rPr>
          <w:sz w:val="24"/>
          <w:szCs w:val="24"/>
          <w:lang w:val="es-MX"/>
        </w:rPr>
      </w:pPr>
      <w:r w:rsidRPr="002A38BF">
        <w:rPr>
          <w:sz w:val="24"/>
          <w:szCs w:val="24"/>
          <w:lang w:val="es-MX"/>
        </w:rPr>
        <w:t>Se define el método principal main, que es el punto de entrada del programa.</w:t>
      </w:r>
      <w:r>
        <w:rPr>
          <w:sz w:val="24"/>
          <w:szCs w:val="24"/>
          <w:lang w:val="es-MX"/>
        </w:rPr>
        <w:t xml:space="preserve"> </w:t>
      </w:r>
      <w:r w:rsidRPr="002A38BF">
        <w:rPr>
          <w:sz w:val="24"/>
          <w:szCs w:val="24"/>
          <w:lang w:val="es-MX"/>
        </w:rPr>
        <w:t>Se crea una instancia de Scanner para leer la entrada del usuario desde la consola.</w:t>
      </w:r>
    </w:p>
    <w:p w14:paraId="64C885A1" w14:textId="0FEE92DF" w:rsidR="003535EE" w:rsidRPr="003535EE" w:rsidRDefault="003535EE" w:rsidP="003535EE">
      <w:pPr>
        <w:rPr>
          <w:sz w:val="24"/>
          <w:szCs w:val="24"/>
          <w:lang w:val="es-MX"/>
        </w:rPr>
      </w:pPr>
      <w:r>
        <w:rPr>
          <w:sz w:val="24"/>
          <w:szCs w:val="24"/>
          <w:lang w:val="es-MX"/>
        </w:rPr>
        <w:t>Lectura de la Expresión:</w:t>
      </w:r>
    </w:p>
    <w:p w14:paraId="5DA14C07" w14:textId="77777777" w:rsidR="003535EE" w:rsidRDefault="003535EE" w:rsidP="003535EE">
      <w:pPr>
        <w:rPr>
          <w:sz w:val="24"/>
          <w:szCs w:val="24"/>
          <w:lang w:val="es-AR"/>
        </w:rPr>
      </w:pPr>
      <w:r>
        <w:rPr>
          <w:noProof/>
          <w:sz w:val="24"/>
          <w:szCs w:val="24"/>
        </w:rPr>
        <w:drawing>
          <wp:inline distT="0" distB="0" distL="0" distR="0" wp14:anchorId="7DE5199B" wp14:editId="6FCE90CE">
            <wp:extent cx="4976140" cy="580446"/>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0012" name="Imagen 1650550012"/>
                    <pic:cNvPicPr/>
                  </pic:nvPicPr>
                  <pic:blipFill rotWithShape="1">
                    <a:blip r:embed="rId6">
                      <a:extLst>
                        <a:ext uri="{28A0092B-C50C-407E-A947-70E740481C1C}">
                          <a14:useLocalDpi xmlns:a14="http://schemas.microsoft.com/office/drawing/2010/main" val="0"/>
                        </a:ext>
                      </a:extLst>
                    </a:blip>
                    <a:srcRect l="-268" t="9886" r="44078" b="82303"/>
                    <a:stretch/>
                  </pic:blipFill>
                  <pic:spPr bwMode="auto">
                    <a:xfrm>
                      <a:off x="0" y="0"/>
                      <a:ext cx="5142557" cy="599858"/>
                    </a:xfrm>
                    <a:prstGeom prst="rect">
                      <a:avLst/>
                    </a:prstGeom>
                    <a:ln>
                      <a:noFill/>
                    </a:ln>
                    <a:extLst>
                      <a:ext uri="{53640926-AAD7-44D8-BBD7-CCE9431645EC}">
                        <a14:shadowObscured xmlns:a14="http://schemas.microsoft.com/office/drawing/2010/main"/>
                      </a:ext>
                    </a:extLst>
                  </pic:spPr>
                </pic:pic>
              </a:graphicData>
            </a:graphic>
          </wp:inline>
        </w:drawing>
      </w:r>
    </w:p>
    <w:p w14:paraId="12C0913B" w14:textId="2D092B09" w:rsidR="003535EE" w:rsidRDefault="003535EE" w:rsidP="003535EE">
      <w:pPr>
        <w:rPr>
          <w:sz w:val="24"/>
          <w:szCs w:val="24"/>
          <w:lang w:val="es-AR"/>
        </w:rPr>
      </w:pPr>
      <w:r w:rsidRPr="00EB6D56">
        <w:rPr>
          <w:sz w:val="24"/>
          <w:szCs w:val="24"/>
          <w:lang w:val="es-AR"/>
        </w:rPr>
        <w:lastRenderedPageBreak/>
        <w:t>Se utiliza la clase Scanner de Java para leer la expresión matemática ingresada por el usuario</w:t>
      </w:r>
      <w:r>
        <w:rPr>
          <w:sz w:val="24"/>
          <w:szCs w:val="24"/>
          <w:lang w:val="es-AR"/>
        </w:rPr>
        <w:t xml:space="preserve"> y almacenarla en la variable expression</w:t>
      </w:r>
      <w:r w:rsidRPr="00EB6D56">
        <w:rPr>
          <w:sz w:val="24"/>
          <w:szCs w:val="24"/>
          <w:lang w:val="es-AR"/>
        </w:rPr>
        <w:t>. Este paso es fundamental ya que la expresión en notación infija será la base para la con</w:t>
      </w:r>
      <w:r>
        <w:rPr>
          <w:sz w:val="24"/>
          <w:szCs w:val="24"/>
          <w:lang w:val="es-AR"/>
        </w:rPr>
        <w:t>versión y evaluación posterior.</w:t>
      </w:r>
    </w:p>
    <w:p w14:paraId="53C4D601" w14:textId="77777777" w:rsidR="000C77FA" w:rsidRDefault="000C77FA" w:rsidP="003535EE">
      <w:pPr>
        <w:rPr>
          <w:sz w:val="24"/>
          <w:szCs w:val="24"/>
          <w:lang w:val="es-AR"/>
        </w:rPr>
      </w:pPr>
    </w:p>
    <w:p w14:paraId="148FE8C7" w14:textId="45FE8076" w:rsidR="003535EE" w:rsidRPr="003535EE" w:rsidRDefault="003535EE" w:rsidP="003535EE">
      <w:pPr>
        <w:rPr>
          <w:b/>
          <w:i/>
          <w:sz w:val="24"/>
          <w:szCs w:val="24"/>
          <w:lang w:val="es-MX"/>
        </w:rPr>
      </w:pPr>
      <w:r w:rsidRPr="003535EE">
        <w:rPr>
          <w:b/>
          <w:i/>
          <w:sz w:val="24"/>
          <w:szCs w:val="24"/>
          <w:lang w:val="es-MX"/>
        </w:rPr>
        <w:t>4. Manejo de Errores:</w:t>
      </w:r>
    </w:p>
    <w:p w14:paraId="4C654BEA" w14:textId="4639055F" w:rsidR="003535EE" w:rsidRPr="003535EE" w:rsidRDefault="003535EE" w:rsidP="003535EE">
      <w:pPr>
        <w:rPr>
          <w:b/>
          <w:i/>
          <w:sz w:val="24"/>
          <w:szCs w:val="24"/>
          <w:lang w:val="es-MX"/>
        </w:rPr>
      </w:pPr>
      <w:r>
        <w:rPr>
          <w:noProof/>
          <w:sz w:val="24"/>
          <w:szCs w:val="24"/>
        </w:rPr>
        <w:drawing>
          <wp:inline distT="0" distB="0" distL="0" distR="0" wp14:anchorId="25F38647" wp14:editId="625A88A5">
            <wp:extent cx="3904090" cy="969645"/>
            <wp:effectExtent l="0" t="0" r="1270" b="190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0012" name="Imagen 1650550012"/>
                    <pic:cNvPicPr/>
                  </pic:nvPicPr>
                  <pic:blipFill rotWithShape="1">
                    <a:blip r:embed="rId6">
                      <a:extLst>
                        <a:ext uri="{28A0092B-C50C-407E-A947-70E740481C1C}">
                          <a14:useLocalDpi xmlns:a14="http://schemas.microsoft.com/office/drawing/2010/main" val="0"/>
                        </a:ext>
                      </a:extLst>
                    </a:blip>
                    <a:srcRect t="17219" r="34280" b="63329"/>
                    <a:stretch/>
                  </pic:blipFill>
                  <pic:spPr bwMode="auto">
                    <a:xfrm>
                      <a:off x="0" y="0"/>
                      <a:ext cx="3906147" cy="970156"/>
                    </a:xfrm>
                    <a:prstGeom prst="rect">
                      <a:avLst/>
                    </a:prstGeom>
                    <a:ln>
                      <a:noFill/>
                    </a:ln>
                    <a:extLst>
                      <a:ext uri="{53640926-AAD7-44D8-BBD7-CCE9431645EC}">
                        <a14:shadowObscured xmlns:a14="http://schemas.microsoft.com/office/drawing/2010/main"/>
                      </a:ext>
                    </a:extLst>
                  </pic:spPr>
                </pic:pic>
              </a:graphicData>
            </a:graphic>
          </wp:inline>
        </w:drawing>
      </w:r>
    </w:p>
    <w:p w14:paraId="66B1C75E" w14:textId="30A7E4D5" w:rsidR="003535EE" w:rsidRPr="002A38BF" w:rsidRDefault="003535EE" w:rsidP="003535EE">
      <w:pPr>
        <w:rPr>
          <w:sz w:val="24"/>
          <w:szCs w:val="24"/>
          <w:lang w:val="es-MX"/>
        </w:rPr>
      </w:pPr>
      <w:r w:rsidRPr="002A38BF">
        <w:rPr>
          <w:sz w:val="24"/>
          <w:szCs w:val="24"/>
          <w:lang w:val="es-MX"/>
        </w:rPr>
        <w:t>Se envuelve el código en un bloque try-catch para manejar posibles excepciones que puedan ocurrir dur</w:t>
      </w:r>
      <w:r>
        <w:rPr>
          <w:sz w:val="24"/>
          <w:szCs w:val="24"/>
          <w:lang w:val="es-MX"/>
        </w:rPr>
        <w:t xml:space="preserve">ante la ejecución del programa. </w:t>
      </w:r>
      <w:r w:rsidRPr="002A38BF">
        <w:rPr>
          <w:sz w:val="24"/>
          <w:szCs w:val="24"/>
          <w:lang w:val="es-MX"/>
        </w:rPr>
        <w:t>Si se produce una excepción, se muestra un mensaje de error que indica el problema.</w:t>
      </w:r>
    </w:p>
    <w:p w14:paraId="171AE5AA" w14:textId="77777777" w:rsidR="003535EE" w:rsidRPr="003535EE" w:rsidRDefault="003535EE" w:rsidP="003535EE">
      <w:pPr>
        <w:rPr>
          <w:sz w:val="24"/>
          <w:szCs w:val="24"/>
          <w:lang w:val="es-MX"/>
        </w:rPr>
      </w:pPr>
    </w:p>
    <w:p w14:paraId="28601A5E" w14:textId="26100751" w:rsidR="003535EE" w:rsidRPr="00EB6D56" w:rsidRDefault="003535EE" w:rsidP="003535EE">
      <w:pPr>
        <w:rPr>
          <w:b/>
          <w:i/>
          <w:sz w:val="24"/>
          <w:szCs w:val="24"/>
          <w:lang w:val="es-AR"/>
        </w:rPr>
      </w:pPr>
      <w:r>
        <w:rPr>
          <w:b/>
          <w:i/>
          <w:sz w:val="24"/>
          <w:szCs w:val="24"/>
          <w:lang w:val="es-AR"/>
        </w:rPr>
        <w:t>5</w:t>
      </w:r>
      <w:r w:rsidRPr="00EB6D56">
        <w:rPr>
          <w:b/>
          <w:i/>
          <w:sz w:val="24"/>
          <w:szCs w:val="24"/>
          <w:lang w:val="es-AR"/>
        </w:rPr>
        <w:t>. Conversión de Notación Infija a Notación Polaca Inversa (RPN)</w:t>
      </w:r>
      <w:r>
        <w:rPr>
          <w:b/>
          <w:i/>
          <w:sz w:val="24"/>
          <w:szCs w:val="24"/>
          <w:lang w:val="es-AR"/>
        </w:rPr>
        <w:t>:</w:t>
      </w:r>
    </w:p>
    <w:p w14:paraId="09E0631D" w14:textId="03C8BE26" w:rsidR="003535EE" w:rsidRPr="000C77FA" w:rsidRDefault="003535EE" w:rsidP="003535EE">
      <w:pPr>
        <w:rPr>
          <w:sz w:val="24"/>
          <w:szCs w:val="24"/>
          <w:lang w:val="es-MX"/>
        </w:rPr>
      </w:pPr>
      <w:r w:rsidRPr="00EB6D56">
        <w:rPr>
          <w:sz w:val="24"/>
          <w:szCs w:val="24"/>
          <w:lang w:val="es-AR"/>
        </w:rPr>
        <w:t>Para convertir la expresión de notación infija a RPN, se implementó el algoritmo de Shunting Yard, desarrollado por Edsger Dijkstra. Este algoritmo utiliza una pila para manejar los operadores y paréntesis, y una lista para la sal</w:t>
      </w:r>
      <w:r>
        <w:rPr>
          <w:sz w:val="24"/>
          <w:szCs w:val="24"/>
          <w:lang w:val="es-AR"/>
        </w:rPr>
        <w:t>ida en RPN</w:t>
      </w:r>
      <w:r w:rsidR="000C77FA">
        <w:rPr>
          <w:sz w:val="24"/>
          <w:szCs w:val="24"/>
          <w:lang w:val="es-AR"/>
        </w:rPr>
        <w:t xml:space="preserve">. </w:t>
      </w:r>
      <w:r w:rsidR="000C77FA" w:rsidRPr="002A38BF">
        <w:rPr>
          <w:sz w:val="24"/>
          <w:szCs w:val="24"/>
          <w:lang w:val="es-MX"/>
        </w:rPr>
        <w:t xml:space="preserve">Divide la expresión en </w:t>
      </w:r>
      <w:proofErr w:type="spellStart"/>
      <w:r w:rsidR="000C77FA" w:rsidRPr="002A38BF">
        <w:rPr>
          <w:sz w:val="24"/>
          <w:szCs w:val="24"/>
          <w:lang w:val="es-MX"/>
        </w:rPr>
        <w:t>tokens</w:t>
      </w:r>
      <w:proofErr w:type="spellEnd"/>
      <w:r w:rsidR="000C77FA" w:rsidRPr="002A38BF">
        <w:rPr>
          <w:sz w:val="24"/>
          <w:szCs w:val="24"/>
          <w:lang w:val="es-MX"/>
        </w:rPr>
        <w:t xml:space="preserve"> y reorganiza los </w:t>
      </w:r>
      <w:proofErr w:type="spellStart"/>
      <w:r w:rsidR="000C77FA" w:rsidRPr="002A38BF">
        <w:rPr>
          <w:sz w:val="24"/>
          <w:szCs w:val="24"/>
          <w:lang w:val="es-MX"/>
        </w:rPr>
        <w:t>tokens</w:t>
      </w:r>
      <w:proofErr w:type="spellEnd"/>
      <w:r w:rsidR="000C77FA" w:rsidRPr="002A38BF">
        <w:rPr>
          <w:sz w:val="24"/>
          <w:szCs w:val="24"/>
          <w:lang w:val="es-MX"/>
        </w:rPr>
        <w:t xml:space="preserve"> </w:t>
      </w:r>
      <w:r w:rsidR="000C77FA">
        <w:rPr>
          <w:sz w:val="24"/>
          <w:szCs w:val="24"/>
          <w:lang w:val="es-MX"/>
        </w:rPr>
        <w:t>en RPN</w:t>
      </w:r>
      <w:r>
        <w:rPr>
          <w:sz w:val="24"/>
          <w:szCs w:val="24"/>
          <w:lang w:val="es-AR"/>
        </w:rPr>
        <w:t>. El proceso incluye:</w:t>
      </w:r>
    </w:p>
    <w:p w14:paraId="004716A5" w14:textId="77777777" w:rsidR="003535EE" w:rsidRPr="008E0341" w:rsidRDefault="003535EE" w:rsidP="003535EE">
      <w:pPr>
        <w:rPr>
          <w:sz w:val="24"/>
          <w:szCs w:val="24"/>
          <w:lang w:val="es-AR"/>
        </w:rPr>
      </w:pPr>
      <w:r w:rsidRPr="00EB6D56">
        <w:rPr>
          <w:sz w:val="24"/>
          <w:szCs w:val="24"/>
          <w:lang w:val="es-AR"/>
        </w:rPr>
        <w:t>Tokenización: Se separa la expresión en tokens que pueden ser números, operadores o paréntesis.</w:t>
      </w:r>
      <w:r>
        <w:rPr>
          <w:sz w:val="24"/>
          <w:szCs w:val="24"/>
          <w:lang w:val="es-AR"/>
        </w:rPr>
        <w:t xml:space="preserve"> U</w:t>
      </w:r>
      <w:r w:rsidRPr="008E0341">
        <w:rPr>
          <w:sz w:val="24"/>
          <w:szCs w:val="24"/>
          <w:lang w:val="es-AR"/>
        </w:rPr>
        <w:t xml:space="preserve">n token es una unidad básica de significado en una cadena de texto. En el contexto de nuestra calculadora, los tokens son números, operadores y paréntesis que juntos forman expresiones matemáticas que pueden ser procesadas </w:t>
      </w:r>
      <w:r>
        <w:rPr>
          <w:sz w:val="24"/>
          <w:szCs w:val="24"/>
          <w:lang w:val="es-AR"/>
        </w:rPr>
        <w:t>y evaluadas mediante algoritmos</w:t>
      </w:r>
      <w:r w:rsidRPr="008E0341">
        <w:rPr>
          <w:sz w:val="24"/>
          <w:szCs w:val="24"/>
          <w:lang w:val="es-AR"/>
        </w:rPr>
        <w:t>.</w:t>
      </w:r>
    </w:p>
    <w:p w14:paraId="423C79E1" w14:textId="77777777" w:rsidR="003535EE" w:rsidRPr="00EB6D56" w:rsidRDefault="003535EE" w:rsidP="003535EE">
      <w:pPr>
        <w:rPr>
          <w:sz w:val="24"/>
          <w:szCs w:val="24"/>
          <w:lang w:val="es-AR"/>
        </w:rPr>
      </w:pPr>
      <w:r w:rsidRPr="00EB6D56">
        <w:rPr>
          <w:sz w:val="24"/>
          <w:szCs w:val="24"/>
          <w:lang w:val="es-AR"/>
        </w:rPr>
        <w:t>Manejo de Operadores: Se utilizan reglas de precedencia para ordenar los operadores de manera adecuada.</w:t>
      </w:r>
    </w:p>
    <w:p w14:paraId="51796CE8" w14:textId="0D89E749" w:rsidR="000C77FA" w:rsidRPr="000C77FA" w:rsidRDefault="003535EE" w:rsidP="003535EE">
      <w:pPr>
        <w:rPr>
          <w:sz w:val="24"/>
          <w:szCs w:val="24"/>
          <w:lang w:val="es-AR"/>
        </w:rPr>
      </w:pPr>
      <w:r w:rsidRPr="00EB6D56">
        <w:rPr>
          <w:sz w:val="24"/>
          <w:szCs w:val="24"/>
          <w:lang w:val="es-AR"/>
        </w:rPr>
        <w:t>Manejo de Paréntesis: Se asegura que los paréntesis se procesen correctamente para mantener la est</w:t>
      </w:r>
      <w:r w:rsidR="000C77FA">
        <w:rPr>
          <w:sz w:val="24"/>
          <w:szCs w:val="24"/>
          <w:lang w:val="es-AR"/>
        </w:rPr>
        <w:t>ructura de la expresión.</w:t>
      </w:r>
    </w:p>
    <w:p w14:paraId="19857E1B" w14:textId="77777777" w:rsidR="000C77FA" w:rsidRDefault="000C77FA" w:rsidP="003535EE">
      <w:pPr>
        <w:rPr>
          <w:noProof/>
          <w:sz w:val="24"/>
          <w:szCs w:val="24"/>
        </w:rPr>
      </w:pPr>
    </w:p>
    <w:p w14:paraId="10038838" w14:textId="77777777" w:rsidR="000C77FA" w:rsidRDefault="000C77FA" w:rsidP="003535EE">
      <w:pPr>
        <w:rPr>
          <w:noProof/>
          <w:sz w:val="24"/>
          <w:szCs w:val="24"/>
        </w:rPr>
      </w:pPr>
    </w:p>
    <w:p w14:paraId="5529173A" w14:textId="33F48C88" w:rsidR="000C77FA" w:rsidRPr="000C77FA" w:rsidRDefault="000C77FA" w:rsidP="003535EE">
      <w:pPr>
        <w:rPr>
          <w:sz w:val="24"/>
          <w:szCs w:val="24"/>
          <w:lang w:val="es-AR"/>
        </w:rPr>
      </w:pPr>
      <w:r>
        <w:rPr>
          <w:noProof/>
          <w:sz w:val="24"/>
          <w:szCs w:val="24"/>
        </w:rPr>
        <w:lastRenderedPageBreak/>
        <w:drawing>
          <wp:inline distT="0" distB="0" distL="0" distR="0" wp14:anchorId="14ACA010" wp14:editId="3575DAA3">
            <wp:extent cx="6082748" cy="3531209"/>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0012" name="Imagen 1650550012"/>
                    <pic:cNvPicPr/>
                  </pic:nvPicPr>
                  <pic:blipFill rotWithShape="1">
                    <a:blip r:embed="rId6">
                      <a:extLst>
                        <a:ext uri="{28A0092B-C50C-407E-A947-70E740481C1C}">
                          <a14:useLocalDpi xmlns:a14="http://schemas.microsoft.com/office/drawing/2010/main" val="0"/>
                        </a:ext>
                      </a:extLst>
                    </a:blip>
                    <a:srcRect t="37630" r="16350" b="4501"/>
                    <a:stretch/>
                  </pic:blipFill>
                  <pic:spPr bwMode="auto">
                    <a:xfrm>
                      <a:off x="0" y="0"/>
                      <a:ext cx="6487668" cy="3766277"/>
                    </a:xfrm>
                    <a:prstGeom prst="rect">
                      <a:avLst/>
                    </a:prstGeom>
                    <a:ln>
                      <a:noFill/>
                    </a:ln>
                    <a:extLst>
                      <a:ext uri="{53640926-AAD7-44D8-BBD7-CCE9431645EC}">
                        <a14:shadowObscured xmlns:a14="http://schemas.microsoft.com/office/drawing/2010/main"/>
                      </a:ext>
                    </a:extLst>
                  </pic:spPr>
                </pic:pic>
              </a:graphicData>
            </a:graphic>
          </wp:inline>
        </w:drawing>
      </w:r>
    </w:p>
    <w:p w14:paraId="523A00BA" w14:textId="0DD59105" w:rsidR="000C77FA" w:rsidRDefault="000C77FA" w:rsidP="003535EE">
      <w:pPr>
        <w:rPr>
          <w:sz w:val="24"/>
          <w:szCs w:val="24"/>
          <w:lang w:val="es-AR"/>
        </w:rPr>
      </w:pPr>
      <w:r>
        <w:rPr>
          <w:noProof/>
          <w:sz w:val="24"/>
          <w:szCs w:val="24"/>
        </w:rPr>
        <w:drawing>
          <wp:inline distT="0" distB="0" distL="0" distR="0" wp14:anchorId="670735E2" wp14:editId="42D55BBC">
            <wp:extent cx="5319423" cy="1448435"/>
            <wp:effectExtent l="0" t="0" r="0" b="762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340" name="Imagen 1467521340"/>
                    <pic:cNvPicPr/>
                  </pic:nvPicPr>
                  <pic:blipFill rotWithShape="1">
                    <a:blip r:embed="rId7">
                      <a:extLst>
                        <a:ext uri="{28A0092B-C50C-407E-A947-70E740481C1C}">
                          <a14:useLocalDpi xmlns:a14="http://schemas.microsoft.com/office/drawing/2010/main" val="0"/>
                        </a:ext>
                      </a:extLst>
                    </a:blip>
                    <a:srcRect r="28261" b="76940"/>
                    <a:stretch/>
                  </pic:blipFill>
                  <pic:spPr bwMode="auto">
                    <a:xfrm>
                      <a:off x="0" y="0"/>
                      <a:ext cx="5319423" cy="1448435"/>
                    </a:xfrm>
                    <a:prstGeom prst="rect">
                      <a:avLst/>
                    </a:prstGeom>
                    <a:ln>
                      <a:noFill/>
                    </a:ln>
                    <a:extLst>
                      <a:ext uri="{53640926-AAD7-44D8-BBD7-CCE9431645EC}">
                        <a14:shadowObscured xmlns:a14="http://schemas.microsoft.com/office/drawing/2010/main"/>
                      </a:ext>
                    </a:extLst>
                  </pic:spPr>
                </pic:pic>
              </a:graphicData>
            </a:graphic>
          </wp:inline>
        </w:drawing>
      </w:r>
    </w:p>
    <w:p w14:paraId="309D2B7E" w14:textId="77777777" w:rsidR="003535EE" w:rsidRPr="003535EE" w:rsidRDefault="003535EE" w:rsidP="003535EE">
      <w:pPr>
        <w:rPr>
          <w:sz w:val="24"/>
          <w:szCs w:val="24"/>
          <w:lang w:val="es-AR"/>
        </w:rPr>
      </w:pPr>
    </w:p>
    <w:p w14:paraId="5C535A49" w14:textId="764A7B7F" w:rsidR="003535EE" w:rsidRPr="000C77FA" w:rsidRDefault="000C77FA" w:rsidP="003535EE">
      <w:pPr>
        <w:rPr>
          <w:b/>
          <w:i/>
          <w:sz w:val="24"/>
          <w:szCs w:val="24"/>
          <w:lang w:val="es-AR"/>
        </w:rPr>
      </w:pPr>
      <w:r>
        <w:rPr>
          <w:b/>
          <w:i/>
          <w:sz w:val="24"/>
          <w:szCs w:val="24"/>
          <w:lang w:val="es-AR"/>
        </w:rPr>
        <w:t>6. Método isNumber:</w:t>
      </w:r>
    </w:p>
    <w:p w14:paraId="5826B28D" w14:textId="5298D2F5" w:rsidR="000C77FA" w:rsidRPr="000C77FA" w:rsidRDefault="003535EE" w:rsidP="003535EE">
      <w:pPr>
        <w:rPr>
          <w:sz w:val="24"/>
          <w:szCs w:val="24"/>
          <w:lang w:val="es-MX"/>
        </w:rPr>
      </w:pPr>
      <w:r w:rsidRPr="002A38BF">
        <w:rPr>
          <w:sz w:val="24"/>
          <w:szCs w:val="24"/>
          <w:lang w:val="es-MX"/>
        </w:rPr>
        <w:t>Este método ver</w:t>
      </w:r>
      <w:r w:rsidR="000C77FA">
        <w:rPr>
          <w:sz w:val="24"/>
          <w:szCs w:val="24"/>
          <w:lang w:val="es-MX"/>
        </w:rPr>
        <w:t xml:space="preserve">ifica si un </w:t>
      </w:r>
      <w:proofErr w:type="spellStart"/>
      <w:r w:rsidR="000C77FA">
        <w:rPr>
          <w:sz w:val="24"/>
          <w:szCs w:val="24"/>
          <w:lang w:val="es-MX"/>
        </w:rPr>
        <w:t>token</w:t>
      </w:r>
      <w:proofErr w:type="spellEnd"/>
      <w:r w:rsidR="000C77FA">
        <w:rPr>
          <w:sz w:val="24"/>
          <w:szCs w:val="24"/>
          <w:lang w:val="es-MX"/>
        </w:rPr>
        <w:t xml:space="preserve"> es un número. </w:t>
      </w:r>
      <w:r w:rsidRPr="002A38BF">
        <w:rPr>
          <w:sz w:val="24"/>
          <w:szCs w:val="24"/>
          <w:lang w:val="es-MX"/>
        </w:rPr>
        <w:t xml:space="preserve">Utiliza </w:t>
      </w:r>
      <w:proofErr w:type="spellStart"/>
      <w:r w:rsidRPr="002A38BF">
        <w:rPr>
          <w:sz w:val="24"/>
          <w:szCs w:val="24"/>
          <w:lang w:val="es-MX"/>
        </w:rPr>
        <w:t>Double.parseDouble</w:t>
      </w:r>
      <w:proofErr w:type="spellEnd"/>
      <w:r w:rsidRPr="002A38BF">
        <w:rPr>
          <w:sz w:val="24"/>
          <w:szCs w:val="24"/>
          <w:lang w:val="es-MX"/>
        </w:rPr>
        <w:t xml:space="preserve"> para intentar </w:t>
      </w:r>
      <w:r w:rsidR="000C77FA">
        <w:rPr>
          <w:sz w:val="24"/>
          <w:szCs w:val="24"/>
          <w:lang w:val="es-MX"/>
        </w:rPr>
        <w:t xml:space="preserve">convertir el </w:t>
      </w:r>
      <w:proofErr w:type="spellStart"/>
      <w:r w:rsidR="000C77FA">
        <w:rPr>
          <w:sz w:val="24"/>
          <w:szCs w:val="24"/>
          <w:lang w:val="es-MX"/>
        </w:rPr>
        <w:t>token</w:t>
      </w:r>
      <w:proofErr w:type="spellEnd"/>
      <w:r w:rsidR="000C77FA">
        <w:rPr>
          <w:sz w:val="24"/>
          <w:szCs w:val="24"/>
          <w:lang w:val="es-MX"/>
        </w:rPr>
        <w:t xml:space="preserve"> a un número. </w:t>
      </w:r>
      <w:r w:rsidRPr="002A38BF">
        <w:rPr>
          <w:sz w:val="24"/>
          <w:szCs w:val="24"/>
          <w:lang w:val="es-MX"/>
        </w:rPr>
        <w:t>Si la conversión es exitosa, devuelve true; de lo contrario, devuelve false.</w:t>
      </w:r>
    </w:p>
    <w:p w14:paraId="04EA7E40" w14:textId="6E47B6D1" w:rsidR="000C77FA" w:rsidRDefault="000C77FA" w:rsidP="003535EE">
      <w:pPr>
        <w:rPr>
          <w:sz w:val="24"/>
          <w:szCs w:val="24"/>
          <w:lang w:val="es-MX"/>
        </w:rPr>
      </w:pPr>
      <w:r>
        <w:rPr>
          <w:noProof/>
          <w:sz w:val="24"/>
          <w:szCs w:val="24"/>
        </w:rPr>
        <w:drawing>
          <wp:inline distT="0" distB="0" distL="0" distR="0" wp14:anchorId="3FAB125F" wp14:editId="41EC6720">
            <wp:extent cx="5526157" cy="1298267"/>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340" name="Imagen 1467521340"/>
                    <pic:cNvPicPr/>
                  </pic:nvPicPr>
                  <pic:blipFill rotWithShape="1">
                    <a:blip r:embed="rId7">
                      <a:extLst>
                        <a:ext uri="{28A0092B-C50C-407E-A947-70E740481C1C}">
                          <a14:useLocalDpi xmlns:a14="http://schemas.microsoft.com/office/drawing/2010/main" val="0"/>
                        </a:ext>
                      </a:extLst>
                    </a:blip>
                    <a:srcRect t="23040" r="31081" b="58373"/>
                    <a:stretch/>
                  </pic:blipFill>
                  <pic:spPr bwMode="auto">
                    <a:xfrm>
                      <a:off x="0" y="0"/>
                      <a:ext cx="5593070" cy="1313987"/>
                    </a:xfrm>
                    <a:prstGeom prst="rect">
                      <a:avLst/>
                    </a:prstGeom>
                    <a:ln>
                      <a:noFill/>
                    </a:ln>
                    <a:extLst>
                      <a:ext uri="{53640926-AAD7-44D8-BBD7-CCE9431645EC}">
                        <a14:shadowObscured xmlns:a14="http://schemas.microsoft.com/office/drawing/2010/main"/>
                      </a:ext>
                    </a:extLst>
                  </pic:spPr>
                </pic:pic>
              </a:graphicData>
            </a:graphic>
          </wp:inline>
        </w:drawing>
      </w:r>
    </w:p>
    <w:p w14:paraId="60305C0C" w14:textId="77777777" w:rsidR="000C77FA" w:rsidRDefault="000C77FA" w:rsidP="003535EE">
      <w:pPr>
        <w:rPr>
          <w:sz w:val="24"/>
          <w:szCs w:val="24"/>
          <w:lang w:val="es-MX"/>
        </w:rPr>
      </w:pPr>
    </w:p>
    <w:p w14:paraId="5AAEB524" w14:textId="0960C348" w:rsidR="000C77FA" w:rsidRDefault="000C77FA" w:rsidP="003535EE">
      <w:pPr>
        <w:rPr>
          <w:b/>
          <w:i/>
          <w:sz w:val="24"/>
          <w:szCs w:val="24"/>
          <w:lang w:val="es-AR"/>
        </w:rPr>
      </w:pPr>
      <w:r>
        <w:rPr>
          <w:b/>
          <w:i/>
          <w:sz w:val="24"/>
          <w:szCs w:val="24"/>
          <w:lang w:val="es-AR"/>
        </w:rPr>
        <w:lastRenderedPageBreak/>
        <w:t xml:space="preserve">7. </w:t>
      </w:r>
      <w:r w:rsidR="003535EE" w:rsidRPr="000C77FA">
        <w:rPr>
          <w:b/>
          <w:i/>
          <w:sz w:val="24"/>
          <w:szCs w:val="24"/>
          <w:lang w:val="es-AR"/>
        </w:rPr>
        <w:t xml:space="preserve">Método </w:t>
      </w:r>
      <w:proofErr w:type="spellStart"/>
      <w:r w:rsidR="003535EE" w:rsidRPr="000C77FA">
        <w:rPr>
          <w:b/>
          <w:i/>
          <w:sz w:val="24"/>
          <w:szCs w:val="24"/>
          <w:lang w:val="es-AR"/>
        </w:rPr>
        <w:t>isOperator</w:t>
      </w:r>
      <w:proofErr w:type="spellEnd"/>
      <w:r w:rsidR="003535EE" w:rsidRPr="000C77FA">
        <w:rPr>
          <w:b/>
          <w:i/>
          <w:sz w:val="24"/>
          <w:szCs w:val="24"/>
          <w:lang w:val="es-AR"/>
        </w:rPr>
        <w:t>:</w:t>
      </w:r>
    </w:p>
    <w:p w14:paraId="2F33D768" w14:textId="69B29AD5" w:rsidR="000C77FA" w:rsidRPr="000C77FA" w:rsidRDefault="003535EE" w:rsidP="003535EE">
      <w:pPr>
        <w:rPr>
          <w:b/>
          <w:i/>
          <w:sz w:val="24"/>
          <w:szCs w:val="24"/>
          <w:lang w:val="es-AR"/>
        </w:rPr>
      </w:pPr>
      <w:r w:rsidRPr="002A38BF">
        <w:rPr>
          <w:sz w:val="24"/>
          <w:szCs w:val="24"/>
          <w:lang w:val="es-MX"/>
        </w:rPr>
        <w:t xml:space="preserve">Este método verifica si un </w:t>
      </w:r>
      <w:proofErr w:type="spellStart"/>
      <w:r w:rsidRPr="002A38BF">
        <w:rPr>
          <w:sz w:val="24"/>
          <w:szCs w:val="24"/>
          <w:lang w:val="es-MX"/>
        </w:rPr>
        <w:t>token</w:t>
      </w:r>
      <w:proofErr w:type="spellEnd"/>
      <w:r w:rsidRPr="002A38BF">
        <w:rPr>
          <w:sz w:val="24"/>
          <w:szCs w:val="24"/>
          <w:lang w:val="es-MX"/>
        </w:rPr>
        <w:t xml:space="preserve"> es un operador matemático.</w:t>
      </w:r>
      <w:r w:rsidR="000C77FA">
        <w:rPr>
          <w:b/>
          <w:i/>
          <w:sz w:val="24"/>
          <w:szCs w:val="24"/>
          <w:lang w:val="es-AR"/>
        </w:rPr>
        <w:t xml:space="preserve"> </w:t>
      </w:r>
      <w:r w:rsidRPr="002A38BF">
        <w:rPr>
          <w:sz w:val="24"/>
          <w:szCs w:val="24"/>
          <w:lang w:val="es-MX"/>
        </w:rPr>
        <w:t xml:space="preserve">Comprueba si el </w:t>
      </w:r>
      <w:proofErr w:type="spellStart"/>
      <w:r w:rsidRPr="002A38BF">
        <w:rPr>
          <w:sz w:val="24"/>
          <w:szCs w:val="24"/>
          <w:lang w:val="es-MX"/>
        </w:rPr>
        <w:t>token</w:t>
      </w:r>
      <w:proofErr w:type="spellEnd"/>
      <w:r w:rsidRPr="002A38BF">
        <w:rPr>
          <w:sz w:val="24"/>
          <w:szCs w:val="24"/>
          <w:lang w:val="es-MX"/>
        </w:rPr>
        <w:t xml:space="preserve"> está contenido en la cadena "+-*/^√".</w:t>
      </w:r>
    </w:p>
    <w:p w14:paraId="0FEC0698" w14:textId="376B9D07" w:rsidR="000C77FA" w:rsidRDefault="000C77FA" w:rsidP="003535EE">
      <w:pPr>
        <w:rPr>
          <w:sz w:val="24"/>
          <w:szCs w:val="24"/>
          <w:lang w:val="es-MX"/>
        </w:rPr>
      </w:pPr>
      <w:r>
        <w:rPr>
          <w:noProof/>
          <w:sz w:val="24"/>
          <w:szCs w:val="24"/>
        </w:rPr>
        <w:drawing>
          <wp:inline distT="0" distB="0" distL="0" distR="0" wp14:anchorId="75614C48" wp14:editId="17FBF17A">
            <wp:extent cx="4420925" cy="518998"/>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340" name="Imagen 1467521340"/>
                    <pic:cNvPicPr/>
                  </pic:nvPicPr>
                  <pic:blipFill rotWithShape="1">
                    <a:blip r:embed="rId7">
                      <a:extLst>
                        <a:ext uri="{28A0092B-C50C-407E-A947-70E740481C1C}">
                          <a14:useLocalDpi xmlns:a14="http://schemas.microsoft.com/office/drawing/2010/main" val="0"/>
                        </a:ext>
                      </a:extLst>
                    </a:blip>
                    <a:srcRect t="42803" r="46427" b="49773"/>
                    <a:stretch/>
                  </pic:blipFill>
                  <pic:spPr bwMode="auto">
                    <a:xfrm>
                      <a:off x="0" y="0"/>
                      <a:ext cx="4580857" cy="537773"/>
                    </a:xfrm>
                    <a:prstGeom prst="rect">
                      <a:avLst/>
                    </a:prstGeom>
                    <a:ln>
                      <a:noFill/>
                    </a:ln>
                    <a:extLst>
                      <a:ext uri="{53640926-AAD7-44D8-BBD7-CCE9431645EC}">
                        <a14:shadowObscured xmlns:a14="http://schemas.microsoft.com/office/drawing/2010/main"/>
                      </a:ext>
                    </a:extLst>
                  </pic:spPr>
                </pic:pic>
              </a:graphicData>
            </a:graphic>
          </wp:inline>
        </w:drawing>
      </w:r>
    </w:p>
    <w:p w14:paraId="3673E8DD" w14:textId="77777777" w:rsidR="000C77FA" w:rsidRDefault="000C77FA" w:rsidP="003535EE">
      <w:pPr>
        <w:rPr>
          <w:sz w:val="24"/>
          <w:szCs w:val="24"/>
          <w:lang w:val="es-MX"/>
        </w:rPr>
      </w:pPr>
    </w:p>
    <w:p w14:paraId="2B391DF2" w14:textId="0DA82DBA" w:rsidR="003535EE" w:rsidRPr="000C77FA" w:rsidRDefault="00543D25" w:rsidP="003535EE">
      <w:pPr>
        <w:rPr>
          <w:b/>
          <w:i/>
          <w:sz w:val="24"/>
          <w:szCs w:val="24"/>
          <w:lang w:val="es-AR"/>
        </w:rPr>
      </w:pPr>
      <w:r>
        <w:rPr>
          <w:b/>
          <w:i/>
          <w:sz w:val="24"/>
          <w:szCs w:val="24"/>
          <w:lang w:val="es-AR"/>
        </w:rPr>
        <w:t xml:space="preserve">8. </w:t>
      </w:r>
      <w:r w:rsidR="000C77FA">
        <w:rPr>
          <w:b/>
          <w:i/>
          <w:sz w:val="24"/>
          <w:szCs w:val="24"/>
          <w:lang w:val="es-AR"/>
        </w:rPr>
        <w:t xml:space="preserve">Método </w:t>
      </w:r>
      <w:proofErr w:type="spellStart"/>
      <w:r w:rsidR="000C77FA">
        <w:rPr>
          <w:b/>
          <w:i/>
          <w:sz w:val="24"/>
          <w:szCs w:val="24"/>
          <w:lang w:val="es-AR"/>
        </w:rPr>
        <w:t>precedence</w:t>
      </w:r>
      <w:proofErr w:type="spellEnd"/>
      <w:r w:rsidR="000C77FA">
        <w:rPr>
          <w:b/>
          <w:i/>
          <w:sz w:val="24"/>
          <w:szCs w:val="24"/>
          <w:lang w:val="es-AR"/>
        </w:rPr>
        <w:t>:</w:t>
      </w:r>
    </w:p>
    <w:p w14:paraId="177AD509" w14:textId="64FF2370" w:rsidR="00543D25" w:rsidRPr="00543D25" w:rsidRDefault="003535EE" w:rsidP="003535EE">
      <w:pPr>
        <w:rPr>
          <w:sz w:val="24"/>
          <w:szCs w:val="24"/>
          <w:lang w:val="es-MX"/>
        </w:rPr>
      </w:pPr>
      <w:r w:rsidRPr="002A38BF">
        <w:rPr>
          <w:sz w:val="24"/>
          <w:szCs w:val="24"/>
          <w:lang w:val="es-MX"/>
        </w:rPr>
        <w:t>Este método devuelve</w:t>
      </w:r>
      <w:r w:rsidR="000C77FA">
        <w:rPr>
          <w:sz w:val="24"/>
          <w:szCs w:val="24"/>
          <w:lang w:val="es-MX"/>
        </w:rPr>
        <w:t xml:space="preserve"> la precedencia de un operador. </w:t>
      </w:r>
      <w:r w:rsidRPr="002A38BF">
        <w:rPr>
          <w:sz w:val="24"/>
          <w:szCs w:val="24"/>
          <w:lang w:val="es-MX"/>
        </w:rPr>
        <w:t>Asigna un valor numérico a cada operador</w:t>
      </w:r>
      <w:r w:rsidR="00543D25">
        <w:rPr>
          <w:sz w:val="24"/>
          <w:szCs w:val="24"/>
          <w:lang w:val="es-MX"/>
        </w:rPr>
        <w:t xml:space="preserve"> para determinar su precedencia a través de un </w:t>
      </w:r>
      <w:proofErr w:type="spellStart"/>
      <w:r w:rsidR="00543D25">
        <w:rPr>
          <w:sz w:val="24"/>
          <w:szCs w:val="24"/>
          <w:lang w:val="es-MX"/>
        </w:rPr>
        <w:t>Switch</w:t>
      </w:r>
      <w:proofErr w:type="spellEnd"/>
      <w:r w:rsidR="00543D25">
        <w:rPr>
          <w:sz w:val="24"/>
          <w:szCs w:val="24"/>
          <w:lang w:val="es-MX"/>
        </w:rPr>
        <w:t>.</w:t>
      </w:r>
    </w:p>
    <w:p w14:paraId="0FDFEA2C" w14:textId="429B97BA" w:rsidR="000C77FA" w:rsidRDefault="00543D25" w:rsidP="003535EE">
      <w:pPr>
        <w:rPr>
          <w:sz w:val="24"/>
          <w:szCs w:val="24"/>
          <w:lang w:val="es-MX"/>
        </w:rPr>
      </w:pPr>
      <w:r>
        <w:rPr>
          <w:noProof/>
          <w:sz w:val="24"/>
          <w:szCs w:val="24"/>
        </w:rPr>
        <w:drawing>
          <wp:inline distT="0" distB="0" distL="0" distR="0" wp14:anchorId="79BA1C6E" wp14:editId="5CFB6D29">
            <wp:extent cx="4746929" cy="1673244"/>
            <wp:effectExtent l="0" t="0" r="0" b="3175"/>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340" name="Imagen 1467521340"/>
                    <pic:cNvPicPr/>
                  </pic:nvPicPr>
                  <pic:blipFill rotWithShape="1">
                    <a:blip r:embed="rId7">
                      <a:extLst>
                        <a:ext uri="{28A0092B-C50C-407E-A947-70E740481C1C}">
                          <a14:useLocalDpi xmlns:a14="http://schemas.microsoft.com/office/drawing/2010/main" val="0"/>
                        </a:ext>
                      </a:extLst>
                    </a:blip>
                    <a:srcRect l="403" t="51337" r="36554" b="22430"/>
                    <a:stretch/>
                  </pic:blipFill>
                  <pic:spPr bwMode="auto">
                    <a:xfrm>
                      <a:off x="0" y="0"/>
                      <a:ext cx="4775364" cy="1683267"/>
                    </a:xfrm>
                    <a:prstGeom prst="rect">
                      <a:avLst/>
                    </a:prstGeom>
                    <a:ln>
                      <a:noFill/>
                    </a:ln>
                    <a:extLst>
                      <a:ext uri="{53640926-AAD7-44D8-BBD7-CCE9431645EC}">
                        <a14:shadowObscured xmlns:a14="http://schemas.microsoft.com/office/drawing/2010/main"/>
                      </a:ext>
                    </a:extLst>
                  </pic:spPr>
                </pic:pic>
              </a:graphicData>
            </a:graphic>
          </wp:inline>
        </w:drawing>
      </w:r>
    </w:p>
    <w:p w14:paraId="66189BD3" w14:textId="77777777" w:rsidR="00543D25" w:rsidRPr="002A38BF" w:rsidRDefault="00543D25" w:rsidP="003535EE">
      <w:pPr>
        <w:rPr>
          <w:sz w:val="24"/>
          <w:szCs w:val="24"/>
          <w:lang w:val="es-MX"/>
        </w:rPr>
      </w:pPr>
    </w:p>
    <w:p w14:paraId="492107BB" w14:textId="5611AA67" w:rsidR="003535EE" w:rsidRPr="002A38BF" w:rsidRDefault="00543D25" w:rsidP="003535EE">
      <w:pPr>
        <w:rPr>
          <w:sz w:val="24"/>
          <w:szCs w:val="24"/>
          <w:lang w:val="es-MX"/>
        </w:rPr>
      </w:pPr>
      <w:r>
        <w:rPr>
          <w:b/>
          <w:i/>
          <w:sz w:val="24"/>
          <w:szCs w:val="24"/>
          <w:lang w:val="es-AR"/>
        </w:rPr>
        <w:t xml:space="preserve">9. </w:t>
      </w:r>
      <w:r w:rsidR="003535EE" w:rsidRPr="00543D25">
        <w:rPr>
          <w:b/>
          <w:i/>
          <w:sz w:val="24"/>
          <w:szCs w:val="24"/>
          <w:lang w:val="es-AR"/>
        </w:rPr>
        <w:t xml:space="preserve">Método </w:t>
      </w:r>
      <w:proofErr w:type="spellStart"/>
      <w:r w:rsidR="003535EE" w:rsidRPr="00543D25">
        <w:rPr>
          <w:b/>
          <w:i/>
          <w:sz w:val="24"/>
          <w:szCs w:val="24"/>
          <w:lang w:val="es-AR"/>
        </w:rPr>
        <w:t>evaluateRPN</w:t>
      </w:r>
      <w:proofErr w:type="spellEnd"/>
      <w:r w:rsidR="003535EE" w:rsidRPr="00543D25">
        <w:rPr>
          <w:b/>
          <w:i/>
          <w:sz w:val="24"/>
          <w:szCs w:val="24"/>
          <w:lang w:val="es-AR"/>
        </w:rPr>
        <w:t>:</w:t>
      </w:r>
    </w:p>
    <w:p w14:paraId="5AD02643" w14:textId="3954FEED" w:rsidR="00543D25" w:rsidRDefault="003535EE" w:rsidP="003535EE">
      <w:pPr>
        <w:rPr>
          <w:sz w:val="24"/>
          <w:szCs w:val="24"/>
          <w:lang w:val="es-MX"/>
        </w:rPr>
      </w:pPr>
      <w:r w:rsidRPr="002A38BF">
        <w:rPr>
          <w:sz w:val="24"/>
          <w:szCs w:val="24"/>
          <w:lang w:val="es-MX"/>
        </w:rPr>
        <w:t>Este método evalúa la expresión matemát</w:t>
      </w:r>
      <w:r w:rsidR="00543D25">
        <w:rPr>
          <w:sz w:val="24"/>
          <w:szCs w:val="24"/>
          <w:lang w:val="es-MX"/>
        </w:rPr>
        <w:t xml:space="preserve">ica en notación polaca inversa. </w:t>
      </w:r>
      <w:r w:rsidRPr="002A38BF">
        <w:rPr>
          <w:sz w:val="24"/>
          <w:szCs w:val="24"/>
          <w:lang w:val="es-MX"/>
        </w:rPr>
        <w:t>Utiliza una pila</w:t>
      </w:r>
      <w:r w:rsidR="00543D25">
        <w:rPr>
          <w:sz w:val="24"/>
          <w:szCs w:val="24"/>
          <w:lang w:val="es-MX"/>
        </w:rPr>
        <w:t xml:space="preserve"> para realizar las operaciones. </w:t>
      </w:r>
      <w:r w:rsidRPr="002A38BF">
        <w:rPr>
          <w:sz w:val="24"/>
          <w:szCs w:val="24"/>
          <w:lang w:val="es-MX"/>
        </w:rPr>
        <w:t xml:space="preserve">Itera sobre los </w:t>
      </w:r>
      <w:proofErr w:type="spellStart"/>
      <w:r w:rsidRPr="002A38BF">
        <w:rPr>
          <w:sz w:val="24"/>
          <w:szCs w:val="24"/>
          <w:lang w:val="es-MX"/>
        </w:rPr>
        <w:t>tokens</w:t>
      </w:r>
      <w:proofErr w:type="spellEnd"/>
      <w:r w:rsidRPr="002A38BF">
        <w:rPr>
          <w:sz w:val="24"/>
          <w:szCs w:val="24"/>
          <w:lang w:val="es-MX"/>
        </w:rPr>
        <w:t xml:space="preserve"> de la expresión y realiza la</w:t>
      </w:r>
      <w:r w:rsidR="00543D25">
        <w:rPr>
          <w:sz w:val="24"/>
          <w:szCs w:val="24"/>
          <w:lang w:val="es-MX"/>
        </w:rPr>
        <w:t xml:space="preserve">s operaciones correspondientes. </w:t>
      </w:r>
    </w:p>
    <w:p w14:paraId="6D0BD44A" w14:textId="32E91DD1" w:rsidR="00543D25" w:rsidRPr="00EB6D56" w:rsidRDefault="00543D25" w:rsidP="00543D25">
      <w:pPr>
        <w:rPr>
          <w:sz w:val="24"/>
          <w:szCs w:val="24"/>
          <w:lang w:val="es-AR"/>
        </w:rPr>
      </w:pPr>
      <w:r w:rsidRPr="00EB6D56">
        <w:rPr>
          <w:sz w:val="24"/>
          <w:szCs w:val="24"/>
          <w:lang w:val="es-AR"/>
        </w:rPr>
        <w:t xml:space="preserve">token de la expresión en RPN se </w:t>
      </w:r>
      <w:r>
        <w:rPr>
          <w:sz w:val="24"/>
          <w:szCs w:val="24"/>
          <w:lang w:val="es-AR"/>
        </w:rPr>
        <w:t>procesa de la siguiente manera:</w:t>
      </w:r>
    </w:p>
    <w:p w14:paraId="79DC1995" w14:textId="77777777" w:rsidR="00543D25" w:rsidRPr="00EB6D56" w:rsidRDefault="00543D25" w:rsidP="00543D25">
      <w:pPr>
        <w:rPr>
          <w:sz w:val="24"/>
          <w:szCs w:val="24"/>
          <w:lang w:val="es-AR"/>
        </w:rPr>
      </w:pPr>
      <w:r w:rsidRPr="00EB6D56">
        <w:rPr>
          <w:sz w:val="24"/>
          <w:szCs w:val="24"/>
          <w:lang w:val="es-AR"/>
        </w:rPr>
        <w:t>Números: Se añaden a la pila.</w:t>
      </w:r>
    </w:p>
    <w:p w14:paraId="555F37A1" w14:textId="77777777" w:rsidR="00543D25" w:rsidRDefault="00543D25" w:rsidP="003535EE">
      <w:pPr>
        <w:rPr>
          <w:sz w:val="24"/>
          <w:szCs w:val="24"/>
          <w:lang w:val="es-AR"/>
        </w:rPr>
      </w:pPr>
      <w:r w:rsidRPr="00EB6D56">
        <w:rPr>
          <w:sz w:val="24"/>
          <w:szCs w:val="24"/>
          <w:lang w:val="es-AR"/>
        </w:rPr>
        <w:t>Operadores: Se aplican los operadores a los operandos correspondientes que se extraen de la pila, y el resultado s</w:t>
      </w:r>
      <w:r>
        <w:rPr>
          <w:sz w:val="24"/>
          <w:szCs w:val="24"/>
          <w:lang w:val="es-AR"/>
        </w:rPr>
        <w:t>e vuelve a insertar en la pila.</w:t>
      </w:r>
    </w:p>
    <w:p w14:paraId="703ADEF5" w14:textId="3BDAD662" w:rsidR="00543D25" w:rsidRPr="00543D25" w:rsidRDefault="00543D25" w:rsidP="003535EE">
      <w:pPr>
        <w:rPr>
          <w:sz w:val="24"/>
          <w:szCs w:val="24"/>
          <w:lang w:val="es-AR"/>
        </w:rPr>
      </w:pPr>
      <w:r w:rsidRPr="00543D25">
        <w:rPr>
          <w:noProof/>
          <w:sz w:val="24"/>
          <w:szCs w:val="24"/>
          <w:lang w:val="es-MX"/>
        </w:rPr>
        <w:br/>
      </w:r>
      <w:r>
        <w:rPr>
          <w:noProof/>
          <w:sz w:val="24"/>
          <w:szCs w:val="24"/>
        </w:rPr>
        <w:drawing>
          <wp:inline distT="0" distB="0" distL="0" distR="0" wp14:anchorId="23AF57BC" wp14:editId="36370E8A">
            <wp:extent cx="5072932" cy="1109442"/>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340" name="Imagen 1467521340"/>
                    <pic:cNvPicPr/>
                  </pic:nvPicPr>
                  <pic:blipFill rotWithShape="1">
                    <a:blip r:embed="rId7">
                      <a:extLst>
                        <a:ext uri="{28A0092B-C50C-407E-A947-70E740481C1C}">
                          <a14:useLocalDpi xmlns:a14="http://schemas.microsoft.com/office/drawing/2010/main" val="0"/>
                        </a:ext>
                      </a:extLst>
                    </a:blip>
                    <a:srcRect l="134" t="79288" r="19026" b="-158"/>
                    <a:stretch/>
                  </pic:blipFill>
                  <pic:spPr bwMode="auto">
                    <a:xfrm>
                      <a:off x="0" y="0"/>
                      <a:ext cx="5097104" cy="1114728"/>
                    </a:xfrm>
                    <a:prstGeom prst="rect">
                      <a:avLst/>
                    </a:prstGeom>
                    <a:ln>
                      <a:noFill/>
                    </a:ln>
                    <a:extLst>
                      <a:ext uri="{53640926-AAD7-44D8-BBD7-CCE9431645EC}">
                        <a14:shadowObscured xmlns:a14="http://schemas.microsoft.com/office/drawing/2010/main"/>
                      </a:ext>
                    </a:extLst>
                  </pic:spPr>
                </pic:pic>
              </a:graphicData>
            </a:graphic>
          </wp:inline>
        </w:drawing>
      </w:r>
    </w:p>
    <w:p w14:paraId="550EFEED" w14:textId="77777777" w:rsidR="00543D25" w:rsidRDefault="00543D25" w:rsidP="003535EE">
      <w:pPr>
        <w:rPr>
          <w:noProof/>
          <w:sz w:val="24"/>
          <w:szCs w:val="24"/>
        </w:rPr>
      </w:pPr>
    </w:p>
    <w:p w14:paraId="3C810286" w14:textId="7E58C847" w:rsidR="00543D25" w:rsidRDefault="00543D25" w:rsidP="003535EE">
      <w:pPr>
        <w:rPr>
          <w:sz w:val="24"/>
          <w:szCs w:val="24"/>
        </w:rPr>
      </w:pPr>
      <w:r>
        <w:rPr>
          <w:noProof/>
          <w:sz w:val="24"/>
          <w:szCs w:val="24"/>
        </w:rPr>
        <w:drawing>
          <wp:inline distT="0" distB="0" distL="0" distR="0" wp14:anchorId="790AB64E" wp14:editId="6E0B8BC3">
            <wp:extent cx="4921857" cy="3828048"/>
            <wp:effectExtent l="0" t="0" r="0" b="127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45112" name="Imagen 866445112"/>
                    <pic:cNvPicPr/>
                  </pic:nvPicPr>
                  <pic:blipFill rotWithShape="1">
                    <a:blip r:embed="rId8">
                      <a:extLst>
                        <a:ext uri="{28A0092B-C50C-407E-A947-70E740481C1C}">
                          <a14:useLocalDpi xmlns:a14="http://schemas.microsoft.com/office/drawing/2010/main" val="0"/>
                        </a:ext>
                      </a:extLst>
                    </a:blip>
                    <a:srcRect r="27224"/>
                    <a:stretch/>
                  </pic:blipFill>
                  <pic:spPr bwMode="auto">
                    <a:xfrm>
                      <a:off x="0" y="0"/>
                      <a:ext cx="4926382" cy="3831567"/>
                    </a:xfrm>
                    <a:prstGeom prst="rect">
                      <a:avLst/>
                    </a:prstGeom>
                    <a:ln>
                      <a:noFill/>
                    </a:ln>
                    <a:extLst>
                      <a:ext uri="{53640926-AAD7-44D8-BBD7-CCE9431645EC}">
                        <a14:shadowObscured xmlns:a14="http://schemas.microsoft.com/office/drawing/2010/main"/>
                      </a:ext>
                    </a:extLst>
                  </pic:spPr>
                </pic:pic>
              </a:graphicData>
            </a:graphic>
          </wp:inline>
        </w:drawing>
      </w:r>
    </w:p>
    <w:p w14:paraId="2F085A3C" w14:textId="77777777" w:rsidR="00543D25" w:rsidRPr="00543D25" w:rsidRDefault="00543D25" w:rsidP="003535EE">
      <w:pPr>
        <w:rPr>
          <w:b/>
          <w:i/>
          <w:sz w:val="24"/>
          <w:szCs w:val="24"/>
          <w:lang w:val="es-AR"/>
        </w:rPr>
      </w:pPr>
    </w:p>
    <w:p w14:paraId="51A8388B" w14:textId="51FE8050" w:rsidR="003535EE" w:rsidRPr="00543D25" w:rsidRDefault="00543D25" w:rsidP="003535EE">
      <w:pPr>
        <w:rPr>
          <w:b/>
          <w:i/>
          <w:sz w:val="24"/>
          <w:szCs w:val="24"/>
          <w:lang w:val="es-AR"/>
        </w:rPr>
      </w:pPr>
      <w:r>
        <w:rPr>
          <w:b/>
          <w:i/>
          <w:sz w:val="24"/>
          <w:szCs w:val="24"/>
          <w:lang w:val="es-AR"/>
        </w:rPr>
        <w:t xml:space="preserve">10. </w:t>
      </w:r>
      <w:r w:rsidR="003535EE" w:rsidRPr="00543D25">
        <w:rPr>
          <w:b/>
          <w:i/>
          <w:sz w:val="24"/>
          <w:szCs w:val="24"/>
          <w:lang w:val="es-AR"/>
        </w:rPr>
        <w:t>Manejo de Excepciones:</w:t>
      </w:r>
    </w:p>
    <w:p w14:paraId="3D8E201C" w14:textId="09DF3D6F" w:rsidR="003535EE" w:rsidRDefault="003535EE" w:rsidP="003535EE">
      <w:pPr>
        <w:rPr>
          <w:sz w:val="24"/>
          <w:szCs w:val="24"/>
          <w:lang w:val="es-MX"/>
        </w:rPr>
      </w:pPr>
      <w:r w:rsidRPr="002A38BF">
        <w:rPr>
          <w:sz w:val="24"/>
          <w:szCs w:val="24"/>
          <w:lang w:val="es-MX"/>
        </w:rPr>
        <w:t xml:space="preserve">El código maneja varias excepciones, como divisiones por cero, desequilibrios de paréntesis y </w:t>
      </w:r>
      <w:proofErr w:type="spellStart"/>
      <w:r w:rsidRPr="002A38BF">
        <w:rPr>
          <w:sz w:val="24"/>
          <w:szCs w:val="24"/>
          <w:lang w:val="es-MX"/>
        </w:rPr>
        <w:t>tokens</w:t>
      </w:r>
      <w:proofErr w:type="spellEnd"/>
      <w:r w:rsidRPr="002A38BF">
        <w:rPr>
          <w:sz w:val="24"/>
          <w:szCs w:val="24"/>
          <w:lang w:val="es-MX"/>
        </w:rPr>
        <w:t xml:space="preserve"> desconocidos.</w:t>
      </w:r>
    </w:p>
    <w:p w14:paraId="54448851" w14:textId="77777777" w:rsidR="00543D25" w:rsidRPr="002A38BF" w:rsidRDefault="00543D25" w:rsidP="003535EE">
      <w:pPr>
        <w:rPr>
          <w:sz w:val="24"/>
          <w:szCs w:val="24"/>
          <w:lang w:val="es-MX"/>
        </w:rPr>
      </w:pPr>
    </w:p>
    <w:p w14:paraId="16B3C6D3" w14:textId="77777777" w:rsidR="00543D25" w:rsidRDefault="00543D25" w:rsidP="00BA150A">
      <w:pPr>
        <w:rPr>
          <w:b/>
          <w:i/>
          <w:sz w:val="24"/>
          <w:szCs w:val="24"/>
          <w:lang w:val="es-AR"/>
        </w:rPr>
      </w:pPr>
      <w:r w:rsidRPr="00543D25">
        <w:rPr>
          <w:b/>
          <w:i/>
          <w:sz w:val="24"/>
          <w:szCs w:val="24"/>
          <w:lang w:val="es-AR"/>
        </w:rPr>
        <w:t xml:space="preserve">Resumen: </w:t>
      </w:r>
    </w:p>
    <w:p w14:paraId="54CE7517" w14:textId="77777777" w:rsidR="00543D25" w:rsidRDefault="00BA150A" w:rsidP="00BA150A">
      <w:pPr>
        <w:rPr>
          <w:sz w:val="24"/>
          <w:szCs w:val="24"/>
          <w:lang w:val="es-AR"/>
        </w:rPr>
      </w:pPr>
      <w:r w:rsidRPr="00BA150A">
        <w:rPr>
          <w:sz w:val="24"/>
          <w:szCs w:val="24"/>
          <w:lang w:val="es-AR"/>
        </w:rPr>
        <w:t xml:space="preserve">El programa comienza solicitando al usuario que ingrese una expresión matemática. Luego, utiliza el método </w:t>
      </w:r>
      <w:proofErr w:type="spellStart"/>
      <w:r w:rsidRPr="00BA150A">
        <w:rPr>
          <w:sz w:val="24"/>
          <w:szCs w:val="24"/>
          <w:lang w:val="es-AR"/>
        </w:rPr>
        <w:t>infixToRPN</w:t>
      </w:r>
      <w:proofErr w:type="spellEnd"/>
      <w:r w:rsidRPr="00BA150A">
        <w:rPr>
          <w:sz w:val="24"/>
          <w:szCs w:val="24"/>
          <w:lang w:val="es-AR"/>
        </w:rPr>
        <w:t xml:space="preserve"> para convertir la expresión en notación infija a notación polaca inversa</w:t>
      </w:r>
      <w:r>
        <w:rPr>
          <w:sz w:val="24"/>
          <w:szCs w:val="24"/>
          <w:lang w:val="es-AR"/>
        </w:rPr>
        <w:t>, usa una lista para la salida</w:t>
      </w:r>
      <w:r w:rsidR="00B85794">
        <w:rPr>
          <w:sz w:val="24"/>
          <w:szCs w:val="24"/>
          <w:lang w:val="es-AR"/>
        </w:rPr>
        <w:t xml:space="preserve"> y una pila para los operadores.</w:t>
      </w:r>
      <w:r w:rsidRPr="00BA150A">
        <w:rPr>
          <w:sz w:val="24"/>
          <w:szCs w:val="24"/>
          <w:lang w:val="es-AR"/>
        </w:rPr>
        <w:t xml:space="preserve"> Este método utiliza un algoritmo de evaluación de expresiones matemáticas para realizar la conversión. Si se encuentra algún error durante este proceso, se lanza una excepción y se muestra un mensaje de error. Una vez que se ha obtenido la notación polaca inversa, se utiliza el método </w:t>
      </w:r>
      <w:proofErr w:type="spellStart"/>
      <w:r w:rsidRPr="00BA150A">
        <w:rPr>
          <w:sz w:val="24"/>
          <w:szCs w:val="24"/>
          <w:lang w:val="es-AR"/>
        </w:rPr>
        <w:t>evaluateRPN</w:t>
      </w:r>
      <w:proofErr w:type="spellEnd"/>
      <w:r w:rsidRPr="00BA150A">
        <w:rPr>
          <w:sz w:val="24"/>
          <w:szCs w:val="24"/>
          <w:lang w:val="es-AR"/>
        </w:rPr>
        <w:t xml:space="preserve"> para evaluar la expresión y obtener el resultado. Este método utiliza una pila para realizar los cálculos necesarios. Se recorre cada token de la notación polaca inversa y se realiza la operación correspondiente. Si se encuentra algún error durante este proceso, se lanza una excepción y se muestra un mensaje de error.</w:t>
      </w:r>
    </w:p>
    <w:p w14:paraId="32D1CD11" w14:textId="1FBE2356" w:rsidR="00BA150A" w:rsidRDefault="00BA150A" w:rsidP="00BA150A">
      <w:pPr>
        <w:rPr>
          <w:sz w:val="24"/>
          <w:szCs w:val="24"/>
          <w:lang w:val="es-AR"/>
        </w:rPr>
      </w:pPr>
      <w:r w:rsidRPr="00BA150A">
        <w:rPr>
          <w:sz w:val="24"/>
          <w:szCs w:val="24"/>
          <w:lang w:val="es-AR"/>
        </w:rPr>
        <w:lastRenderedPageBreak/>
        <w:t>Finalmente, se muestra en la consola la notación polaca inversa obtenida y el resultado de la expresión. El código utiliza varias funciones auxiliares para verificar si un token es un número (isNumber), un operador (</w:t>
      </w:r>
      <w:proofErr w:type="spellStart"/>
      <w:r w:rsidRPr="00BA150A">
        <w:rPr>
          <w:sz w:val="24"/>
          <w:szCs w:val="24"/>
          <w:lang w:val="es-AR"/>
        </w:rPr>
        <w:t>isOperator</w:t>
      </w:r>
      <w:proofErr w:type="spellEnd"/>
      <w:r w:rsidRPr="00BA150A">
        <w:rPr>
          <w:sz w:val="24"/>
          <w:szCs w:val="24"/>
          <w:lang w:val="es-AR"/>
        </w:rPr>
        <w:t>), obtener la precedencia de un operador (</w:t>
      </w:r>
      <w:proofErr w:type="spellStart"/>
      <w:r w:rsidRPr="00BA150A">
        <w:rPr>
          <w:sz w:val="24"/>
          <w:szCs w:val="24"/>
          <w:lang w:val="es-AR"/>
        </w:rPr>
        <w:t>precedence</w:t>
      </w:r>
      <w:proofErr w:type="spellEnd"/>
      <w:r w:rsidRPr="00BA150A">
        <w:rPr>
          <w:sz w:val="24"/>
          <w:szCs w:val="24"/>
          <w:lang w:val="es-AR"/>
        </w:rPr>
        <w:t>), y realizar las operaciones aritméticas necesarias.</w:t>
      </w:r>
      <w:r w:rsidR="00EB6D56">
        <w:rPr>
          <w:sz w:val="24"/>
          <w:szCs w:val="24"/>
          <w:lang w:val="es-AR"/>
        </w:rPr>
        <w:t xml:space="preserve"> </w:t>
      </w:r>
    </w:p>
    <w:p w14:paraId="2CD919C3" w14:textId="77777777" w:rsidR="00543D25" w:rsidRPr="00543D25" w:rsidRDefault="00543D25" w:rsidP="00BA150A">
      <w:pPr>
        <w:rPr>
          <w:sz w:val="24"/>
          <w:szCs w:val="24"/>
          <w:lang w:val="es-AR"/>
        </w:rPr>
      </w:pPr>
    </w:p>
    <w:p w14:paraId="17B9E970" w14:textId="05516580" w:rsidR="00BA150A" w:rsidRPr="000C77FA" w:rsidRDefault="00BA150A" w:rsidP="00BA150A">
      <w:pPr>
        <w:rPr>
          <w:b/>
          <w:i/>
          <w:sz w:val="24"/>
          <w:szCs w:val="24"/>
          <w:lang w:val="es-AR"/>
        </w:rPr>
      </w:pPr>
      <w:r w:rsidRPr="000C77FA">
        <w:rPr>
          <w:b/>
          <w:i/>
          <w:sz w:val="24"/>
          <w:szCs w:val="24"/>
          <w:lang w:val="es-AR"/>
        </w:rPr>
        <w:t>Archivamos fotos del proyecto</w:t>
      </w:r>
      <w:r w:rsidR="000C77FA">
        <w:rPr>
          <w:b/>
          <w:i/>
          <w:sz w:val="24"/>
          <w:szCs w:val="24"/>
          <w:lang w:val="es-AR"/>
        </w:rPr>
        <w:t>:</w:t>
      </w:r>
    </w:p>
    <w:p w14:paraId="617841D4" w14:textId="680594D1" w:rsidR="00BA150A" w:rsidRDefault="00BA150A" w:rsidP="00BA150A">
      <w:pPr>
        <w:rPr>
          <w:sz w:val="24"/>
          <w:szCs w:val="24"/>
          <w:lang w:val="es-AR"/>
        </w:rPr>
      </w:pPr>
      <w:r>
        <w:rPr>
          <w:noProof/>
          <w:sz w:val="24"/>
          <w:szCs w:val="24"/>
        </w:rPr>
        <w:drawing>
          <wp:inline distT="0" distB="0" distL="0" distR="0" wp14:anchorId="392AF503" wp14:editId="007BF808">
            <wp:extent cx="6019137" cy="5050673"/>
            <wp:effectExtent l="0" t="0" r="1270" b="0"/>
            <wp:docPr id="1650550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0012" name="Imagen 1650550012"/>
                    <pic:cNvPicPr/>
                  </pic:nvPicPr>
                  <pic:blipFill>
                    <a:blip r:embed="rId6">
                      <a:extLst>
                        <a:ext uri="{28A0092B-C50C-407E-A947-70E740481C1C}">
                          <a14:useLocalDpi xmlns:a14="http://schemas.microsoft.com/office/drawing/2010/main" val="0"/>
                        </a:ext>
                      </a:extLst>
                    </a:blip>
                    <a:stretch>
                      <a:fillRect/>
                    </a:stretch>
                  </pic:blipFill>
                  <pic:spPr>
                    <a:xfrm>
                      <a:off x="0" y="0"/>
                      <a:ext cx="6049331" cy="5076009"/>
                    </a:xfrm>
                    <a:prstGeom prst="rect">
                      <a:avLst/>
                    </a:prstGeom>
                  </pic:spPr>
                </pic:pic>
              </a:graphicData>
            </a:graphic>
          </wp:inline>
        </w:drawing>
      </w:r>
    </w:p>
    <w:p w14:paraId="0C543D34" w14:textId="5CE3C489" w:rsidR="00BA150A" w:rsidRDefault="00BA150A" w:rsidP="00BA150A">
      <w:pPr>
        <w:rPr>
          <w:sz w:val="24"/>
          <w:szCs w:val="24"/>
          <w:lang w:val="es-AR"/>
        </w:rPr>
      </w:pPr>
      <w:r>
        <w:rPr>
          <w:noProof/>
          <w:sz w:val="24"/>
          <w:szCs w:val="24"/>
        </w:rPr>
        <w:lastRenderedPageBreak/>
        <w:drawing>
          <wp:inline distT="0" distB="0" distL="0" distR="0" wp14:anchorId="28F7B0A9" wp14:editId="069151B0">
            <wp:extent cx="6038850" cy="5115602"/>
            <wp:effectExtent l="0" t="0" r="0" b="8890"/>
            <wp:docPr id="14675213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340" name="Imagen 1467521340"/>
                    <pic:cNvPicPr/>
                  </pic:nvPicPr>
                  <pic:blipFill>
                    <a:blip r:embed="rId7">
                      <a:extLst>
                        <a:ext uri="{28A0092B-C50C-407E-A947-70E740481C1C}">
                          <a14:useLocalDpi xmlns:a14="http://schemas.microsoft.com/office/drawing/2010/main" val="0"/>
                        </a:ext>
                      </a:extLst>
                    </a:blip>
                    <a:stretch>
                      <a:fillRect/>
                    </a:stretch>
                  </pic:blipFill>
                  <pic:spPr>
                    <a:xfrm>
                      <a:off x="0" y="0"/>
                      <a:ext cx="6061698" cy="5134957"/>
                    </a:xfrm>
                    <a:prstGeom prst="rect">
                      <a:avLst/>
                    </a:prstGeom>
                  </pic:spPr>
                </pic:pic>
              </a:graphicData>
            </a:graphic>
          </wp:inline>
        </w:drawing>
      </w:r>
    </w:p>
    <w:p w14:paraId="00AF3F87" w14:textId="106D95C4" w:rsidR="00BA150A" w:rsidRDefault="001247F0" w:rsidP="00BA150A">
      <w:pPr>
        <w:rPr>
          <w:sz w:val="24"/>
          <w:szCs w:val="24"/>
          <w:lang w:val="es-AR"/>
        </w:rPr>
      </w:pPr>
      <w:r>
        <w:rPr>
          <w:noProof/>
          <w:sz w:val="24"/>
          <w:szCs w:val="24"/>
        </w:rPr>
        <w:lastRenderedPageBreak/>
        <w:drawing>
          <wp:inline distT="0" distB="0" distL="0" distR="0" wp14:anchorId="5717491B" wp14:editId="14811D70">
            <wp:extent cx="5943600" cy="3364230"/>
            <wp:effectExtent l="0" t="0" r="0" b="7620"/>
            <wp:docPr id="866445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45112" name="Imagen 866445112"/>
                    <pic:cNvPicPr/>
                  </pic:nvPicPr>
                  <pic:blipFill>
                    <a:blip r:embed="rId8">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79905F03" w14:textId="74FB7C5A" w:rsidR="00EB6D56" w:rsidRDefault="00EB6D56" w:rsidP="00EB6D56">
      <w:pPr>
        <w:rPr>
          <w:b/>
          <w:i/>
          <w:sz w:val="28"/>
          <w:szCs w:val="24"/>
          <w:u w:val="single"/>
          <w:lang w:val="es-AR"/>
        </w:rPr>
      </w:pPr>
      <w:r>
        <w:rPr>
          <w:b/>
          <w:i/>
          <w:sz w:val="28"/>
          <w:szCs w:val="24"/>
          <w:u w:val="single"/>
          <w:lang w:val="es-AR"/>
        </w:rPr>
        <w:t>Conclusión</w:t>
      </w:r>
      <w:r>
        <w:rPr>
          <w:b/>
          <w:i/>
          <w:sz w:val="28"/>
          <w:szCs w:val="24"/>
          <w:u w:val="single"/>
          <w:lang w:val="es-AR"/>
        </w:rPr>
        <w:t>:</w:t>
      </w:r>
    </w:p>
    <w:p w14:paraId="6EDE71E5" w14:textId="24B14C2E" w:rsidR="008E0341" w:rsidRPr="008E0341" w:rsidRDefault="008E0341" w:rsidP="00EB6D56">
      <w:pPr>
        <w:rPr>
          <w:sz w:val="24"/>
          <w:szCs w:val="24"/>
          <w:lang w:val="es-AR"/>
        </w:rPr>
      </w:pPr>
      <w:r w:rsidRPr="008E0341">
        <w:rPr>
          <w:sz w:val="24"/>
          <w:szCs w:val="24"/>
          <w:lang w:val="es-AR"/>
        </w:rPr>
        <w:t xml:space="preserve">El desarrollo de esta calculadora en Java </w:t>
      </w:r>
      <w:r>
        <w:rPr>
          <w:sz w:val="24"/>
          <w:szCs w:val="24"/>
          <w:lang w:val="es-AR"/>
        </w:rPr>
        <w:t xml:space="preserve">nos permitió aprender y aplicar </w:t>
      </w:r>
      <w:r w:rsidRPr="008E0341">
        <w:rPr>
          <w:sz w:val="24"/>
          <w:szCs w:val="24"/>
          <w:lang w:val="es-AR"/>
        </w:rPr>
        <w:t>conceptos fundamentales de estructuras de datos y algoritmos, como pilas y el algoritmo de Shunting Yard. La capacidad de convertir expresiones de notación infija a notación polaca inversa y evaluar estas expresiones proporciona una herramienta robusta para manejar cálculos matemáticos complejos. La implementación demuestra cómo la teoría de la computación puede aplicarse para resolver problemas prácticos de manera eficiente y efectiva. Esta calculadora es un ejemplo claro de cómo la programación puede facilitar el procesamiento y la resolución de expresiones matemáticas complejas.</w:t>
      </w:r>
      <w:bookmarkStart w:id="1" w:name="_GoBack"/>
      <w:bookmarkEnd w:id="1"/>
    </w:p>
    <w:p w14:paraId="17199DA4" w14:textId="7714F1E2" w:rsidR="00C55476" w:rsidRPr="00BA150A" w:rsidRDefault="00C55476" w:rsidP="00BA150A">
      <w:pPr>
        <w:rPr>
          <w:sz w:val="24"/>
          <w:szCs w:val="24"/>
          <w:lang w:val="es-AR"/>
        </w:rPr>
      </w:pPr>
    </w:p>
    <w:sectPr w:rsidR="00C55476" w:rsidRPr="00BA1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7639"/>
    <w:multiLevelType w:val="hybridMultilevel"/>
    <w:tmpl w:val="641E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F09B8"/>
    <w:multiLevelType w:val="hybridMultilevel"/>
    <w:tmpl w:val="46FA5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E5637"/>
    <w:multiLevelType w:val="hybridMultilevel"/>
    <w:tmpl w:val="18A0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0A"/>
    <w:rsid w:val="000C77FA"/>
    <w:rsid w:val="001247F0"/>
    <w:rsid w:val="002A38BF"/>
    <w:rsid w:val="002D0C11"/>
    <w:rsid w:val="003535EE"/>
    <w:rsid w:val="00543D25"/>
    <w:rsid w:val="00742BE0"/>
    <w:rsid w:val="00864ADD"/>
    <w:rsid w:val="008E0341"/>
    <w:rsid w:val="009B2AD4"/>
    <w:rsid w:val="00B85794"/>
    <w:rsid w:val="00BA150A"/>
    <w:rsid w:val="00C55476"/>
    <w:rsid w:val="00EB6D56"/>
    <w:rsid w:val="00F3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B616"/>
  <w15:chartTrackingRefBased/>
  <w15:docId w15:val="{652194E8-96B4-47E0-9065-AC016275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5003">
      <w:bodyDiv w:val="1"/>
      <w:marLeft w:val="0"/>
      <w:marRight w:val="0"/>
      <w:marTop w:val="0"/>
      <w:marBottom w:val="0"/>
      <w:divBdr>
        <w:top w:val="none" w:sz="0" w:space="0" w:color="auto"/>
        <w:left w:val="none" w:sz="0" w:space="0" w:color="auto"/>
        <w:bottom w:val="none" w:sz="0" w:space="0" w:color="auto"/>
        <w:right w:val="none" w:sz="0" w:space="0" w:color="auto"/>
      </w:divBdr>
      <w:divsChild>
        <w:div w:id="1992295011">
          <w:marLeft w:val="0"/>
          <w:marRight w:val="0"/>
          <w:marTop w:val="0"/>
          <w:marBottom w:val="0"/>
          <w:divBdr>
            <w:top w:val="none" w:sz="0" w:space="0" w:color="auto"/>
            <w:left w:val="none" w:sz="0" w:space="0" w:color="auto"/>
            <w:bottom w:val="none" w:sz="0" w:space="0" w:color="auto"/>
            <w:right w:val="none" w:sz="0" w:space="0" w:color="auto"/>
          </w:divBdr>
          <w:divsChild>
            <w:div w:id="2111274079">
              <w:marLeft w:val="0"/>
              <w:marRight w:val="0"/>
              <w:marTop w:val="0"/>
              <w:marBottom w:val="0"/>
              <w:divBdr>
                <w:top w:val="none" w:sz="0" w:space="0" w:color="auto"/>
                <w:left w:val="none" w:sz="0" w:space="0" w:color="auto"/>
                <w:bottom w:val="none" w:sz="0" w:space="0" w:color="auto"/>
                <w:right w:val="none" w:sz="0" w:space="0" w:color="auto"/>
              </w:divBdr>
              <w:divsChild>
                <w:div w:id="583956859">
                  <w:marLeft w:val="0"/>
                  <w:marRight w:val="0"/>
                  <w:marTop w:val="0"/>
                  <w:marBottom w:val="0"/>
                  <w:divBdr>
                    <w:top w:val="none" w:sz="0" w:space="0" w:color="auto"/>
                    <w:left w:val="none" w:sz="0" w:space="0" w:color="auto"/>
                    <w:bottom w:val="none" w:sz="0" w:space="0" w:color="auto"/>
                    <w:right w:val="none" w:sz="0" w:space="0" w:color="auto"/>
                  </w:divBdr>
                </w:div>
              </w:divsChild>
            </w:div>
            <w:div w:id="2057926544">
              <w:marLeft w:val="0"/>
              <w:marRight w:val="0"/>
              <w:marTop w:val="0"/>
              <w:marBottom w:val="0"/>
              <w:divBdr>
                <w:top w:val="none" w:sz="0" w:space="0" w:color="auto"/>
                <w:left w:val="none" w:sz="0" w:space="0" w:color="auto"/>
                <w:bottom w:val="none" w:sz="0" w:space="0" w:color="auto"/>
                <w:right w:val="none" w:sz="0" w:space="0" w:color="auto"/>
              </w:divBdr>
            </w:div>
          </w:divsChild>
        </w:div>
        <w:div w:id="2028674083">
          <w:marLeft w:val="0"/>
          <w:marRight w:val="0"/>
          <w:marTop w:val="0"/>
          <w:marBottom w:val="0"/>
          <w:divBdr>
            <w:top w:val="none" w:sz="0" w:space="0" w:color="auto"/>
            <w:left w:val="none" w:sz="0" w:space="0" w:color="auto"/>
            <w:bottom w:val="none" w:sz="0" w:space="0" w:color="auto"/>
            <w:right w:val="none" w:sz="0" w:space="0" w:color="auto"/>
          </w:divBdr>
          <w:divsChild>
            <w:div w:id="1170370015">
              <w:marLeft w:val="0"/>
              <w:marRight w:val="0"/>
              <w:marTop w:val="0"/>
              <w:marBottom w:val="0"/>
              <w:divBdr>
                <w:top w:val="none" w:sz="0" w:space="0" w:color="auto"/>
                <w:left w:val="none" w:sz="0" w:space="0" w:color="auto"/>
                <w:bottom w:val="none" w:sz="0" w:space="0" w:color="auto"/>
                <w:right w:val="none" w:sz="0" w:space="0" w:color="auto"/>
              </w:divBdr>
              <w:divsChild>
                <w:div w:id="362099444">
                  <w:marLeft w:val="0"/>
                  <w:marRight w:val="0"/>
                  <w:marTop w:val="0"/>
                  <w:marBottom w:val="0"/>
                  <w:divBdr>
                    <w:top w:val="none" w:sz="0" w:space="0" w:color="auto"/>
                    <w:left w:val="none" w:sz="0" w:space="0" w:color="auto"/>
                    <w:bottom w:val="none" w:sz="0" w:space="0" w:color="auto"/>
                    <w:right w:val="none" w:sz="0" w:space="0" w:color="auto"/>
                  </w:divBdr>
                </w:div>
              </w:divsChild>
            </w:div>
            <w:div w:id="645162675">
              <w:marLeft w:val="0"/>
              <w:marRight w:val="0"/>
              <w:marTop w:val="0"/>
              <w:marBottom w:val="0"/>
              <w:divBdr>
                <w:top w:val="none" w:sz="0" w:space="0" w:color="auto"/>
                <w:left w:val="none" w:sz="0" w:space="0" w:color="auto"/>
                <w:bottom w:val="none" w:sz="0" w:space="0" w:color="auto"/>
                <w:right w:val="none" w:sz="0" w:space="0" w:color="auto"/>
              </w:divBdr>
            </w:div>
          </w:divsChild>
        </w:div>
        <w:div w:id="1746411850">
          <w:marLeft w:val="0"/>
          <w:marRight w:val="0"/>
          <w:marTop w:val="0"/>
          <w:marBottom w:val="0"/>
          <w:divBdr>
            <w:top w:val="none" w:sz="0" w:space="0" w:color="auto"/>
            <w:left w:val="none" w:sz="0" w:space="0" w:color="auto"/>
            <w:bottom w:val="none" w:sz="0" w:space="0" w:color="auto"/>
            <w:right w:val="none" w:sz="0" w:space="0" w:color="auto"/>
          </w:divBdr>
          <w:divsChild>
            <w:div w:id="1804882749">
              <w:marLeft w:val="0"/>
              <w:marRight w:val="0"/>
              <w:marTop w:val="0"/>
              <w:marBottom w:val="0"/>
              <w:divBdr>
                <w:top w:val="none" w:sz="0" w:space="0" w:color="auto"/>
                <w:left w:val="none" w:sz="0" w:space="0" w:color="auto"/>
                <w:bottom w:val="none" w:sz="0" w:space="0" w:color="auto"/>
                <w:right w:val="none" w:sz="0" w:space="0" w:color="auto"/>
              </w:divBdr>
              <w:divsChild>
                <w:div w:id="1813869482">
                  <w:marLeft w:val="0"/>
                  <w:marRight w:val="0"/>
                  <w:marTop w:val="0"/>
                  <w:marBottom w:val="0"/>
                  <w:divBdr>
                    <w:top w:val="none" w:sz="0" w:space="0" w:color="auto"/>
                    <w:left w:val="none" w:sz="0" w:space="0" w:color="auto"/>
                    <w:bottom w:val="none" w:sz="0" w:space="0" w:color="auto"/>
                    <w:right w:val="none" w:sz="0" w:space="0" w:color="auto"/>
                  </w:divBdr>
                </w:div>
              </w:divsChild>
            </w:div>
            <w:div w:id="1596670012">
              <w:marLeft w:val="0"/>
              <w:marRight w:val="0"/>
              <w:marTop w:val="0"/>
              <w:marBottom w:val="0"/>
              <w:divBdr>
                <w:top w:val="none" w:sz="0" w:space="0" w:color="auto"/>
                <w:left w:val="none" w:sz="0" w:space="0" w:color="auto"/>
                <w:bottom w:val="none" w:sz="0" w:space="0" w:color="auto"/>
                <w:right w:val="none" w:sz="0" w:space="0" w:color="auto"/>
              </w:divBdr>
            </w:div>
          </w:divsChild>
        </w:div>
        <w:div w:id="1562206244">
          <w:marLeft w:val="0"/>
          <w:marRight w:val="0"/>
          <w:marTop w:val="0"/>
          <w:marBottom w:val="0"/>
          <w:divBdr>
            <w:top w:val="none" w:sz="0" w:space="0" w:color="auto"/>
            <w:left w:val="none" w:sz="0" w:space="0" w:color="auto"/>
            <w:bottom w:val="none" w:sz="0" w:space="0" w:color="auto"/>
            <w:right w:val="none" w:sz="0" w:space="0" w:color="auto"/>
          </w:divBdr>
          <w:divsChild>
            <w:div w:id="380440028">
              <w:marLeft w:val="0"/>
              <w:marRight w:val="0"/>
              <w:marTop w:val="0"/>
              <w:marBottom w:val="0"/>
              <w:divBdr>
                <w:top w:val="none" w:sz="0" w:space="0" w:color="auto"/>
                <w:left w:val="none" w:sz="0" w:space="0" w:color="auto"/>
                <w:bottom w:val="none" w:sz="0" w:space="0" w:color="auto"/>
                <w:right w:val="none" w:sz="0" w:space="0" w:color="auto"/>
              </w:divBdr>
              <w:divsChild>
                <w:div w:id="861474704">
                  <w:marLeft w:val="0"/>
                  <w:marRight w:val="0"/>
                  <w:marTop w:val="0"/>
                  <w:marBottom w:val="0"/>
                  <w:divBdr>
                    <w:top w:val="none" w:sz="0" w:space="0" w:color="auto"/>
                    <w:left w:val="none" w:sz="0" w:space="0" w:color="auto"/>
                    <w:bottom w:val="none" w:sz="0" w:space="0" w:color="auto"/>
                    <w:right w:val="none" w:sz="0" w:space="0" w:color="auto"/>
                  </w:divBdr>
                </w:div>
              </w:divsChild>
            </w:div>
            <w:div w:id="1070352398">
              <w:marLeft w:val="0"/>
              <w:marRight w:val="0"/>
              <w:marTop w:val="0"/>
              <w:marBottom w:val="0"/>
              <w:divBdr>
                <w:top w:val="none" w:sz="0" w:space="0" w:color="auto"/>
                <w:left w:val="none" w:sz="0" w:space="0" w:color="auto"/>
                <w:bottom w:val="none" w:sz="0" w:space="0" w:color="auto"/>
                <w:right w:val="none" w:sz="0" w:space="0" w:color="auto"/>
              </w:divBdr>
            </w:div>
          </w:divsChild>
        </w:div>
        <w:div w:id="899902005">
          <w:marLeft w:val="0"/>
          <w:marRight w:val="0"/>
          <w:marTop w:val="0"/>
          <w:marBottom w:val="0"/>
          <w:divBdr>
            <w:top w:val="none" w:sz="0" w:space="0" w:color="auto"/>
            <w:left w:val="none" w:sz="0" w:space="0" w:color="auto"/>
            <w:bottom w:val="none" w:sz="0" w:space="0" w:color="auto"/>
            <w:right w:val="none" w:sz="0" w:space="0" w:color="auto"/>
          </w:divBdr>
          <w:divsChild>
            <w:div w:id="1226375820">
              <w:marLeft w:val="0"/>
              <w:marRight w:val="0"/>
              <w:marTop w:val="0"/>
              <w:marBottom w:val="0"/>
              <w:divBdr>
                <w:top w:val="none" w:sz="0" w:space="0" w:color="auto"/>
                <w:left w:val="none" w:sz="0" w:space="0" w:color="auto"/>
                <w:bottom w:val="none" w:sz="0" w:space="0" w:color="auto"/>
                <w:right w:val="none" w:sz="0" w:space="0" w:color="auto"/>
              </w:divBdr>
              <w:divsChild>
                <w:div w:id="1782843431">
                  <w:marLeft w:val="0"/>
                  <w:marRight w:val="0"/>
                  <w:marTop w:val="0"/>
                  <w:marBottom w:val="0"/>
                  <w:divBdr>
                    <w:top w:val="none" w:sz="0" w:space="0" w:color="auto"/>
                    <w:left w:val="none" w:sz="0" w:space="0" w:color="auto"/>
                    <w:bottom w:val="none" w:sz="0" w:space="0" w:color="auto"/>
                    <w:right w:val="none" w:sz="0" w:space="0" w:color="auto"/>
                  </w:divBdr>
                </w:div>
              </w:divsChild>
            </w:div>
            <w:div w:id="8012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951</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Admin</cp:lastModifiedBy>
  <cp:revision>3</cp:revision>
  <dcterms:created xsi:type="dcterms:W3CDTF">2024-06-09T21:03:00Z</dcterms:created>
  <dcterms:modified xsi:type="dcterms:W3CDTF">2024-06-09T23:05:00Z</dcterms:modified>
</cp:coreProperties>
</file>