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A18AC" w14:textId="77777777" w:rsidR="00347483" w:rsidRPr="00090DA7" w:rsidRDefault="00347483" w:rsidP="00347483">
      <w:pPr>
        <w:rPr>
          <w:rFonts w:ascii="Times New Roman" w:eastAsia="Times New Roman" w:hAnsi="Times New Roman" w:cs="Times New Roman"/>
        </w:rPr>
      </w:pPr>
    </w:p>
    <w:p w14:paraId="0DF1332A" w14:textId="77777777" w:rsidR="00EA16EE" w:rsidRPr="00090DA7" w:rsidRDefault="00EA16EE">
      <w:pPr>
        <w:rPr>
          <w:rFonts w:ascii="Times New Roman" w:hAnsi="Times New Roman" w:cs="Times New Roman"/>
        </w:rPr>
      </w:pPr>
    </w:p>
    <w:p w14:paraId="794479F7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Anna M Calderon</w:t>
      </w:r>
    </w:p>
    <w:p w14:paraId="53080346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University of California, Merced</w:t>
      </w:r>
    </w:p>
    <w:p w14:paraId="5DF85F70" w14:textId="1C7226CE" w:rsidR="006105BE" w:rsidRPr="00090DA7" w:rsidRDefault="006105BE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Class: Senior at UC Davis</w:t>
      </w:r>
    </w:p>
    <w:p w14:paraId="757268B9" w14:textId="626263F1" w:rsidR="00347483" w:rsidRPr="00090DA7" w:rsidRDefault="007A09CD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Mentor</w:t>
      </w:r>
      <w:r w:rsidR="00347483" w:rsidRPr="00090DA7">
        <w:rPr>
          <w:rFonts w:ascii="Times New Roman" w:hAnsi="Times New Roman" w:cs="Times New Roman"/>
        </w:rPr>
        <w:t>: Matthew K Lau</w:t>
      </w:r>
    </w:p>
    <w:p w14:paraId="4128684F" w14:textId="243BFE44" w:rsidR="00347483" w:rsidRPr="00090DA7" w:rsidRDefault="00347483" w:rsidP="00347483">
      <w:pPr>
        <w:jc w:val="center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090DA7">
        <w:rPr>
          <w:rFonts w:ascii="Times New Roman" w:hAnsi="Times New Roman" w:cs="Times New Roman"/>
        </w:rPr>
        <w:t xml:space="preserve">Project: </w:t>
      </w:r>
      <w:r w:rsidRP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>Intra-specific Variation in </w:t>
      </w:r>
      <w:r w:rsid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Environmental Niche </w:t>
      </w:r>
      <w:r w:rsidRP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>Modeling</w:t>
      </w:r>
    </w:p>
    <w:p w14:paraId="30DC7D8C" w14:textId="77777777" w:rsidR="007A09CD" w:rsidRPr="00090DA7" w:rsidRDefault="007A09CD" w:rsidP="00347483">
      <w:pPr>
        <w:jc w:val="center"/>
        <w:rPr>
          <w:rFonts w:ascii="Times New Roman" w:eastAsia="Times New Roman" w:hAnsi="Times New Roman" w:cs="Times New Roman"/>
        </w:rPr>
      </w:pPr>
    </w:p>
    <w:p w14:paraId="46367624" w14:textId="1F6203CB" w:rsidR="00347483" w:rsidRPr="00090DA7" w:rsidRDefault="00347483" w:rsidP="0034748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90DA7">
        <w:rPr>
          <w:rFonts w:ascii="Times New Roman" w:hAnsi="Times New Roman" w:cs="Times New Roman"/>
          <w:b/>
          <w:color w:val="000000" w:themeColor="text1"/>
        </w:rPr>
        <w:t>Effects of Incorporating Genetic Differentiation on Species Distribution Models Under Climate Change</w:t>
      </w:r>
    </w:p>
    <w:p w14:paraId="05BFD6BA" w14:textId="77777777" w:rsidR="00347483" w:rsidRPr="00090DA7" w:rsidRDefault="00347483" w:rsidP="00347483">
      <w:pPr>
        <w:rPr>
          <w:rFonts w:ascii="Times New Roman" w:hAnsi="Times New Roman" w:cs="Times New Roman"/>
          <w:color w:val="000000" w:themeColor="text1"/>
        </w:rPr>
      </w:pPr>
    </w:p>
    <w:p w14:paraId="4F71518E" w14:textId="5867918B" w:rsidR="006D2A35" w:rsidRPr="00090DA7" w:rsidRDefault="00ED139D" w:rsidP="00C139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90DA7">
        <w:rPr>
          <w:rFonts w:ascii="Times New Roman" w:hAnsi="Times New Roman" w:cs="Times New Roman"/>
          <w:color w:val="000000" w:themeColor="text1"/>
        </w:rPr>
        <w:t>Habitat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C4471" w:rsidRPr="00090DA7">
        <w:rPr>
          <w:rFonts w:ascii="Times New Roman" w:hAnsi="Times New Roman" w:cs="Times New Roman"/>
          <w:color w:val="000000" w:themeColor="text1"/>
        </w:rPr>
        <w:t>range shift</w:t>
      </w:r>
      <w:r w:rsidR="006D2A35" w:rsidRPr="00090DA7">
        <w:rPr>
          <w:rFonts w:ascii="Times New Roman" w:hAnsi="Times New Roman" w:cs="Times New Roman"/>
          <w:color w:val="000000" w:themeColor="text1"/>
        </w:rPr>
        <w:t>s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 for a variety of species</w:t>
      </w:r>
      <w:r w:rsidRPr="00090DA7">
        <w:rPr>
          <w:rFonts w:ascii="Times New Roman" w:hAnsi="Times New Roman" w:cs="Times New Roman"/>
          <w:color w:val="000000" w:themeColor="text1"/>
        </w:rPr>
        <w:t xml:space="preserve"> are predic</w:t>
      </w:r>
      <w:bookmarkStart w:id="0" w:name="_GoBack"/>
      <w:bookmarkEnd w:id="0"/>
      <w:r w:rsidRPr="00090DA7">
        <w:rPr>
          <w:rFonts w:ascii="Times New Roman" w:hAnsi="Times New Roman" w:cs="Times New Roman"/>
          <w:color w:val="000000" w:themeColor="text1"/>
        </w:rPr>
        <w:t>ted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Pr="00090DA7">
        <w:rPr>
          <w:rFonts w:ascii="Times New Roman" w:hAnsi="Times New Roman" w:cs="Times New Roman"/>
          <w:color w:val="000000" w:themeColor="text1"/>
        </w:rPr>
        <w:t>to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occur 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in response to climate change.  </w:t>
      </w:r>
      <w:r w:rsidR="00FA422E" w:rsidRPr="00090DA7">
        <w:rPr>
          <w:rFonts w:ascii="Times New Roman" w:hAnsi="Times New Roman" w:cs="Times New Roman"/>
          <w:color w:val="000000" w:themeColor="text1"/>
        </w:rPr>
        <w:t>Environmental niche models (ENM)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FA422E" w:rsidRPr="00090DA7">
        <w:rPr>
          <w:rFonts w:ascii="Times New Roman" w:hAnsi="Times New Roman" w:cs="Times New Roman"/>
          <w:color w:val="000000" w:themeColor="text1"/>
        </w:rPr>
        <w:t>are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commonly used to model habitat suitability or probability of occurrence. However, most species distribution models do not consider intraspecific genetic variation. 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Previous </w:t>
      </w:r>
      <w:r w:rsidRPr="00090DA7">
        <w:rPr>
          <w:rFonts w:ascii="Times New Roman" w:hAnsi="Times New Roman" w:cs="Times New Roman"/>
          <w:color w:val="000000" w:themeColor="text1"/>
        </w:rPr>
        <w:t>research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Pr="00090DA7">
        <w:rPr>
          <w:rFonts w:ascii="Times New Roman" w:hAnsi="Times New Roman" w:cs="Times New Roman"/>
          <w:color w:val="000000" w:themeColor="text1"/>
        </w:rPr>
        <w:t>suggests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that including population differentiation may increase the accuracy of </w:t>
      </w:r>
      <w:r w:rsidR="00FA422E" w:rsidRPr="00090DA7">
        <w:rPr>
          <w:rFonts w:ascii="Times New Roman" w:hAnsi="Times New Roman" w:cs="Times New Roman"/>
          <w:color w:val="000000" w:themeColor="text1"/>
        </w:rPr>
        <w:t>ENMs</w:t>
      </w:r>
      <w:r w:rsidRPr="00090DA7">
        <w:rPr>
          <w:rFonts w:ascii="Times New Roman" w:hAnsi="Times New Roman" w:cs="Times New Roman"/>
          <w:color w:val="000000" w:themeColor="text1"/>
        </w:rPr>
        <w:t>. In this study, w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e used </w:t>
      </w:r>
      <w:r w:rsidR="002A6436" w:rsidRPr="00090DA7">
        <w:rPr>
          <w:rFonts w:ascii="Times New Roman" w:hAnsi="Times New Roman" w:cs="Times New Roman"/>
          <w:color w:val="000000" w:themeColor="text1"/>
        </w:rPr>
        <w:t>published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presence locations for </w:t>
      </w:r>
      <w:r w:rsidR="000F37A6" w:rsidRPr="00090DA7">
        <w:rPr>
          <w:rFonts w:ascii="Times New Roman" w:hAnsi="Times New Roman" w:cs="Times New Roman"/>
          <w:i/>
          <w:color w:val="000000" w:themeColor="text1"/>
        </w:rPr>
        <w:t>Aphaenogaster rudis</w:t>
      </w:r>
      <w:r w:rsidR="000F37A6" w:rsidRPr="00090DA7">
        <w:rPr>
          <w:rFonts w:ascii="Times New Roman" w:hAnsi="Times New Roman" w:cs="Times New Roman"/>
          <w:color w:val="000000" w:themeColor="text1"/>
        </w:rPr>
        <w:t>, a common New England forest ant</w:t>
      </w:r>
      <w:r w:rsidRPr="00090DA7">
        <w:rPr>
          <w:rFonts w:ascii="Times New Roman" w:hAnsi="Times New Roman" w:cs="Times New Roman"/>
          <w:color w:val="000000" w:themeColor="text1"/>
        </w:rPr>
        <w:t xml:space="preserve"> and seed disperser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, to explore the effects of including local adaptation on ENMs. </w:t>
      </w:r>
      <w:r w:rsidRPr="00090DA7">
        <w:rPr>
          <w:rFonts w:ascii="Times New Roman" w:hAnsi="Times New Roman" w:cs="Times New Roman"/>
          <w:color w:val="000000" w:themeColor="text1"/>
        </w:rPr>
        <w:t xml:space="preserve">Studies have found that rising minimum temperatures allow </w:t>
      </w:r>
      <w:r w:rsidRPr="00090DA7">
        <w:rPr>
          <w:rFonts w:ascii="Times New Roman" w:hAnsi="Times New Roman" w:cs="Times New Roman"/>
          <w:i/>
          <w:color w:val="000000" w:themeColor="text1"/>
        </w:rPr>
        <w:t>A. rudis</w:t>
      </w:r>
      <w:r w:rsidR="00C139CA" w:rsidRPr="00090DA7">
        <w:rPr>
          <w:rFonts w:ascii="Times New Roman" w:hAnsi="Times New Roman" w:cs="Times New Roman"/>
          <w:i/>
          <w:color w:val="000000" w:themeColor="text1"/>
        </w:rPr>
        <w:t>’</w:t>
      </w:r>
      <w:r w:rsidRPr="00090DA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C139CA" w:rsidRPr="00090DA7">
        <w:rPr>
          <w:rFonts w:ascii="Times New Roman" w:hAnsi="Times New Roman" w:cs="Times New Roman"/>
          <w:color w:val="000000" w:themeColor="text1"/>
        </w:rPr>
        <w:t>expansion</w:t>
      </w:r>
      <w:r w:rsidRPr="00090DA7">
        <w:rPr>
          <w:rFonts w:ascii="Times New Roman" w:hAnsi="Times New Roman" w:cs="Times New Roman"/>
          <w:color w:val="000000" w:themeColor="text1"/>
        </w:rPr>
        <w:t xml:space="preserve"> into northern and higher elevation habitats</w:t>
      </w:r>
      <w:r w:rsidRPr="00090DA7">
        <w:rPr>
          <w:rFonts w:ascii="Times New Roman" w:hAnsi="Times New Roman" w:cs="Times New Roman"/>
          <w:i/>
          <w:color w:val="000000" w:themeColor="text1"/>
        </w:rPr>
        <w:t xml:space="preserve">.  </w:t>
      </w:r>
      <w:r w:rsidRPr="00090DA7">
        <w:rPr>
          <w:rFonts w:ascii="Times New Roman" w:hAnsi="Times New Roman" w:cs="Times New Roman"/>
          <w:color w:val="000000" w:themeColor="text1"/>
        </w:rPr>
        <w:t xml:space="preserve">Although 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our </w:t>
      </w:r>
      <w:r w:rsidRPr="00090DA7">
        <w:rPr>
          <w:rFonts w:ascii="Times New Roman" w:hAnsi="Times New Roman" w:cs="Times New Roman"/>
          <w:color w:val="000000" w:themeColor="text1"/>
        </w:rPr>
        <w:t>convent</w:t>
      </w:r>
      <w:r w:rsidR="002503FA" w:rsidRPr="00090DA7">
        <w:rPr>
          <w:rFonts w:ascii="Times New Roman" w:hAnsi="Times New Roman" w:cs="Times New Roman"/>
          <w:color w:val="000000" w:themeColor="text1"/>
        </w:rPr>
        <w:t xml:space="preserve">ional </w:t>
      </w:r>
      <w:r w:rsidR="00FA422E" w:rsidRPr="00090DA7">
        <w:rPr>
          <w:rFonts w:ascii="Times New Roman" w:hAnsi="Times New Roman" w:cs="Times New Roman"/>
          <w:color w:val="000000" w:themeColor="text1"/>
        </w:rPr>
        <w:t>ENM</w:t>
      </w:r>
      <w:r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FA422E" w:rsidRPr="00090DA7">
        <w:rPr>
          <w:rFonts w:ascii="Times New Roman" w:hAnsi="Times New Roman" w:cs="Times New Roman"/>
          <w:color w:val="000000" w:themeColor="text1"/>
        </w:rPr>
        <w:t>agrees with this</w:t>
      </w:r>
      <w:r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A6436" w:rsidRPr="00090DA7">
        <w:rPr>
          <w:rFonts w:ascii="Times New Roman" w:hAnsi="Times New Roman" w:cs="Times New Roman"/>
          <w:color w:val="000000" w:themeColor="text1"/>
        </w:rPr>
        <w:t>“</w:t>
      </w:r>
      <w:r w:rsidRPr="00090DA7">
        <w:rPr>
          <w:rFonts w:ascii="Times New Roman" w:hAnsi="Times New Roman" w:cs="Times New Roman"/>
          <w:color w:val="000000" w:themeColor="text1"/>
        </w:rPr>
        <w:t>upward</w:t>
      </w:r>
      <w:r w:rsidR="002A6436" w:rsidRPr="00090DA7">
        <w:rPr>
          <w:rFonts w:ascii="Times New Roman" w:hAnsi="Times New Roman" w:cs="Times New Roman"/>
          <w:color w:val="000000" w:themeColor="text1"/>
        </w:rPr>
        <w:t>”</w:t>
      </w:r>
      <w:r w:rsidR="002503FA" w:rsidRPr="00090DA7">
        <w:rPr>
          <w:rFonts w:ascii="Times New Roman" w:hAnsi="Times New Roman" w:cs="Times New Roman"/>
          <w:color w:val="000000" w:themeColor="text1"/>
        </w:rPr>
        <w:t xml:space="preserve"> trend</w:t>
      </w:r>
      <w:r w:rsidRPr="00090DA7">
        <w:rPr>
          <w:rFonts w:ascii="Times New Roman" w:hAnsi="Times New Roman" w:cs="Times New Roman"/>
          <w:color w:val="000000" w:themeColor="text1"/>
        </w:rPr>
        <w:t xml:space="preserve">, </w:t>
      </w:r>
      <w:r w:rsidR="002503FA" w:rsidRPr="00090DA7">
        <w:rPr>
          <w:rFonts w:ascii="Times New Roman" w:hAnsi="Times New Roman" w:cs="Times New Roman"/>
          <w:color w:val="000000" w:themeColor="text1"/>
        </w:rPr>
        <w:t>it</w:t>
      </w:r>
      <w:r w:rsidRPr="00090DA7">
        <w:rPr>
          <w:rFonts w:ascii="Times New Roman" w:hAnsi="Times New Roman" w:cs="Times New Roman"/>
          <w:color w:val="000000" w:themeColor="text1"/>
        </w:rPr>
        <w:t xml:space="preserve"> do</w:t>
      </w:r>
      <w:r w:rsidR="002503FA" w:rsidRPr="00090DA7">
        <w:rPr>
          <w:rFonts w:ascii="Times New Roman" w:hAnsi="Times New Roman" w:cs="Times New Roman"/>
          <w:color w:val="000000" w:themeColor="text1"/>
        </w:rPr>
        <w:t>es</w:t>
      </w:r>
      <w:r w:rsidRPr="00090DA7">
        <w:rPr>
          <w:rFonts w:ascii="Times New Roman" w:hAnsi="Times New Roman" w:cs="Times New Roman"/>
          <w:color w:val="000000" w:themeColor="text1"/>
        </w:rPr>
        <w:t xml:space="preserve"> not consider intraspecific genetic variation. 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Using </w:t>
      </w:r>
      <w:r w:rsidR="00B35C0E" w:rsidRPr="00090DA7">
        <w:rPr>
          <w:rFonts w:ascii="Times New Roman" w:hAnsi="Times New Roman" w:cs="Times New Roman"/>
          <w:i/>
          <w:color w:val="000000" w:themeColor="text1"/>
        </w:rPr>
        <w:t>kmeans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 clustering </w:t>
      </w:r>
      <w:r w:rsidR="00AE087F" w:rsidRPr="00090DA7">
        <w:rPr>
          <w:rFonts w:ascii="Times New Roman" w:hAnsi="Times New Roman" w:cs="Times New Roman"/>
          <w:color w:val="000000" w:themeColor="text1"/>
        </w:rPr>
        <w:t>methods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 to </w:t>
      </w:r>
      <w:r w:rsidR="002A6436" w:rsidRPr="00090DA7">
        <w:rPr>
          <w:rFonts w:ascii="Times New Roman" w:hAnsi="Times New Roman" w:cs="Times New Roman"/>
          <w:color w:val="000000" w:themeColor="text1"/>
        </w:rPr>
        <w:t>produce genetic clusters</w:t>
      </w:r>
      <w:r w:rsidR="00095078" w:rsidRPr="00090DA7">
        <w:rPr>
          <w:rFonts w:ascii="Times New Roman" w:hAnsi="Times New Roman" w:cs="Times New Roman"/>
          <w:color w:val="000000" w:themeColor="text1"/>
        </w:rPr>
        <w:t>,</w:t>
      </w:r>
      <w:r w:rsidR="002A6436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C27CD1" w:rsidRPr="00090DA7">
        <w:rPr>
          <w:rFonts w:ascii="Times New Roman" w:hAnsi="Times New Roman" w:cs="Times New Roman"/>
          <w:color w:val="000000" w:themeColor="text1"/>
        </w:rPr>
        <w:t>which</w:t>
      </w:r>
      <w:r w:rsidR="002A6436" w:rsidRPr="00090DA7">
        <w:rPr>
          <w:rFonts w:ascii="Times New Roman" w:hAnsi="Times New Roman" w:cs="Times New Roman"/>
          <w:color w:val="000000" w:themeColor="text1"/>
        </w:rPr>
        <w:t xml:space="preserve"> simulate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A6436" w:rsidRPr="00090DA7">
        <w:rPr>
          <w:rFonts w:ascii="Times New Roman" w:hAnsi="Times New Roman" w:cs="Times New Roman"/>
          <w:color w:val="000000" w:themeColor="text1"/>
        </w:rPr>
        <w:t>maximal local adaptation to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 minimum daily temperature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, we </w:t>
      </w:r>
      <w:r w:rsidR="002A6436" w:rsidRPr="00090DA7">
        <w:rPr>
          <w:rFonts w:ascii="Times New Roman" w:hAnsi="Times New Roman" w:cs="Times New Roman"/>
          <w:color w:val="000000" w:themeColor="text1"/>
        </w:rPr>
        <w:t>ran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 an environmental niche model 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for each </w:t>
      </w:r>
      <w:r w:rsidR="00AE087F" w:rsidRPr="00090DA7">
        <w:rPr>
          <w:rFonts w:ascii="Times New Roman" w:hAnsi="Times New Roman" w:cs="Times New Roman"/>
          <w:color w:val="000000" w:themeColor="text1"/>
        </w:rPr>
        <w:t>cluster for three years</w:t>
      </w:r>
      <w:r w:rsidR="00FA422E" w:rsidRPr="00090DA7">
        <w:rPr>
          <w:rFonts w:ascii="Times New Roman" w:hAnsi="Times New Roman" w:cs="Times New Roman"/>
          <w:color w:val="000000" w:themeColor="text1"/>
        </w:rPr>
        <w:t>.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We show that when intraspecific variation is </w:t>
      </w:r>
      <w:r w:rsidR="00BE5BDD" w:rsidRPr="00090DA7">
        <w:rPr>
          <w:rFonts w:ascii="Times New Roman" w:hAnsi="Times New Roman" w:cs="Times New Roman"/>
          <w:color w:val="000000" w:themeColor="text1"/>
        </w:rPr>
        <w:t>included</w:t>
      </w:r>
      <w:r w:rsidR="00FB4C63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and dispersal is unlimited, habitat suitability expansion is </w:t>
      </w:r>
      <w:r w:rsidR="002503FA" w:rsidRPr="00090DA7">
        <w:rPr>
          <w:rFonts w:ascii="Times New Roman" w:hAnsi="Times New Roman" w:cs="Times New Roman"/>
          <w:color w:val="000000" w:themeColor="text1"/>
        </w:rPr>
        <w:t>greater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 than 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when compared to our </w:t>
      </w:r>
      <w:r w:rsidR="002503FA" w:rsidRPr="00090DA7">
        <w:rPr>
          <w:rFonts w:ascii="Times New Roman" w:hAnsi="Times New Roman" w:cs="Times New Roman"/>
          <w:color w:val="000000" w:themeColor="text1"/>
        </w:rPr>
        <w:t>conventional ENM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. 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Although, our </w:t>
      </w:r>
      <w:r w:rsidR="00FA422E" w:rsidRPr="00090DA7">
        <w:rPr>
          <w:rFonts w:ascii="Times New Roman" w:hAnsi="Times New Roman" w:cs="Times New Roman"/>
          <w:color w:val="000000" w:themeColor="text1"/>
        </w:rPr>
        <w:t>“</w:t>
      </w:r>
      <w:r w:rsidR="00046AB5" w:rsidRPr="00090DA7">
        <w:rPr>
          <w:rFonts w:ascii="Times New Roman" w:hAnsi="Times New Roman" w:cs="Times New Roman"/>
          <w:color w:val="000000" w:themeColor="text1"/>
        </w:rPr>
        <w:t>g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enetically” informed </w:t>
      </w:r>
      <w:r w:rsidR="00046AB5" w:rsidRPr="00090DA7">
        <w:rPr>
          <w:rFonts w:ascii="Times New Roman" w:hAnsi="Times New Roman" w:cs="Times New Roman"/>
          <w:color w:val="000000" w:themeColor="text1"/>
        </w:rPr>
        <w:t>ENMs assume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 unlimited dispersal, </w:t>
      </w:r>
      <w:r w:rsidR="00FA422E" w:rsidRPr="00090DA7">
        <w:rPr>
          <w:rFonts w:ascii="Times New Roman" w:hAnsi="Times New Roman" w:cs="Times New Roman"/>
          <w:color w:val="000000" w:themeColor="text1"/>
        </w:rPr>
        <w:t>optimal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local adaptation, 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and no </w:t>
      </w:r>
      <w:r w:rsidR="000515D5" w:rsidRPr="00090DA7">
        <w:rPr>
          <w:rFonts w:ascii="Times New Roman" w:hAnsi="Times New Roman" w:cs="Times New Roman"/>
          <w:color w:val="000000" w:themeColor="text1"/>
        </w:rPr>
        <w:t>panmixis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, 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our simulations suggest that including population differentiation </w:t>
      </w:r>
      <w:r w:rsidR="00EE4EA8" w:rsidRPr="00090DA7">
        <w:rPr>
          <w:rFonts w:ascii="Times New Roman" w:hAnsi="Times New Roman" w:cs="Times New Roman"/>
          <w:color w:val="000000" w:themeColor="text1"/>
        </w:rPr>
        <w:t xml:space="preserve">could 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result in more optimistic ENMs. </w:t>
      </w:r>
      <w:r w:rsidR="00C27CD1" w:rsidRPr="00090DA7">
        <w:rPr>
          <w:rFonts w:ascii="Times New Roman" w:hAnsi="Times New Roman" w:cs="Times New Roman"/>
          <w:color w:val="000000" w:themeColor="text1"/>
        </w:rPr>
        <w:t>As genetic information becomes more accurate, available, and cheaper, it is beneficial to include genetic information in species distribution models.</w:t>
      </w:r>
    </w:p>
    <w:p w14:paraId="495287C2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</w:p>
    <w:p w14:paraId="1E244866" w14:textId="77777777" w:rsidR="000F53AB" w:rsidRPr="00090DA7" w:rsidRDefault="000F53AB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</w:p>
    <w:p w14:paraId="7E2EE8C7" w14:textId="00317F3D" w:rsidR="00347483" w:rsidRPr="00090DA7" w:rsidRDefault="000F53AB" w:rsidP="00347483">
      <w:pPr>
        <w:shd w:val="clear" w:color="auto" w:fill="FFFFFF"/>
        <w:spacing w:line="341" w:lineRule="atLeast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 xml:space="preserve">Research Category: Population Genetics; </w:t>
      </w:r>
      <w:r w:rsidR="00090DA7" w:rsidRPr="00090DA7">
        <w:rPr>
          <w:rFonts w:ascii="Times New Roman" w:hAnsi="Times New Roman" w:cs="Times New Roman"/>
          <w:color w:val="212224"/>
        </w:rPr>
        <w:t xml:space="preserve">Climate change, Environmental Niche Modeling, Population Ecology </w:t>
      </w:r>
    </w:p>
    <w:sectPr w:rsidR="00347483" w:rsidRPr="00090DA7" w:rsidSect="00EA1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147"/>
    <w:multiLevelType w:val="multilevel"/>
    <w:tmpl w:val="9FD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D786A"/>
    <w:multiLevelType w:val="multilevel"/>
    <w:tmpl w:val="B9A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534"/>
    <w:multiLevelType w:val="multilevel"/>
    <w:tmpl w:val="D21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83"/>
    <w:rsid w:val="00016AC1"/>
    <w:rsid w:val="00046AB5"/>
    <w:rsid w:val="000515D5"/>
    <w:rsid w:val="00090DA7"/>
    <w:rsid w:val="00095078"/>
    <w:rsid w:val="000F37A6"/>
    <w:rsid w:val="000F53AB"/>
    <w:rsid w:val="0019405B"/>
    <w:rsid w:val="002503FA"/>
    <w:rsid w:val="002A6436"/>
    <w:rsid w:val="002B6490"/>
    <w:rsid w:val="002C4471"/>
    <w:rsid w:val="00347483"/>
    <w:rsid w:val="003A41BC"/>
    <w:rsid w:val="005D4B5E"/>
    <w:rsid w:val="006105BE"/>
    <w:rsid w:val="00685213"/>
    <w:rsid w:val="006D2A35"/>
    <w:rsid w:val="00793D2C"/>
    <w:rsid w:val="007A09CD"/>
    <w:rsid w:val="007F72F4"/>
    <w:rsid w:val="00826A62"/>
    <w:rsid w:val="008C0A43"/>
    <w:rsid w:val="008C29BC"/>
    <w:rsid w:val="00AE087F"/>
    <w:rsid w:val="00B2311B"/>
    <w:rsid w:val="00B35C0E"/>
    <w:rsid w:val="00BE5BDD"/>
    <w:rsid w:val="00C043DF"/>
    <w:rsid w:val="00C139CA"/>
    <w:rsid w:val="00C27CD1"/>
    <w:rsid w:val="00C6262F"/>
    <w:rsid w:val="00CB6B01"/>
    <w:rsid w:val="00E45984"/>
    <w:rsid w:val="00EA16EE"/>
    <w:rsid w:val="00ED139D"/>
    <w:rsid w:val="00EE4EA8"/>
    <w:rsid w:val="00EF0926"/>
    <w:rsid w:val="00FA422E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49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7483"/>
  </w:style>
  <w:style w:type="character" w:styleId="Hyperlink">
    <w:name w:val="Hyperlink"/>
    <w:basedOn w:val="DefaultParagraphFont"/>
    <w:uiPriority w:val="99"/>
    <w:semiHidden/>
    <w:unhideWhenUsed/>
    <w:rsid w:val="003474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4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16</cp:revision>
  <dcterms:created xsi:type="dcterms:W3CDTF">2016-07-27T15:17:00Z</dcterms:created>
  <dcterms:modified xsi:type="dcterms:W3CDTF">2016-07-29T19:08:00Z</dcterms:modified>
</cp:coreProperties>
</file>