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0F907D59" w:rsidR="0017741E" w:rsidRPr="00734E4A" w:rsidRDefault="00CE0A2A">
      <w:pPr>
        <w:rPr>
          <w:b/>
        </w:rPr>
      </w:pPr>
      <w:commentRangeStart w:id="0"/>
      <w:r>
        <w:rPr>
          <w:b/>
        </w:rPr>
        <w:t>No</w:t>
      </w:r>
      <w:commentRangeEnd w:id="0"/>
      <w:r w:rsidR="00325E2B">
        <w:rPr>
          <w:rStyle w:val="CommentReference"/>
        </w:rPr>
        <w:commentReference w:id="0"/>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D21B3F4" w:rsidR="00567A60" w:rsidRDefault="00BB7CA5" w:rsidP="00535210">
      <w:r>
        <w:t>M.K. Lau</w:t>
      </w:r>
      <w:r w:rsidR="005A0AC7">
        <w:t>, S.R. Borrett, S.M. Shuster,</w:t>
      </w:r>
      <w:r w:rsidR="00CB5CBF">
        <w:t xml:space="preserve"> A.R. Keith, M. Fortuna</w:t>
      </w:r>
      <w:r w:rsidR="005A0AC7">
        <w:t xml:space="preserve"> 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1DC0E0A9" w14:textId="39B0F19C" w:rsidR="002D2CC7" w:rsidRDefault="00AE4A33">
      <w:r>
        <w:t>Contact Information</w:t>
      </w:r>
      <w:r w:rsidR="002D2CC7">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however, although the majority of these studies use an evolutionary perspective, no empirical studies have explored the genetic basis of these patterns.</w:t>
      </w:r>
    </w:p>
    <w:p w14:paraId="3DE75F52" w14:textId="13A4E31B" w:rsidR="00620BA1" w:rsidRDefault="00E61875" w:rsidP="00E61875">
      <w:pPr>
        <w:pStyle w:val="ListParagraph"/>
        <w:numPr>
          <w:ilvl w:val="0"/>
          <w:numId w:val="4"/>
        </w:numPr>
      </w:pPr>
      <w:r>
        <w:t xml:space="preserve">Here, we </w:t>
      </w:r>
      <w:r w:rsidR="00620BA1">
        <w:t>investigate structural patterns that genetic variation in a foundation species contributes to interaction network structure and what functional consequences this might have for evolutionary dynamics.</w:t>
      </w:r>
    </w:p>
    <w:p w14:paraId="75194976" w14:textId="1D745225" w:rsidR="00EA37F7" w:rsidRDefault="00F74D68" w:rsidP="00E61875">
      <w:pPr>
        <w:pStyle w:val="ListParagraph"/>
        <w:numPr>
          <w:ilvl w:val="0"/>
          <w:numId w:val="4"/>
        </w:numPr>
      </w:pPr>
      <w:r>
        <w:t>We first</w:t>
      </w:r>
      <w:r w:rsidR="00141096">
        <w:t xml:space="preserve"> </w:t>
      </w:r>
      <w:r w:rsidR="00141096">
        <w:t>analyze an empirical genotype-species dataset for how gen</w:t>
      </w:r>
      <w:r w:rsidR="00117229">
        <w:t xml:space="preserve">otypic variation contributes to interaction </w:t>
      </w:r>
      <w:r w:rsidR="00141096">
        <w:t>network structure</w:t>
      </w:r>
      <w:r w:rsidR="00090BBA">
        <w:t xml:space="preserve">. We then </w:t>
      </w:r>
      <w:r w:rsidR="00141096">
        <w:t>conduct a series of simulation experiments to explore the effect genetic variation can have on interaction network structure and function</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under the most conservative null model of network structure</w:t>
      </w:r>
      <w:r>
        <w:t>,</w:t>
      </w:r>
    </w:p>
    <w:p w14:paraId="6B07A260" w14:textId="1FF2693E" w:rsidR="006A1FB1" w:rsidRDefault="00AD1484" w:rsidP="002C0461">
      <w:pPr>
        <w:pStyle w:val="ListParagraph"/>
        <w:numPr>
          <w:ilvl w:val="1"/>
          <w:numId w:val="4"/>
        </w:numPr>
      </w:pPr>
      <w:r>
        <w:t>Nestedness of genotype-species networks increased as the effect of genetic variation increased,</w:t>
      </w:r>
    </w:p>
    <w:p w14:paraId="1DDCABF8" w14:textId="38AA82FB" w:rsidR="00E24A64" w:rsidRDefault="00AD1484" w:rsidP="002C0461">
      <w:pPr>
        <w:pStyle w:val="ListParagraph"/>
        <w:numPr>
          <w:ilvl w:val="1"/>
          <w:numId w:val="4"/>
        </w:numPr>
      </w:pPr>
      <w:r>
        <w:t xml:space="preserve">When genotypic effects and ecological diversity </w:t>
      </w:r>
      <w:r w:rsidR="0034090D">
        <w:t xml:space="preserve">were both </w:t>
      </w:r>
      <w:r>
        <w:t xml:space="preserve">high, selection on phenotypically similar genotypes had the highest impact on </w:t>
      </w:r>
      <w:r w:rsidR="002C296A">
        <w:t>community robustness</w:t>
      </w:r>
      <w:r>
        <w:t>.</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1"/>
      <w:r w:rsidRPr="008522B6">
        <w:rPr>
          <w:b/>
        </w:rPr>
        <w:t>Introduction</w:t>
      </w:r>
      <w:commentRangeEnd w:id="1"/>
      <w:r w:rsidR="008D625B" w:rsidRPr="008522B6">
        <w:rPr>
          <w:rStyle w:val="CommentReference"/>
          <w:b/>
        </w:rPr>
        <w:commentReference w:id="1"/>
      </w:r>
    </w:p>
    <w:p w14:paraId="2637B6DF" w14:textId="3146FC6D" w:rsidR="00AE0B51" w:rsidRDefault="00D43604" w:rsidP="00307D20">
      <w:pPr>
        <w:spacing w:line="480" w:lineRule="auto"/>
      </w:pPr>
      <w:r>
        <w:t xml:space="preserve">Evolutionary dynamics </w:t>
      </w:r>
      <w:r w:rsidR="008D0F3E">
        <w:t>play an integral in the creation of biological diversity</w:t>
      </w:r>
      <w:r w:rsidR="001E1511">
        <w:t>. S</w:t>
      </w:r>
      <w:r w:rsidR="00D22AEF">
        <w:t>pecies interactions have been shown repeatedly to drive the evolution of biological diversity</w:t>
      </w:r>
      <w:r w:rsidR="0046012F">
        <w:t>,</w:t>
      </w:r>
      <w:r w:rsidR="00D84552">
        <w:t xml:space="preserve"> </w:t>
      </w:r>
      <w:r w:rsidR="0057028E">
        <w:t xml:space="preserve">contributing to a continual process of </w:t>
      </w:r>
      <w:r w:rsidR="00D84552">
        <w:t xml:space="preserve">evolutionary dynamics </w:t>
      </w:r>
      <w:r w:rsidR="000948F2">
        <w:t>(</w:t>
      </w:r>
      <w:r w:rsidR="00940DA7">
        <w:t xml:space="preserve">see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2013 and Gugerli et al. 2013</w:t>
      </w:r>
      <w:r w:rsidR="00D22AEF">
        <w:t>).</w:t>
      </w:r>
      <w:r w:rsidR="001D7BE7">
        <w:t xml:space="preserve"> </w:t>
      </w:r>
      <w:r w:rsidR="00B27039">
        <w:t xml:space="preserve">One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r w:rsidR="00E95D52">
        <w:t>Wimp et al. 2005</w:t>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suggested mechanism </w:t>
      </w:r>
      <w:r w:rsidR="00B5435E">
        <w:t>is the genetic similarity rule (Bangert et al. 200)</w:t>
      </w:r>
      <w:r w:rsidR="00977856">
        <w:t>,</w:t>
      </w:r>
      <w:r w:rsidR="00B5435E">
        <w:t xml:space="preserve"> </w:t>
      </w:r>
      <w:r w:rsidR="00977856">
        <w:t xml:space="preserve">which states </w:t>
      </w:r>
      <w:r w:rsidR="00AB0C27">
        <w:t xml:space="preserve">that genetically distinct individuals tend to be different phenotypically, which leads to differences in their interactions </w:t>
      </w:r>
      <w:r w:rsidR="00B5435E">
        <w:t xml:space="preserve">with </w:t>
      </w:r>
      <w:r w:rsidR="00AB0C27">
        <w:t>associated species.</w:t>
      </w:r>
      <w:r w:rsidR="004D3FB0">
        <w:t xml:space="preserve"> </w:t>
      </w:r>
      <w:r w:rsidR="00461C81">
        <w:t xml:space="preserve">These studies have made great strides in developing a genetics perspective in community ecology; however, none of them has </w:t>
      </w:r>
      <w:r w:rsidR="0069080C">
        <w:t xml:space="preserve">explicitly </w:t>
      </w:r>
      <w:r w:rsidR="009772BE">
        <w:t xml:space="preserve">viewed </w:t>
      </w:r>
      <w:r w:rsidR="0069080C">
        <w:t xml:space="preserve">the community as a network of interacting species. </w:t>
      </w:r>
    </w:p>
    <w:p w14:paraId="51FDC9D3" w14:textId="29C79FC6" w:rsidR="001F1433" w:rsidRDefault="00557F5C" w:rsidP="00D83AE6">
      <w:pPr>
        <w:spacing w:line="480" w:lineRule="auto"/>
        <w:ind w:firstLine="720"/>
      </w:pPr>
      <w:r>
        <w:t>For over half a century, ecologists have been studying the structure of interaction networks and how this can change the dynamics of ecological communities</w:t>
      </w:r>
      <w:r w:rsidR="00693F9C">
        <w:t xml:space="preserve">. Although the concept of complex networks of species forming food-webs dates back to </w:t>
      </w:r>
      <w:r w:rsidR="00EB75A8">
        <w:t>at least Charles Darwin (1959),</w:t>
      </w:r>
      <w:r w:rsidR="00693F9C">
        <w:t xml:space="preserve"> Robert </w:t>
      </w:r>
      <w:r>
        <w:t xml:space="preserve">MacArthur </w:t>
      </w:r>
      <w:r w:rsidR="00693F9C">
        <w:t>(</w:t>
      </w:r>
      <w:r>
        <w:t>1955</w:t>
      </w:r>
      <w:r w:rsidR="00693F9C">
        <w:t xml:space="preserve">) was </w:t>
      </w:r>
      <w:r w:rsidR="00EB75A8">
        <w:t>perhaps the first ecologist</w:t>
      </w:r>
      <w:r w:rsidR="00693F9C">
        <w:t xml:space="preserve"> to rigorously explore the implications of species interactions from </w:t>
      </w:r>
      <w:r w:rsidR="009A22B2">
        <w:t>a network perspective</w:t>
      </w:r>
      <w:r w:rsidR="00693F9C">
        <w:t xml:space="preserve">. </w:t>
      </w:r>
      <w:r w:rsidR="00BB601E">
        <w:t xml:space="preserve">Further work in the field of network ecology has produced insights into </w:t>
      </w:r>
      <w:r w:rsidR="00DF7E9D">
        <w:t xml:space="preserve">community </w:t>
      </w:r>
      <w:r w:rsidR="00BB601E">
        <w:t>stability (</w:t>
      </w:r>
      <w:r>
        <w:t>May 1972</w:t>
      </w:r>
      <w:r w:rsidR="00BB601E">
        <w:t>)</w:t>
      </w:r>
      <w:r>
        <w:t>,</w:t>
      </w:r>
      <w:r w:rsidR="00BB601E">
        <w:t xml:space="preserve"> </w:t>
      </w:r>
      <w:r w:rsidR="00DF7E9D">
        <w:t xml:space="preserve">ecosystem </w:t>
      </w:r>
      <w:r w:rsidR="00BB601E">
        <w:t xml:space="preserve">development </w:t>
      </w:r>
      <w:r w:rsidR="00DF7E9D">
        <w:t>(</w:t>
      </w:r>
      <w:r w:rsidR="00BB601E">
        <w:t>Ulanowicz 1981)</w:t>
      </w:r>
      <w:r w:rsidR="00B812C1">
        <w:t>, propagation of</w:t>
      </w:r>
      <w:r w:rsidR="00BB601E">
        <w:t xml:space="preserve"> indirect effects</w:t>
      </w:r>
      <w:r>
        <w:t xml:space="preserve"> </w:t>
      </w:r>
      <w:r w:rsidR="00BB601E">
        <w:t>(</w:t>
      </w:r>
      <w:r>
        <w:t>Patten and Higashi 1991</w:t>
      </w:r>
      <w:r w:rsidR="00BB601E">
        <w:t>)</w:t>
      </w:r>
      <w:r w:rsidR="005B6570">
        <w:t>,</w:t>
      </w:r>
      <w:r w:rsidR="00BB601E">
        <w:t xml:space="preserve"> and co-evolution</w:t>
      </w:r>
      <w:r>
        <w:t xml:space="preserve"> </w:t>
      </w:r>
      <w:r w:rsidR="00B812C1">
        <w:t xml:space="preserve">of species </w:t>
      </w:r>
      <w:r w:rsidR="00BB601E">
        <w:t>(</w:t>
      </w:r>
      <w:r>
        <w:t xml:space="preserve">Bascompte et al. 2003). </w:t>
      </w:r>
      <w:r w:rsidR="0002521D">
        <w:t xml:space="preserve">The main contribution that network theory has made to ecology is </w:t>
      </w:r>
      <w:r w:rsidR="00D83AE6">
        <w:t>that it provides a conceptual and analytical framework that acknowledges both direct and indirect effects of interactions among species.</w:t>
      </w:r>
    </w:p>
    <w:p w14:paraId="08C73823" w14:textId="66EF470F" w:rsidR="00552B79" w:rsidRDefault="00C80A86" w:rsidP="004E45FB">
      <w:pPr>
        <w:spacing w:line="480" w:lineRule="auto"/>
        <w:ind w:firstLine="720"/>
      </w:pPr>
      <w:r>
        <w:t xml:space="preserve">Recently, studies </w:t>
      </w:r>
      <w:r w:rsidR="000C1F8B">
        <w:t>using a bipartite network perspective have propelled our understanding of co-evolution in complex communities of interacting species</w:t>
      </w:r>
      <w:r w:rsidR="009F0A40">
        <w:t xml:space="preserve">. </w:t>
      </w:r>
      <w:r w:rsidR="006D2C7D">
        <w:t xml:space="preserve">In particular, </w:t>
      </w:r>
      <w:r w:rsidR="00D90020">
        <w:t xml:space="preserve">investigations into the structure of mutualistic </w:t>
      </w:r>
      <w:r w:rsidR="000C0023">
        <w:t>and trophic networks</w:t>
      </w:r>
      <w:r w:rsidR="000A3C98">
        <w:t xml:space="preserve"> </w:t>
      </w:r>
      <w:r w:rsidR="000C0023">
        <w:t>(</w:t>
      </w:r>
      <w:r w:rsidR="0037200B">
        <w:t>Thébault and Fontaine 2010)</w:t>
      </w:r>
      <w:r w:rsidR="000C0023">
        <w:t xml:space="preserve"> have shown that these networks </w:t>
      </w:r>
      <w:r w:rsidR="00566933">
        <w:t xml:space="preserve">display consistent patterns of nestedness </w:t>
      </w:r>
      <w:r w:rsidR="00075D30">
        <w:t>(</w:t>
      </w:r>
      <w:r w:rsidR="00C25579">
        <w:t>more specialized species interact with subsets of the community that interact with more generalized species</w:t>
      </w:r>
      <w:r w:rsidR="00075D30">
        <w:t xml:space="preserve">) </w:t>
      </w:r>
      <w:r w:rsidR="00566933">
        <w:t>and modularity</w:t>
      </w:r>
      <w:r w:rsidR="0033296E">
        <w:t xml:space="preserve"> (species</w:t>
      </w:r>
      <w:r w:rsidR="00C25579">
        <w:t xml:space="preserve"> interact in isolated clusters</w:t>
      </w:r>
      <w:r w:rsidR="0033296E">
        <w:t>)</w:t>
      </w:r>
      <w:r w:rsidR="00566933">
        <w:t>.</w:t>
      </w:r>
      <w:r w:rsidR="00937654">
        <w:t xml:space="preserve"> </w:t>
      </w:r>
      <w:r w:rsidR="009072EB">
        <w:t xml:space="preserve">Evidence from simulated species removal studies suggest that nestedness contributes to community stability and species co-existence by minimizing competition among species, while theory suggests </w:t>
      </w:r>
      <w:r w:rsidR="008B71F7">
        <w:t xml:space="preserve">that the formation </w:t>
      </w:r>
      <w:r w:rsidR="0027588E">
        <w:t>of modules keeps the effects of negative interactions from propagating through the rest of the network (Bascompte et al. 2010).</w:t>
      </w:r>
      <w:r w:rsidR="00A51D95">
        <w:t xml:space="preserve"> </w:t>
      </w:r>
      <w:r w:rsidR="004E45FB">
        <w:t xml:space="preserve">Although </w:t>
      </w:r>
      <w:r w:rsidR="00294004">
        <w:t>i</w:t>
      </w:r>
      <w:r w:rsidR="004E45FB">
        <w:t>t has been proposed that both of these structures</w:t>
      </w:r>
      <w:r w:rsidR="00294004">
        <w:t xml:space="preserve"> arise via evolutionary processes, we are aware of no studies that have investigated how genetic variation within species influences the structure of interactions with a complex community of species.</w:t>
      </w:r>
      <w:r w:rsidR="00050EC3">
        <w:t xml:space="preserve"> </w:t>
      </w:r>
    </w:p>
    <w:p w14:paraId="14ECD74C" w14:textId="17F71800" w:rsidR="009C6619" w:rsidRDefault="000A7072" w:rsidP="00C4115D">
      <w:pPr>
        <w:spacing w:line="480" w:lineRule="auto"/>
        <w:ind w:firstLine="720"/>
      </w:pPr>
      <w:r>
        <w:t xml:space="preserve">Thus, focusing initially on foundation species has been an important step forward, but has obviously been ignoring the insights that could be made by </w:t>
      </w:r>
      <w:r w:rsidR="000A6035">
        <w:t xml:space="preserve">incorporating evolutionary genetics and a </w:t>
      </w:r>
      <w:r w:rsidR="00347FB4">
        <w:t xml:space="preserve">community level </w:t>
      </w:r>
      <w:r w:rsidR="000A6035">
        <w:t xml:space="preserve">interaction </w:t>
      </w:r>
      <w:r>
        <w:t>network perspective.</w:t>
      </w:r>
      <w:r w:rsidR="000053A8">
        <w:t xml:space="preserve"> </w:t>
      </w:r>
      <w:r w:rsidR="007952EF">
        <w:t xml:space="preserve">In this study, we </w:t>
      </w:r>
      <w:r w:rsidR="00363457">
        <w:t xml:space="preserve">first </w:t>
      </w:r>
      <w:r w:rsidR="007952EF">
        <w:t xml:space="preserve">use an established mass-action community </w:t>
      </w:r>
      <w:r w:rsidR="006E4C2C">
        <w:t xml:space="preserve">genetics </w:t>
      </w:r>
      <w:r w:rsidR="007952EF">
        <w:t>simulation</w:t>
      </w:r>
      <w:r w:rsidR="006E4C2C">
        <w:t xml:space="preserve"> to</w:t>
      </w:r>
      <w:r w:rsidR="007952EF">
        <w:t xml:space="preserve"> </w:t>
      </w:r>
      <w:r w:rsidR="006E4C2C">
        <w:t>study the effect of intra-specific variation on interaction network structure</w:t>
      </w:r>
      <w:r w:rsidR="003546B8">
        <w:t xml:space="preserve">. </w:t>
      </w:r>
      <w:r w:rsidR="00DF3A2D">
        <w:t>We examine these simulated communities using a genotype-species network perspective (</w:t>
      </w:r>
      <w:commentRangeStart w:id="2"/>
      <w:r w:rsidR="00DF3A2D">
        <w:t>Fig. 1</w:t>
      </w:r>
      <w:commentRangeEnd w:id="2"/>
      <w:r w:rsidR="00DF3A2D">
        <w:rPr>
          <w:rStyle w:val="CommentReference"/>
        </w:rPr>
        <w:commentReference w:id="2"/>
      </w:r>
      <w:r w:rsidR="00DF3A2D">
        <w:t>).</w:t>
      </w:r>
      <w:r w:rsidR="00747201">
        <w:t xml:space="preserve"> We </w:t>
      </w:r>
      <w:r w:rsidR="007952EF">
        <w:t>hypothesize that</w:t>
      </w:r>
      <w:r w:rsidR="003546B8">
        <w:t xml:space="preserve"> genetically based variation in a </w:t>
      </w:r>
      <w:commentRangeStart w:id="3"/>
      <w:r w:rsidR="003546B8">
        <w:t xml:space="preserve">clonal </w:t>
      </w:r>
      <w:commentRangeEnd w:id="3"/>
      <w:r w:rsidR="003546B8">
        <w:rPr>
          <w:rStyle w:val="CommentReference"/>
        </w:rPr>
        <w:commentReference w:id="3"/>
      </w:r>
      <w:r w:rsidR="003546B8">
        <w:t>foundation species</w:t>
      </w:r>
      <w:r w:rsidR="005D09D6">
        <w:t xml:space="preserve"> will contribute to the structure of interaction networks will increase as the influence of genetic variation on community composition increases</w:t>
      </w:r>
      <w:r w:rsidR="007952EF">
        <w:t xml:space="preserve">. </w:t>
      </w:r>
      <w:r w:rsidR="009B3554">
        <w:t xml:space="preserve">Second, we examine the robustness of these communities to </w:t>
      </w:r>
      <w:r w:rsidR="00FA1646">
        <w:t xml:space="preserve">the </w:t>
      </w:r>
      <w:r w:rsidR="009B3554">
        <w:t>loss</w:t>
      </w:r>
      <w:r w:rsidR="00FA1646">
        <w:t xml:space="preserve"> of genetic diversity</w:t>
      </w:r>
      <w:r w:rsidR="00AD1B83">
        <w:t xml:space="preserve">, where we hypothesize that </w:t>
      </w:r>
      <w:r w:rsidR="00F405AE">
        <w:t xml:space="preserve">altering the </w:t>
      </w:r>
      <w:r w:rsidR="00DF5BFD">
        <w:t>effect</w:t>
      </w:r>
      <w:r w:rsidR="00AD1B83">
        <w:t xml:space="preserve"> </w:t>
      </w:r>
      <w:r w:rsidR="00F405AE">
        <w:t xml:space="preserve">of genetics </w:t>
      </w:r>
      <w:r w:rsidR="009B3554">
        <w:t xml:space="preserve">will </w:t>
      </w:r>
      <w:r w:rsidR="00F405AE">
        <w:t xml:space="preserve">affect </w:t>
      </w:r>
      <w:r w:rsidR="00E95498">
        <w:t>network robustness</w:t>
      </w:r>
      <w:r w:rsidR="009B3554">
        <w:t xml:space="preserve">. Last, we examine the structure of an empirical network where plant genetics is known. </w:t>
      </w:r>
      <w:r w:rsidR="005F3E5E">
        <w:t>Demonstrating a link between genetic variation and network structure and robustness will alter our understanding of how 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71D0C16A" w14:textId="53D39F00" w:rsidR="005C377A" w:rsidRPr="00105ECB" w:rsidRDefault="005C377A" w:rsidP="005C377A">
      <w:pPr>
        <w:spacing w:line="480" w:lineRule="auto"/>
        <w:rPr>
          <w:i/>
        </w:rPr>
      </w:pPr>
      <w:r>
        <w:rPr>
          <w:i/>
        </w:rPr>
        <w:t xml:space="preserve">Network </w:t>
      </w:r>
      <w:r w:rsidR="00063C91">
        <w:rPr>
          <w:i/>
        </w:rPr>
        <w:t>Structural Analyses</w:t>
      </w:r>
    </w:p>
    <w:p w14:paraId="12A22777" w14:textId="709900C2" w:rsidR="005C377A" w:rsidRDefault="005C377A" w:rsidP="005C377A">
      <w:pPr>
        <w:spacing w:line="480" w:lineRule="auto"/>
        <w:rPr>
          <w:i/>
        </w:rPr>
      </w:pPr>
      <w:commentRangeStart w:id="4"/>
      <w:r>
        <w:t>Nestedness</w:t>
      </w:r>
      <w:commentRangeEnd w:id="4"/>
      <w:r w:rsidR="00287366">
        <w:rPr>
          <w:rStyle w:val="CommentReference"/>
        </w:rPr>
        <w:commentReference w:id="4"/>
      </w:r>
      <w:r>
        <w:t xml:space="preserve"> was then calculated for each of these networks using the nestedness temperature metric (</w:t>
      </w:r>
      <w:r w:rsidRPr="00562215">
        <w:t>Rodrí</w:t>
      </w:r>
      <w:r>
        <w:t>guez-Gironés and Santamaria 2006). This method uses a packing algorithm first described in Atmar and Patterson (1993) that compares a presence-absence representation of the observed matrix to a “low temperature” or non-nested re-arrangement of the matrix. The greater the difference is between the observed and the re-arranged matrix, the higher the nestedness temperature value.</w:t>
      </w:r>
    </w:p>
    <w:p w14:paraId="6B93F499" w14:textId="77777777" w:rsidR="00B23FD3" w:rsidRDefault="00B23FD3" w:rsidP="00B23FD3">
      <w:pPr>
        <w:spacing w:line="480" w:lineRule="auto"/>
      </w:pPr>
      <w:r>
        <w:rPr>
          <w:i/>
        </w:rPr>
        <w:t>Empirical cottonwood genotype canopy arthropod network analysis</w:t>
      </w:r>
    </w:p>
    <w:p w14:paraId="261B7D42" w14:textId="77777777" w:rsidR="00B23FD3" w:rsidRDefault="00B23FD3" w:rsidP="00B23FD3">
      <w:pPr>
        <w:spacing w:line="480" w:lineRule="auto"/>
      </w:pPr>
      <w:r>
        <w:t xml:space="preserve">An empirical network of canopy arthropod species on known genotypes of </w:t>
      </w:r>
      <w:r w:rsidRPr="00376FFC">
        <w:rPr>
          <w:i/>
        </w:rPr>
        <w:t>Populus angustifolia</w:t>
      </w:r>
      <w:r>
        <w:t xml:space="preserve"> </w:t>
      </w:r>
      <w:r w:rsidRPr="00376FFC">
        <w:t>James</w:t>
      </w:r>
      <w:r>
        <w:t xml:space="preserve"> (narrowleaf cottonwood) was taken from Keith et al. 2014. Trees planted in a common garden in 1991 (Martinsen et al. 2001) that randomized replicate genotypes (based on RFLP genotypic) with respect to local environmental variation were surveyed for arthropods in August of 2009 using timed sampling of similarly sized branches. Genotype averages for species abundances were used to construct a genotype-species network. A nestedness significance test was performed on this network using 1000 permutations of the original data and a 50 iteration burn-in. A fixed row and column permutation algorithm that maintained marginal totals was used to control for differences in total abundance of both genotypes and arthropod species. </w:t>
      </w:r>
    </w:p>
    <w:p w14:paraId="47C1A998" w14:textId="46B7F285" w:rsidR="00B23FD3" w:rsidRPr="00B23FD3" w:rsidRDefault="00B23FD3" w:rsidP="001C4BF5">
      <w:pPr>
        <w:spacing w:line="480" w:lineRule="auto"/>
      </w:pPr>
      <w:r>
        <w:tab/>
        <w:t xml:space="preserve">We also tested for the genetic contribution to nestedness. To do this, we first relativized all species abundances to their maximum value observed across all trees. This relativization was integral to this analysis, as it places all species, which can vary greatly in total abundance, onto equal footing by rescaling all values between 0 (= absence) and 1 (= maximum abundance). We then summed these species maximums for each tree, and used Restricted Maximum Likelihood (REML) to test for effect of genotype. </w:t>
      </w:r>
    </w:p>
    <w:p w14:paraId="1525F850" w14:textId="4BD02855" w:rsidR="00F606DF" w:rsidRPr="001C4BF5" w:rsidRDefault="00F606DF" w:rsidP="001C4BF5">
      <w:pPr>
        <w:spacing w:line="480" w:lineRule="auto"/>
        <w:rPr>
          <w:i/>
        </w:rPr>
      </w:pPr>
      <w:r w:rsidRPr="001E7534">
        <w:rPr>
          <w:i/>
        </w:rPr>
        <w:t xml:space="preserve">Simulations </w:t>
      </w:r>
    </w:p>
    <w:p w14:paraId="62D8E27F" w14:textId="568B0A6D"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w:t>
      </w:r>
      <w:r w:rsidR="005A297D">
        <w:t xml:space="preserve"> (i.e., a species that has a large effect on the community; Ellison et al. 2005)</w:t>
      </w:r>
      <w:r>
        <w:t xml:space="preserve">. 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r w:rsidR="00BA6486">
        <w:t>Ronce and Kirkpatrick</w:t>
      </w:r>
      <w:r w:rsidR="00A97374">
        <w:t xml:space="preserve"> 2001</w:t>
      </w:r>
      <w:r w:rsidR="009F759D">
        <w:t>)</w:t>
      </w:r>
      <w:r w:rsidR="003B56D4">
        <w:t xml:space="preserve">. </w:t>
      </w:r>
    </w:p>
    <w:p w14:paraId="34732F5D" w14:textId="76074198" w:rsidR="00104094" w:rsidRDefault="009F759D" w:rsidP="00E36188">
      <w:pPr>
        <w:pStyle w:val="ListParagraph"/>
        <w:spacing w:line="480" w:lineRule="auto"/>
        <w:ind w:left="0" w:firstLine="72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A34A0E" w14:textId="1E86AE46" w:rsidR="001A103A" w:rsidRDefault="0023601E" w:rsidP="00307D20">
      <w:pPr>
        <w:pStyle w:val="ListParagraph"/>
        <w:spacing w:line="480" w:lineRule="auto"/>
        <w:ind w:left="0"/>
      </w:pPr>
      <w:r>
        <w:tab/>
        <w:t xml:space="preserve">This method allows the control and manipulation of several variables that can influence network structure: </w:t>
      </w:r>
    </w:p>
    <w:p w14:paraId="2FD88481" w14:textId="6B1E11E9" w:rsidR="0023601E" w:rsidRDefault="0023601E" w:rsidP="0023601E">
      <w:pPr>
        <w:pStyle w:val="ListParagraph"/>
        <w:numPr>
          <w:ilvl w:val="0"/>
          <w:numId w:val="7"/>
        </w:numPr>
        <w:spacing w:line="480" w:lineRule="auto"/>
      </w:pPr>
      <w:r>
        <w:t>Genotype abundances</w:t>
      </w:r>
    </w:p>
    <w:p w14:paraId="7BA2070F" w14:textId="2BB85D4C" w:rsidR="0023601E" w:rsidRDefault="0023601E" w:rsidP="0023601E">
      <w:pPr>
        <w:pStyle w:val="ListParagraph"/>
        <w:numPr>
          <w:ilvl w:val="0"/>
          <w:numId w:val="7"/>
        </w:numPr>
        <w:spacing w:line="480" w:lineRule="auto"/>
      </w:pPr>
      <w:r>
        <w:t>Species abundances</w:t>
      </w:r>
    </w:p>
    <w:p w14:paraId="4257572E" w14:textId="3CAAB993" w:rsidR="0023601E" w:rsidRDefault="00217589" w:rsidP="0023601E">
      <w:pPr>
        <w:pStyle w:val="ListParagraph"/>
        <w:numPr>
          <w:ilvl w:val="0"/>
          <w:numId w:val="7"/>
        </w:numPr>
        <w:spacing w:line="480" w:lineRule="auto"/>
      </w:pPr>
      <w:r>
        <w:t>Genetic variation and impact</w:t>
      </w:r>
    </w:p>
    <w:p w14:paraId="5F37C218" w14:textId="7C9E1843" w:rsidR="00217589" w:rsidRDefault="00217589" w:rsidP="0023601E">
      <w:pPr>
        <w:pStyle w:val="ListParagraph"/>
        <w:numPr>
          <w:ilvl w:val="0"/>
          <w:numId w:val="7"/>
        </w:numPr>
        <w:spacing w:line="480" w:lineRule="auto"/>
      </w:pPr>
      <w:r>
        <w:t>Environmental variation and impact</w:t>
      </w:r>
    </w:p>
    <w:p w14:paraId="10B4C5D3" w14:textId="77777777" w:rsidR="00217589" w:rsidRDefault="00217589" w:rsidP="0023601E">
      <w:pPr>
        <w:pStyle w:val="ListParagraph"/>
        <w:numPr>
          <w:ilvl w:val="0"/>
          <w:numId w:val="7"/>
        </w:numPr>
        <w:spacing w:line="480" w:lineRule="auto"/>
      </w:pPr>
    </w:p>
    <w:p w14:paraId="5989F753" w14:textId="142FFC92" w:rsidR="00E37ADC" w:rsidRPr="0052535E" w:rsidRDefault="00E37ADC" w:rsidP="00307D20">
      <w:pPr>
        <w:spacing w:line="480" w:lineRule="auto"/>
        <w:rPr>
          <w:i/>
        </w:rPr>
      </w:pPr>
      <w:r w:rsidRPr="00E37ADC">
        <w:rPr>
          <w:i/>
        </w:rPr>
        <w:t>Genotype-species networks</w:t>
      </w:r>
    </w:p>
    <w:p w14:paraId="3BF6CB15" w14:textId="401C77F4" w:rsidR="00574DC7" w:rsidRDefault="00E37ADC" w:rsidP="001B0861">
      <w:pPr>
        <w:pStyle w:val="ListParagraph"/>
        <w:spacing w:line="480" w:lineRule="auto"/>
        <w:ind w:left="0" w:firstLine="720"/>
      </w:pPr>
      <w:r>
        <w:t xml:space="preserve">Genotypic averages of species abundances were then used to generate a bipartite network of genotype-species interactions. As the network nestedness matrix rely on presence-absence data, each network was reduced to a minimal set of connections. A cut-off of 5 observations for a given species on an individual tree was used as a threshold to “prune” the network to the minimal connections. This threshold value was chosen because it is the point at which a binomial test of significance had enough power to produce a significant test. </w:t>
      </w:r>
    </w:p>
    <w:p w14:paraId="612B1667" w14:textId="5703800E" w:rsidR="00F606DF" w:rsidRPr="005B271E" w:rsidRDefault="00FE3A35" w:rsidP="00307D20">
      <w:pPr>
        <w:spacing w:line="480" w:lineRule="auto"/>
        <w:rPr>
          <w:i/>
        </w:rPr>
      </w:pPr>
      <w:r>
        <w:rPr>
          <w:i/>
        </w:rPr>
        <w:t>Robustness</w:t>
      </w:r>
      <w:r w:rsidR="00F606DF">
        <w:rPr>
          <w:i/>
        </w:rPr>
        <w:t xml:space="preserve"> Experiments</w:t>
      </w:r>
    </w:p>
    <w:p w14:paraId="4D076A2C" w14:textId="1730458E" w:rsidR="00F606DF" w:rsidRDefault="00A73C5B" w:rsidP="00307D20">
      <w:pPr>
        <w:spacing w:line="480" w:lineRule="auto"/>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es most often observed in natural communities</w:t>
      </w:r>
      <w:r w:rsidR="00A4130E">
        <w:t xml:space="preserve"> (Supplementary Materials, Appendix 1)</w:t>
      </w:r>
      <w:r w:rsidR="00DD67BE">
        <w:t>.</w:t>
      </w:r>
    </w:p>
    <w:p w14:paraId="49560862" w14:textId="77777777" w:rsidR="00376FFC" w:rsidRDefault="00376FFC" w:rsidP="00307D20">
      <w:pPr>
        <w:spacing w:line="480" w:lineRule="auto"/>
      </w:pPr>
    </w:p>
    <w:p w14:paraId="048C812E" w14:textId="77777777" w:rsidR="00376FFC" w:rsidRDefault="00376FFC" w:rsidP="00307D20">
      <w:pPr>
        <w:spacing w:line="480" w:lineRule="auto"/>
      </w:pPr>
    </w:p>
    <w:p w14:paraId="6487673B" w14:textId="7C9F4117" w:rsidR="004E638B" w:rsidRPr="007607BD" w:rsidRDefault="004E638B" w:rsidP="00307D20">
      <w:pPr>
        <w:spacing w:line="480" w:lineRule="auto"/>
        <w:rPr>
          <w:i/>
        </w:rPr>
      </w:pPr>
      <w:r>
        <w:rPr>
          <w:i/>
        </w:rPr>
        <w:t>Software</w:t>
      </w:r>
    </w:p>
    <w:p w14:paraId="2E94F361" w14:textId="36F32EF4" w:rsidR="004E638B" w:rsidRPr="00A6167F" w:rsidRDefault="004E638B" w:rsidP="00307D20">
      <w:pPr>
        <w:spacing w:line="480" w:lineRule="auto"/>
      </w:pPr>
      <w:r>
        <w:t>All simulations and analyses were conducted in R version 3.0.2 (R Development Core Team 2014).</w:t>
      </w:r>
      <w:r w:rsidR="004240B5">
        <w:t xml:space="preserve"> 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8" w:history="1">
        <w:r w:rsidR="000B68D2" w:rsidRPr="00DA5BA7">
          <w:rPr>
            <w:rStyle w:val="Hyperlink"/>
          </w:rPr>
          <w:t>https://github.com/MKLau/cg_simulations</w:t>
        </w:r>
      </w:hyperlink>
      <w:r w:rsidR="000B68D2">
        <w:t xml:space="preserve">. </w:t>
      </w:r>
      <w:r w:rsidR="00A6167F">
        <w:t>Non-metric multidimensional scaling (NMDS) ordination</w:t>
      </w:r>
      <w:r w:rsidR="00C91192">
        <w:t>,</w:t>
      </w:r>
      <w:r w:rsidR="00A6167F">
        <w:t xml:space="preserve"> co-occurrence analyses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911C318" w14:textId="4F3C03E0" w:rsidR="00A7734C" w:rsidRPr="00A7734C" w:rsidRDefault="00A7734C" w:rsidP="00307D20">
      <w:pPr>
        <w:spacing w:line="480" w:lineRule="auto"/>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1AE69B7B" w14:textId="6BF2BCD8" w:rsidR="00E54D85" w:rsidRDefault="007751FD" w:rsidP="00307D20">
      <w:pPr>
        <w:spacing w:line="480" w:lineRule="auto"/>
      </w:pPr>
      <w:r>
        <w:t xml:space="preserve">Composition and co-occurrence patterns </w:t>
      </w:r>
      <w:r w:rsidR="00F57691">
        <w:t xml:space="preserve">of the simulated communities were </w:t>
      </w:r>
      <w:r>
        <w:t>affected by tree genetics</w:t>
      </w:r>
      <w:r w:rsidR="001D2256">
        <w:t xml:space="preserve"> (Fig. 2)</w:t>
      </w:r>
      <w:r w:rsidR="00F57691">
        <w:t>.</w:t>
      </w:r>
    </w:p>
    <w:p w14:paraId="011733DB" w14:textId="77777777" w:rsidR="00A7734C" w:rsidRDefault="00A7734C" w:rsidP="00307D20">
      <w:pPr>
        <w:spacing w:line="480" w:lineRule="auto"/>
      </w:pPr>
    </w:p>
    <w:p w14:paraId="016BF7AD" w14:textId="07A7920F" w:rsidR="005B1CE0" w:rsidRDefault="00164A41" w:rsidP="00307D20">
      <w:pPr>
        <w:spacing w:line="480" w:lineRule="auto"/>
      </w:pPr>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307D20">
      <w:pPr>
        <w:spacing w:line="480" w:lineRule="auto"/>
      </w:pPr>
    </w:p>
    <w:p w14:paraId="284E2EF3" w14:textId="4C6D7D6B" w:rsidR="00B828F6" w:rsidRDefault="00B828F6" w:rsidP="00307D20">
      <w:pPr>
        <w:spacing w:line="480" w:lineRule="auto"/>
      </w:pPr>
      <w:r>
        <w:rPr>
          <w:i/>
        </w:rPr>
        <w:t xml:space="preserve">Genetically based nestedness </w:t>
      </w:r>
      <w:r w:rsidR="00620254">
        <w:rPr>
          <w:i/>
        </w:rPr>
        <w:t xml:space="preserve">increases </w:t>
      </w:r>
      <w:r w:rsidR="00E47B22">
        <w:rPr>
          <w:i/>
        </w:rPr>
        <w:t xml:space="preserve">network </w:t>
      </w:r>
      <w:r w:rsidR="00620254">
        <w:rPr>
          <w:i/>
        </w:rPr>
        <w:t>robustness</w:t>
      </w:r>
    </w:p>
    <w:p w14:paraId="2609528F" w14:textId="7EB34CB5" w:rsidR="005B1CE0" w:rsidRDefault="00A80877" w:rsidP="00307D20">
      <w:pPr>
        <w:spacing w:line="480" w:lineRule="auto"/>
      </w:pPr>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 xml:space="preserve">(Pielou’s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307D20">
      <w:pPr>
        <w:spacing w:line="480" w:lineRule="auto"/>
      </w:pPr>
    </w:p>
    <w:p w14:paraId="6DD980E4" w14:textId="77777777" w:rsidR="00376FFC" w:rsidRDefault="003B5758" w:rsidP="00307D20">
      <w:pPr>
        <w:spacing w:line="480" w:lineRule="auto"/>
      </w:pPr>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p>
    <w:p w14:paraId="4B76EAA8" w14:textId="77777777" w:rsidR="00376FFC" w:rsidRDefault="00376FFC" w:rsidP="00307D20">
      <w:pPr>
        <w:spacing w:line="480" w:lineRule="auto"/>
      </w:pPr>
    </w:p>
    <w:p w14:paraId="3EA1A4B4" w14:textId="394098E4" w:rsidR="00376FFC" w:rsidRDefault="00376FFC" w:rsidP="00307D20">
      <w:pPr>
        <w:spacing w:line="480" w:lineRule="auto"/>
        <w:rPr>
          <w:i/>
        </w:rPr>
      </w:pPr>
      <w:r>
        <w:rPr>
          <w:i/>
        </w:rPr>
        <w:t>Empirical genotype-species network exhibits Nestedness</w:t>
      </w:r>
    </w:p>
    <w:p w14:paraId="7E8942E8" w14:textId="2DD0C53C" w:rsidR="00376FFC" w:rsidRPr="00376FFC" w:rsidRDefault="000E229A" w:rsidP="00846D80">
      <w:pPr>
        <w:spacing w:line="480" w:lineRule="auto"/>
      </w:pPr>
      <w:r>
        <w:t xml:space="preserve">The cottonwood canopy arthropod genotype-species network </w:t>
      </w:r>
      <w:r w:rsidR="00EE7B06">
        <w:t xml:space="preserve">showed significant nestedness. The nestedness was statistically different from the null expectation </w:t>
      </w:r>
      <w:r w:rsidR="00603003">
        <w:t xml:space="preserve">(Fig. 5; nested temperature = 19.542, </w:t>
      </w:r>
      <w:r w:rsidR="00EE7B06" w:rsidRPr="00EE7B06">
        <w:rPr>
          <w:i/>
        </w:rPr>
        <w:t>P</w:t>
      </w:r>
      <w:r w:rsidR="00EE7B06">
        <w:t xml:space="preserve"> = 0.017).</w:t>
      </w:r>
      <w:r w:rsidR="00D2144C">
        <w:t xml:space="preserve"> Genotypes differed significantly in the sum of </w:t>
      </w:r>
      <w:r w:rsidR="00846D80">
        <w:t xml:space="preserve">percent species maximum values, which is here used as a magnitude of interaction with the community (REML: </w:t>
      </w:r>
      <m:oMath>
        <m:r>
          <w:rPr>
            <w:rFonts w:ascii="Cambria Math" w:hAnsi="Cambria Math"/>
          </w:rPr>
          <m:t>χ</m:t>
        </m:r>
      </m:oMath>
      <w:r w:rsidR="00846D80" w:rsidRPr="00EA6022">
        <w:rPr>
          <w:vertAlign w:val="superscript"/>
        </w:rPr>
        <w:t>2</w:t>
      </w:r>
      <w:r w:rsidR="00706E9A">
        <w:t>=16.06</w:t>
      </w:r>
      <w:r w:rsidR="00846D80">
        <w:t xml:space="preserve">, </w:t>
      </w:r>
      <w:r w:rsidR="00846D80" w:rsidRPr="00846D80">
        <w:rPr>
          <w:i/>
        </w:rPr>
        <w:t>P</w:t>
      </w:r>
      <w:r w:rsidR="00846D80">
        <w:t>=</w:t>
      </w:r>
      <w:r w:rsidR="002C4159">
        <w:t>0</w:t>
      </w:r>
      <w:r w:rsidR="00846D80">
        <w:t>.00006)</w:t>
      </w:r>
    </w:p>
    <w:p w14:paraId="12D00403" w14:textId="4D11421C" w:rsidR="00D931B3" w:rsidRPr="00B5185B" w:rsidRDefault="002D2CC7" w:rsidP="00B5185B">
      <w:pPr>
        <w:spacing w:line="480" w:lineRule="auto"/>
        <w:rPr>
          <w:b/>
        </w:rPr>
      </w:pPr>
      <w:r>
        <w:br w:type="page"/>
      </w:r>
      <w:r w:rsidRPr="00B5185B">
        <w:rPr>
          <w:b/>
        </w:rPr>
        <w:t>Discussion</w:t>
      </w:r>
    </w:p>
    <w:p w14:paraId="54DA8375" w14:textId="4047C6FB" w:rsidR="006366FF" w:rsidRPr="006366FF" w:rsidRDefault="006366FF" w:rsidP="00307D20">
      <w:pPr>
        <w:spacing w:line="480" w:lineRule="auto"/>
        <w:rPr>
          <w:i/>
        </w:rPr>
      </w:pPr>
      <w:r>
        <w:rPr>
          <w:i/>
        </w:rPr>
        <w:t>Nestendess: A</w:t>
      </w:r>
      <w:r w:rsidRPr="006366FF">
        <w:rPr>
          <w:i/>
        </w:rPr>
        <w:t xml:space="preserve">n overlooked benefit of genetic </w:t>
      </w:r>
      <w:commentRangeStart w:id="6"/>
      <w:commentRangeStart w:id="7"/>
      <w:commentRangeStart w:id="8"/>
      <w:r>
        <w:rPr>
          <w:i/>
        </w:rPr>
        <w:t>diversity</w:t>
      </w:r>
      <w:commentRangeEnd w:id="6"/>
      <w:r w:rsidR="00C40E9D">
        <w:rPr>
          <w:rStyle w:val="CommentReference"/>
        </w:rPr>
        <w:commentReference w:id="6"/>
      </w:r>
      <w:commentRangeEnd w:id="7"/>
      <w:commentRangeEnd w:id="8"/>
      <w:r w:rsidR="00A96620">
        <w:rPr>
          <w:rStyle w:val="CommentReference"/>
        </w:rPr>
        <w:commentReference w:id="7"/>
      </w:r>
      <w:r w:rsidR="003B72E9">
        <w:rPr>
          <w:rStyle w:val="CommentReference"/>
        </w:rPr>
        <w:commentReference w:id="8"/>
      </w:r>
    </w:p>
    <w:p w14:paraId="71E4D29A" w14:textId="02104AD1" w:rsidR="00007C8B" w:rsidRDefault="001818BB" w:rsidP="00307D20">
      <w:pPr>
        <w:spacing w:line="480" w:lineRule="auto"/>
      </w:pPr>
      <w:r>
        <w:t>Empirical results.</w:t>
      </w:r>
    </w:p>
    <w:p w14:paraId="6377CEC7" w14:textId="6D622F6F" w:rsidR="00D931B3" w:rsidRDefault="00940012" w:rsidP="00307D20">
      <w:pPr>
        <w:spacing w:line="480" w:lineRule="auto"/>
        <w:rPr>
          <w:i/>
        </w:rPr>
      </w:pPr>
      <w:r w:rsidRPr="00940012">
        <w:rPr>
          <w:i/>
        </w:rPr>
        <w:t>Nestedness, genetic diversity and community dynamics</w:t>
      </w:r>
    </w:p>
    <w:p w14:paraId="1FCA3277" w14:textId="5EC2A666" w:rsidR="00A86098" w:rsidRDefault="001818BB" w:rsidP="00307D20">
      <w:pPr>
        <w:spacing w:line="480" w:lineRule="auto"/>
      </w:pPr>
      <w:r>
        <w:t>Simulation results</w:t>
      </w:r>
    </w:p>
    <w:p w14:paraId="4612EAB3" w14:textId="037DBE1F" w:rsidR="001818BB" w:rsidRPr="001818BB" w:rsidRDefault="005544AE" w:rsidP="00307D20">
      <w:pPr>
        <w:spacing w:line="480" w:lineRule="auto"/>
      </w:pPr>
      <w:r>
        <w:t xml:space="preserve">Selection as a </w:t>
      </w:r>
      <w:r w:rsidR="00FF7A16">
        <w:t xml:space="preserve">specificity and </w:t>
      </w:r>
      <w:r>
        <w:t>module breaking process.</w:t>
      </w:r>
    </w:p>
    <w:p w14:paraId="2AFEB46E" w14:textId="681D0178" w:rsidR="00A86098" w:rsidRPr="00940012" w:rsidRDefault="00A86098" w:rsidP="00307D20">
      <w:pPr>
        <w:spacing w:line="480" w:lineRule="auto"/>
        <w:rPr>
          <w:i/>
        </w:rPr>
      </w:pPr>
      <w:r w:rsidRPr="00AD2C0E">
        <w:rPr>
          <w:i/>
        </w:rPr>
        <w:t>Reality Check</w:t>
      </w:r>
    </w:p>
    <w:p w14:paraId="4293A2DD" w14:textId="03097F9E" w:rsidR="00007C8B" w:rsidRDefault="00AD2C0E" w:rsidP="00307D20">
      <w:pPr>
        <w:spacing w:line="480" w:lineRule="auto"/>
      </w:pPr>
      <w:r>
        <w:rPr>
          <w:rStyle w:val="CommentReference"/>
        </w:rPr>
        <w:commentReference w:id="9"/>
      </w:r>
    </w:p>
    <w:p w14:paraId="49A8BC07" w14:textId="1C3104F6" w:rsidR="00AD2C0E" w:rsidRDefault="00AD2C0E" w:rsidP="00307D20">
      <w:pPr>
        <w:spacing w:line="480" w:lineRule="auto"/>
      </w:pPr>
      <w:r>
        <w:t xml:space="preserve">How does this apply to real </w:t>
      </w:r>
      <w:commentRangeStart w:id="10"/>
      <w:commentRangeStart w:id="11"/>
      <w:r>
        <w:t>systems</w:t>
      </w:r>
      <w:commentRangeEnd w:id="10"/>
      <w:r w:rsidR="001B38D9">
        <w:rPr>
          <w:rStyle w:val="CommentReference"/>
        </w:rPr>
        <w:commentReference w:id="10"/>
      </w:r>
      <w:commentRangeEnd w:id="11"/>
      <w:r w:rsidR="003F39CC">
        <w:rPr>
          <w:rStyle w:val="CommentReference"/>
        </w:rPr>
        <w:commentReference w:id="11"/>
      </w:r>
      <w:r>
        <w:t xml:space="preserve">? </w:t>
      </w:r>
    </w:p>
    <w:p w14:paraId="34DBDE1D" w14:textId="25CDDCE8" w:rsidR="00007C8B" w:rsidRDefault="00A53792" w:rsidP="00AA1A4D">
      <w:pPr>
        <w:spacing w:line="480" w:lineRule="auto"/>
      </w:pPr>
      <w:r>
        <w: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t>
      </w:r>
    </w:p>
    <w:p w14:paraId="41B326AE" w14:textId="77777777" w:rsidR="00A53792" w:rsidRPr="00A53792" w:rsidRDefault="00A53792" w:rsidP="00AA1A4D">
      <w:pPr>
        <w:spacing w:line="480" w:lineRule="auto"/>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The Bascompte Lab at Estacion de Doñana, Spain and the SEE Lab at UNCW, USA for helpful discussions on ecological networks.</w:t>
      </w:r>
      <w:r w:rsidR="004B2333">
        <w:t xml:space="preserve"> The Cottonwood Ecology lab at NAU, USA.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2A67E" w:rsidR="003713A2" w:rsidRDefault="00A122C5">
      <w:r>
        <w:t xml:space="preserve">Figure 2. </w:t>
      </w:r>
      <w:r w:rsidR="000E5647">
        <w:t xml:space="preserve">Empirical bipartite genotype-individual network of canopy arthropod species associated with </w:t>
      </w:r>
      <w:r w:rsidR="000E5647">
        <w:rPr>
          <w:i/>
        </w:rPr>
        <w:t>Populus angustifolia</w:t>
      </w:r>
      <w:r w:rsidR="000E5647">
        <w:t xml:space="preserve"> genotypes exhibiting significant nestedness. Nodes are ordered by their degrees (i.e. total number of connections). The barplot shows the genotypic variation in the total percent species maximums summed across all species for a given tree showing that differ genotypes significantly in the degree to which they interact with the arthropod community.</w:t>
      </w:r>
    </w:p>
    <w:p w14:paraId="1302B00D" w14:textId="77777777" w:rsidR="003713A2" w:rsidRDefault="003713A2"/>
    <w:p w14:paraId="6A0B3D60" w14:textId="03AAC661" w:rsidR="00D0507B" w:rsidRDefault="0023798A">
      <w:r>
        <w:t>Figure 3</w:t>
      </w:r>
      <w:r w:rsidR="003713A2">
        <w:t xml:space="preserve">. </w:t>
      </w:r>
      <w:r w:rsidR="000E5647">
        <w:t xml:space="preserve">Plots of the (A) densities of tree phenotypic values and (B) the NMDS ordination of the simulated communities for each tree genotype. </w:t>
      </w:r>
    </w:p>
    <w:p w14:paraId="6ED779A0" w14:textId="77777777" w:rsidR="00D0507B" w:rsidRDefault="00D0507B"/>
    <w:p w14:paraId="661B3D47" w14:textId="0A290BE6" w:rsidR="00080B9E" w:rsidRDefault="00AD7CAA">
      <w:r>
        <w:t>Figure 4</w:t>
      </w:r>
      <w:r w:rsidR="00080B9E">
        <w:t xml:space="preserve">. </w:t>
      </w:r>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77777777" w:rsidR="000E5647" w:rsidRDefault="009D0B06" w:rsidP="000E5647">
      <w:r>
        <w:t xml:space="preserve">Figure 5. </w:t>
      </w:r>
      <w:r w:rsidR="000E5647">
        <w:t xml:space="preserve">Scatterplots showing the relationship between selection intensity and the percent trees removed for the first extinction metric (see methods) for (A) high and (B) low evenness communities for three tree individual removal scenarios: </w:t>
      </w:r>
      <w:commentRangeStart w:id="12"/>
      <w:r w:rsidR="000E5647">
        <w:t>red = random, green = preference for higher connectedness and blue = preference for phenotypic similarity.</w:t>
      </w:r>
      <w:commentRangeEnd w:id="12"/>
      <w:r w:rsidR="000E5647">
        <w:rPr>
          <w:rStyle w:val="CommentReference"/>
        </w:rPr>
        <w:commentReference w:id="12"/>
      </w:r>
      <w:r w:rsidR="000E5647">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11B3FC91" w14:textId="77777777" w:rsidR="004A0EF8" w:rsidRDefault="004A0EF8" w:rsidP="004A0EF8">
      <w:r>
        <w:rPr>
          <w:noProof/>
        </w:rPr>
        <w:drawing>
          <wp:inline distT="0" distB="0" distL="0" distR="0" wp14:anchorId="5CE6CB9E" wp14:editId="1D1E49D6">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7.45.2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r>
        <w:rPr>
          <w:noProof/>
        </w:rPr>
        <w:drawing>
          <wp:inline distT="0" distB="0" distL="0" distR="0" wp14:anchorId="2E035DA0" wp14:editId="522B9685">
            <wp:extent cx="4990964" cy="3431263"/>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499" cy="3431630"/>
                    </a:xfrm>
                    <a:prstGeom prst="rect">
                      <a:avLst/>
                    </a:prstGeom>
                    <a:noFill/>
                    <a:ln>
                      <a:noFill/>
                    </a:ln>
                  </pic:spPr>
                </pic:pic>
              </a:graphicData>
            </a:graphic>
          </wp:inline>
        </w:drawing>
      </w:r>
    </w:p>
    <w:p w14:paraId="464BDE3C" w14:textId="36723158" w:rsidR="0027111C" w:rsidRDefault="0027111C">
      <w:r>
        <w:t>Figure 3.</w:t>
      </w:r>
    </w:p>
    <w:p w14:paraId="07F12535" w14:textId="70F0D6B5" w:rsidR="0027111C" w:rsidRDefault="0027111C"/>
    <w:p w14:paraId="011874D7" w14:textId="77777777" w:rsidR="004A0EF8" w:rsidRDefault="004A0EF8" w:rsidP="004A0EF8"/>
    <w:p w14:paraId="2246FF53" w14:textId="77777777" w:rsidR="004A0EF8" w:rsidRDefault="004A0EF8" w:rsidP="004A0EF8">
      <w:r>
        <w:rPr>
          <w:noProof/>
        </w:rPr>
        <mc:AlternateContent>
          <mc:Choice Requires="wps">
            <w:drawing>
              <wp:anchor distT="0" distB="0" distL="114300" distR="114300" simplePos="0" relativeHeight="251670528" behindDoc="0" locked="0" layoutInCell="1" allowOverlap="1" wp14:anchorId="18BDD4DE" wp14:editId="459C1317">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4A0EF8" w:rsidRPr="0023798A" w:rsidRDefault="004A0EF8"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p22Ms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" filled="f" stroked="f">
                <v:textbox>
                  <w:txbxContent>
                    <w:p w14:paraId="6DCF28A3" w14:textId="77777777" w:rsidR="004A0EF8" w:rsidRPr="0023798A" w:rsidRDefault="004A0EF8" w:rsidP="004A0EF8">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0F9531A9" wp14:editId="699EE986">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4A0EF8" w:rsidRPr="0023798A" w:rsidRDefault="004A0EF8"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KicgCAAAN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" filled="f" stroked="f">
                <v:textbox>
                  <w:txbxContent>
                    <w:p w14:paraId="3F56D439" w14:textId="77777777" w:rsidR="004A0EF8" w:rsidRPr="0023798A" w:rsidRDefault="004A0EF8" w:rsidP="004A0EF8">
                      <w:pPr>
                        <w:rPr>
                          <w:b/>
                          <w:sz w:val="28"/>
                          <w:szCs w:val="28"/>
                        </w:rPr>
                      </w:pPr>
                      <w:r w:rsidRPr="0023798A">
                        <w:rPr>
                          <w:b/>
                          <w:sz w:val="28"/>
                          <w:szCs w:val="28"/>
                        </w:rPr>
                        <w:t>A</w:t>
                      </w:r>
                    </w:p>
                  </w:txbxContent>
                </v:textbox>
                <w10:wrap anchorx="margin" anchory="margin"/>
              </v:shape>
            </w:pict>
          </mc:Fallback>
        </mc:AlternateContent>
      </w:r>
      <w:r>
        <w:rPr>
          <w:noProof/>
        </w:rPr>
        <w:drawing>
          <wp:inline distT="0" distB="0" distL="0" distR="0" wp14:anchorId="10719E50" wp14:editId="71D3145D">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Pr>
          <w:noProof/>
        </w:rPr>
        <w:drawing>
          <wp:inline distT="0" distB="0" distL="0" distR="0" wp14:anchorId="49C1218E" wp14:editId="11312279">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t xml:space="preserve">  </w:t>
      </w:r>
    </w:p>
    <w:p w14:paraId="492D0997" w14:textId="77777777" w:rsidR="0027111C" w:rsidRDefault="0027111C"/>
    <w:p w14:paraId="5FD5CD8E" w14:textId="7FD9F277" w:rsidR="0027111C" w:rsidRDefault="0027111C"/>
    <w:p w14:paraId="32AD98C4" w14:textId="77777777" w:rsidR="005E1AA6" w:rsidRDefault="005E1AA6">
      <w:r>
        <w:br w:type="page"/>
      </w:r>
    </w:p>
    <w:p w14:paraId="4DC286C6" w14:textId="0F8D16BA" w:rsidR="00A50C9A" w:rsidRDefault="00A50C9A">
      <w:r>
        <w:t xml:space="preserve">Figure 4. </w:t>
      </w:r>
    </w:p>
    <w:p w14:paraId="05F3EC51" w14:textId="77777777" w:rsidR="00807D6F" w:rsidRDefault="00807D6F"/>
    <w:p w14:paraId="313C64B5" w14:textId="77777777" w:rsidR="004A0EF8" w:rsidRDefault="004A0EF8" w:rsidP="004A0EF8">
      <w:pPr>
        <w:sectPr w:rsidR="004A0EF8" w:rsidSect="00A96D63">
          <w:pgSz w:w="15840" w:h="12240" w:orient="landscape"/>
          <w:pgMar w:top="1800" w:right="1440" w:bottom="1800" w:left="1440" w:header="720" w:footer="720" w:gutter="0"/>
          <w:cols w:space="720"/>
          <w:docGrid w:linePitch="360"/>
        </w:sectPr>
      </w:pPr>
      <w:r>
        <w:rPr>
          <w:noProof/>
        </w:rPr>
        <w:drawing>
          <wp:anchor distT="0" distB="0" distL="114300" distR="114300" simplePos="0" relativeHeight="251673600" behindDoc="0" locked="0" layoutInCell="1" allowOverlap="1" wp14:anchorId="74F03A2F" wp14:editId="3EF51363">
            <wp:simplePos x="0" y="0"/>
            <wp:positionH relativeFrom="column">
              <wp:posOffset>1828800</wp:posOffset>
            </wp:positionH>
            <wp:positionV relativeFrom="paragraph">
              <wp:posOffset>350539</wp:posOffset>
            </wp:positionV>
            <wp:extent cx="926205" cy="914400"/>
            <wp:effectExtent l="0" t="0" r="0" b="0"/>
            <wp:wrapNone/>
            <wp:docPr id="10" name="Picture 10" descr="Macintosh HD:Users:Aeolus:Desktop:Screen shot 2014-02-07 at 2.4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2-07 at 2.44.5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6205" cy="914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5AF58F9C" wp14:editId="19933AED">
            <wp:simplePos x="0" y="0"/>
            <wp:positionH relativeFrom="column">
              <wp:posOffset>752566</wp:posOffset>
            </wp:positionH>
            <wp:positionV relativeFrom="paragraph">
              <wp:posOffset>361224</wp:posOffset>
            </wp:positionV>
            <wp:extent cx="1029583" cy="934019"/>
            <wp:effectExtent l="0" t="2857" r="9207" b="9208"/>
            <wp:wrapNone/>
            <wp:docPr id="4" name="Picture 4" descr="Macintosh HD:Users:Aeolus:Desktop:Screen shot 2014-02-07 at 2.4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2-07 at 2.48.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030077" cy="934467"/>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48551D" wp14:editId="31F60A29">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r>
        <w:rPr>
          <w:noProof/>
        </w:rPr>
        <w:drawing>
          <wp:inline distT="0" distB="0" distL="0" distR="0" wp14:anchorId="46F08B74" wp14:editId="1522C2B3">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32EC6070" w14:textId="77777777" w:rsidR="004A0EF8" w:rsidRDefault="004A0EF8"/>
    <w:p w14:paraId="2A7E3F25" w14:textId="4E4631DB" w:rsidR="0027111C" w:rsidRDefault="002F356D" w:rsidP="00C16962">
      <w:r>
        <w:t xml:space="preserve">Figure 5. </w:t>
      </w:r>
    </w:p>
    <w:p w14:paraId="25B96D4F" w14:textId="77777777" w:rsidR="00376704" w:rsidRDefault="00376704" w:rsidP="00C16962">
      <w:pPr>
        <w:rPr>
          <w:b/>
        </w:rPr>
      </w:pPr>
    </w:p>
    <w:p w14:paraId="282C2024" w14:textId="77777777" w:rsidR="004A0EF8" w:rsidRDefault="004A0EF8" w:rsidP="00C16962">
      <w:pPr>
        <w:rPr>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4A0EF8" w:rsidRPr="0023798A" w:rsidRDefault="004A0EF8"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WwM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cZ+HQ89uNT1HlrT6m64naGLBhro&#10;hjh/TyxMM/QcbCh/Bx8u9K7EupcwWmv7/U/6gId6ghWjUPUSu28bYhlG4pOC8ZtmeR7WSTzk0ENw&#10;sMeW5bFFbeRcQ1Uy2IWGRjHgvRhEbrV8gkVWhVfBRBSFt0vsB3Huu50Fi5CyqoogWCCG+Bv1YGhw&#10;HYoUxuOxfSLW9DPkoZFu9bBHSPFqlDpsuKl0tfGaN3HOAs8dqz3/sHxiW/aLMmy343NEPa/z2S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ACflsDNAgAAFgYAAA4AAAAAAAAAAAAAAAAALAIAAGRycy9lMm9Eb2MueG1sUEsB&#10;Ai0AFAAGAAgAAAAhABNFxVPcAAAACwEAAA8AAAAAAAAAAAAAAAAAJQUAAGRycy9kb3ducmV2Lnht&#10;bFBLBQYAAAAABAAEAPMAAAAuBgAAAAA=&#10;" filled="f" stroked="f">
                <v:textbox>
                  <w:txbxContent>
                    <w:p w14:paraId="614C40F2" w14:textId="77777777" w:rsidR="004A0EF8" w:rsidRPr="0023798A" w:rsidRDefault="004A0EF8"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4A0EF8" w:rsidRPr="0023798A" w:rsidRDefault="004A0EF8"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okIc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cZ+PR56cKHrHbSm1d1wO0PnDTTQ&#10;DXH+nliYZug52FD+Dj5c6G2JdS9htNL2x5/0AQ/1BCtGoeoldt/XxDKMxGcF4zfJ8jysk3jIoYfg&#10;YA8ti0OLWsuZhqpksAsNjWLAezGI3Gr5BIusCq+CiSgKb5fYD+LMdzsLFiFlVRVBsEAM8TfqwdDg&#10;OhQpjMdj+0Ss6WfIQyPd6mGPkOLNKHXYcFPpau01b+KcBZ47Vnv+YfnEtuwXZdhuh+eIelnn018A&#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B6iQhzQIAABYGAAAOAAAAAAAAAAAAAAAAACwCAABkcnMvZTJvRG9jLnhtbFBL&#10;AQItABQABgAIAAAAIQAg811c3QAAAA0BAAAPAAAAAAAAAAAAAAAAACUFAABkcnMvZG93bnJldi54&#10;bWxQSwUGAAAAAAQABADzAAAALwYAAAAA&#10;" filled="f" stroked="f">
                <v:textbox>
                  <w:txbxContent>
                    <w:p w14:paraId="239D36CE" w14:textId="77777777" w:rsidR="004A0EF8" w:rsidRPr="0023798A" w:rsidRDefault="004A0EF8"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7A48C3B5" w:rsidR="00571731" w:rsidRDefault="00571731" w:rsidP="00C16962">
      <w:pPr>
        <w:rPr>
          <w:b/>
        </w:rPr>
      </w:pPr>
      <w:r>
        <w:rPr>
          <w:b/>
        </w:rPr>
        <w:t xml:space="preserve">Appendix 1. </w:t>
      </w:r>
      <w:r w:rsidR="00CE6C9B">
        <w:rPr>
          <w:b/>
        </w:rPr>
        <w:t>Simulation of un-even communities.</w:t>
      </w:r>
    </w:p>
    <w:p w14:paraId="326418B2" w14:textId="77777777" w:rsidR="00571731" w:rsidRDefault="00571731" w:rsidP="00C16962">
      <w:pPr>
        <w:rPr>
          <w:b/>
        </w:rPr>
      </w:pPr>
    </w:p>
    <w:p w14:paraId="348C2E17" w14:textId="04172497" w:rsidR="00571731" w:rsidRPr="00571731" w:rsidRDefault="00571731" w:rsidP="00C16962">
      <w:pPr>
        <w:rPr>
          <w:b/>
        </w:rPr>
      </w:pPr>
      <w:r>
        <w:rPr>
          <w:b/>
        </w:rPr>
        <w:t>Appendix 2. Table of species for empirical genotype-species network</w:t>
      </w:r>
    </w:p>
    <w:sectPr w:rsidR="00571731"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2-07T14:49:00Z" w:initials="MKL">
    <w:p w14:paraId="557784D6" w14:textId="630A7113" w:rsidR="00090BBA" w:rsidRDefault="00090BBA">
      <w:pPr>
        <w:pStyle w:val="CommentText"/>
      </w:pPr>
      <w:r>
        <w:rPr>
          <w:rStyle w:val="CommentReference"/>
        </w:rPr>
        <w:annotationRef/>
      </w:r>
      <w:r>
        <w:t>Overview papers from the network evolution series:</w:t>
      </w:r>
    </w:p>
    <w:p w14:paraId="7B61691D" w14:textId="77777777" w:rsidR="00090BBA" w:rsidRDefault="00090BBA">
      <w:pPr>
        <w:pStyle w:val="CommentText"/>
      </w:pPr>
    </w:p>
    <w:p w14:paraId="22A0C357" w14:textId="779EAC86" w:rsidR="00090BBA" w:rsidRDefault="00090BBA">
      <w:pPr>
        <w:pStyle w:val="CommentText"/>
      </w:pPr>
      <w:r w:rsidRPr="00325E2B">
        <w:t>file:///Users/Aeolus/Desktop/network_evolution/Phenotypic%20plasticity%20and%20species%20coexistence.pdf</w:t>
      </w:r>
    </w:p>
  </w:comment>
  <w:comment w:id="1" w:author="Matthew K. Lau" w:date="2014-02-06T16:54:00Z" w:initials="MKL">
    <w:p w14:paraId="17A2102D" w14:textId="2CA13ED1" w:rsidR="00090BBA" w:rsidRDefault="00090BBA">
      <w:pPr>
        <w:pStyle w:val="CommentText"/>
        <w:rPr>
          <w:rStyle w:val="CommentReference"/>
        </w:rPr>
      </w:pPr>
      <w:r>
        <w:rPr>
          <w:rStyle w:val="CommentReference"/>
        </w:rPr>
        <w:annotationRef/>
      </w:r>
    </w:p>
    <w:p w14:paraId="40F393B8" w14:textId="77777777" w:rsidR="00090BBA" w:rsidRDefault="00090BBA">
      <w:pPr>
        <w:pStyle w:val="CommentText"/>
        <w:rPr>
          <w:rStyle w:val="CommentReference"/>
        </w:rPr>
      </w:pPr>
    </w:p>
    <w:p w14:paraId="7858F59B" w14:textId="77777777" w:rsidR="00090BBA" w:rsidRDefault="00090BBA" w:rsidP="00A26E79">
      <w:pPr>
        <w:pStyle w:val="CommentText"/>
      </w:pPr>
      <w:r>
        <w:t>Tylanakis 2008 with peter prices diagram</w:t>
      </w:r>
    </w:p>
    <w:p w14:paraId="07D3331F" w14:textId="77777777" w:rsidR="00090BBA" w:rsidRDefault="00090BBA" w:rsidP="00A26E79">
      <w:pPr>
        <w:pStyle w:val="CommentText"/>
      </w:pPr>
    </w:p>
    <w:p w14:paraId="5B76D1BC" w14:textId="4C5CF0D2" w:rsidR="00090BBA" w:rsidRDefault="00090BBA" w:rsidP="00A26E79">
      <w:pPr>
        <w:pStyle w:val="CommentText"/>
      </w:pPr>
      <w:r>
        <w:t>Rezende 2007?</w:t>
      </w:r>
    </w:p>
  </w:comment>
  <w:comment w:id="2" w:author="Matthew K. Lau" w:date="2014-02-06T14:49:00Z" w:initials="MKL">
    <w:p w14:paraId="75F1837B" w14:textId="77777777" w:rsidR="00090BBA" w:rsidRDefault="00090BBA" w:rsidP="00DF3A2D">
      <w:pPr>
        <w:pStyle w:val="CommentText"/>
      </w:pPr>
      <w:r>
        <w:rPr>
          <w:rStyle w:val="CommentReference"/>
        </w:rPr>
        <w:annotationRef/>
      </w:r>
      <w:r>
        <w:t>Why are genotype-species networks interesting?</w:t>
      </w:r>
    </w:p>
    <w:p w14:paraId="4D4E0224" w14:textId="77777777" w:rsidR="00090BBA" w:rsidRDefault="00090BBA" w:rsidP="00DF3A2D">
      <w:pPr>
        <w:pStyle w:val="CommentText"/>
      </w:pPr>
    </w:p>
    <w:p w14:paraId="44B4EDAE" w14:textId="77777777" w:rsidR="00090BBA" w:rsidRDefault="00090BBA" w:rsidP="00DF3A2D">
      <w:pPr>
        <w:pStyle w:val="CommentText"/>
      </w:pPr>
      <w:r>
        <w:t>Why would we expect genotype-species networks to be nested?</w:t>
      </w:r>
    </w:p>
    <w:p w14:paraId="6C0EF470" w14:textId="77777777" w:rsidR="00090BBA" w:rsidRDefault="00090BBA" w:rsidP="00DF3A2D">
      <w:pPr>
        <w:pStyle w:val="CommentText"/>
      </w:pPr>
    </w:p>
    <w:p w14:paraId="14C470CA" w14:textId="77777777" w:rsidR="00090BBA" w:rsidRDefault="00090BBA" w:rsidP="00DF3A2D">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3" w:author="Matthew K. Lau" w:date="2014-01-29T11:37:00Z" w:initials="MKL">
    <w:p w14:paraId="73280DCA" w14:textId="144F6506" w:rsidR="00090BBA" w:rsidRDefault="00090BBA">
      <w:pPr>
        <w:pStyle w:val="CommentText"/>
      </w:pPr>
      <w:r>
        <w:rPr>
          <w:rStyle w:val="CommentReference"/>
        </w:rPr>
        <w:annotationRef/>
      </w:r>
      <w:r>
        <w:t xml:space="preserve">Make the argument for clonality being the rule, rather than the exception in ecosystems. </w:t>
      </w:r>
    </w:p>
  </w:comment>
  <w:comment w:id="4" w:author="Matthew K. Lau" w:date="2014-02-07T16:09:00Z" w:initials="MKL">
    <w:p w14:paraId="67C8396F" w14:textId="2B60DF96" w:rsidR="00287366" w:rsidRDefault="00287366">
      <w:pPr>
        <w:pStyle w:val="CommentText"/>
      </w:pPr>
      <w:r>
        <w:rPr>
          <w:rStyle w:val="CommentReference"/>
        </w:rPr>
        <w:annotationRef/>
      </w:r>
      <w:r>
        <w:t>Add compositional test.</w:t>
      </w:r>
      <w:bookmarkStart w:id="5" w:name="_GoBack"/>
      <w:bookmarkEnd w:id="5"/>
    </w:p>
  </w:comment>
  <w:comment w:id="6" w:author="Matthew K. Lau" w:date="2014-02-06T16:39:00Z" w:initials="MKL">
    <w:p w14:paraId="54006187" w14:textId="14BA6D50" w:rsidR="00090BBA" w:rsidRDefault="00090BBA">
      <w:pPr>
        <w:pStyle w:val="CommentText"/>
      </w:pPr>
      <w:r>
        <w:rPr>
          <w:rStyle w:val="CommentReference"/>
        </w:rPr>
        <w:annotationRef/>
      </w:r>
      <w:r>
        <w:t>Networks are dead. Long live networks!</w:t>
      </w:r>
    </w:p>
    <w:p w14:paraId="67D941B3" w14:textId="77777777" w:rsidR="00090BBA" w:rsidRDefault="00090BBA">
      <w:pPr>
        <w:pStyle w:val="CommentText"/>
      </w:pPr>
    </w:p>
    <w:p w14:paraId="4F005527" w14:textId="53443CC0" w:rsidR="00090BBA" w:rsidRDefault="00090BBA">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090BBA" w:rsidRDefault="00090BBA">
      <w:pPr>
        <w:pStyle w:val="CommentText"/>
      </w:pPr>
    </w:p>
    <w:p w14:paraId="6D2C81ED" w14:textId="3DCCD0C3" w:rsidR="00090BBA" w:rsidRDefault="00090BBA">
      <w:pPr>
        <w:pStyle w:val="CommentText"/>
      </w:pPr>
      <w:r>
        <w:t>Can you incorporate Allesina’s work?</w:t>
      </w:r>
    </w:p>
  </w:comment>
  <w:comment w:id="7" w:author="Matthew K. Lau" w:date="2014-02-06T17:17:00Z" w:initials="MKL">
    <w:p w14:paraId="477B5833" w14:textId="6217348E" w:rsidR="00090BBA" w:rsidRDefault="00090BBA">
      <w:pPr>
        <w:pStyle w:val="CommentText"/>
      </w:pPr>
      <w:r>
        <w:rPr>
          <w:rStyle w:val="CommentReference"/>
        </w:rPr>
        <w:annotationRef/>
      </w:r>
      <w:r>
        <w:t>Integrate papers from Memmott’s group:</w:t>
      </w:r>
    </w:p>
    <w:p w14:paraId="11F0E894" w14:textId="77777777" w:rsidR="00090BBA" w:rsidRDefault="00090BBA">
      <w:pPr>
        <w:pStyle w:val="CommentText"/>
      </w:pPr>
    </w:p>
    <w:p w14:paraId="2F480DAB" w14:textId="7FD3B65A" w:rsidR="00090BBA" w:rsidRDefault="00090BBA">
      <w:pPr>
        <w:pStyle w:val="CommentText"/>
      </w:pPr>
      <w:hyperlink r:id="rId1" w:history="1">
        <w:r w:rsidRPr="001B6761">
          <w:rPr>
            <w:rStyle w:val="Hyperlink"/>
          </w:rPr>
          <w:t>http://www.biochem-caflisch.uzh.ch/static/pdf/smuff10.pdf</w:t>
        </w:r>
      </w:hyperlink>
    </w:p>
    <w:p w14:paraId="6E523083" w14:textId="77777777" w:rsidR="00090BBA" w:rsidRDefault="00090BBA">
      <w:pPr>
        <w:pStyle w:val="CommentText"/>
      </w:pPr>
    </w:p>
    <w:p w14:paraId="7807A948" w14:textId="0CDDB5C8" w:rsidR="00090BBA" w:rsidRDefault="00090BBA">
      <w:pPr>
        <w:pStyle w:val="CommentText"/>
      </w:pPr>
      <w:hyperlink r:id="rId2" w:history="1">
        <w:r w:rsidRPr="001B6761">
          <w:rPr>
            <w:rStyle w:val="Hyperlink"/>
          </w:rPr>
          <w:t>http://onlinelibrary.wiley.com/doi/10.1111/j.1600-0706.2010.18927.x/abstract;jsessionid=9D7A22112428CF54B3CC9D1B2ECA2B7C.f02t04</w:t>
        </w:r>
      </w:hyperlink>
    </w:p>
    <w:p w14:paraId="1720595D" w14:textId="77777777" w:rsidR="00090BBA" w:rsidRDefault="00090BBA">
      <w:pPr>
        <w:pStyle w:val="CommentText"/>
      </w:pPr>
    </w:p>
    <w:p w14:paraId="30937D18" w14:textId="5A8FBF2F" w:rsidR="00090BBA" w:rsidRDefault="00090BBA">
      <w:pPr>
        <w:pStyle w:val="CommentText"/>
      </w:pPr>
      <w:hyperlink r:id="rId3" w:history="1">
        <w:r w:rsidRPr="001B6761">
          <w:rPr>
            <w:rStyle w:val="Hyperlink"/>
          </w:rPr>
          <w:t>http://onlinelibrary.wiley.com/doi/10.1111/j.1461-0248.2011.01688.x/abstract</w:t>
        </w:r>
      </w:hyperlink>
    </w:p>
    <w:p w14:paraId="3FD5A874" w14:textId="77777777" w:rsidR="00090BBA" w:rsidRDefault="00090BBA">
      <w:pPr>
        <w:pStyle w:val="CommentText"/>
      </w:pPr>
    </w:p>
    <w:p w14:paraId="3B029379" w14:textId="77777777" w:rsidR="00090BBA" w:rsidRDefault="00090BBA">
      <w:pPr>
        <w:pStyle w:val="CommentText"/>
      </w:pPr>
    </w:p>
    <w:p w14:paraId="6CE06D95" w14:textId="21F757FF" w:rsidR="00090BBA" w:rsidRDefault="00090BBA">
      <w:pPr>
        <w:pStyle w:val="CommentText"/>
      </w:pPr>
      <w:hyperlink r:id="rId4" w:history="1">
        <w:r w:rsidRPr="001B6761">
          <w:rPr>
            <w:rStyle w:val="Hyperlink"/>
          </w:rPr>
          <w:t>http://onlinelibrary.wiley.com/doi/10.1111/j.1461-0248.2009.01437.x/abstract</w:t>
        </w:r>
      </w:hyperlink>
    </w:p>
    <w:p w14:paraId="1CD5669A" w14:textId="77777777" w:rsidR="00090BBA" w:rsidRDefault="00090BBA">
      <w:pPr>
        <w:pStyle w:val="CommentText"/>
      </w:pPr>
    </w:p>
    <w:p w14:paraId="28F78484" w14:textId="7B85FB8B" w:rsidR="00090BBA" w:rsidRDefault="00090BBA">
      <w:pPr>
        <w:pStyle w:val="CommentText"/>
      </w:pPr>
      <w:r w:rsidRPr="00A96620">
        <w:t>http://www.esajournals.org/doi/abs/10.1890/08-2092.1</w:t>
      </w:r>
    </w:p>
  </w:comment>
  <w:comment w:id="8" w:author="Matthew K. Lau" w:date="2014-02-06T16:45:00Z" w:initials="MKL">
    <w:p w14:paraId="298B3E81" w14:textId="68AC7BBC" w:rsidR="00090BBA" w:rsidRDefault="00090BBA">
      <w:pPr>
        <w:pStyle w:val="CommentText"/>
      </w:pPr>
      <w:r>
        <w:rPr>
          <w:rStyle w:val="CommentReference"/>
        </w:rPr>
        <w:annotationRef/>
      </w:r>
      <w:r>
        <w:t>Bluthgen ????</w:t>
      </w:r>
    </w:p>
  </w:comment>
  <w:comment w:id="9" w:author="Matthew K. Lau" w:date="2014-01-29T12:03:00Z" w:initials="MKL">
    <w:p w14:paraId="0EAFA2E9" w14:textId="77777777" w:rsidR="00090BBA" w:rsidRDefault="00090BBA" w:rsidP="00AD2C0E">
      <w:pPr>
        <w:pStyle w:val="CommentText"/>
      </w:pPr>
      <w:r>
        <w:rPr>
          <w:rStyle w:val="CommentReference"/>
        </w:rPr>
        <w:annotationRef/>
      </w:r>
      <w:r>
        <w:t>Ellison et al. 2005 provides a review of what happens when foundation species are removed from ecosystems.</w:t>
      </w:r>
    </w:p>
  </w:comment>
  <w:comment w:id="10" w:author="Matthew K. Lau" w:date="2014-02-06T16:35:00Z" w:initials="MKL">
    <w:p w14:paraId="0C6F6002" w14:textId="3E93FF20" w:rsidR="00090BBA" w:rsidRDefault="00090BBA">
      <w:pPr>
        <w:pStyle w:val="CommentText"/>
      </w:pPr>
      <w:r>
        <w:rPr>
          <w:rStyle w:val="CommentReference"/>
        </w:rPr>
        <w:annotationRef/>
      </w:r>
      <w:r>
        <w:t>Feedbacks from the scale of genotype-species networks feed-upward to influence the structure of species-species networks.</w:t>
      </w:r>
    </w:p>
  </w:comment>
  <w:comment w:id="11" w:author="Matthew K. Lau" w:date="2014-02-06T16:48:00Z" w:initials="MKL">
    <w:p w14:paraId="3454EAEA" w14:textId="77777777" w:rsidR="00090BBA" w:rsidRDefault="00090BBA">
      <w:pPr>
        <w:pStyle w:val="CommentText"/>
      </w:pPr>
    </w:p>
    <w:p w14:paraId="38C4E342" w14:textId="1B00C640" w:rsidR="00090BBA" w:rsidRDefault="00090BBA">
      <w:pPr>
        <w:pStyle w:val="CommentText"/>
      </w:pPr>
      <w:r>
        <w:t>The Future:</w:t>
      </w:r>
    </w:p>
    <w:p w14:paraId="744F230E" w14:textId="77777777" w:rsidR="00090BBA" w:rsidRDefault="00090BBA">
      <w:pPr>
        <w:pStyle w:val="CommentText"/>
      </w:pPr>
    </w:p>
    <w:p w14:paraId="4DFAAC0E" w14:textId="77777777" w:rsidR="00090BBA" w:rsidRDefault="00090BBA">
      <w:pPr>
        <w:pStyle w:val="CommentText"/>
      </w:pPr>
      <w:r>
        <w:rPr>
          <w:rStyle w:val="CommentReference"/>
        </w:rPr>
        <w:annotationRef/>
      </w:r>
      <w:r>
        <w:t xml:space="preserve">New methods for generating genetics and protein information will revolutionize community genetics. </w:t>
      </w:r>
    </w:p>
    <w:p w14:paraId="444C234F" w14:textId="77777777" w:rsidR="00090BBA" w:rsidRDefault="00090BBA">
      <w:pPr>
        <w:pStyle w:val="CommentText"/>
      </w:pPr>
    </w:p>
    <w:p w14:paraId="486CF0B7" w14:textId="37F355DB" w:rsidR="00090BBA" w:rsidRDefault="00090BBA" w:rsidP="00123EFA">
      <w:pPr>
        <w:pStyle w:val="CommentText"/>
      </w:pPr>
      <w:r>
        <w:t>Higher resolution data will provide a means to analyze genotype-genotype networks.</w:t>
      </w:r>
    </w:p>
    <w:p w14:paraId="165B878E" w14:textId="77777777" w:rsidR="00090BBA" w:rsidRDefault="00090BBA" w:rsidP="00123EFA">
      <w:pPr>
        <w:pStyle w:val="CommentText"/>
      </w:pPr>
    </w:p>
    <w:p w14:paraId="326596B0" w14:textId="5BF276A5" w:rsidR="00090BBA" w:rsidRDefault="00090BBA" w:rsidP="00123EFA">
      <w:pPr>
        <w:pStyle w:val="CommentText"/>
      </w:pPr>
      <w:r w:rsidRPr="00286AF9">
        <w:rPr>
          <w:b/>
          <w:u w:val="single"/>
        </w:rPr>
        <w:t>Wirta et al. 2014</w:t>
      </w:r>
      <w:r>
        <w:t xml:space="preserve"> </w:t>
      </w:r>
      <w:r w:rsidRPr="00F753AB">
        <w:t>http://www.pnas.org/content/111/5/1885.full.pdf</w:t>
      </w:r>
    </w:p>
    <w:p w14:paraId="30C1657A" w14:textId="77777777" w:rsidR="00090BBA" w:rsidRDefault="00090BBA" w:rsidP="00123EFA">
      <w:pPr>
        <w:pStyle w:val="CommentText"/>
      </w:pPr>
    </w:p>
    <w:p w14:paraId="7E529B01" w14:textId="421167A1" w:rsidR="00090BBA" w:rsidRPr="00286AF9" w:rsidRDefault="00090BBA" w:rsidP="00123EFA">
      <w:pPr>
        <w:pStyle w:val="CommentText"/>
        <w:rPr>
          <w:b/>
          <w:u w:val="single"/>
        </w:rPr>
      </w:pPr>
      <w:r w:rsidRPr="00286AF9">
        <w:rPr>
          <w:b/>
          <w:u w:val="single"/>
        </w:rPr>
        <w:t>Gugerli et al. 2013</w:t>
      </w:r>
    </w:p>
    <w:p w14:paraId="506C1BB7" w14:textId="77777777" w:rsidR="00090BBA" w:rsidRPr="00157C59" w:rsidRDefault="00090BBA" w:rsidP="00123EFA">
      <w:pPr>
        <w:pStyle w:val="CommentText"/>
      </w:pPr>
      <w:r w:rsidRPr="00157C59">
        <w:t>Community genetics in the time of next- generation molecular technologies</w:t>
      </w:r>
    </w:p>
    <w:p w14:paraId="6581B2FC" w14:textId="5E70201C" w:rsidR="00090BBA" w:rsidRDefault="00090BBA"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12" w:author="Matthew K. Lau" w:date="2014-02-07T16:05:00Z" w:initials="MKL">
    <w:p w14:paraId="7661784B" w14:textId="77777777" w:rsidR="000E5647" w:rsidRDefault="000E5647" w:rsidP="000E5647">
      <w:pPr>
        <w:pStyle w:val="CommentText"/>
      </w:pPr>
      <w:r>
        <w:rPr>
          <w:rStyle w:val="CommentReference"/>
        </w:rPr>
        <w:annotationRef/>
      </w:r>
      <w:r>
        <w:t>Need to make color-blind friendly.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053A8"/>
    <w:rsid w:val="00005EDC"/>
    <w:rsid w:val="00007C8B"/>
    <w:rsid w:val="0002521D"/>
    <w:rsid w:val="000257F2"/>
    <w:rsid w:val="000427EB"/>
    <w:rsid w:val="00042B57"/>
    <w:rsid w:val="00050EC3"/>
    <w:rsid w:val="000517C7"/>
    <w:rsid w:val="00054EBA"/>
    <w:rsid w:val="000556C3"/>
    <w:rsid w:val="00062ED5"/>
    <w:rsid w:val="00063C91"/>
    <w:rsid w:val="00075D30"/>
    <w:rsid w:val="00076E52"/>
    <w:rsid w:val="00080B9E"/>
    <w:rsid w:val="000823DE"/>
    <w:rsid w:val="000857B0"/>
    <w:rsid w:val="00086001"/>
    <w:rsid w:val="0008734E"/>
    <w:rsid w:val="00087657"/>
    <w:rsid w:val="00090BBA"/>
    <w:rsid w:val="00092C8A"/>
    <w:rsid w:val="0009433B"/>
    <w:rsid w:val="0009460F"/>
    <w:rsid w:val="000948F2"/>
    <w:rsid w:val="000974E1"/>
    <w:rsid w:val="000A3C98"/>
    <w:rsid w:val="000A6035"/>
    <w:rsid w:val="000A60FB"/>
    <w:rsid w:val="000A7072"/>
    <w:rsid w:val="000B68D2"/>
    <w:rsid w:val="000C0023"/>
    <w:rsid w:val="000C1AE2"/>
    <w:rsid w:val="000C1F8B"/>
    <w:rsid w:val="000C7B83"/>
    <w:rsid w:val="000E1941"/>
    <w:rsid w:val="000E1CBE"/>
    <w:rsid w:val="000E20CA"/>
    <w:rsid w:val="000E229A"/>
    <w:rsid w:val="000E5647"/>
    <w:rsid w:val="000F4C74"/>
    <w:rsid w:val="000F50EA"/>
    <w:rsid w:val="0010101A"/>
    <w:rsid w:val="00103E1C"/>
    <w:rsid w:val="00104094"/>
    <w:rsid w:val="00115567"/>
    <w:rsid w:val="00117229"/>
    <w:rsid w:val="00122EAC"/>
    <w:rsid w:val="00123EFA"/>
    <w:rsid w:val="00125ED0"/>
    <w:rsid w:val="00141096"/>
    <w:rsid w:val="0014743C"/>
    <w:rsid w:val="001559EE"/>
    <w:rsid w:val="00157C59"/>
    <w:rsid w:val="00164A41"/>
    <w:rsid w:val="00166A44"/>
    <w:rsid w:val="0017006F"/>
    <w:rsid w:val="0017479C"/>
    <w:rsid w:val="0017741E"/>
    <w:rsid w:val="001818BB"/>
    <w:rsid w:val="001951F2"/>
    <w:rsid w:val="001A0829"/>
    <w:rsid w:val="001A103A"/>
    <w:rsid w:val="001A3B4F"/>
    <w:rsid w:val="001A69AC"/>
    <w:rsid w:val="001B01E2"/>
    <w:rsid w:val="001B0861"/>
    <w:rsid w:val="001B38D9"/>
    <w:rsid w:val="001B56A6"/>
    <w:rsid w:val="001C4BF5"/>
    <w:rsid w:val="001C667B"/>
    <w:rsid w:val="001D044B"/>
    <w:rsid w:val="001D1BA8"/>
    <w:rsid w:val="001D2256"/>
    <w:rsid w:val="001D468C"/>
    <w:rsid w:val="001D73D0"/>
    <w:rsid w:val="001D7BE7"/>
    <w:rsid w:val="001E1511"/>
    <w:rsid w:val="001E1F2D"/>
    <w:rsid w:val="001F05A8"/>
    <w:rsid w:val="001F1433"/>
    <w:rsid w:val="001F1EAF"/>
    <w:rsid w:val="001F3B5E"/>
    <w:rsid w:val="001F68ED"/>
    <w:rsid w:val="002034DA"/>
    <w:rsid w:val="00203526"/>
    <w:rsid w:val="00206271"/>
    <w:rsid w:val="002066C4"/>
    <w:rsid w:val="002115FA"/>
    <w:rsid w:val="00217589"/>
    <w:rsid w:val="0022168B"/>
    <w:rsid w:val="002264EA"/>
    <w:rsid w:val="0023181C"/>
    <w:rsid w:val="00231E00"/>
    <w:rsid w:val="0023601E"/>
    <w:rsid w:val="0023798A"/>
    <w:rsid w:val="0024030D"/>
    <w:rsid w:val="00241B2A"/>
    <w:rsid w:val="002565BD"/>
    <w:rsid w:val="00264E55"/>
    <w:rsid w:val="0026793E"/>
    <w:rsid w:val="00270F32"/>
    <w:rsid w:val="0027111C"/>
    <w:rsid w:val="00272336"/>
    <w:rsid w:val="00275687"/>
    <w:rsid w:val="0027588E"/>
    <w:rsid w:val="0028390E"/>
    <w:rsid w:val="00286AF9"/>
    <w:rsid w:val="00287366"/>
    <w:rsid w:val="00293048"/>
    <w:rsid w:val="00293DE3"/>
    <w:rsid w:val="00294004"/>
    <w:rsid w:val="002A2639"/>
    <w:rsid w:val="002A410F"/>
    <w:rsid w:val="002A5179"/>
    <w:rsid w:val="002B79C0"/>
    <w:rsid w:val="002C0461"/>
    <w:rsid w:val="002C296A"/>
    <w:rsid w:val="002C4159"/>
    <w:rsid w:val="002C553C"/>
    <w:rsid w:val="002C5595"/>
    <w:rsid w:val="002C643D"/>
    <w:rsid w:val="002C6953"/>
    <w:rsid w:val="002D142E"/>
    <w:rsid w:val="002D2CC7"/>
    <w:rsid w:val="002D608A"/>
    <w:rsid w:val="002D6B37"/>
    <w:rsid w:val="002E1DC4"/>
    <w:rsid w:val="002E3BAC"/>
    <w:rsid w:val="002F174B"/>
    <w:rsid w:val="002F33D9"/>
    <w:rsid w:val="002F356D"/>
    <w:rsid w:val="003017D2"/>
    <w:rsid w:val="003076B4"/>
    <w:rsid w:val="00307D20"/>
    <w:rsid w:val="0031047D"/>
    <w:rsid w:val="00313EF3"/>
    <w:rsid w:val="00325E2B"/>
    <w:rsid w:val="0033241A"/>
    <w:rsid w:val="0033296E"/>
    <w:rsid w:val="00334D36"/>
    <w:rsid w:val="0034090D"/>
    <w:rsid w:val="0034305E"/>
    <w:rsid w:val="00343E55"/>
    <w:rsid w:val="00344A61"/>
    <w:rsid w:val="003453A1"/>
    <w:rsid w:val="00346D9C"/>
    <w:rsid w:val="00347955"/>
    <w:rsid w:val="00347FB4"/>
    <w:rsid w:val="003516DB"/>
    <w:rsid w:val="003546B8"/>
    <w:rsid w:val="003576F7"/>
    <w:rsid w:val="00360E65"/>
    <w:rsid w:val="00363457"/>
    <w:rsid w:val="00366301"/>
    <w:rsid w:val="003713A2"/>
    <w:rsid w:val="0037200B"/>
    <w:rsid w:val="00376704"/>
    <w:rsid w:val="00376FFC"/>
    <w:rsid w:val="003A4C0D"/>
    <w:rsid w:val="003B56D4"/>
    <w:rsid w:val="003B5758"/>
    <w:rsid w:val="003B7269"/>
    <w:rsid w:val="003B72E9"/>
    <w:rsid w:val="003C20D3"/>
    <w:rsid w:val="003C2EB8"/>
    <w:rsid w:val="003C7D29"/>
    <w:rsid w:val="003C7EB7"/>
    <w:rsid w:val="003D0895"/>
    <w:rsid w:val="003D0E06"/>
    <w:rsid w:val="003E0F53"/>
    <w:rsid w:val="003E6CAC"/>
    <w:rsid w:val="003F39CC"/>
    <w:rsid w:val="003F6CF2"/>
    <w:rsid w:val="004008E4"/>
    <w:rsid w:val="0040459C"/>
    <w:rsid w:val="0041342A"/>
    <w:rsid w:val="00420E1A"/>
    <w:rsid w:val="00423896"/>
    <w:rsid w:val="004240B5"/>
    <w:rsid w:val="0042419D"/>
    <w:rsid w:val="00430039"/>
    <w:rsid w:val="0043010C"/>
    <w:rsid w:val="00432518"/>
    <w:rsid w:val="00433EFF"/>
    <w:rsid w:val="004347CB"/>
    <w:rsid w:val="00435E7A"/>
    <w:rsid w:val="004411CA"/>
    <w:rsid w:val="00441BCE"/>
    <w:rsid w:val="00455E4A"/>
    <w:rsid w:val="0046012F"/>
    <w:rsid w:val="00461C81"/>
    <w:rsid w:val="00464B8D"/>
    <w:rsid w:val="004650A0"/>
    <w:rsid w:val="004652AE"/>
    <w:rsid w:val="00466EBB"/>
    <w:rsid w:val="004748ED"/>
    <w:rsid w:val="00482DE3"/>
    <w:rsid w:val="00486FD0"/>
    <w:rsid w:val="004904FE"/>
    <w:rsid w:val="00490B7E"/>
    <w:rsid w:val="004A005A"/>
    <w:rsid w:val="004A0EF8"/>
    <w:rsid w:val="004A218D"/>
    <w:rsid w:val="004A6056"/>
    <w:rsid w:val="004B05EF"/>
    <w:rsid w:val="004B0B93"/>
    <w:rsid w:val="004B2333"/>
    <w:rsid w:val="004B6EFC"/>
    <w:rsid w:val="004C53E1"/>
    <w:rsid w:val="004D0686"/>
    <w:rsid w:val="004D2020"/>
    <w:rsid w:val="004D3FB0"/>
    <w:rsid w:val="004E2BE7"/>
    <w:rsid w:val="004E3D29"/>
    <w:rsid w:val="004E45FB"/>
    <w:rsid w:val="004E512F"/>
    <w:rsid w:val="004E638B"/>
    <w:rsid w:val="004F63F4"/>
    <w:rsid w:val="005015D9"/>
    <w:rsid w:val="0050309C"/>
    <w:rsid w:val="00504A4A"/>
    <w:rsid w:val="0052535E"/>
    <w:rsid w:val="005265A5"/>
    <w:rsid w:val="00532578"/>
    <w:rsid w:val="00535210"/>
    <w:rsid w:val="00537E0A"/>
    <w:rsid w:val="00552B79"/>
    <w:rsid w:val="005544AE"/>
    <w:rsid w:val="0055462C"/>
    <w:rsid w:val="00554A2A"/>
    <w:rsid w:val="005556A7"/>
    <w:rsid w:val="00557185"/>
    <w:rsid w:val="00557F5C"/>
    <w:rsid w:val="00561027"/>
    <w:rsid w:val="00562215"/>
    <w:rsid w:val="00564CC1"/>
    <w:rsid w:val="00566575"/>
    <w:rsid w:val="00566933"/>
    <w:rsid w:val="00566D4B"/>
    <w:rsid w:val="00567A60"/>
    <w:rsid w:val="0057028E"/>
    <w:rsid w:val="00571086"/>
    <w:rsid w:val="00571731"/>
    <w:rsid w:val="00573EAD"/>
    <w:rsid w:val="00574DC7"/>
    <w:rsid w:val="0058005B"/>
    <w:rsid w:val="00581464"/>
    <w:rsid w:val="00596B11"/>
    <w:rsid w:val="005A0AC7"/>
    <w:rsid w:val="005A297D"/>
    <w:rsid w:val="005B1CE0"/>
    <w:rsid w:val="005B271E"/>
    <w:rsid w:val="005B4FD0"/>
    <w:rsid w:val="005B6570"/>
    <w:rsid w:val="005B763D"/>
    <w:rsid w:val="005C377A"/>
    <w:rsid w:val="005C4432"/>
    <w:rsid w:val="005C4A1B"/>
    <w:rsid w:val="005D09D6"/>
    <w:rsid w:val="005E1AA6"/>
    <w:rsid w:val="005E34DF"/>
    <w:rsid w:val="005E4BE9"/>
    <w:rsid w:val="005E5429"/>
    <w:rsid w:val="005F3E5E"/>
    <w:rsid w:val="005F40CF"/>
    <w:rsid w:val="00600C89"/>
    <w:rsid w:val="00603003"/>
    <w:rsid w:val="006049C0"/>
    <w:rsid w:val="006062CD"/>
    <w:rsid w:val="006075BE"/>
    <w:rsid w:val="00607FC0"/>
    <w:rsid w:val="00610FFE"/>
    <w:rsid w:val="00612594"/>
    <w:rsid w:val="00612A0E"/>
    <w:rsid w:val="00613C41"/>
    <w:rsid w:val="00620254"/>
    <w:rsid w:val="00620BA1"/>
    <w:rsid w:val="00620D4A"/>
    <w:rsid w:val="006366FF"/>
    <w:rsid w:val="0064128C"/>
    <w:rsid w:val="006428F5"/>
    <w:rsid w:val="00647DF6"/>
    <w:rsid w:val="0066325D"/>
    <w:rsid w:val="00663461"/>
    <w:rsid w:val="00680F14"/>
    <w:rsid w:val="006834FE"/>
    <w:rsid w:val="00685BD4"/>
    <w:rsid w:val="0069080C"/>
    <w:rsid w:val="006910AB"/>
    <w:rsid w:val="00693F9C"/>
    <w:rsid w:val="006A1FB1"/>
    <w:rsid w:val="006A5999"/>
    <w:rsid w:val="006A5F20"/>
    <w:rsid w:val="006B615B"/>
    <w:rsid w:val="006C2CC5"/>
    <w:rsid w:val="006C38DF"/>
    <w:rsid w:val="006D134A"/>
    <w:rsid w:val="006D2C7D"/>
    <w:rsid w:val="006D6FB5"/>
    <w:rsid w:val="006E21F8"/>
    <w:rsid w:val="006E4C2C"/>
    <w:rsid w:val="006E6A1B"/>
    <w:rsid w:val="006F0A18"/>
    <w:rsid w:val="006F30DE"/>
    <w:rsid w:val="007000AF"/>
    <w:rsid w:val="0070090D"/>
    <w:rsid w:val="00700D60"/>
    <w:rsid w:val="00706E9A"/>
    <w:rsid w:val="00711247"/>
    <w:rsid w:val="007229D5"/>
    <w:rsid w:val="0072543E"/>
    <w:rsid w:val="00725DDC"/>
    <w:rsid w:val="00734867"/>
    <w:rsid w:val="00734E4A"/>
    <w:rsid w:val="00741909"/>
    <w:rsid w:val="00747201"/>
    <w:rsid w:val="007607BD"/>
    <w:rsid w:val="00763F70"/>
    <w:rsid w:val="0076657A"/>
    <w:rsid w:val="007750CA"/>
    <w:rsid w:val="007751FD"/>
    <w:rsid w:val="007840FC"/>
    <w:rsid w:val="00793F78"/>
    <w:rsid w:val="007952EF"/>
    <w:rsid w:val="007A6C61"/>
    <w:rsid w:val="007B71D9"/>
    <w:rsid w:val="007B7802"/>
    <w:rsid w:val="007C2F4B"/>
    <w:rsid w:val="007C5DC2"/>
    <w:rsid w:val="007C69F4"/>
    <w:rsid w:val="007C7208"/>
    <w:rsid w:val="007D08B4"/>
    <w:rsid w:val="007D5BF7"/>
    <w:rsid w:val="007F477F"/>
    <w:rsid w:val="007F633A"/>
    <w:rsid w:val="007F786F"/>
    <w:rsid w:val="00807D6F"/>
    <w:rsid w:val="0081599D"/>
    <w:rsid w:val="00842473"/>
    <w:rsid w:val="00843938"/>
    <w:rsid w:val="0084471F"/>
    <w:rsid w:val="0084585D"/>
    <w:rsid w:val="0084657A"/>
    <w:rsid w:val="00846D80"/>
    <w:rsid w:val="00850CAD"/>
    <w:rsid w:val="008522B6"/>
    <w:rsid w:val="00855F5C"/>
    <w:rsid w:val="00862DCC"/>
    <w:rsid w:val="0087340F"/>
    <w:rsid w:val="00874434"/>
    <w:rsid w:val="00875B80"/>
    <w:rsid w:val="008768D0"/>
    <w:rsid w:val="00876DB8"/>
    <w:rsid w:val="00884DF8"/>
    <w:rsid w:val="00885095"/>
    <w:rsid w:val="008859F2"/>
    <w:rsid w:val="0089533A"/>
    <w:rsid w:val="008A0EF7"/>
    <w:rsid w:val="008A6AB6"/>
    <w:rsid w:val="008A7809"/>
    <w:rsid w:val="008B3F2B"/>
    <w:rsid w:val="008B611A"/>
    <w:rsid w:val="008B71F7"/>
    <w:rsid w:val="008C336D"/>
    <w:rsid w:val="008C64AE"/>
    <w:rsid w:val="008C7161"/>
    <w:rsid w:val="008D08DD"/>
    <w:rsid w:val="008D0F3E"/>
    <w:rsid w:val="008D1E45"/>
    <w:rsid w:val="008D4C17"/>
    <w:rsid w:val="008D625B"/>
    <w:rsid w:val="008E148B"/>
    <w:rsid w:val="008E5BD0"/>
    <w:rsid w:val="008E7F1A"/>
    <w:rsid w:val="0090019A"/>
    <w:rsid w:val="009072EB"/>
    <w:rsid w:val="00916FFF"/>
    <w:rsid w:val="0092349F"/>
    <w:rsid w:val="0092358F"/>
    <w:rsid w:val="00927113"/>
    <w:rsid w:val="00937654"/>
    <w:rsid w:val="00940012"/>
    <w:rsid w:val="00940DA7"/>
    <w:rsid w:val="00947CA4"/>
    <w:rsid w:val="00953316"/>
    <w:rsid w:val="0095791C"/>
    <w:rsid w:val="00962FC0"/>
    <w:rsid w:val="009652E5"/>
    <w:rsid w:val="0097406C"/>
    <w:rsid w:val="009758FA"/>
    <w:rsid w:val="009772BE"/>
    <w:rsid w:val="00977856"/>
    <w:rsid w:val="0098109A"/>
    <w:rsid w:val="00981EFF"/>
    <w:rsid w:val="00983498"/>
    <w:rsid w:val="009922D3"/>
    <w:rsid w:val="0099625D"/>
    <w:rsid w:val="00997349"/>
    <w:rsid w:val="009A22B2"/>
    <w:rsid w:val="009B1785"/>
    <w:rsid w:val="009B2ACB"/>
    <w:rsid w:val="009B3554"/>
    <w:rsid w:val="009C24AC"/>
    <w:rsid w:val="009C268D"/>
    <w:rsid w:val="009C285A"/>
    <w:rsid w:val="009C37E8"/>
    <w:rsid w:val="009C62D1"/>
    <w:rsid w:val="009C62D5"/>
    <w:rsid w:val="009C6619"/>
    <w:rsid w:val="009C68BB"/>
    <w:rsid w:val="009C72B8"/>
    <w:rsid w:val="009D0B06"/>
    <w:rsid w:val="009D6A4A"/>
    <w:rsid w:val="009E3AEF"/>
    <w:rsid w:val="009E4B05"/>
    <w:rsid w:val="009E7F5D"/>
    <w:rsid w:val="009F0A40"/>
    <w:rsid w:val="009F376D"/>
    <w:rsid w:val="009F4188"/>
    <w:rsid w:val="009F759D"/>
    <w:rsid w:val="00A01C26"/>
    <w:rsid w:val="00A03629"/>
    <w:rsid w:val="00A10027"/>
    <w:rsid w:val="00A122C5"/>
    <w:rsid w:val="00A24CD1"/>
    <w:rsid w:val="00A26E79"/>
    <w:rsid w:val="00A34010"/>
    <w:rsid w:val="00A366EB"/>
    <w:rsid w:val="00A4130E"/>
    <w:rsid w:val="00A50C9A"/>
    <w:rsid w:val="00A51295"/>
    <w:rsid w:val="00A51617"/>
    <w:rsid w:val="00A51D95"/>
    <w:rsid w:val="00A52D3E"/>
    <w:rsid w:val="00A53792"/>
    <w:rsid w:val="00A55317"/>
    <w:rsid w:val="00A56EB8"/>
    <w:rsid w:val="00A576E8"/>
    <w:rsid w:val="00A57D86"/>
    <w:rsid w:val="00A60089"/>
    <w:rsid w:val="00A6167F"/>
    <w:rsid w:val="00A63E67"/>
    <w:rsid w:val="00A661D3"/>
    <w:rsid w:val="00A73A94"/>
    <w:rsid w:val="00A73C5B"/>
    <w:rsid w:val="00A7734C"/>
    <w:rsid w:val="00A77B4F"/>
    <w:rsid w:val="00A80877"/>
    <w:rsid w:val="00A8268C"/>
    <w:rsid w:val="00A83D57"/>
    <w:rsid w:val="00A86098"/>
    <w:rsid w:val="00A90364"/>
    <w:rsid w:val="00A90C79"/>
    <w:rsid w:val="00A927F7"/>
    <w:rsid w:val="00A9395F"/>
    <w:rsid w:val="00A96620"/>
    <w:rsid w:val="00A96D63"/>
    <w:rsid w:val="00A97374"/>
    <w:rsid w:val="00A979FC"/>
    <w:rsid w:val="00AA1A4D"/>
    <w:rsid w:val="00AA22B3"/>
    <w:rsid w:val="00AA4277"/>
    <w:rsid w:val="00AB0C27"/>
    <w:rsid w:val="00AC3558"/>
    <w:rsid w:val="00AD1484"/>
    <w:rsid w:val="00AD1B83"/>
    <w:rsid w:val="00AD2C0E"/>
    <w:rsid w:val="00AD667F"/>
    <w:rsid w:val="00AD7321"/>
    <w:rsid w:val="00AD7CAA"/>
    <w:rsid w:val="00AE0B51"/>
    <w:rsid w:val="00AE2ECC"/>
    <w:rsid w:val="00AE4A33"/>
    <w:rsid w:val="00AF17D3"/>
    <w:rsid w:val="00AF7932"/>
    <w:rsid w:val="00B00B94"/>
    <w:rsid w:val="00B06FCB"/>
    <w:rsid w:val="00B073CD"/>
    <w:rsid w:val="00B10401"/>
    <w:rsid w:val="00B10917"/>
    <w:rsid w:val="00B150AD"/>
    <w:rsid w:val="00B211CC"/>
    <w:rsid w:val="00B22DE6"/>
    <w:rsid w:val="00B23FD3"/>
    <w:rsid w:val="00B25476"/>
    <w:rsid w:val="00B27039"/>
    <w:rsid w:val="00B35BE6"/>
    <w:rsid w:val="00B40588"/>
    <w:rsid w:val="00B419CE"/>
    <w:rsid w:val="00B428A1"/>
    <w:rsid w:val="00B42AFE"/>
    <w:rsid w:val="00B47FDE"/>
    <w:rsid w:val="00B5185B"/>
    <w:rsid w:val="00B5435E"/>
    <w:rsid w:val="00B54E2E"/>
    <w:rsid w:val="00B578F8"/>
    <w:rsid w:val="00B62FAE"/>
    <w:rsid w:val="00B70F46"/>
    <w:rsid w:val="00B732CB"/>
    <w:rsid w:val="00B812C1"/>
    <w:rsid w:val="00B821CF"/>
    <w:rsid w:val="00B82659"/>
    <w:rsid w:val="00B828F6"/>
    <w:rsid w:val="00B91BFE"/>
    <w:rsid w:val="00BA19A6"/>
    <w:rsid w:val="00BA3052"/>
    <w:rsid w:val="00BA4D65"/>
    <w:rsid w:val="00BA5E7A"/>
    <w:rsid w:val="00BA6486"/>
    <w:rsid w:val="00BB02DC"/>
    <w:rsid w:val="00BB08B8"/>
    <w:rsid w:val="00BB601E"/>
    <w:rsid w:val="00BB7CA5"/>
    <w:rsid w:val="00BC5BB7"/>
    <w:rsid w:val="00BC70B7"/>
    <w:rsid w:val="00BD140D"/>
    <w:rsid w:val="00BD31D9"/>
    <w:rsid w:val="00BD73CF"/>
    <w:rsid w:val="00BE40DF"/>
    <w:rsid w:val="00BE7CEA"/>
    <w:rsid w:val="00BF7C09"/>
    <w:rsid w:val="00C0176D"/>
    <w:rsid w:val="00C032A2"/>
    <w:rsid w:val="00C0504B"/>
    <w:rsid w:val="00C064E2"/>
    <w:rsid w:val="00C06B24"/>
    <w:rsid w:val="00C133F5"/>
    <w:rsid w:val="00C15433"/>
    <w:rsid w:val="00C16962"/>
    <w:rsid w:val="00C17DBC"/>
    <w:rsid w:val="00C24895"/>
    <w:rsid w:val="00C25579"/>
    <w:rsid w:val="00C3101D"/>
    <w:rsid w:val="00C31698"/>
    <w:rsid w:val="00C33E7C"/>
    <w:rsid w:val="00C34393"/>
    <w:rsid w:val="00C34AE3"/>
    <w:rsid w:val="00C36272"/>
    <w:rsid w:val="00C40E9D"/>
    <w:rsid w:val="00C4115D"/>
    <w:rsid w:val="00C45F91"/>
    <w:rsid w:val="00C63225"/>
    <w:rsid w:val="00C7434D"/>
    <w:rsid w:val="00C80A86"/>
    <w:rsid w:val="00C87FEF"/>
    <w:rsid w:val="00C91192"/>
    <w:rsid w:val="00C9294A"/>
    <w:rsid w:val="00C942B6"/>
    <w:rsid w:val="00CA49DC"/>
    <w:rsid w:val="00CB0380"/>
    <w:rsid w:val="00CB5CBF"/>
    <w:rsid w:val="00CB72A0"/>
    <w:rsid w:val="00CD7354"/>
    <w:rsid w:val="00CE0A2A"/>
    <w:rsid w:val="00CE3A34"/>
    <w:rsid w:val="00CE43A2"/>
    <w:rsid w:val="00CE6C9B"/>
    <w:rsid w:val="00CF0867"/>
    <w:rsid w:val="00CF1234"/>
    <w:rsid w:val="00CF4264"/>
    <w:rsid w:val="00CF6A82"/>
    <w:rsid w:val="00D005D3"/>
    <w:rsid w:val="00D0507B"/>
    <w:rsid w:val="00D10692"/>
    <w:rsid w:val="00D11817"/>
    <w:rsid w:val="00D20ABE"/>
    <w:rsid w:val="00D20BFB"/>
    <w:rsid w:val="00D2144C"/>
    <w:rsid w:val="00D22AEF"/>
    <w:rsid w:val="00D240B9"/>
    <w:rsid w:val="00D30FDB"/>
    <w:rsid w:val="00D31542"/>
    <w:rsid w:val="00D400E6"/>
    <w:rsid w:val="00D427FD"/>
    <w:rsid w:val="00D43604"/>
    <w:rsid w:val="00D465BA"/>
    <w:rsid w:val="00D55D44"/>
    <w:rsid w:val="00D61ECF"/>
    <w:rsid w:val="00D643ED"/>
    <w:rsid w:val="00D65116"/>
    <w:rsid w:val="00D65B14"/>
    <w:rsid w:val="00D71829"/>
    <w:rsid w:val="00D83AE6"/>
    <w:rsid w:val="00D84552"/>
    <w:rsid w:val="00D90020"/>
    <w:rsid w:val="00D900A0"/>
    <w:rsid w:val="00D90566"/>
    <w:rsid w:val="00D91C69"/>
    <w:rsid w:val="00D92138"/>
    <w:rsid w:val="00D931B3"/>
    <w:rsid w:val="00D97E7A"/>
    <w:rsid w:val="00DA63DD"/>
    <w:rsid w:val="00DC032A"/>
    <w:rsid w:val="00DC0D07"/>
    <w:rsid w:val="00DC61A7"/>
    <w:rsid w:val="00DC639F"/>
    <w:rsid w:val="00DD67BE"/>
    <w:rsid w:val="00DE70FD"/>
    <w:rsid w:val="00DE7755"/>
    <w:rsid w:val="00DF1B96"/>
    <w:rsid w:val="00DF2840"/>
    <w:rsid w:val="00DF3A2D"/>
    <w:rsid w:val="00DF5BFD"/>
    <w:rsid w:val="00DF7E9D"/>
    <w:rsid w:val="00E07B97"/>
    <w:rsid w:val="00E10B53"/>
    <w:rsid w:val="00E1492F"/>
    <w:rsid w:val="00E17E80"/>
    <w:rsid w:val="00E24A64"/>
    <w:rsid w:val="00E24B00"/>
    <w:rsid w:val="00E26A5B"/>
    <w:rsid w:val="00E27317"/>
    <w:rsid w:val="00E27B3D"/>
    <w:rsid w:val="00E3383A"/>
    <w:rsid w:val="00E36188"/>
    <w:rsid w:val="00E37ADC"/>
    <w:rsid w:val="00E37F56"/>
    <w:rsid w:val="00E4228E"/>
    <w:rsid w:val="00E4442D"/>
    <w:rsid w:val="00E47B22"/>
    <w:rsid w:val="00E47E0A"/>
    <w:rsid w:val="00E5222A"/>
    <w:rsid w:val="00E54D85"/>
    <w:rsid w:val="00E61875"/>
    <w:rsid w:val="00E621BA"/>
    <w:rsid w:val="00E624F8"/>
    <w:rsid w:val="00E63FEF"/>
    <w:rsid w:val="00E66F05"/>
    <w:rsid w:val="00E714B4"/>
    <w:rsid w:val="00E71F53"/>
    <w:rsid w:val="00E770E0"/>
    <w:rsid w:val="00E77E02"/>
    <w:rsid w:val="00E81A23"/>
    <w:rsid w:val="00E820CA"/>
    <w:rsid w:val="00E82E9D"/>
    <w:rsid w:val="00E82ED5"/>
    <w:rsid w:val="00E849B4"/>
    <w:rsid w:val="00E87D35"/>
    <w:rsid w:val="00E91BC3"/>
    <w:rsid w:val="00E94EE8"/>
    <w:rsid w:val="00E95498"/>
    <w:rsid w:val="00E95748"/>
    <w:rsid w:val="00E95D52"/>
    <w:rsid w:val="00E96764"/>
    <w:rsid w:val="00E96769"/>
    <w:rsid w:val="00EA37F7"/>
    <w:rsid w:val="00EA6022"/>
    <w:rsid w:val="00EA6EAF"/>
    <w:rsid w:val="00EA76B0"/>
    <w:rsid w:val="00EB75A8"/>
    <w:rsid w:val="00EC4634"/>
    <w:rsid w:val="00EC6C57"/>
    <w:rsid w:val="00ED1FE3"/>
    <w:rsid w:val="00ED23EB"/>
    <w:rsid w:val="00ED2988"/>
    <w:rsid w:val="00ED2DBE"/>
    <w:rsid w:val="00EE1C74"/>
    <w:rsid w:val="00EE47E0"/>
    <w:rsid w:val="00EE633A"/>
    <w:rsid w:val="00EE76C0"/>
    <w:rsid w:val="00EE7B06"/>
    <w:rsid w:val="00EF2030"/>
    <w:rsid w:val="00EF4577"/>
    <w:rsid w:val="00EF78F6"/>
    <w:rsid w:val="00F02E0C"/>
    <w:rsid w:val="00F126AA"/>
    <w:rsid w:val="00F1350E"/>
    <w:rsid w:val="00F14E33"/>
    <w:rsid w:val="00F15D27"/>
    <w:rsid w:val="00F17C0F"/>
    <w:rsid w:val="00F250E7"/>
    <w:rsid w:val="00F37263"/>
    <w:rsid w:val="00F405AE"/>
    <w:rsid w:val="00F40892"/>
    <w:rsid w:val="00F453A1"/>
    <w:rsid w:val="00F46342"/>
    <w:rsid w:val="00F52B3D"/>
    <w:rsid w:val="00F57691"/>
    <w:rsid w:val="00F606DF"/>
    <w:rsid w:val="00F64B49"/>
    <w:rsid w:val="00F64B4D"/>
    <w:rsid w:val="00F74D68"/>
    <w:rsid w:val="00F753AB"/>
    <w:rsid w:val="00F75627"/>
    <w:rsid w:val="00F80A54"/>
    <w:rsid w:val="00F85F7E"/>
    <w:rsid w:val="00F86408"/>
    <w:rsid w:val="00F90BDF"/>
    <w:rsid w:val="00FA1646"/>
    <w:rsid w:val="00FA1E4E"/>
    <w:rsid w:val="00FB498E"/>
    <w:rsid w:val="00FC1097"/>
    <w:rsid w:val="00FC45F8"/>
    <w:rsid w:val="00FD057F"/>
    <w:rsid w:val="00FD0E95"/>
    <w:rsid w:val="00FE0B5A"/>
    <w:rsid w:val="00FE3A35"/>
    <w:rsid w:val="00FF2DCB"/>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https://github.com/MKLau/cg_sim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F07D8-F116-6841-AE16-33E0FC97F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18</Pages>
  <Words>2576</Words>
  <Characters>14689</Characters>
  <Application>Microsoft Macintosh Word</Application>
  <DocSecurity>0</DocSecurity>
  <Lines>122</Lines>
  <Paragraphs>34</Paragraphs>
  <ScaleCrop>false</ScaleCrop>
  <Company/>
  <LinksUpToDate>false</LinksUpToDate>
  <CharactersWithSpaces>17231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799</cp:revision>
  <dcterms:created xsi:type="dcterms:W3CDTF">2014-01-15T15:36:00Z</dcterms:created>
  <dcterms:modified xsi:type="dcterms:W3CDTF">2014-02-07T21:09:00Z</dcterms:modified>
</cp:coreProperties>
</file>