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1CDF0ADA" w:rsidR="0017741E" w:rsidRPr="00734E4A" w:rsidRDefault="00275687">
      <w:pPr>
        <w:rPr>
          <w:b/>
        </w:rPr>
      </w:pPr>
      <w:r w:rsidRPr="00275687">
        <w:rPr>
          <w:b/>
        </w:rPr>
        <w:t>A genetic basis to nestedness in ecological networks</w:t>
      </w:r>
    </w:p>
    <w:p w14:paraId="217EE4AF" w14:textId="77777777" w:rsidR="00734E4A" w:rsidRDefault="00734E4A"/>
    <w:p w14:paraId="490BD10C" w14:textId="3901475E" w:rsidR="00567A60" w:rsidRDefault="00BB7CA5" w:rsidP="00535210">
      <w:r>
        <w:t>M.K. Lau</w:t>
      </w:r>
      <w:r w:rsidR="00567A60">
        <w:t xml:space="preserve"> </w:t>
      </w:r>
    </w:p>
    <w:p w14:paraId="0D77C031" w14:textId="77777777" w:rsidR="00567A60" w:rsidRDefault="00567A60" w:rsidP="0034305E">
      <w:pPr>
        <w:pStyle w:val="ListParagraph"/>
        <w:ind w:left="0"/>
      </w:pPr>
    </w:p>
    <w:p w14:paraId="402F5D92" w14:textId="74AE0075" w:rsidR="00E3383A" w:rsidRDefault="008C64AE">
      <w:r>
        <w:t xml:space="preserve">Target Journal: </w:t>
      </w:r>
      <w:proofErr w:type="spellStart"/>
      <w:r w:rsidR="0092349F">
        <w:t>PLoS</w:t>
      </w:r>
      <w:proofErr w:type="spellEnd"/>
      <w:r w:rsidR="0092349F">
        <w:t xml:space="preserve"> Biology</w:t>
      </w:r>
      <w:r w:rsidR="00F85F7E">
        <w:t>, Journal of Theoretical Biology</w:t>
      </w:r>
      <w:r w:rsidR="000517C7">
        <w:t>, Heredity</w:t>
      </w:r>
      <w:r w:rsidR="006F0A18">
        <w:t xml:space="preserve">, </w:t>
      </w:r>
      <w:proofErr w:type="gramStart"/>
      <w:r w:rsidR="006F0A18">
        <w:t>Evolution</w:t>
      </w:r>
      <w:proofErr w:type="gramEnd"/>
    </w:p>
    <w:p w14:paraId="1DC0E0A9" w14:textId="74258E84" w:rsidR="002D2CC7" w:rsidRDefault="002D2CC7">
      <w:r>
        <w:br w:type="page"/>
      </w:r>
    </w:p>
    <w:p w14:paraId="54627360" w14:textId="3C2976D7" w:rsidR="002D2CC7" w:rsidRDefault="002D2CC7" w:rsidP="0034305E">
      <w:pPr>
        <w:pStyle w:val="ListParagraph"/>
        <w:ind w:left="0"/>
      </w:pPr>
      <w:r>
        <w:lastRenderedPageBreak/>
        <w:t>Abstract</w:t>
      </w:r>
    </w:p>
    <w:p w14:paraId="4FB3D8C7" w14:textId="77777777" w:rsidR="00EA37F7" w:rsidRDefault="00EA37F7" w:rsidP="00EA37F7"/>
    <w:p w14:paraId="541DE512" w14:textId="0E1EA15C"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 but</w:t>
      </w:r>
      <w:r w:rsidR="0084471F">
        <w:t xml:space="preserve"> have not incorporated genetics even though genetic variance has been shown to have important community and ecosystem level </w:t>
      </w:r>
      <w:r w:rsidR="00E91BC3">
        <w:t>effects</w:t>
      </w:r>
      <w:r w:rsidR="002C5595">
        <w:t>.</w:t>
      </w:r>
    </w:p>
    <w:p w14:paraId="75194976" w14:textId="5DFFB37B" w:rsidR="00EA37F7" w:rsidRDefault="00E61875" w:rsidP="00E61875">
      <w:pPr>
        <w:pStyle w:val="ListParagraph"/>
        <w:numPr>
          <w:ilvl w:val="0"/>
          <w:numId w:val="4"/>
        </w:numPr>
      </w:pPr>
      <w:r>
        <w:t xml:space="preserve">Here, we conduct a series of </w:t>
      </w:r>
      <w:r w:rsidR="00561027">
        <w:t>simulation experiments</w:t>
      </w:r>
      <w:r>
        <w:t xml:space="preserve"> </w:t>
      </w:r>
      <w:r w:rsidR="00E24A64">
        <w:t xml:space="preserve">and analysis of an empirical genotype-species interaction network </w:t>
      </w:r>
      <w:r>
        <w:t xml:space="preserve">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w:t>
      </w:r>
      <w:r w:rsidR="00B10401">
        <w:t xml:space="preserve"> selection on co-evolved traits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2728D6E6" w:rsidR="00E4442D" w:rsidRDefault="00E26A5B" w:rsidP="00A63E67">
      <w:pPr>
        <w:pStyle w:val="ListParagraph"/>
        <w:numPr>
          <w:ilvl w:val="1"/>
          <w:numId w:val="4"/>
        </w:numPr>
      </w:pPr>
      <w:r>
        <w:t>Nestedness of genotype-species networks increased as the effect of genetic variation increased</w:t>
      </w:r>
      <w:r w:rsidR="002C5595">
        <w:t>,</w:t>
      </w:r>
    </w:p>
    <w:p w14:paraId="6B07A260" w14:textId="64C90055" w:rsidR="006A1FB1" w:rsidRDefault="003C20D3" w:rsidP="002C0461">
      <w:pPr>
        <w:pStyle w:val="ListParagraph"/>
        <w:numPr>
          <w:ilvl w:val="1"/>
          <w:numId w:val="4"/>
        </w:numPr>
      </w:pPr>
      <w:r>
        <w:t>The impact of s</w:t>
      </w:r>
      <w:r w:rsidR="006A1FB1">
        <w:t xml:space="preserve">election </w:t>
      </w:r>
      <w:r w:rsidR="00D65B14">
        <w:t>on a co-evolved trait</w:t>
      </w:r>
      <w:r w:rsidR="006A1FB1">
        <w:t xml:space="preserve"> </w:t>
      </w:r>
      <w:r>
        <w:t xml:space="preserve">was </w:t>
      </w:r>
      <w:r w:rsidR="00916FFF">
        <w:t xml:space="preserve">higher in </w:t>
      </w:r>
      <w:r w:rsidR="00842473">
        <w:t>low diversity (i.e. even) communities</w:t>
      </w:r>
      <w:r w:rsidR="002C5595">
        <w:t>.</w:t>
      </w:r>
    </w:p>
    <w:p w14:paraId="1DDCABF8" w14:textId="0CFADF12" w:rsidR="00E24A64" w:rsidRDefault="00E24A64" w:rsidP="002C0461">
      <w:pPr>
        <w:pStyle w:val="ListParagraph"/>
        <w:numPr>
          <w:ilvl w:val="1"/>
          <w:numId w:val="4"/>
        </w:numPr>
      </w:pPr>
      <w:r>
        <w:t>An empirical genotype-species network exhibited significant nestedness when controlling for both genotype and species marginal totals.</w:t>
      </w:r>
    </w:p>
    <w:p w14:paraId="28CDC5D7" w14:textId="42E3F61C"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p>
    <w:p w14:paraId="0B7653AF" w14:textId="77777777" w:rsidR="00231E00" w:rsidRDefault="00231E00" w:rsidP="00231E00"/>
    <w:p w14:paraId="1A74ADE0" w14:textId="77777777" w:rsidR="00231E00" w:rsidRDefault="00231E00" w:rsidP="00231E00"/>
    <w:p w14:paraId="093F1CA8" w14:textId="77777777" w:rsidR="00231E00" w:rsidRDefault="00231E00" w:rsidP="00231E00"/>
    <w:p w14:paraId="02E83A31" w14:textId="220D11F7" w:rsidR="002D2CC7" w:rsidRDefault="002D2CC7">
      <w:r>
        <w:br w:type="page"/>
      </w:r>
    </w:p>
    <w:p w14:paraId="6A76F1FE" w14:textId="46426FAB" w:rsidR="002D2CC7" w:rsidRDefault="002D2CC7" w:rsidP="0034305E">
      <w:pPr>
        <w:pStyle w:val="ListParagraph"/>
        <w:ind w:left="0"/>
      </w:pPr>
      <w:commentRangeStart w:id="0"/>
      <w:r>
        <w:t>Introduction</w:t>
      </w:r>
      <w:commentRangeEnd w:id="0"/>
      <w:r w:rsidR="008D625B">
        <w:rPr>
          <w:rStyle w:val="CommentReference"/>
        </w:rPr>
        <w:commentReference w:id="0"/>
      </w:r>
    </w:p>
    <w:p w14:paraId="702E9621" w14:textId="77777777" w:rsidR="002D2CC7" w:rsidRDefault="002D2CC7" w:rsidP="0034305E">
      <w:pPr>
        <w:pStyle w:val="ListParagraph"/>
        <w:ind w:left="0"/>
      </w:pPr>
    </w:p>
    <w:p w14:paraId="73244444" w14:textId="77777777" w:rsidR="007952EF" w:rsidRDefault="007952EF" w:rsidP="007952EF">
      <w:r>
        <w:t xml:space="preserve">Genetic variation within foundation species is known to have profound effects at the community and ecosystem </w:t>
      </w:r>
      <w:commentRangeStart w:id="1"/>
      <w:r>
        <w:t>scales</w:t>
      </w:r>
      <w:commentRangeEnd w:id="1"/>
      <w:r>
        <w:rPr>
          <w:rStyle w:val="CommentReference"/>
        </w:rPr>
        <w:commentReference w:id="1"/>
      </w:r>
      <w:r>
        <w:t>,</w:t>
      </w:r>
    </w:p>
    <w:p w14:paraId="515BD4A5" w14:textId="77777777" w:rsidR="007952EF" w:rsidRDefault="007952EF" w:rsidP="007952EF"/>
    <w:p w14:paraId="09C1AED6" w14:textId="1A3FC755" w:rsidR="0098109A" w:rsidRDefault="0098109A" w:rsidP="007952EF">
      <w:r>
        <w:t>It is really important to note that stability or other community properties may arise from the structure of the network, which has not been suggested to be a function of genetic diversity in prior research.</w:t>
      </w:r>
    </w:p>
    <w:p w14:paraId="665D0B07" w14:textId="77777777" w:rsidR="0098109A" w:rsidRDefault="0098109A" w:rsidP="007952EF"/>
    <w:p w14:paraId="4AF9A62B" w14:textId="77777777" w:rsidR="007952EF" w:rsidRDefault="007952EF" w:rsidP="007952EF">
      <w:r>
        <w:t xml:space="preserve">Beyond purely ecological consequences of genetic variation, genetic correlation among individuals of different species has important implications for evolutionary dynamics. Kin selection, group selection and </w:t>
      </w:r>
      <w:commentRangeStart w:id="2"/>
      <w:r>
        <w:t>co-evolutionary</w:t>
      </w:r>
      <w:commentRangeEnd w:id="2"/>
      <w:r>
        <w:rPr>
          <w:rStyle w:val="CommentReference"/>
        </w:rPr>
        <w:commentReference w:id="2"/>
      </w:r>
      <w:r>
        <w:t xml:space="preserve"> theory all provide examples of how genetic correlations can be both manifested and selected on at levels higher than the individual and beyond the population.  </w:t>
      </w:r>
    </w:p>
    <w:p w14:paraId="66688C7F" w14:textId="77777777" w:rsidR="007952EF" w:rsidRDefault="007952EF" w:rsidP="007952EF"/>
    <w:p w14:paraId="53E2CBE9" w14:textId="77777777" w:rsidR="007952EF" w:rsidRDefault="007952EF" w:rsidP="007952EF">
      <w:r>
        <w:t xml:space="preserve">Networks are </w:t>
      </w:r>
      <w:commentRangeStart w:id="3"/>
      <w:r>
        <w:t>important</w:t>
      </w:r>
      <w:commentRangeEnd w:id="3"/>
      <w:r>
        <w:rPr>
          <w:rStyle w:val="CommentReference"/>
        </w:rPr>
        <w:commentReference w:id="3"/>
      </w:r>
      <w:r>
        <w:t>.</w:t>
      </w:r>
    </w:p>
    <w:p w14:paraId="3EB59970" w14:textId="77777777" w:rsidR="007952EF" w:rsidRDefault="007952EF" w:rsidP="007952EF"/>
    <w:p w14:paraId="57CC37D3" w14:textId="77777777" w:rsidR="007952EF" w:rsidRDefault="007952EF" w:rsidP="007952EF">
      <w:r>
        <w:t>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w:t>
      </w:r>
    </w:p>
    <w:p w14:paraId="50868732" w14:textId="77777777" w:rsidR="007952EF" w:rsidRDefault="007952EF" w:rsidP="007952EF"/>
    <w:p w14:paraId="53FD786F" w14:textId="17FB939F" w:rsidR="007952EF" w:rsidRDefault="007952EF" w:rsidP="007952EF">
      <w:r>
        <w:t>Although the consequences of this variation are known to impact biological diversity across multiple spatial scales, the effect this variation has on the structure of ecological interaction</w:t>
      </w:r>
      <w:r w:rsidR="00D92138">
        <w:t xml:space="preserve"> networks has not been explored (Fig. 1). </w:t>
      </w:r>
    </w:p>
    <w:p w14:paraId="3E020A0C" w14:textId="77777777" w:rsidR="007952EF" w:rsidRDefault="007952EF" w:rsidP="007952EF"/>
    <w:p w14:paraId="6F485263" w14:textId="77777777" w:rsidR="007952EF" w:rsidRDefault="007952EF" w:rsidP="007952EF">
      <w:r>
        <w:t>In this study, first, we use an established mass-action community simulation method to develop to simulate genotype-species interaction networks, and, second, we test this framework using several empirical community datasets. We hypothesize that the community compositional effects of foundation species genotype will contribute to interaction network structure. A genetic basis to ecological networks has important implications for understanding how evolutionary forces act to structure interactions among species in ecosystems.</w:t>
      </w:r>
    </w:p>
    <w:p w14:paraId="7DC2BA60" w14:textId="3274EB1D" w:rsidR="002D2CC7" w:rsidRDefault="002D2CC7">
      <w:r>
        <w:br w:type="page"/>
      </w:r>
    </w:p>
    <w:p w14:paraId="4A6C834A" w14:textId="4750CDCE" w:rsidR="002D2CC7" w:rsidRDefault="002D2CC7" w:rsidP="0034305E">
      <w:pPr>
        <w:pStyle w:val="ListParagraph"/>
        <w:ind w:left="0"/>
      </w:pPr>
      <w:r>
        <w:t>Methods</w:t>
      </w:r>
    </w:p>
    <w:p w14:paraId="3FF579DC" w14:textId="77777777" w:rsidR="002D2CC7" w:rsidRDefault="002D2CC7" w:rsidP="0034305E">
      <w:pPr>
        <w:pStyle w:val="ListParagraph"/>
        <w:ind w:left="0"/>
      </w:pPr>
    </w:p>
    <w:p w14:paraId="23A89341" w14:textId="58EF0301" w:rsidR="00F606DF" w:rsidRPr="001E7534" w:rsidRDefault="00F606DF" w:rsidP="00F606DF">
      <w:pPr>
        <w:rPr>
          <w:i/>
        </w:rPr>
      </w:pPr>
      <w:r w:rsidRPr="001E7534">
        <w:rPr>
          <w:i/>
        </w:rPr>
        <w:t xml:space="preserve">Simulations </w:t>
      </w:r>
    </w:p>
    <w:p w14:paraId="1525F850" w14:textId="77777777" w:rsidR="00F606DF" w:rsidRDefault="00F606DF" w:rsidP="00F606DF">
      <w:pPr>
        <w:pStyle w:val="ListParagraph"/>
        <w:ind w:left="0"/>
      </w:pPr>
    </w:p>
    <w:p w14:paraId="6CB3C46A" w14:textId="03DD2119" w:rsidR="00F606DF" w:rsidRDefault="00F606DF" w:rsidP="00F606DF">
      <w:pPr>
        <w:pStyle w:val="ListParagraph"/>
        <w:ind w:left="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It is important to note here that interactions among species beyond the foundation species’ effect on the 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proofErr w:type="spellStart"/>
      <w:r w:rsidR="00BA6486">
        <w:t>Ronce</w:t>
      </w:r>
      <w:proofErr w:type="spellEnd"/>
      <w:r w:rsidR="00BA6486">
        <w:t xml:space="preserve"> and Kirkpatrick</w:t>
      </w:r>
      <w:r w:rsidR="00A97374">
        <w:t xml:space="preserve"> 2001</w:t>
      </w:r>
      <w:r w:rsidR="009F759D">
        <w:t>)</w:t>
      </w:r>
      <w:r w:rsidR="003B56D4">
        <w:t xml:space="preserve">. </w:t>
      </w:r>
    </w:p>
    <w:p w14:paraId="62D8E27F" w14:textId="77777777" w:rsidR="009F759D" w:rsidRDefault="009F759D" w:rsidP="00F606DF">
      <w:pPr>
        <w:pStyle w:val="ListParagraph"/>
        <w:ind w:left="0"/>
      </w:pPr>
    </w:p>
    <w:p w14:paraId="34732F5D" w14:textId="76074198" w:rsidR="00104094" w:rsidRDefault="009F759D" w:rsidP="00F80A54">
      <w:pPr>
        <w:pStyle w:val="ListParagraph"/>
        <w:ind w:left="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A34A0E" w14:textId="77777777" w:rsidR="001A103A" w:rsidRDefault="001A103A" w:rsidP="00F80A54">
      <w:pPr>
        <w:pStyle w:val="ListParagraph"/>
        <w:ind w:left="0"/>
      </w:pPr>
    </w:p>
    <w:p w14:paraId="41ECCD90" w14:textId="7B1A08DB" w:rsidR="00104094" w:rsidRPr="00E37ADC" w:rsidRDefault="00E37ADC" w:rsidP="00F606DF">
      <w:pPr>
        <w:rPr>
          <w:i/>
        </w:rPr>
      </w:pPr>
      <w:r w:rsidRPr="00E37ADC">
        <w:rPr>
          <w:i/>
        </w:rPr>
        <w:t>Genotype-species networks</w:t>
      </w:r>
    </w:p>
    <w:p w14:paraId="5989F753" w14:textId="77777777" w:rsidR="00E37ADC" w:rsidRDefault="00E37ADC" w:rsidP="00F606DF"/>
    <w:p w14:paraId="7E900C44" w14:textId="0594DF00" w:rsidR="00E37ADC" w:rsidRDefault="00E37ADC" w:rsidP="00E37ADC">
      <w:pPr>
        <w:pStyle w:val="ListParagraph"/>
        <w:ind w:left="0"/>
      </w:pPr>
      <w:r>
        <w:t xml:space="preserve">Genotypic averages of species abundances were then used to generate a bipartite network of genotype-species interactions. As the network nestedness matrix rely on presence-absence data, each network was reduced to a minimal set of connections. A cut-off of 5 observations for a given species on an individual tree was used as a threshold to “prune” the network to the minimal connections. This threshold value was chosen because it is the point at which a binomial test of significance had enough power to produce a significant test. </w:t>
      </w:r>
    </w:p>
    <w:p w14:paraId="6AF28323" w14:textId="77777777" w:rsidR="00376FFC" w:rsidRDefault="00376FFC" w:rsidP="00F606DF"/>
    <w:p w14:paraId="7CC2B1F4" w14:textId="443D6C92" w:rsidR="00F606DF" w:rsidRPr="00105ECB" w:rsidRDefault="0070090D" w:rsidP="00F606DF">
      <w:pPr>
        <w:rPr>
          <w:i/>
        </w:rPr>
      </w:pPr>
      <w:r>
        <w:rPr>
          <w:i/>
        </w:rPr>
        <w:t xml:space="preserve">Network </w:t>
      </w:r>
      <w:r w:rsidR="00F606DF" w:rsidRPr="00105ECB">
        <w:rPr>
          <w:i/>
        </w:rPr>
        <w:t>Nestedness</w:t>
      </w:r>
    </w:p>
    <w:p w14:paraId="5431E52F" w14:textId="77777777" w:rsidR="00F606DF" w:rsidRDefault="00F606DF" w:rsidP="00F606DF"/>
    <w:p w14:paraId="34E39CA0" w14:textId="29EF552C" w:rsidR="00F606DF" w:rsidRDefault="0070090D" w:rsidP="00F606DF">
      <w:r>
        <w:t>Nestedness was then calculated for each of these networks using the nestedness temperature metric (</w:t>
      </w:r>
      <w:r w:rsidR="00562215" w:rsidRPr="00562215">
        <w:t>Rodrí</w:t>
      </w:r>
      <w:r w:rsidR="00562215">
        <w:t>guez-</w:t>
      </w:r>
      <w:proofErr w:type="spellStart"/>
      <w:r w:rsidR="00562215">
        <w:t>Gironés</w:t>
      </w:r>
      <w:proofErr w:type="spellEnd"/>
      <w:r w:rsidR="00562215">
        <w:t xml:space="preserve"> and </w:t>
      </w:r>
      <w:proofErr w:type="spellStart"/>
      <w:r w:rsidR="00562215">
        <w:t>Santamaria</w:t>
      </w:r>
      <w:proofErr w:type="spellEnd"/>
      <w:r w:rsidR="00562215">
        <w:t xml:space="preserve"> 2006</w:t>
      </w:r>
      <w:r>
        <w:t xml:space="preserve">). </w:t>
      </w:r>
      <w:r w:rsidR="00CF4264">
        <w:t xml:space="preserve">This method uses a packing algorithm first described in </w:t>
      </w:r>
      <w:proofErr w:type="spellStart"/>
      <w:r w:rsidR="00CF4264">
        <w:t>Atmar</w:t>
      </w:r>
      <w:proofErr w:type="spellEnd"/>
      <w:r w:rsidR="00CF4264">
        <w:t xml:space="preserve"> and Patterson (1993) that </w:t>
      </w:r>
      <w:r w:rsidR="00E714B4">
        <w:t xml:space="preserve">compares a presence-absence representation of the observed matrix to a </w:t>
      </w:r>
      <w:r w:rsidR="00E4228E">
        <w:t xml:space="preserve">“low temperature” or non-nested </w:t>
      </w:r>
      <w:r w:rsidR="00E714B4">
        <w:t xml:space="preserve">re-arrangement of the matrix. The </w:t>
      </w:r>
      <w:r w:rsidR="0009460F">
        <w:t>greater the difference is between the</w:t>
      </w:r>
      <w:r w:rsidR="00E714B4">
        <w:t xml:space="preserve"> observed </w:t>
      </w:r>
      <w:r w:rsidR="0009460F">
        <w:t xml:space="preserve">and </w:t>
      </w:r>
      <w:r w:rsidR="00E714B4">
        <w:t xml:space="preserve">the re-arranged matrix, the higher the nestedness temperature value. </w:t>
      </w:r>
    </w:p>
    <w:p w14:paraId="3BF6CB15" w14:textId="77777777" w:rsidR="00574DC7" w:rsidRDefault="00574DC7" w:rsidP="00F606DF"/>
    <w:p w14:paraId="1AFC6E95" w14:textId="77777777" w:rsidR="00F606DF" w:rsidRPr="00105ECB" w:rsidRDefault="00F606DF" w:rsidP="00F606DF">
      <w:pPr>
        <w:rPr>
          <w:i/>
        </w:rPr>
      </w:pPr>
      <w:r>
        <w:rPr>
          <w:i/>
        </w:rPr>
        <w:t>Selection Experiments</w:t>
      </w:r>
    </w:p>
    <w:p w14:paraId="612B1667" w14:textId="77777777" w:rsidR="00F606DF" w:rsidRDefault="00F606DF" w:rsidP="00F606DF"/>
    <w:p w14:paraId="4D076A2C" w14:textId="6A933318" w:rsidR="00F606DF" w:rsidRDefault="00A73C5B" w:rsidP="00F606DF">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es most often observed in natural communities</w:t>
      </w:r>
      <w:r w:rsidR="00DD67BE">
        <w:t>.</w:t>
      </w:r>
    </w:p>
    <w:p w14:paraId="49560862" w14:textId="77777777" w:rsidR="00376FFC" w:rsidRDefault="00376FFC"/>
    <w:p w14:paraId="652D353D" w14:textId="2A316930" w:rsidR="00376FFC" w:rsidRDefault="00376FFC">
      <w:r>
        <w:rPr>
          <w:i/>
        </w:rPr>
        <w:t>Empirical cottonwood genotype canopy arthropod network analysis</w:t>
      </w:r>
    </w:p>
    <w:p w14:paraId="449D2A5B" w14:textId="77777777" w:rsidR="00376FFC" w:rsidRDefault="00376FFC"/>
    <w:p w14:paraId="5C6ECFAE" w14:textId="495A8C4A" w:rsidR="00376FFC" w:rsidRPr="00376FFC" w:rsidRDefault="00376FFC">
      <w:r>
        <w:t xml:space="preserve">An empirical network of canopy arthropod species on known 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was taken from Keith et al. 2014. </w:t>
      </w:r>
      <w:r w:rsidR="000E229A">
        <w:t xml:space="preserve">Trees planted in a common garden </w:t>
      </w:r>
      <w:r w:rsidR="006A5999">
        <w:t>in 1991 (</w:t>
      </w:r>
      <w:proofErr w:type="spellStart"/>
      <w:r w:rsidR="006A5999">
        <w:t>Martinsen</w:t>
      </w:r>
      <w:proofErr w:type="spellEnd"/>
      <w:r w:rsidR="006A5999">
        <w:t xml:space="preserve"> et al. 2001) </w:t>
      </w:r>
      <w:r w:rsidR="000E229A">
        <w:t xml:space="preserve">that randomized genotype with respect to local environmental variation </w:t>
      </w:r>
      <w:r w:rsidR="00F86408">
        <w:t xml:space="preserve">were surveyed </w:t>
      </w:r>
      <w:r w:rsidR="000E229A">
        <w:t xml:space="preserve">for arthropods </w:t>
      </w:r>
      <w:r w:rsidR="00F86408">
        <w:t>in August of 2009 using timed sampling of similarly sized branches</w:t>
      </w:r>
      <w:r w:rsidR="000E229A">
        <w:t>.</w:t>
      </w:r>
      <w:r w:rsidR="00435E7A">
        <w:t xml:space="preserve"> Genotype averages were used to construct a genotype-species network</w:t>
      </w:r>
      <w:r w:rsidR="00F86408">
        <w:t xml:space="preserve">. </w:t>
      </w:r>
      <w:r w:rsidR="00566D4B">
        <w:t>A n</w:t>
      </w:r>
      <w:r>
        <w:t xml:space="preserve">estedness </w:t>
      </w:r>
      <w:r w:rsidR="00566D4B">
        <w:t xml:space="preserve">significance test </w:t>
      </w:r>
      <w:r>
        <w:t xml:space="preserve">was performed on </w:t>
      </w:r>
      <w:r w:rsidR="00435E7A">
        <w:t xml:space="preserve">this network </w:t>
      </w:r>
      <w:r>
        <w:t xml:space="preserve">using 1000 permutations of the original data and a </w:t>
      </w:r>
      <w:proofErr w:type="gramStart"/>
      <w:r>
        <w:t>50 iteration</w:t>
      </w:r>
      <w:proofErr w:type="gramEnd"/>
      <w:r>
        <w:t xml:space="preserve"> burn-in. A </w:t>
      </w:r>
      <w:r w:rsidR="00F86408">
        <w:t xml:space="preserve">fixed row and column permutation algorithm that maintained marginal totals was used to control for differences in total abundance of both genotypes and arthropod species. </w:t>
      </w:r>
    </w:p>
    <w:p w14:paraId="048C812E" w14:textId="77777777" w:rsidR="00376FFC" w:rsidRDefault="00376FFC"/>
    <w:p w14:paraId="152EE078" w14:textId="77777777" w:rsidR="004E638B" w:rsidRDefault="004E638B">
      <w:pPr>
        <w:rPr>
          <w:i/>
        </w:rPr>
      </w:pPr>
      <w:r>
        <w:rPr>
          <w:i/>
        </w:rPr>
        <w:t>Software</w:t>
      </w:r>
    </w:p>
    <w:p w14:paraId="6487673B" w14:textId="77777777" w:rsidR="004E638B" w:rsidRDefault="004E638B"/>
    <w:p w14:paraId="2E94F361" w14:textId="11088241" w:rsidR="004E638B" w:rsidRPr="00A6167F" w:rsidRDefault="004E638B">
      <w:r>
        <w:t>All simulations and analyses were conducted in R version 3.0.2 (R Development Core Team 2014).</w:t>
      </w:r>
      <w:r w:rsidR="004240B5">
        <w:t xml:space="preserve"> Simulations were conducted using the </w:t>
      </w:r>
      <w:proofErr w:type="spellStart"/>
      <w:r w:rsidR="004240B5" w:rsidRPr="004240B5">
        <w:rPr>
          <w:i/>
        </w:rPr>
        <w:t>ComGenR</w:t>
      </w:r>
      <w:proofErr w:type="spellEnd"/>
      <w:r w:rsidR="004240B5">
        <w:t xml:space="preserve"> package (</w:t>
      </w:r>
      <w:r w:rsidR="00420E1A">
        <w:t>Lau 2014</w:t>
      </w:r>
      <w:r w:rsidR="004240B5">
        <w:t xml:space="preserve">). </w:t>
      </w:r>
      <w:r w:rsidR="00A6167F">
        <w:t>Non-metric multidimensional scaling (NMDS) ordination</w:t>
      </w:r>
      <w:r w:rsidR="00C91192">
        <w:t>,</w:t>
      </w:r>
      <w:r w:rsidR="00A6167F">
        <w:t xml:space="preserve"> co-occurrence analyses </w:t>
      </w:r>
      <w:r w:rsidR="00C91192">
        <w:t xml:space="preserve">and the nestedness test </w:t>
      </w:r>
      <w:r w:rsidR="00A6167F">
        <w:t xml:space="preserve">were conducted using </w:t>
      </w:r>
      <w:r w:rsidR="00A6167F" w:rsidRPr="00A6167F">
        <w:rPr>
          <w:i/>
        </w:rPr>
        <w:t>vegan</w:t>
      </w:r>
      <w:r w:rsidR="00A6167F">
        <w:t xml:space="preserve"> (</w:t>
      </w:r>
      <w:proofErr w:type="spellStart"/>
      <w:r w:rsidR="00A6167F">
        <w:t>Okasanen</w:t>
      </w:r>
      <w:proofErr w:type="spellEnd"/>
      <w:r w:rsidR="00A6167F">
        <w:t xml:space="preserve"> et al. 2013). </w:t>
      </w:r>
      <w:r w:rsidR="004240B5">
        <w:t xml:space="preserve">Network plots were constructed using </w:t>
      </w:r>
      <w:r w:rsidR="00A6167F">
        <w:rPr>
          <w:i/>
        </w:rPr>
        <w:t>bipartite</w:t>
      </w:r>
      <w:r w:rsidR="00A6167F">
        <w:t xml:space="preserve"> (</w:t>
      </w:r>
      <w:proofErr w:type="spellStart"/>
      <w:r w:rsidR="00A6167F">
        <w:t>Dormann</w:t>
      </w:r>
      <w:proofErr w:type="spellEnd"/>
      <w:r w:rsidR="00A6167F">
        <w:t xml:space="preserve"> et al. 2008).</w:t>
      </w:r>
      <w:r w:rsidR="00000FE2">
        <w:t xml:space="preserve"> All s</w:t>
      </w:r>
      <w:r w:rsidR="00A8268C">
        <w:t>imulation s</w:t>
      </w:r>
      <w:r w:rsidR="00C3101D">
        <w:t xml:space="preserve">cripts are hosted at </w:t>
      </w:r>
      <w:r w:rsidR="00A8268C">
        <w:t>https://</w:t>
      </w:r>
      <w:r w:rsidR="00C3101D">
        <w:t>github.com/MKLau/cg_simulations</w:t>
      </w:r>
      <w:r w:rsidR="00A8268C">
        <w:t>.</w:t>
      </w:r>
    </w:p>
    <w:p w14:paraId="58E9B726" w14:textId="77777777" w:rsidR="004E638B" w:rsidRDefault="004E638B"/>
    <w:p w14:paraId="01F42C5C" w14:textId="23499519" w:rsidR="002D2CC7" w:rsidRPr="006B615B" w:rsidRDefault="002D2CC7">
      <w:pPr>
        <w:rPr>
          <w:i/>
        </w:rPr>
      </w:pPr>
      <w:r w:rsidRPr="006B615B">
        <w:rPr>
          <w:i/>
        </w:rPr>
        <w:br w:type="page"/>
      </w:r>
    </w:p>
    <w:p w14:paraId="02C7E87A" w14:textId="69A43509" w:rsidR="002D2CC7" w:rsidRDefault="002D2CC7" w:rsidP="0034305E">
      <w:pPr>
        <w:pStyle w:val="ListParagraph"/>
        <w:ind w:left="0"/>
      </w:pPr>
      <w:r>
        <w:t>Results</w:t>
      </w:r>
    </w:p>
    <w:p w14:paraId="3808129F" w14:textId="77777777" w:rsidR="009D6A4A" w:rsidRDefault="009D6A4A" w:rsidP="00203526"/>
    <w:p w14:paraId="47167137" w14:textId="77777777" w:rsidR="00A7734C" w:rsidRDefault="00A7734C" w:rsidP="00203526">
      <w:pPr>
        <w:rPr>
          <w:i/>
        </w:rPr>
      </w:pPr>
    </w:p>
    <w:p w14:paraId="63A6ABD1" w14:textId="2AB63CA0" w:rsidR="00A7734C" w:rsidRDefault="00A7734C" w:rsidP="00203526">
      <w:pPr>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6911C318" w14:textId="77777777" w:rsidR="00A7734C" w:rsidRPr="00A7734C" w:rsidRDefault="00A7734C" w:rsidP="00203526">
      <w:pPr>
        <w:rPr>
          <w:i/>
        </w:rPr>
      </w:pPr>
    </w:p>
    <w:p w14:paraId="1AE69B7B" w14:textId="6BF2BCD8" w:rsidR="00E54D85" w:rsidRDefault="007751FD" w:rsidP="00203526">
      <w:r>
        <w:t xml:space="preserve">Composition and co-occurrence patterns </w:t>
      </w:r>
      <w:r w:rsidR="00F57691">
        <w:t xml:space="preserve">of the simulated communities were </w:t>
      </w:r>
      <w:r>
        <w:t>affected by tree genetics</w:t>
      </w:r>
      <w:r w:rsidR="001D2256">
        <w:t xml:space="preserve"> (Fig. 2)</w:t>
      </w:r>
      <w:r w:rsidR="00F57691">
        <w:t>.</w:t>
      </w:r>
    </w:p>
    <w:p w14:paraId="011733DB" w14:textId="77777777" w:rsidR="00A7734C" w:rsidRDefault="00A7734C" w:rsidP="00203526"/>
    <w:p w14:paraId="016BF7AD" w14:textId="07A7920F" w:rsidR="005B1CE0" w:rsidRDefault="00164A41" w:rsidP="00203526">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E54D85"/>
    <w:p w14:paraId="7FEAAB38" w14:textId="0402E020" w:rsidR="00620254" w:rsidRPr="005B1CE0" w:rsidRDefault="00B828F6" w:rsidP="00620254">
      <w:r>
        <w:rPr>
          <w:i/>
        </w:rPr>
        <w:t xml:space="preserve">Genetically based nestedness </w:t>
      </w:r>
      <w:r w:rsidR="00620254">
        <w:rPr>
          <w:i/>
        </w:rPr>
        <w:t xml:space="preserve">increases </w:t>
      </w:r>
      <w:r w:rsidR="00E47B22">
        <w:rPr>
          <w:i/>
        </w:rPr>
        <w:t xml:space="preserve">network </w:t>
      </w:r>
      <w:r w:rsidR="00620254">
        <w:rPr>
          <w:i/>
        </w:rPr>
        <w:t>robustness</w:t>
      </w:r>
    </w:p>
    <w:p w14:paraId="284E2EF3" w14:textId="77777777" w:rsidR="00B828F6" w:rsidRDefault="00B828F6" w:rsidP="00203526"/>
    <w:p w14:paraId="2609528F" w14:textId="7EB34CB5" w:rsidR="005B1CE0" w:rsidRDefault="00A80877" w:rsidP="00203526">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w:t>
      </w:r>
      <w:proofErr w:type="spellStart"/>
      <w:r w:rsidR="00581464">
        <w:t>Pielou’s</w:t>
      </w:r>
      <w:proofErr w:type="spellEnd"/>
      <w:r w:rsidR="00581464">
        <w:t xml:space="preserve">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203526"/>
    <w:p w14:paraId="6DD980E4" w14:textId="77777777" w:rsidR="00376FFC" w:rsidRDefault="003B5758">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p>
    <w:p w14:paraId="4B76EAA8" w14:textId="77777777" w:rsidR="00376FFC" w:rsidRDefault="00376FFC"/>
    <w:p w14:paraId="3EA1A4B4" w14:textId="394098E4" w:rsidR="00376FFC" w:rsidRDefault="00376FFC">
      <w:pPr>
        <w:rPr>
          <w:i/>
        </w:rPr>
      </w:pPr>
      <w:r>
        <w:rPr>
          <w:i/>
        </w:rPr>
        <w:t>Empirical genotype-species network exhibits Nestedness</w:t>
      </w:r>
    </w:p>
    <w:p w14:paraId="7E362729" w14:textId="77777777" w:rsidR="00376FFC" w:rsidRDefault="00376FFC"/>
    <w:p w14:paraId="7E8942E8" w14:textId="0BFB902B" w:rsidR="00376FFC" w:rsidRPr="00376FFC" w:rsidRDefault="000E229A">
      <w:r>
        <w:t xml:space="preserve">The cottonwood canopy arthropod genotype-species network </w:t>
      </w:r>
      <w:r w:rsidR="00EE7B06">
        <w:t xml:space="preserve">showed significant nestedness. The nestedness was statistically different from the null expectation </w:t>
      </w:r>
      <w:r w:rsidR="00603003">
        <w:t xml:space="preserve">(Fig. 5; nested temperature = 19.542, </w:t>
      </w:r>
      <w:r w:rsidR="00EE7B06" w:rsidRPr="00EE7B06">
        <w:rPr>
          <w:i/>
        </w:rPr>
        <w:t>P</w:t>
      </w:r>
      <w:r w:rsidR="00EE7B06">
        <w:t xml:space="preserve"> = 0.017).</w:t>
      </w:r>
    </w:p>
    <w:p w14:paraId="5B93833E" w14:textId="5A386CEC" w:rsidR="002D2CC7" w:rsidRDefault="002D2CC7">
      <w:r>
        <w:br w:type="page"/>
      </w:r>
    </w:p>
    <w:p w14:paraId="49C6F0C6" w14:textId="23D74E19" w:rsidR="002D2CC7" w:rsidRDefault="002D2CC7" w:rsidP="0034305E">
      <w:pPr>
        <w:pStyle w:val="ListParagraph"/>
        <w:ind w:left="0"/>
      </w:pPr>
      <w:r>
        <w:t>Discussion</w:t>
      </w:r>
    </w:p>
    <w:p w14:paraId="0644A73A" w14:textId="77777777" w:rsidR="00D931B3" w:rsidRPr="005B763D" w:rsidRDefault="00D931B3" w:rsidP="0034305E">
      <w:pPr>
        <w:pStyle w:val="ListParagraph"/>
        <w:ind w:left="0"/>
        <w:rPr>
          <w:i/>
        </w:rPr>
      </w:pPr>
    </w:p>
    <w:p w14:paraId="12D00403" w14:textId="77777777" w:rsidR="00D931B3" w:rsidRDefault="00D931B3" w:rsidP="0034305E">
      <w:pPr>
        <w:pStyle w:val="ListParagraph"/>
        <w:ind w:left="0"/>
      </w:pPr>
    </w:p>
    <w:p w14:paraId="54DA8375" w14:textId="4047C6FB" w:rsidR="006366FF" w:rsidRPr="006366FF" w:rsidRDefault="006366FF">
      <w:pPr>
        <w:rPr>
          <w:i/>
        </w:rPr>
      </w:pPr>
      <w:proofErr w:type="spellStart"/>
      <w:r>
        <w:rPr>
          <w:i/>
        </w:rPr>
        <w:t>Nestendess</w:t>
      </w:r>
      <w:proofErr w:type="spellEnd"/>
      <w:r>
        <w:rPr>
          <w:i/>
        </w:rPr>
        <w:t>: A</w:t>
      </w:r>
      <w:r w:rsidRPr="006366FF">
        <w:rPr>
          <w:i/>
        </w:rPr>
        <w:t xml:space="preserve">n overlooked benefit of genetic </w:t>
      </w:r>
      <w:r>
        <w:rPr>
          <w:i/>
        </w:rPr>
        <w:t>diversity</w:t>
      </w:r>
    </w:p>
    <w:p w14:paraId="27DD6C4C" w14:textId="77777777" w:rsidR="006366FF" w:rsidRDefault="006366FF"/>
    <w:p w14:paraId="6377CEC7" w14:textId="77777777" w:rsidR="00D931B3" w:rsidRDefault="00D931B3"/>
    <w:p w14:paraId="14EFF224" w14:textId="77777777" w:rsidR="00E07B97" w:rsidRDefault="00E07B97">
      <w:r>
        <w:rPr>
          <w:rStyle w:val="CommentReference"/>
        </w:rPr>
        <w:commentReference w:id="4"/>
      </w:r>
    </w:p>
    <w:p w14:paraId="15DBCE1B" w14:textId="0B24D7D6" w:rsidR="002D2CC7" w:rsidRDefault="002D2CC7">
      <w:r>
        <w:br w:type="page"/>
      </w:r>
    </w:p>
    <w:p w14:paraId="10823410" w14:textId="1252D5C1" w:rsidR="002D2CC7" w:rsidRDefault="002D2CC7" w:rsidP="0034305E">
      <w:pPr>
        <w:pStyle w:val="ListParagraph"/>
        <w:ind w:left="0"/>
      </w:pPr>
      <w:r>
        <w:t>Acknowledgements</w:t>
      </w:r>
    </w:p>
    <w:p w14:paraId="6E140D65" w14:textId="77777777" w:rsidR="002D2CC7" w:rsidRDefault="002D2CC7" w:rsidP="0034305E">
      <w:pPr>
        <w:pStyle w:val="ListParagraph"/>
        <w:ind w:left="0"/>
      </w:pPr>
    </w:p>
    <w:p w14:paraId="0EDEFC8C" w14:textId="1B8B3983" w:rsidR="002D2CC7" w:rsidRDefault="002D2CC7">
      <w:r>
        <w:br w:type="page"/>
      </w:r>
    </w:p>
    <w:p w14:paraId="472A2856" w14:textId="1E131D0D" w:rsidR="002D2CC7" w:rsidRDefault="002D2CC7" w:rsidP="0034305E">
      <w:pPr>
        <w:pStyle w:val="ListParagraph"/>
        <w:ind w:left="0"/>
      </w:pPr>
      <w:r>
        <w:t>References</w:t>
      </w:r>
    </w:p>
    <w:p w14:paraId="375A4B9A" w14:textId="77777777" w:rsidR="002D2CC7" w:rsidRDefault="002D2CC7" w:rsidP="0034305E">
      <w:pPr>
        <w:pStyle w:val="ListParagraph"/>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71D5F" w:rsidR="003713A2" w:rsidRDefault="00A122C5">
      <w:r>
        <w:t xml:space="preserve">Figure 2. </w:t>
      </w:r>
      <w:proofErr w:type="gramStart"/>
      <w:r w:rsidR="006428F5">
        <w:t>Plots of the (A) densities of tree phenotypic values and (B)</w:t>
      </w:r>
      <w:r w:rsidR="00EF78F6">
        <w:t xml:space="preserve"> the NMDS ordination of the simulated communities</w:t>
      </w:r>
      <w:r w:rsidR="00F453A1">
        <w:t xml:space="preserve"> for each tree genotype</w:t>
      </w:r>
      <w:r w:rsidR="00B42AFE">
        <w:t>.</w:t>
      </w:r>
      <w:proofErr w:type="gramEnd"/>
      <w:r w:rsidR="00EF78F6">
        <w:t xml:space="preserve"> </w:t>
      </w:r>
    </w:p>
    <w:p w14:paraId="1302B00D" w14:textId="77777777" w:rsidR="003713A2" w:rsidRDefault="003713A2"/>
    <w:p w14:paraId="6A0B3D60" w14:textId="66A6B78E" w:rsidR="00D0507B" w:rsidRDefault="0023798A">
      <w:r>
        <w:t>Figure 3</w:t>
      </w:r>
      <w:r w:rsidR="003713A2">
        <w:t xml:space="preserve">. </w:t>
      </w:r>
      <w:r w:rsidR="00BA4D65">
        <w:t xml:space="preserve">The scatterplot on the </w:t>
      </w:r>
      <w:r w:rsidR="00FC45F8">
        <w:t xml:space="preserve">left </w:t>
      </w:r>
      <w:r w:rsidR="00BA4D65">
        <w:t xml:space="preserve">shows the effect of selection intensity on nestedness temperature. </w:t>
      </w:r>
      <w:r w:rsidR="0017006F">
        <w:t xml:space="preserve">The effect of selection </w:t>
      </w:r>
      <w:r w:rsidR="0092358F">
        <w:t xml:space="preserve">on nestedness </w:t>
      </w:r>
      <w:r w:rsidR="0017006F">
        <w:t xml:space="preserve">increases non-linearly because levels of selection intensity were scaled </w:t>
      </w:r>
      <w:r w:rsidR="00A51295">
        <w:t>exponentially</w:t>
      </w:r>
      <w:r w:rsidR="0017006F">
        <w:t xml:space="preserve">. </w:t>
      </w:r>
      <w:r w:rsidR="00BA4D65">
        <w:t xml:space="preserve">An example </w:t>
      </w:r>
      <w:r w:rsidR="00E96764">
        <w:t>simulated bip</w:t>
      </w:r>
      <w:r w:rsidR="00004652">
        <w:t>artite genotype-species network</w:t>
      </w:r>
      <w:r w:rsidR="002264EA">
        <w:t xml:space="preserve"> is shown on the right</w:t>
      </w:r>
      <w:r w:rsidR="00E96764">
        <w:t xml:space="preserve"> with tree genotype </w:t>
      </w:r>
      <w:r w:rsidR="00554A2A">
        <w:t xml:space="preserve">(left) and associated species (right) </w:t>
      </w:r>
      <w:r w:rsidR="0058005B">
        <w:t xml:space="preserve">where </w:t>
      </w:r>
      <w:r w:rsidR="00E96764">
        <w:t xml:space="preserve">connections </w:t>
      </w:r>
      <w:r w:rsidR="0058005B">
        <w:t xml:space="preserve">are </w:t>
      </w:r>
      <w:r w:rsidR="00E96764">
        <w:t xml:space="preserve">scaled by the average species abundance across genotype replicates and nodes are scaled by the number of connections. This network displays a high degree of nestedness with genotypes and species of lower connectedness being subsets of the community. </w:t>
      </w:r>
    </w:p>
    <w:p w14:paraId="6ED779A0" w14:textId="77777777" w:rsidR="00D0507B" w:rsidRDefault="00D0507B"/>
    <w:p w14:paraId="661B3D47" w14:textId="27136FCD" w:rsidR="00080B9E" w:rsidRDefault="00AD7CAA">
      <w:r>
        <w:t>Figure 4</w:t>
      </w:r>
      <w:r w:rsidR="00080B9E">
        <w:t xml:space="preserve">. Scatterplots showing the relationship between selection intensity and the removal to first extinction metric (see </w:t>
      </w:r>
      <w:r w:rsidR="00884DF8">
        <w:t>methods</w:t>
      </w:r>
      <w:r w:rsidR="00080B9E">
        <w:t>) for (A) high an</w:t>
      </w:r>
      <w:r w:rsidR="001559EE">
        <w:t xml:space="preserve">d (B) low evenness communities for three tree individual removal scenarios: </w:t>
      </w:r>
      <w:commentRangeStart w:id="5"/>
      <w:r w:rsidR="001559EE">
        <w:t xml:space="preserve">red = random, green = preference for higher connectedness and </w:t>
      </w:r>
      <w:r w:rsidR="007F477F">
        <w:t>blue = preference for phenotypic similarity.</w:t>
      </w:r>
      <w:commentRangeEnd w:id="5"/>
      <w:r w:rsidR="00AD7321">
        <w:rPr>
          <w:rStyle w:val="CommentReference"/>
        </w:rPr>
        <w:commentReference w:id="5"/>
      </w:r>
      <w:r w:rsidR="007F477F">
        <w:t xml:space="preserve"> </w:t>
      </w:r>
    </w:p>
    <w:p w14:paraId="1586C8F1" w14:textId="77777777" w:rsidR="00D0507B" w:rsidRDefault="00D0507B"/>
    <w:p w14:paraId="03060669" w14:textId="5601218B" w:rsidR="0089533A" w:rsidRPr="009D0B06" w:rsidRDefault="009D0B06">
      <w:r>
        <w:t xml:space="preserve">Figure 5. Empirical bipartite genotype-individual network of canopy arthropod species associated with </w:t>
      </w:r>
      <w:proofErr w:type="spellStart"/>
      <w:r>
        <w:rPr>
          <w:i/>
        </w:rPr>
        <w:t>Populus</w:t>
      </w:r>
      <w:proofErr w:type="spellEnd"/>
      <w:r>
        <w:rPr>
          <w:i/>
        </w:rPr>
        <w:t xml:space="preserve"> </w:t>
      </w:r>
      <w:proofErr w:type="spellStart"/>
      <w:r>
        <w:rPr>
          <w:i/>
        </w:rPr>
        <w:t>angustifolia</w:t>
      </w:r>
      <w:proofErr w:type="spellEnd"/>
      <w:r>
        <w:t xml:space="preserve"> genotypes exhibiting significant nestedness. </w:t>
      </w:r>
    </w:p>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09E0EE49" w14:textId="25041114" w:rsidR="0027111C" w:rsidRDefault="0023798A">
      <w:r>
        <w:rPr>
          <w:noProof/>
        </w:rPr>
        <mc:AlternateContent>
          <mc:Choice Requires="wps">
            <w:drawing>
              <wp:anchor distT="0" distB="0" distL="114300" distR="114300" simplePos="0" relativeHeight="251661312" behindDoc="0" locked="0" layoutInCell="1" allowOverlap="1" wp14:anchorId="280FF745" wp14:editId="6783523B">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811C41" w14:textId="14C99CBD" w:rsidR="00376FFC" w:rsidRPr="0023798A" w:rsidRDefault="00376FFC" w:rsidP="0023798A">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4W3MgCAAAN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" filled="f" stroked="f">
                <v:textbox>
                  <w:txbxContent>
                    <w:p w14:paraId="63811C41" w14:textId="14C99CBD" w:rsidR="00376FFC" w:rsidRPr="0023798A" w:rsidRDefault="00376FFC" w:rsidP="0023798A">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1D479D" wp14:editId="79800D98">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FD495" w14:textId="594C3BB8" w:rsidR="00376FFC" w:rsidRPr="0023798A" w:rsidRDefault="00376FFC">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Mdss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" filled="f" stroked="f">
                <v:textbox>
                  <w:txbxContent>
                    <w:p w14:paraId="252FD495" w14:textId="594C3BB8" w:rsidR="00376FFC" w:rsidRPr="0023798A" w:rsidRDefault="00376FFC">
                      <w:pPr>
                        <w:rPr>
                          <w:b/>
                          <w:sz w:val="28"/>
                          <w:szCs w:val="28"/>
                        </w:rPr>
                      </w:pPr>
                      <w:r w:rsidRPr="0023798A">
                        <w:rPr>
                          <w:b/>
                          <w:sz w:val="28"/>
                          <w:szCs w:val="28"/>
                        </w:rPr>
                        <w:t>A</w:t>
                      </w:r>
                    </w:p>
                  </w:txbxContent>
                </v:textbox>
                <w10:wrap anchorx="margin" anchory="margin"/>
              </v:shape>
            </w:pict>
          </mc:Fallback>
        </mc:AlternateContent>
      </w:r>
      <w:r w:rsidR="00B10917">
        <w:rPr>
          <w:noProof/>
        </w:rPr>
        <w:drawing>
          <wp:inline distT="0" distB="0" distL="0" distR="0" wp14:anchorId="71172E8C" wp14:editId="2161AF57">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sidR="00A96D63">
        <w:rPr>
          <w:noProof/>
        </w:rPr>
        <w:drawing>
          <wp:inline distT="0" distB="0" distL="0" distR="0" wp14:anchorId="79183567" wp14:editId="162F1A7D">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rsidR="00A96D63">
        <w:t xml:space="preserve">  </w:t>
      </w:r>
    </w:p>
    <w:p w14:paraId="57046C0D" w14:textId="3E75E991" w:rsidR="0027111C" w:rsidRDefault="0027111C"/>
    <w:p w14:paraId="29D75EBA" w14:textId="697922EF" w:rsidR="0027111C" w:rsidRDefault="0027111C"/>
    <w:p w14:paraId="005B36A4" w14:textId="77777777" w:rsidR="0027111C" w:rsidRDefault="0027111C">
      <w:r>
        <w:br w:type="page"/>
      </w:r>
    </w:p>
    <w:p w14:paraId="580D0580" w14:textId="77777777" w:rsidR="00264E55" w:rsidRDefault="00264E55">
      <w:pPr>
        <w:sectPr w:rsidR="00264E55" w:rsidSect="00264E55">
          <w:pgSz w:w="15840" w:h="12240" w:orient="landscape"/>
          <w:pgMar w:top="1800" w:right="1440" w:bottom="1800" w:left="1440" w:header="720" w:footer="720" w:gutter="0"/>
          <w:cols w:space="720"/>
          <w:docGrid w:linePitch="360"/>
        </w:sectPr>
      </w:pPr>
    </w:p>
    <w:p w14:paraId="464BDE3C" w14:textId="4233CB5A" w:rsidR="0027111C" w:rsidRDefault="0027111C">
      <w:r>
        <w:t>Figure 3.</w:t>
      </w:r>
    </w:p>
    <w:p w14:paraId="07F12535" w14:textId="5228E775" w:rsidR="0027111C" w:rsidRDefault="0027111C"/>
    <w:p w14:paraId="492D0997" w14:textId="77777777" w:rsidR="0027111C" w:rsidRDefault="0027111C"/>
    <w:p w14:paraId="5FD5CD8E" w14:textId="7FD9F277" w:rsidR="0027111C" w:rsidRDefault="0027111C"/>
    <w:p w14:paraId="2407405B" w14:textId="2C491D30" w:rsidR="00A96D63" w:rsidRDefault="00A01C26">
      <w:pPr>
        <w:sectPr w:rsidR="00A96D63" w:rsidSect="00A96D63">
          <w:pgSz w:w="15840" w:h="12240" w:orient="landscape"/>
          <w:pgMar w:top="1800" w:right="1440" w:bottom="1800" w:left="1440" w:header="720" w:footer="720" w:gutter="0"/>
          <w:cols w:space="720"/>
          <w:docGrid w:linePitch="360"/>
        </w:sectPr>
      </w:pPr>
      <w:r>
        <w:rPr>
          <w:noProof/>
        </w:rPr>
        <w:drawing>
          <wp:inline distT="0" distB="0" distL="0" distR="0" wp14:anchorId="0BF191A8" wp14:editId="4D6D9DFE">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412" cy="3941164"/>
                    </a:xfrm>
                    <a:prstGeom prst="rect">
                      <a:avLst/>
                    </a:prstGeom>
                    <a:noFill/>
                    <a:ln>
                      <a:noFill/>
                    </a:ln>
                  </pic:spPr>
                </pic:pic>
              </a:graphicData>
            </a:graphic>
          </wp:inline>
        </w:drawing>
      </w:r>
      <w:r w:rsidR="00A96D63">
        <w:rPr>
          <w:noProof/>
        </w:rPr>
        <w:drawing>
          <wp:inline distT="0" distB="0" distL="0" distR="0" wp14:anchorId="5752D5F4" wp14:editId="60E01542">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4DC286C6" w14:textId="465C42A7" w:rsidR="00A50C9A" w:rsidRDefault="00A50C9A">
      <w:r>
        <w:t xml:space="preserve">Figure 4. </w:t>
      </w:r>
    </w:p>
    <w:p w14:paraId="05F3EC51" w14:textId="77777777" w:rsidR="00807D6F" w:rsidRDefault="00807D6F"/>
    <w:p w14:paraId="7B5CDA98" w14:textId="777AE74D" w:rsidR="0095791C" w:rsidRDefault="006049C0">
      <w:r>
        <w:rPr>
          <w:noProof/>
        </w:rPr>
        <mc:AlternateContent>
          <mc:Choice Requires="wps">
            <w:drawing>
              <wp:anchor distT="0" distB="0" distL="114300" distR="114300" simplePos="0" relativeHeight="251665408" behindDoc="0" locked="0" layoutInCell="1" allowOverlap="1" wp14:anchorId="41085C60" wp14:editId="234DFA84">
                <wp:simplePos x="0" y="0"/>
                <wp:positionH relativeFrom="margin">
                  <wp:posOffset>7772400</wp:posOffset>
                </wp:positionH>
                <wp:positionV relativeFrom="margin">
                  <wp:posOffset>457200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AAEA5" w14:textId="1A27CD6B" w:rsidR="00376FFC" w:rsidRPr="0023798A" w:rsidRDefault="00376FFC" w:rsidP="006049C0">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612pt;margin-top:36pt;width:27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hr9M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" filled="f" stroked="f">
                <v:textbox>
                  <w:txbxContent>
                    <w:p w14:paraId="632AAEA5" w14:textId="1A27CD6B" w:rsidR="00376FFC" w:rsidRPr="0023798A" w:rsidRDefault="00376FFC" w:rsidP="006049C0">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154467B" wp14:editId="3A443FA1">
                <wp:simplePos x="0" y="0"/>
                <wp:positionH relativeFrom="margin">
                  <wp:posOffset>3543300</wp:posOffset>
                </wp:positionH>
                <wp:positionV relativeFrom="margin">
                  <wp:posOffset>457200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923FC" w14:textId="77777777" w:rsidR="00376FFC" w:rsidRPr="0023798A" w:rsidRDefault="00376FFC" w:rsidP="006049C0">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79pt;margin-top:36pt;width:27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3ZFc0CAAAW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" filled="f" stroked="f">
                <v:textbox>
                  <w:txbxContent>
                    <w:p w14:paraId="06A923FC" w14:textId="77777777" w:rsidR="00376FFC" w:rsidRPr="0023798A" w:rsidRDefault="00376FFC" w:rsidP="006049C0">
                      <w:pPr>
                        <w:rPr>
                          <w:b/>
                          <w:sz w:val="28"/>
                          <w:szCs w:val="28"/>
                        </w:rPr>
                      </w:pPr>
                      <w:r w:rsidRPr="0023798A">
                        <w:rPr>
                          <w:b/>
                          <w:sz w:val="28"/>
                          <w:szCs w:val="28"/>
                        </w:rPr>
                        <w:t>A</w:t>
                      </w:r>
                    </w:p>
                  </w:txbxContent>
                </v:textbox>
                <w10:wrap anchorx="margin" anchory="margin"/>
              </v:shape>
            </w:pict>
          </mc:Fallback>
        </mc:AlternateContent>
      </w:r>
      <w:r w:rsidR="00807D6F">
        <w:rPr>
          <w:noProof/>
        </w:rPr>
        <w:drawing>
          <wp:inline distT="0" distB="0" distL="0" distR="0" wp14:anchorId="40BD678D" wp14:editId="475A1FB2">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1B92AABC" w14:textId="77777777" w:rsidR="0095791C" w:rsidRDefault="0095791C">
      <w:pPr>
        <w:sectPr w:rsidR="0095791C" w:rsidSect="00A50C9A">
          <w:pgSz w:w="15840" w:h="12240" w:orient="landscape"/>
          <w:pgMar w:top="1800" w:right="1440" w:bottom="1800" w:left="1440" w:header="720" w:footer="720" w:gutter="0"/>
          <w:cols w:space="720"/>
          <w:docGrid w:linePitch="360"/>
        </w:sectPr>
      </w:pPr>
    </w:p>
    <w:p w14:paraId="2A7E3F25" w14:textId="4E4631DB" w:rsidR="0027111C" w:rsidRDefault="002F356D" w:rsidP="00C16962">
      <w:r>
        <w:t xml:space="preserve">Figure 5. </w:t>
      </w:r>
    </w:p>
    <w:p w14:paraId="333FBC21" w14:textId="77777777" w:rsidR="00F02E0C" w:rsidRDefault="00F02E0C" w:rsidP="00C16962"/>
    <w:p w14:paraId="2F2107DE" w14:textId="25D28EC4" w:rsidR="00F02E0C" w:rsidRPr="00C16962" w:rsidRDefault="00376FFC" w:rsidP="00C16962">
      <w:r>
        <w:rPr>
          <w:noProof/>
        </w:rPr>
        <w:drawing>
          <wp:inline distT="0" distB="0" distL="0" distR="0" wp14:anchorId="2B9BDD42" wp14:editId="4CF3FBDE">
            <wp:extent cx="3156585" cy="5247615"/>
            <wp:effectExtent l="0" t="0" r="0" b="10795"/>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7.45.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900" cy="5248139"/>
                    </a:xfrm>
                    <a:prstGeom prst="rect">
                      <a:avLst/>
                    </a:prstGeom>
                    <a:noFill/>
                    <a:ln>
                      <a:noFill/>
                    </a:ln>
                  </pic:spPr>
                </pic:pic>
              </a:graphicData>
            </a:graphic>
          </wp:inline>
        </w:drawing>
      </w:r>
      <w:bookmarkStart w:id="6" w:name="_GoBack"/>
      <w:bookmarkEnd w:id="6"/>
    </w:p>
    <w:sectPr w:rsidR="00F02E0C" w:rsidRPr="00C16962"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1-28T20:04:00Z" w:initials="MKL">
    <w:p w14:paraId="17A2102D" w14:textId="7C527C4E" w:rsidR="008D625B" w:rsidRDefault="008D625B">
      <w:pPr>
        <w:pStyle w:val="CommentText"/>
      </w:pPr>
      <w:r>
        <w:rPr>
          <w:rStyle w:val="CommentReference"/>
        </w:rPr>
        <w:annotationRef/>
      </w:r>
      <w:r>
        <w:t>This needs a whole lot of work.</w:t>
      </w:r>
    </w:p>
  </w:comment>
  <w:comment w:id="1" w:author="Matthew K. Lau" w:date="2014-01-27T16:29:00Z" w:initials="MKL">
    <w:p w14:paraId="448D8C9C" w14:textId="77777777" w:rsidR="00376FFC" w:rsidRDefault="00376FFC" w:rsidP="007952EF">
      <w:pPr>
        <w:pStyle w:val="CommentText"/>
      </w:pPr>
      <w:r>
        <w:rPr>
          <w:rStyle w:val="CommentReference"/>
        </w:rPr>
        <w:annotationRef/>
      </w:r>
      <w:r>
        <w:t>Interactions are important for diversity</w:t>
      </w:r>
    </w:p>
    <w:p w14:paraId="05582533" w14:textId="77777777" w:rsidR="00376FFC" w:rsidRDefault="00376FFC" w:rsidP="007952EF">
      <w:pPr>
        <w:pStyle w:val="CommentText"/>
      </w:pPr>
    </w:p>
    <w:p w14:paraId="2197D7EA" w14:textId="77777777" w:rsidR="00376FFC" w:rsidRDefault="00376FFC" w:rsidP="007952EF">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7EC63A04" w14:textId="45A06CD5" w:rsidR="00376FFC" w:rsidRPr="00B54E2E" w:rsidRDefault="00376FFC" w:rsidP="00B54E2E">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 xml:space="preserve">Robert </w:t>
      </w:r>
      <w:proofErr w:type="spellStart"/>
      <w:r>
        <w:rPr>
          <w:rFonts w:ascii="Arial" w:hAnsi="Arial" w:cs="Arial"/>
          <w:b/>
          <w:bCs/>
          <w:color w:val="1B5384"/>
          <w:sz w:val="28"/>
          <w:szCs w:val="28"/>
        </w:rPr>
        <w:t>Bagchi</w:t>
      </w:r>
      <w:proofErr w:type="spellEnd"/>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 xml:space="preserve">Sofia </w:t>
      </w:r>
      <w:proofErr w:type="spellStart"/>
      <w:r>
        <w:rPr>
          <w:rFonts w:ascii="Arial" w:hAnsi="Arial" w:cs="Arial"/>
          <w:b/>
          <w:bCs/>
          <w:color w:val="1B5384"/>
          <w:sz w:val="28"/>
          <w:szCs w:val="28"/>
        </w:rPr>
        <w:t>Gripenberg</w:t>
      </w:r>
      <w:proofErr w:type="spellEnd"/>
      <w:r>
        <w:rPr>
          <w:rFonts w:ascii="Arial" w:hAnsi="Arial" w:cs="Arial"/>
          <w:b/>
          <w:bCs/>
          <w:color w:val="262626"/>
          <w:sz w:val="28"/>
          <w:szCs w:val="28"/>
        </w:rPr>
        <w:t xml:space="preserve">, </w:t>
      </w:r>
      <w:r>
        <w:rPr>
          <w:rFonts w:ascii="Arial" w:hAnsi="Arial" w:cs="Arial"/>
          <w:b/>
          <w:bCs/>
          <w:color w:val="1B5384"/>
          <w:sz w:val="28"/>
          <w:szCs w:val="28"/>
        </w:rPr>
        <w:t xml:space="preserve">Sarah J. </w:t>
      </w:r>
      <w:proofErr w:type="spellStart"/>
      <w:r>
        <w:rPr>
          <w:rFonts w:ascii="Arial" w:hAnsi="Arial" w:cs="Arial"/>
          <w:b/>
          <w:bCs/>
          <w:color w:val="1B5384"/>
          <w:sz w:val="28"/>
          <w:szCs w:val="28"/>
        </w:rPr>
        <w:t>Gurr</w:t>
      </w:r>
      <w:proofErr w:type="spellEnd"/>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 xml:space="preserve">Robert P. </w:t>
      </w:r>
      <w:proofErr w:type="spellStart"/>
      <w:r>
        <w:rPr>
          <w:rFonts w:ascii="Arial" w:hAnsi="Arial" w:cs="Arial"/>
          <w:b/>
          <w:bCs/>
          <w:color w:val="1B5384"/>
          <w:sz w:val="28"/>
          <w:szCs w:val="28"/>
        </w:rPr>
        <w:t>Freckleton</w:t>
      </w:r>
      <w:proofErr w:type="spellEnd"/>
      <w:r>
        <w:rPr>
          <w:rFonts w:ascii="Arial" w:hAnsi="Arial" w:cs="Arial"/>
          <w:b/>
          <w:bCs/>
          <w:color w:val="262626"/>
          <w:sz w:val="28"/>
          <w:szCs w:val="28"/>
        </w:rPr>
        <w:t xml:space="preserve"> &amp; </w:t>
      </w:r>
      <w:r>
        <w:rPr>
          <w:rFonts w:ascii="Arial" w:hAnsi="Arial" w:cs="Arial"/>
          <w:b/>
          <w:bCs/>
          <w:color w:val="1B5384"/>
          <w:sz w:val="28"/>
          <w:szCs w:val="28"/>
        </w:rPr>
        <w:t>Owen T. Lewis</w:t>
      </w:r>
    </w:p>
    <w:p w14:paraId="15ACA930" w14:textId="77777777" w:rsidR="00376FFC" w:rsidRDefault="00376FFC" w:rsidP="007952EF">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w:t>
      </w:r>
      <w:proofErr w:type="gramStart"/>
      <w:r>
        <w:rPr>
          <w:rFonts w:ascii="Arial" w:hAnsi="Arial" w:cs="Arial"/>
          <w:color w:val="262626"/>
          <w:sz w:val="28"/>
          <w:szCs w:val="28"/>
        </w:rPr>
        <w:t>:10.1038</w:t>
      </w:r>
      <w:proofErr w:type="gramEnd"/>
      <w:r>
        <w:rPr>
          <w:rFonts w:ascii="Arial" w:hAnsi="Arial" w:cs="Arial"/>
          <w:color w:val="262626"/>
          <w:sz w:val="28"/>
          <w:szCs w:val="28"/>
        </w:rPr>
        <w:t>/nature12911</w:t>
      </w:r>
    </w:p>
    <w:p w14:paraId="1BE34220" w14:textId="77777777" w:rsidR="00376FFC" w:rsidRDefault="00376FFC" w:rsidP="007952EF">
      <w:pPr>
        <w:pStyle w:val="CommentText"/>
      </w:pPr>
      <w:r>
        <w:rPr>
          <w:rFonts w:ascii="Arial" w:hAnsi="Arial" w:cs="Arial"/>
          <w:color w:val="262626"/>
          <w:sz w:val="28"/>
          <w:szCs w:val="28"/>
        </w:rPr>
        <w:t>Received 18 July 2013 Accepted 26 November 2013 Published online 22 January 2014</w:t>
      </w:r>
    </w:p>
  </w:comment>
  <w:comment w:id="2" w:author="Matthew K. Lau" w:date="2014-01-27T11:20:00Z" w:initials="MKL">
    <w:p w14:paraId="786C7520" w14:textId="77777777" w:rsidR="00376FFC" w:rsidRDefault="00376FFC" w:rsidP="007952EF">
      <w:pPr>
        <w:pStyle w:val="CommentText"/>
      </w:pPr>
      <w:r>
        <w:rPr>
          <w:rStyle w:val="CommentReference"/>
        </w:rPr>
        <w:annotationRef/>
      </w:r>
      <w:r>
        <w:t>Color mimicry?</w:t>
      </w:r>
    </w:p>
  </w:comment>
  <w:comment w:id="3" w:author="Matthew K. Lau" w:date="2014-01-27T11:20:00Z" w:initials="MKL">
    <w:p w14:paraId="73D652F8" w14:textId="77777777" w:rsidR="00376FFC" w:rsidRDefault="00376FFC" w:rsidP="007952EF">
      <w:pPr>
        <w:pStyle w:val="CommentText"/>
      </w:pPr>
      <w:r>
        <w:rPr>
          <w:rStyle w:val="CommentReference"/>
        </w:rPr>
        <w:annotationRef/>
      </w:r>
    </w:p>
    <w:p w14:paraId="0039E829" w14:textId="77777777" w:rsidR="00376FFC" w:rsidRDefault="00376FFC" w:rsidP="007952EF">
      <w:pPr>
        <w:pStyle w:val="CommentText"/>
      </w:pPr>
    </w:p>
    <w:p w14:paraId="488C2E4F" w14:textId="77777777" w:rsidR="00376FFC" w:rsidRDefault="00376FFC" w:rsidP="007952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rPr>
      </w:pPr>
      <w:r>
        <w:rPr>
          <w:rFonts w:ascii="Helvetica" w:hAnsi="Helvetica" w:cs="Helvetica"/>
          <w:b/>
          <w:bCs/>
          <w:color w:val="000000"/>
        </w:rPr>
        <w:t>Evolutionary Conservation of Species' Roles in Food Webs</w:t>
      </w:r>
    </w:p>
    <w:p w14:paraId="44D95621" w14:textId="77777777" w:rsidR="00376FFC" w:rsidRDefault="00376FFC" w:rsidP="007952EF">
      <w:pPr>
        <w:pStyle w:val="CommentText"/>
      </w:pPr>
      <w:r>
        <w:rPr>
          <w:rFonts w:ascii="Helvetica" w:hAnsi="Helvetica" w:cs="Helvetica"/>
          <w:color w:val="000000"/>
        </w:rPr>
        <w:t>Daniel B. Stouffer</w:t>
      </w:r>
      <w:r>
        <w:rPr>
          <w:rFonts w:ascii="Helvetica" w:hAnsi="Helvetica" w:cs="Helvetica"/>
          <w:i/>
          <w:iCs/>
          <w:color w:val="000000"/>
        </w:rPr>
        <w:t xml:space="preserve">, et al. Science </w:t>
      </w:r>
      <w:r>
        <w:rPr>
          <w:rFonts w:ascii="Helvetica" w:hAnsi="Helvetica" w:cs="Helvetica"/>
          <w:b/>
          <w:bCs/>
          <w:color w:val="000000"/>
        </w:rPr>
        <w:t>335</w:t>
      </w:r>
      <w:r>
        <w:rPr>
          <w:rFonts w:ascii="Helvetica" w:hAnsi="Helvetica" w:cs="Helvetica"/>
          <w:color w:val="000000"/>
        </w:rPr>
        <w:t>, 1489 (2012); DOI: 10.1126/science.1216556</w:t>
      </w:r>
    </w:p>
  </w:comment>
  <w:comment w:id="4" w:author="Matthew K. Lau" w:date="2014-01-28T17:04:00Z" w:initials="MKL">
    <w:p w14:paraId="5428FF42" w14:textId="0A1CA152" w:rsidR="00376FFC" w:rsidRDefault="00376FFC">
      <w:pPr>
        <w:pStyle w:val="CommentText"/>
      </w:pPr>
      <w:r>
        <w:rPr>
          <w:rStyle w:val="CommentReference"/>
        </w:rPr>
        <w:annotationRef/>
      </w:r>
      <w:r>
        <w:t>Ellison et al. 2005 provides a review of what happens when foundation species are removed from ecosystems.</w:t>
      </w:r>
    </w:p>
  </w:comment>
  <w:comment w:id="5" w:author="Matthew K. Lau" w:date="2014-01-28T16:14:00Z" w:initials="MKL">
    <w:p w14:paraId="19A5EC30" w14:textId="42790B64" w:rsidR="00376FFC" w:rsidRDefault="00376FFC">
      <w:pPr>
        <w:pStyle w:val="CommentText"/>
      </w:pPr>
      <w:r>
        <w:rPr>
          <w:rStyle w:val="CommentReference"/>
        </w:rPr>
        <w:annotationRef/>
      </w:r>
      <w:r>
        <w:t>Need to make color-blind friendly.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257F2"/>
    <w:rsid w:val="000427EB"/>
    <w:rsid w:val="00042B57"/>
    <w:rsid w:val="000517C7"/>
    <w:rsid w:val="000556C3"/>
    <w:rsid w:val="00080B9E"/>
    <w:rsid w:val="00086001"/>
    <w:rsid w:val="0008734E"/>
    <w:rsid w:val="00087657"/>
    <w:rsid w:val="00092C8A"/>
    <w:rsid w:val="0009460F"/>
    <w:rsid w:val="000C1AE2"/>
    <w:rsid w:val="000E1941"/>
    <w:rsid w:val="000E20CA"/>
    <w:rsid w:val="000E229A"/>
    <w:rsid w:val="000F4C74"/>
    <w:rsid w:val="000F50EA"/>
    <w:rsid w:val="0010101A"/>
    <w:rsid w:val="00103E1C"/>
    <w:rsid w:val="00104094"/>
    <w:rsid w:val="00115567"/>
    <w:rsid w:val="00125ED0"/>
    <w:rsid w:val="001559EE"/>
    <w:rsid w:val="00164A41"/>
    <w:rsid w:val="00166A44"/>
    <w:rsid w:val="0017006F"/>
    <w:rsid w:val="0017479C"/>
    <w:rsid w:val="0017741E"/>
    <w:rsid w:val="001951F2"/>
    <w:rsid w:val="001A103A"/>
    <w:rsid w:val="001A3B4F"/>
    <w:rsid w:val="001A69AC"/>
    <w:rsid w:val="001C667B"/>
    <w:rsid w:val="001D2256"/>
    <w:rsid w:val="001D468C"/>
    <w:rsid w:val="001D73D0"/>
    <w:rsid w:val="001F05A8"/>
    <w:rsid w:val="001F68ED"/>
    <w:rsid w:val="00203526"/>
    <w:rsid w:val="00206271"/>
    <w:rsid w:val="002066C4"/>
    <w:rsid w:val="002115FA"/>
    <w:rsid w:val="0022168B"/>
    <w:rsid w:val="002264EA"/>
    <w:rsid w:val="00231E00"/>
    <w:rsid w:val="0023798A"/>
    <w:rsid w:val="002565BD"/>
    <w:rsid w:val="00264E55"/>
    <w:rsid w:val="00270F32"/>
    <w:rsid w:val="0027111C"/>
    <w:rsid w:val="00275687"/>
    <w:rsid w:val="0028390E"/>
    <w:rsid w:val="00293DE3"/>
    <w:rsid w:val="002A5179"/>
    <w:rsid w:val="002B79C0"/>
    <w:rsid w:val="002C0461"/>
    <w:rsid w:val="002C553C"/>
    <w:rsid w:val="002C5595"/>
    <w:rsid w:val="002C643D"/>
    <w:rsid w:val="002C6953"/>
    <w:rsid w:val="002D2CC7"/>
    <w:rsid w:val="002D608A"/>
    <w:rsid w:val="002F356D"/>
    <w:rsid w:val="003017D2"/>
    <w:rsid w:val="0031047D"/>
    <w:rsid w:val="00334D36"/>
    <w:rsid w:val="0034305E"/>
    <w:rsid w:val="00343E55"/>
    <w:rsid w:val="003453A1"/>
    <w:rsid w:val="00347955"/>
    <w:rsid w:val="003576F7"/>
    <w:rsid w:val="00360E65"/>
    <w:rsid w:val="00366301"/>
    <w:rsid w:val="003713A2"/>
    <w:rsid w:val="00376FFC"/>
    <w:rsid w:val="003B56D4"/>
    <w:rsid w:val="003B5758"/>
    <w:rsid w:val="003C20D3"/>
    <w:rsid w:val="003C2EB8"/>
    <w:rsid w:val="003C7EB7"/>
    <w:rsid w:val="003E6CAC"/>
    <w:rsid w:val="003F6CF2"/>
    <w:rsid w:val="00420E1A"/>
    <w:rsid w:val="004240B5"/>
    <w:rsid w:val="0042419D"/>
    <w:rsid w:val="0043010C"/>
    <w:rsid w:val="004347CB"/>
    <w:rsid w:val="00435E7A"/>
    <w:rsid w:val="00441BCE"/>
    <w:rsid w:val="004650A0"/>
    <w:rsid w:val="00466EBB"/>
    <w:rsid w:val="004A6056"/>
    <w:rsid w:val="004B6EFC"/>
    <w:rsid w:val="004D0686"/>
    <w:rsid w:val="004D2020"/>
    <w:rsid w:val="004E2BE7"/>
    <w:rsid w:val="004E3D29"/>
    <w:rsid w:val="004E512F"/>
    <w:rsid w:val="004E638B"/>
    <w:rsid w:val="004F63F4"/>
    <w:rsid w:val="0050309C"/>
    <w:rsid w:val="00504A4A"/>
    <w:rsid w:val="005265A5"/>
    <w:rsid w:val="00532578"/>
    <w:rsid w:val="00535210"/>
    <w:rsid w:val="0055462C"/>
    <w:rsid w:val="00554A2A"/>
    <w:rsid w:val="00557185"/>
    <w:rsid w:val="00561027"/>
    <w:rsid w:val="00562215"/>
    <w:rsid w:val="00564CC1"/>
    <w:rsid w:val="00566575"/>
    <w:rsid w:val="00566D4B"/>
    <w:rsid w:val="00567A60"/>
    <w:rsid w:val="00573EAD"/>
    <w:rsid w:val="00574DC7"/>
    <w:rsid w:val="0058005B"/>
    <w:rsid w:val="00581464"/>
    <w:rsid w:val="005B1CE0"/>
    <w:rsid w:val="005B4FD0"/>
    <w:rsid w:val="005B763D"/>
    <w:rsid w:val="005C4432"/>
    <w:rsid w:val="005E4BE9"/>
    <w:rsid w:val="00603003"/>
    <w:rsid w:val="006049C0"/>
    <w:rsid w:val="006062CD"/>
    <w:rsid w:val="00612594"/>
    <w:rsid w:val="00613C41"/>
    <w:rsid w:val="00620254"/>
    <w:rsid w:val="00620D4A"/>
    <w:rsid w:val="006366FF"/>
    <w:rsid w:val="0064128C"/>
    <w:rsid w:val="006428F5"/>
    <w:rsid w:val="00663461"/>
    <w:rsid w:val="00680F14"/>
    <w:rsid w:val="006834FE"/>
    <w:rsid w:val="00685BD4"/>
    <w:rsid w:val="006A1FB1"/>
    <w:rsid w:val="006A5999"/>
    <w:rsid w:val="006A5F20"/>
    <w:rsid w:val="006B615B"/>
    <w:rsid w:val="006C2CC5"/>
    <w:rsid w:val="006F0A18"/>
    <w:rsid w:val="006F30DE"/>
    <w:rsid w:val="007000AF"/>
    <w:rsid w:val="0070090D"/>
    <w:rsid w:val="00700D60"/>
    <w:rsid w:val="00711247"/>
    <w:rsid w:val="007229D5"/>
    <w:rsid w:val="0072543E"/>
    <w:rsid w:val="00725DDC"/>
    <w:rsid w:val="00734867"/>
    <w:rsid w:val="00734E4A"/>
    <w:rsid w:val="007751FD"/>
    <w:rsid w:val="00793F78"/>
    <w:rsid w:val="007952EF"/>
    <w:rsid w:val="007A6C61"/>
    <w:rsid w:val="007B71D9"/>
    <w:rsid w:val="007B7802"/>
    <w:rsid w:val="007C2F4B"/>
    <w:rsid w:val="007C5DC2"/>
    <w:rsid w:val="007C7208"/>
    <w:rsid w:val="007D5BF7"/>
    <w:rsid w:val="007F477F"/>
    <w:rsid w:val="007F633A"/>
    <w:rsid w:val="007F786F"/>
    <w:rsid w:val="00807D6F"/>
    <w:rsid w:val="0081599D"/>
    <w:rsid w:val="00842473"/>
    <w:rsid w:val="00843938"/>
    <w:rsid w:val="0084471F"/>
    <w:rsid w:val="00855F5C"/>
    <w:rsid w:val="00862DCC"/>
    <w:rsid w:val="008768D0"/>
    <w:rsid w:val="00876DB8"/>
    <w:rsid w:val="00884DF8"/>
    <w:rsid w:val="00885095"/>
    <w:rsid w:val="008859F2"/>
    <w:rsid w:val="0089533A"/>
    <w:rsid w:val="008A7809"/>
    <w:rsid w:val="008B3F2B"/>
    <w:rsid w:val="008B611A"/>
    <w:rsid w:val="008C336D"/>
    <w:rsid w:val="008C64AE"/>
    <w:rsid w:val="008D08DD"/>
    <w:rsid w:val="008D1E45"/>
    <w:rsid w:val="008D625B"/>
    <w:rsid w:val="008E148B"/>
    <w:rsid w:val="008E5BD0"/>
    <w:rsid w:val="00916FFF"/>
    <w:rsid w:val="0092349F"/>
    <w:rsid w:val="0092358F"/>
    <w:rsid w:val="00947CA4"/>
    <w:rsid w:val="0095791C"/>
    <w:rsid w:val="00962FC0"/>
    <w:rsid w:val="009758FA"/>
    <w:rsid w:val="0098109A"/>
    <w:rsid w:val="00983498"/>
    <w:rsid w:val="00997349"/>
    <w:rsid w:val="009B1785"/>
    <w:rsid w:val="009C285A"/>
    <w:rsid w:val="009C37E8"/>
    <w:rsid w:val="009C62D1"/>
    <w:rsid w:val="009C68BB"/>
    <w:rsid w:val="009D0B06"/>
    <w:rsid w:val="009D6A4A"/>
    <w:rsid w:val="009E7F5D"/>
    <w:rsid w:val="009F376D"/>
    <w:rsid w:val="009F759D"/>
    <w:rsid w:val="00A01C26"/>
    <w:rsid w:val="00A03629"/>
    <w:rsid w:val="00A122C5"/>
    <w:rsid w:val="00A24CD1"/>
    <w:rsid w:val="00A34010"/>
    <w:rsid w:val="00A366EB"/>
    <w:rsid w:val="00A50C9A"/>
    <w:rsid w:val="00A51295"/>
    <w:rsid w:val="00A55317"/>
    <w:rsid w:val="00A57D86"/>
    <w:rsid w:val="00A60089"/>
    <w:rsid w:val="00A6167F"/>
    <w:rsid w:val="00A63E67"/>
    <w:rsid w:val="00A73C5B"/>
    <w:rsid w:val="00A7734C"/>
    <w:rsid w:val="00A77B4F"/>
    <w:rsid w:val="00A80877"/>
    <w:rsid w:val="00A8268C"/>
    <w:rsid w:val="00A9395F"/>
    <w:rsid w:val="00A96D63"/>
    <w:rsid w:val="00A97374"/>
    <w:rsid w:val="00A979FC"/>
    <w:rsid w:val="00AA22B3"/>
    <w:rsid w:val="00AA4277"/>
    <w:rsid w:val="00AC3558"/>
    <w:rsid w:val="00AD7321"/>
    <w:rsid w:val="00AD7CAA"/>
    <w:rsid w:val="00AE2ECC"/>
    <w:rsid w:val="00B00B94"/>
    <w:rsid w:val="00B10401"/>
    <w:rsid w:val="00B10917"/>
    <w:rsid w:val="00B211CC"/>
    <w:rsid w:val="00B22DE6"/>
    <w:rsid w:val="00B25476"/>
    <w:rsid w:val="00B35BE6"/>
    <w:rsid w:val="00B40588"/>
    <w:rsid w:val="00B419CE"/>
    <w:rsid w:val="00B42AFE"/>
    <w:rsid w:val="00B54E2E"/>
    <w:rsid w:val="00B70F46"/>
    <w:rsid w:val="00B732CB"/>
    <w:rsid w:val="00B82659"/>
    <w:rsid w:val="00B828F6"/>
    <w:rsid w:val="00B91BFE"/>
    <w:rsid w:val="00BA19A6"/>
    <w:rsid w:val="00BA3052"/>
    <w:rsid w:val="00BA4D65"/>
    <w:rsid w:val="00BA6486"/>
    <w:rsid w:val="00BB02DC"/>
    <w:rsid w:val="00BB7CA5"/>
    <w:rsid w:val="00BC5BB7"/>
    <w:rsid w:val="00BC70B7"/>
    <w:rsid w:val="00BD140D"/>
    <w:rsid w:val="00BD31D9"/>
    <w:rsid w:val="00BE40DF"/>
    <w:rsid w:val="00BE7CEA"/>
    <w:rsid w:val="00C0176D"/>
    <w:rsid w:val="00C032A2"/>
    <w:rsid w:val="00C0504B"/>
    <w:rsid w:val="00C064E2"/>
    <w:rsid w:val="00C15433"/>
    <w:rsid w:val="00C16962"/>
    <w:rsid w:val="00C17DBC"/>
    <w:rsid w:val="00C24895"/>
    <w:rsid w:val="00C3101D"/>
    <w:rsid w:val="00C31698"/>
    <w:rsid w:val="00C34393"/>
    <w:rsid w:val="00C34AE3"/>
    <w:rsid w:val="00C63225"/>
    <w:rsid w:val="00C7434D"/>
    <w:rsid w:val="00C87FEF"/>
    <w:rsid w:val="00C91192"/>
    <w:rsid w:val="00C9294A"/>
    <w:rsid w:val="00CA49DC"/>
    <w:rsid w:val="00CE3A34"/>
    <w:rsid w:val="00CE43A2"/>
    <w:rsid w:val="00CF4264"/>
    <w:rsid w:val="00D0507B"/>
    <w:rsid w:val="00D11817"/>
    <w:rsid w:val="00D20ABE"/>
    <w:rsid w:val="00D20BFB"/>
    <w:rsid w:val="00D240B9"/>
    <w:rsid w:val="00D30FDB"/>
    <w:rsid w:val="00D31542"/>
    <w:rsid w:val="00D465BA"/>
    <w:rsid w:val="00D61ECF"/>
    <w:rsid w:val="00D65116"/>
    <w:rsid w:val="00D65B14"/>
    <w:rsid w:val="00D71829"/>
    <w:rsid w:val="00D90566"/>
    <w:rsid w:val="00D92138"/>
    <w:rsid w:val="00D931B3"/>
    <w:rsid w:val="00DA63DD"/>
    <w:rsid w:val="00DC0D07"/>
    <w:rsid w:val="00DC639F"/>
    <w:rsid w:val="00DD67BE"/>
    <w:rsid w:val="00DE70FD"/>
    <w:rsid w:val="00DE7755"/>
    <w:rsid w:val="00E07B97"/>
    <w:rsid w:val="00E24A64"/>
    <w:rsid w:val="00E26A5B"/>
    <w:rsid w:val="00E27B3D"/>
    <w:rsid w:val="00E3383A"/>
    <w:rsid w:val="00E37ADC"/>
    <w:rsid w:val="00E37F56"/>
    <w:rsid w:val="00E4228E"/>
    <w:rsid w:val="00E4442D"/>
    <w:rsid w:val="00E47B22"/>
    <w:rsid w:val="00E47E0A"/>
    <w:rsid w:val="00E5222A"/>
    <w:rsid w:val="00E54D85"/>
    <w:rsid w:val="00E61875"/>
    <w:rsid w:val="00E624F8"/>
    <w:rsid w:val="00E66F05"/>
    <w:rsid w:val="00E714B4"/>
    <w:rsid w:val="00E71F53"/>
    <w:rsid w:val="00E770E0"/>
    <w:rsid w:val="00E77E02"/>
    <w:rsid w:val="00E82E9D"/>
    <w:rsid w:val="00E91BC3"/>
    <w:rsid w:val="00E95748"/>
    <w:rsid w:val="00E96764"/>
    <w:rsid w:val="00EA37F7"/>
    <w:rsid w:val="00ED1FE3"/>
    <w:rsid w:val="00ED2988"/>
    <w:rsid w:val="00ED2DBE"/>
    <w:rsid w:val="00EE47E0"/>
    <w:rsid w:val="00EE633A"/>
    <w:rsid w:val="00EE7B06"/>
    <w:rsid w:val="00EF2030"/>
    <w:rsid w:val="00EF4577"/>
    <w:rsid w:val="00EF78F6"/>
    <w:rsid w:val="00F02E0C"/>
    <w:rsid w:val="00F126AA"/>
    <w:rsid w:val="00F17C0F"/>
    <w:rsid w:val="00F250E7"/>
    <w:rsid w:val="00F453A1"/>
    <w:rsid w:val="00F46342"/>
    <w:rsid w:val="00F52B3D"/>
    <w:rsid w:val="00F57691"/>
    <w:rsid w:val="00F606DF"/>
    <w:rsid w:val="00F64B4D"/>
    <w:rsid w:val="00F75627"/>
    <w:rsid w:val="00F80A54"/>
    <w:rsid w:val="00F85F7E"/>
    <w:rsid w:val="00F86408"/>
    <w:rsid w:val="00F90BDF"/>
    <w:rsid w:val="00FA1E4E"/>
    <w:rsid w:val="00FC45F8"/>
    <w:rsid w:val="00FD0E95"/>
    <w:rsid w:val="00FF2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TotalTime>
  <Pages>15</Pages>
  <Words>1767</Words>
  <Characters>10078</Characters>
  <Application>Microsoft Macintosh Word</Application>
  <DocSecurity>0</DocSecurity>
  <Lines>83</Lines>
  <Paragraphs>23</Paragraphs>
  <ScaleCrop>false</ScaleCrop>
  <Company/>
  <LinksUpToDate>false</LinksUpToDate>
  <CharactersWithSpaces>11822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388</cp:revision>
  <dcterms:created xsi:type="dcterms:W3CDTF">2014-01-15T15:36:00Z</dcterms:created>
  <dcterms:modified xsi:type="dcterms:W3CDTF">2014-01-29T01:11:00Z</dcterms:modified>
</cp:coreProperties>
</file>