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A56B3C" w:rsidRDefault="002C6F9E" w:rsidP="00A56B3C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ED12C8">
        <w:rPr>
          <w:rFonts w:ascii="Arial" w:hAnsi="Arial" w:cs="Arial"/>
          <w:sz w:val="20"/>
          <w:szCs w:val="20"/>
          <w:lang w:val="en-US"/>
        </w:rPr>
        <w:t>255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C32D39">
        <w:rPr>
          <w:rFonts w:ascii="Arial" w:hAnsi="Arial" w:cs="Arial"/>
          <w:sz w:val="20"/>
          <w:szCs w:val="20"/>
          <w:lang w:val="pt-BR"/>
        </w:rPr>
        <w:t xml:space="preserve"> </w:t>
      </w:r>
      <w:r w:rsidR="00AF7AD6">
        <w:rPr>
          <w:rFonts w:ascii="Arial" w:hAnsi="Arial" w:cs="Arial"/>
          <w:sz w:val="20"/>
          <w:szCs w:val="20"/>
          <w:lang w:val="pt-BR"/>
        </w:rPr>
        <w:t>Minggu</w:t>
      </w:r>
      <w:r w:rsidR="00A56B3C">
        <w:rPr>
          <w:rFonts w:ascii="Arial" w:hAnsi="Arial" w:cs="Arial"/>
          <w:sz w:val="20"/>
          <w:szCs w:val="20"/>
          <w:lang w:val="pt-BR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3F036F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AF7AD6">
        <w:rPr>
          <w:rFonts w:ascii="Arial" w:hAnsi="Arial" w:cs="Arial"/>
          <w:sz w:val="20"/>
          <w:szCs w:val="20"/>
          <w:lang w:val="en-US"/>
        </w:rPr>
        <w:t>Januari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AF7AD6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3F036F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AF7AD6">
        <w:rPr>
          <w:rFonts w:ascii="Arial" w:hAnsi="Arial" w:cs="Arial"/>
          <w:sz w:val="20"/>
          <w:szCs w:val="20"/>
          <w:lang w:val="pt-BR"/>
        </w:rPr>
        <w:t>0</w:t>
      </w:r>
      <w:r w:rsidR="00A56B3C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AF7AD6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E6007A">
        <w:rPr>
          <w:rFonts w:ascii="Arial" w:hAnsi="Arial" w:cs="Arial"/>
          <w:sz w:val="20"/>
          <w:szCs w:val="20"/>
          <w:lang w:val="pt-BR"/>
        </w:rPr>
        <w:t>Backbone Alcat</w:t>
      </w:r>
      <w:r w:rsidR="00636FFC">
        <w:rPr>
          <w:rFonts w:ascii="Arial" w:hAnsi="Arial" w:cs="Arial"/>
          <w:sz w:val="20"/>
          <w:szCs w:val="20"/>
          <w:lang w:val="pt-BR"/>
        </w:rPr>
        <w:t>el Lucent ( ALU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0030</w:t>
      </w:r>
      <w:r w:rsidR="00E6007A">
        <w:rPr>
          <w:rFonts w:ascii="Arial" w:hAnsi="Arial" w:cs="Arial"/>
          <w:sz w:val="20"/>
          <w:szCs w:val="20"/>
          <w:lang w:val="pt-BR"/>
        </w:rPr>
        <w:t>B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AF7AD6">
        <w:rPr>
          <w:rFonts w:ascii="Arial" w:hAnsi="Arial" w:cs="Arial"/>
          <w:bCs/>
          <w:sz w:val="20"/>
          <w:szCs w:val="20"/>
          <w:lang w:val="en-US"/>
        </w:rPr>
        <w:t xml:space="preserve">  Decem</w:t>
      </w:r>
      <w:r w:rsidR="00A56B3C">
        <w:rPr>
          <w:rFonts w:ascii="Arial" w:hAnsi="Arial" w:cs="Arial"/>
          <w:bCs/>
          <w:sz w:val="20"/>
          <w:szCs w:val="20"/>
          <w:lang w:val="en-US"/>
        </w:rPr>
        <w:t xml:space="preserve">ber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93E01"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6007A" w:rsidRDefault="00E6007A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Backbone Alcatel – Lucent  KPC  Sangatta </w:t>
            </w:r>
          </w:p>
          <w:p w:rsidR="002C6F9E" w:rsidRPr="00E6007A" w:rsidRDefault="00D00798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( 1</w:t>
            </w:r>
            <w:r w:rsidR="00C95899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E600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Link )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C9589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8F73F7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99,89</w:t>
            </w:r>
            <w:r w:rsidR="00DE1A7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>
      <w:bookmarkStart w:id="0" w:name="_GoBack"/>
      <w:bookmarkEnd w:id="0"/>
    </w:p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80F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8F73F7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56B3C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AF7AD6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2D39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1A7D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6865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35CFBB-322B-495A-B920-227C61AEB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15</cp:revision>
  <cp:lastPrinted>2013-02-01T07:06:00Z</cp:lastPrinted>
  <dcterms:created xsi:type="dcterms:W3CDTF">2022-01-03T04:12:00Z</dcterms:created>
  <dcterms:modified xsi:type="dcterms:W3CDTF">2022-12-30T06:48:00Z</dcterms:modified>
</cp:coreProperties>
</file>