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5C93A28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</w:t>
      </w:r>
    </w:p>
    <w:p w14:paraId="1A7EC676" w14:textId="5E22ECD0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330376">
        <w:rPr>
          <w:rFonts w:ascii="Arial" w:hAnsi="Arial" w:cs="Arial"/>
          <w:sz w:val="20"/>
          <w:szCs w:val="20"/>
          <w:lang w:val="pt-BR"/>
        </w:rPr>
        <w:t xml:space="preserve">Jumat tanggal Dua bulan Mei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30376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330376">
        <w:rPr>
          <w:rFonts w:ascii="Arial" w:hAnsi="Arial" w:cs="Arial"/>
          <w:sz w:val="20"/>
          <w:szCs w:val="20"/>
          <w:lang w:val="pt-BR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905A1E2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A65C3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0376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E74EB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65C3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347D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2024-07-02T04:03:00Z</cp:lastPrinted>
  <dcterms:created xsi:type="dcterms:W3CDTF">2022-02-25T08:43:00Z</dcterms:created>
  <dcterms:modified xsi:type="dcterms:W3CDTF">2025-04-03T09:22:00Z</dcterms:modified>
</cp:coreProperties>
</file>