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0234F50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1672C114" w14:textId="46458057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066192">
        <w:rPr>
          <w:rFonts w:ascii="Arial" w:hAnsi="Arial" w:cs="Arial"/>
          <w:sz w:val="20"/>
          <w:szCs w:val="20"/>
          <w:lang w:val="pt-BR"/>
        </w:rPr>
        <w:t>Senin tanggal Tiga bulan Maret tahun Dua Ribu Dua Puluh Lima (0</w:t>
      </w:r>
      <w:r w:rsidR="00066192">
        <w:rPr>
          <w:rFonts w:ascii="Arial" w:hAnsi="Arial" w:cs="Arial"/>
          <w:sz w:val="20"/>
          <w:szCs w:val="20"/>
          <w:lang w:val="en-US"/>
        </w:rPr>
        <w:t>3-</w:t>
      </w:r>
      <w:r w:rsidR="00066192">
        <w:rPr>
          <w:rFonts w:ascii="Arial" w:hAnsi="Arial" w:cs="Arial"/>
          <w:sz w:val="20"/>
          <w:szCs w:val="20"/>
          <w:lang w:val="pt-BR"/>
        </w:rPr>
        <w:t>03-20</w:t>
      </w:r>
      <w:r w:rsidR="00066192">
        <w:rPr>
          <w:rFonts w:ascii="Arial" w:hAnsi="Arial" w:cs="Arial"/>
          <w:sz w:val="20"/>
          <w:szCs w:val="20"/>
          <w:lang w:val="en-US"/>
        </w:rPr>
        <w:t>25</w:t>
      </w:r>
      <w:r w:rsidR="00066192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5963C993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438E6">
        <w:rPr>
          <w:rFonts w:ascii="Arial" w:hAnsi="Arial" w:cs="Arial"/>
          <w:bCs/>
          <w:sz w:val="20"/>
          <w:szCs w:val="20"/>
          <w:lang w:val="en-US"/>
        </w:rPr>
        <w:t xml:space="preserve"> Februari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6192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438E6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6672A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23</cp:revision>
  <cp:lastPrinted>2024-07-02T04:06:00Z</cp:lastPrinted>
  <dcterms:created xsi:type="dcterms:W3CDTF">2022-02-21T03:36:00Z</dcterms:created>
  <dcterms:modified xsi:type="dcterms:W3CDTF">2025-03-03T04:09:00Z</dcterms:modified>
</cp:coreProperties>
</file>