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C856E" w14:textId="64B6C60E" w:rsidR="0017657F" w:rsidRPr="00FE1710" w:rsidRDefault="0017657F" w:rsidP="0017657F">
      <w:pPr>
        <w:rPr>
          <w:rFonts w:ascii="Times New Roman" w:hAnsi="Times New Roman" w:cs="Times New Roman"/>
        </w:rPr>
      </w:pPr>
      <w:r w:rsidRPr="00FE1710">
        <w:rPr>
          <w:rFonts w:ascii="Times New Roman" w:hAnsi="Times New Roman" w:cs="Times New Roman"/>
        </w:rPr>
        <w:t>Dallin Loftus</w:t>
      </w:r>
    </w:p>
    <w:p w14:paraId="7849220C" w14:textId="12F60F7A" w:rsidR="009201E5" w:rsidRPr="00FE1710" w:rsidRDefault="0017657F" w:rsidP="0017657F">
      <w:pPr>
        <w:jc w:val="center"/>
        <w:rPr>
          <w:rFonts w:ascii="Times New Roman" w:hAnsi="Times New Roman" w:cs="Times New Roman"/>
        </w:rPr>
      </w:pPr>
      <w:r w:rsidRPr="00FE1710">
        <w:rPr>
          <w:rFonts w:ascii="Times New Roman" w:hAnsi="Times New Roman" w:cs="Times New Roman"/>
        </w:rPr>
        <w:t>20 Abstracts and Research Plan</w:t>
      </w:r>
    </w:p>
    <w:p w14:paraId="04615B93" w14:textId="77777777" w:rsidR="00892FBF" w:rsidRPr="00FE1710" w:rsidRDefault="00892FBF" w:rsidP="00892FBF">
      <w:pPr>
        <w:rPr>
          <w:rFonts w:ascii="Times New Roman" w:hAnsi="Times New Roman" w:cs="Times New Roman"/>
        </w:rPr>
      </w:pPr>
    </w:p>
    <w:p w14:paraId="623F3C61" w14:textId="77777777" w:rsidR="00FE1710" w:rsidRDefault="00892FBF" w:rsidP="00FE1710">
      <w:pPr>
        <w:rPr>
          <w:rFonts w:ascii="Times New Roman" w:hAnsi="Times New Roman" w:cs="Times New Roman"/>
        </w:rPr>
      </w:pPr>
      <w:r w:rsidRPr="00FE1710">
        <w:rPr>
          <w:rFonts w:ascii="Times New Roman" w:hAnsi="Times New Roman" w:cs="Times New Roman"/>
        </w:rPr>
        <w:t xml:space="preserve">For my research idea, I propose to investigate how specific attributes of movies, mentioned in Amazon reviews—such as genre, plot, acting, pacing, cinematography, and soundtrack—impact the sales of movie DVDs, Blu-rays, and digital rentals or purchases. By analyzing reviews from Amazon customers, I will extract mentions of these attributes and assess how positive or negative perceptions of each correlate with changes in sales across different genres and formats. </w:t>
      </w:r>
      <w:r w:rsidR="00A75F32" w:rsidRPr="00FE1710">
        <w:rPr>
          <w:rFonts w:ascii="Times New Roman" w:hAnsi="Times New Roman" w:cs="Times New Roman"/>
        </w:rPr>
        <w:t>By focusing on Amazon reviews, which offer detailed consumer feedback, the research will offer insights into how different elements of a movie, such as its plot structure, character development, and visual or auditory appeal, directly affect its sales performance</w:t>
      </w:r>
      <w:r w:rsidR="007A6407" w:rsidRPr="00FE1710">
        <w:rPr>
          <w:rFonts w:ascii="Times New Roman" w:hAnsi="Times New Roman" w:cs="Times New Roman"/>
        </w:rPr>
        <w:t xml:space="preserve"> on Amazon. </w:t>
      </w:r>
    </w:p>
    <w:p w14:paraId="1EE2BEB2" w14:textId="77777777" w:rsidR="00FE1710" w:rsidRDefault="00FE1710" w:rsidP="00FE1710">
      <w:pPr>
        <w:rPr>
          <w:rFonts w:ascii="Times New Roman" w:hAnsi="Times New Roman" w:cs="Times New Roman"/>
        </w:rPr>
      </w:pPr>
    </w:p>
    <w:p w14:paraId="1A755729" w14:textId="4A6D2EB1" w:rsidR="00FE1710" w:rsidRPr="00FE1710" w:rsidRDefault="00FE1710" w:rsidP="00FE1710">
      <w:pPr>
        <w:rPr>
          <w:rFonts w:ascii="Times New Roman" w:hAnsi="Times New Roman" w:cs="Times New Roman"/>
        </w:rPr>
      </w:pPr>
      <w:r w:rsidRPr="00FE1710">
        <w:rPr>
          <w:rFonts w:ascii="Times New Roman" w:hAnsi="Times New Roman" w:cs="Times New Roman"/>
        </w:rPr>
        <w:t xml:space="preserve">This study aims to fill a gap in current research by focusing on Amazon reviews and sales data, an area that has not been extensively explored. While previous research has analyzed sentiment in movie reviews on platforms like IMDB and Rotten Tomatoes, correlating sentiment with box office success, there is limited research on how Amazon reviews influence </w:t>
      </w:r>
      <w:r w:rsidR="00090570">
        <w:rPr>
          <w:rFonts w:ascii="Times New Roman" w:hAnsi="Times New Roman" w:cs="Times New Roman"/>
        </w:rPr>
        <w:t xml:space="preserve">Amazon </w:t>
      </w:r>
      <w:r w:rsidRPr="00FE1710">
        <w:rPr>
          <w:rFonts w:ascii="Times New Roman" w:hAnsi="Times New Roman" w:cs="Times New Roman"/>
        </w:rPr>
        <w:t>sales.</w:t>
      </w:r>
    </w:p>
    <w:p w14:paraId="25AD686F" w14:textId="77777777" w:rsidR="007A6407" w:rsidRPr="00FE1710" w:rsidRDefault="007A6407" w:rsidP="008368C4">
      <w:pPr>
        <w:rPr>
          <w:rFonts w:ascii="Times New Roman" w:hAnsi="Times New Roman" w:cs="Times New Roman"/>
          <w:b/>
          <w:bCs/>
        </w:rPr>
      </w:pPr>
    </w:p>
    <w:p w14:paraId="63ACEF4A" w14:textId="1310EC2D" w:rsidR="007A6407" w:rsidRPr="00FE1710" w:rsidRDefault="007A6407" w:rsidP="008368C4">
      <w:pPr>
        <w:rPr>
          <w:rFonts w:ascii="Times New Roman" w:hAnsi="Times New Roman" w:cs="Times New Roman"/>
          <w:color w:val="222222"/>
          <w:shd w:val="clear" w:color="auto" w:fill="FFFFFF"/>
        </w:rPr>
      </w:pPr>
      <w:proofErr w:type="spellStart"/>
      <w:r w:rsidRPr="00FE1710">
        <w:rPr>
          <w:rFonts w:ascii="Times New Roman" w:hAnsi="Times New Roman" w:cs="Times New Roman"/>
          <w:color w:val="222222"/>
          <w:shd w:val="clear" w:color="auto" w:fill="FFFFFF"/>
        </w:rPr>
        <w:t>Karak</w:t>
      </w:r>
      <w:proofErr w:type="spellEnd"/>
      <w:r w:rsidRPr="00FE1710">
        <w:rPr>
          <w:rFonts w:ascii="Times New Roman" w:hAnsi="Times New Roman" w:cs="Times New Roman"/>
          <w:color w:val="222222"/>
          <w:shd w:val="clear" w:color="auto" w:fill="FFFFFF"/>
        </w:rPr>
        <w:t>, G., Mishra, S., Bandyopadhyay, A., Rohith, P.R.S., Rathore, H. (2022). Sentiment Analysis of IMDb Movie Reviews: A Comparative Analysis of Feature Selection and Feature Extraction Techniques. In: Abraham, A., </w:t>
      </w:r>
      <w:r w:rsidRPr="00FE1710">
        <w:rPr>
          <w:rFonts w:ascii="Times New Roman" w:hAnsi="Times New Roman" w:cs="Times New Roman"/>
          <w:i/>
          <w:iCs/>
          <w:color w:val="222222"/>
          <w:shd w:val="clear" w:color="auto" w:fill="FFFFFF"/>
        </w:rPr>
        <w:t>et al.</w:t>
      </w:r>
      <w:r w:rsidRPr="00FE1710">
        <w:rPr>
          <w:rFonts w:ascii="Times New Roman" w:hAnsi="Times New Roman" w:cs="Times New Roman"/>
          <w:color w:val="222222"/>
          <w:shd w:val="clear" w:color="auto" w:fill="FFFFFF"/>
        </w:rPr>
        <w:t xml:space="preserve"> Hybrid Intelligent Systems. HIS 2021. Lecture Notes in Networks and Systems, vol 420. Springer, Cham. </w:t>
      </w:r>
      <w:hyperlink r:id="rId4" w:history="1">
        <w:r w:rsidRPr="00FE1710">
          <w:rPr>
            <w:rStyle w:val="Hyperlink"/>
            <w:rFonts w:ascii="Times New Roman" w:hAnsi="Times New Roman" w:cs="Times New Roman"/>
            <w:shd w:val="clear" w:color="auto" w:fill="FFFFFF"/>
          </w:rPr>
          <w:t>https://doi.org/10.1007/978-3-030-96305-7_27</w:t>
        </w:r>
      </w:hyperlink>
    </w:p>
    <w:p w14:paraId="30C57116" w14:textId="77777777" w:rsidR="007A6407" w:rsidRPr="00FE1710" w:rsidRDefault="007A6407" w:rsidP="008368C4">
      <w:pPr>
        <w:rPr>
          <w:rFonts w:ascii="Times New Roman" w:hAnsi="Times New Roman" w:cs="Times New Roman"/>
          <w:color w:val="222222"/>
          <w:shd w:val="clear" w:color="auto" w:fill="FFFFFF"/>
        </w:rPr>
      </w:pPr>
    </w:p>
    <w:p w14:paraId="66B7DBF4" w14:textId="26AE4297" w:rsidR="007A6407" w:rsidRPr="00FE1710" w:rsidRDefault="007A6407" w:rsidP="008368C4">
      <w:pPr>
        <w:rPr>
          <w:rFonts w:ascii="Times New Roman" w:hAnsi="Times New Roman" w:cs="Times New Roman"/>
        </w:rPr>
      </w:pPr>
      <w:proofErr w:type="spellStart"/>
      <w:r w:rsidRPr="00FE1710">
        <w:rPr>
          <w:rFonts w:ascii="Times New Roman" w:hAnsi="Times New Roman" w:cs="Times New Roman"/>
        </w:rPr>
        <w:t>Cherradi</w:t>
      </w:r>
      <w:proofErr w:type="spellEnd"/>
      <w:r w:rsidRPr="00FE1710">
        <w:rPr>
          <w:rFonts w:ascii="Times New Roman" w:hAnsi="Times New Roman" w:cs="Times New Roman"/>
        </w:rPr>
        <w:t xml:space="preserve">, Mohamed, and Anass El Haddadi. "Comparative Analysis of Machine Learning Algorithms for Sentiment Analysis in Film Reviews." </w:t>
      </w:r>
      <w:proofErr w:type="spellStart"/>
      <w:r w:rsidRPr="00FE1710">
        <w:rPr>
          <w:rStyle w:val="Emphasis"/>
          <w:rFonts w:ascii="Times New Roman" w:hAnsi="Times New Roman" w:cs="Times New Roman"/>
        </w:rPr>
        <w:t>Acadlore</w:t>
      </w:r>
      <w:proofErr w:type="spellEnd"/>
      <w:r w:rsidRPr="00FE1710">
        <w:rPr>
          <w:rStyle w:val="Emphasis"/>
          <w:rFonts w:ascii="Times New Roman" w:hAnsi="Times New Roman" w:cs="Times New Roman"/>
        </w:rPr>
        <w:t xml:space="preserve"> Transactions on AI and Machine Learning</w:t>
      </w:r>
      <w:r w:rsidRPr="00FE1710">
        <w:rPr>
          <w:rFonts w:ascii="Times New Roman" w:hAnsi="Times New Roman" w:cs="Times New Roman"/>
        </w:rPr>
        <w:t xml:space="preserve"> 3 (July 23, 2024): 137-47. </w:t>
      </w:r>
      <w:hyperlink r:id="rId5" w:history="1">
        <w:r w:rsidRPr="00FE1710">
          <w:rPr>
            <w:rStyle w:val="Hyperlink"/>
            <w:rFonts w:ascii="Times New Roman" w:hAnsi="Times New Roman" w:cs="Times New Roman"/>
          </w:rPr>
          <w:t>https://doi.org/10.56578/ataiml030301</w:t>
        </w:r>
      </w:hyperlink>
      <w:r w:rsidRPr="00FE1710">
        <w:rPr>
          <w:rFonts w:ascii="Times New Roman" w:hAnsi="Times New Roman" w:cs="Times New Roman"/>
        </w:rPr>
        <w:t>.</w:t>
      </w:r>
    </w:p>
    <w:p w14:paraId="7044B1D2" w14:textId="77777777" w:rsidR="007A6407" w:rsidRPr="00FE1710" w:rsidRDefault="007A6407" w:rsidP="008368C4">
      <w:pPr>
        <w:rPr>
          <w:rFonts w:ascii="Times New Roman" w:hAnsi="Times New Roman" w:cs="Times New Roman"/>
        </w:rPr>
      </w:pPr>
    </w:p>
    <w:p w14:paraId="1E5181CB" w14:textId="0FD50EC7" w:rsidR="007A6407" w:rsidRPr="00FE1710" w:rsidRDefault="007A6407" w:rsidP="008368C4">
      <w:pPr>
        <w:rPr>
          <w:rFonts w:ascii="Times New Roman" w:hAnsi="Times New Roman" w:cs="Times New Roman"/>
          <w:color w:val="222222"/>
          <w:shd w:val="clear" w:color="auto" w:fill="FFFFFF"/>
        </w:rPr>
      </w:pPr>
      <w:r w:rsidRPr="00FE1710">
        <w:rPr>
          <w:rFonts w:ascii="Times New Roman" w:hAnsi="Times New Roman" w:cs="Times New Roman"/>
          <w:color w:val="222222"/>
          <w:shd w:val="clear" w:color="auto" w:fill="FFFFFF"/>
        </w:rPr>
        <w:t>Pei, J., Zhang, ZL. &amp; Liu, WA. Sentiment classification of movie reviews: a powerful method based on ensemble of classifiers and features. </w:t>
      </w:r>
      <w:r w:rsidRPr="00FE1710">
        <w:rPr>
          <w:rFonts w:ascii="Times New Roman" w:hAnsi="Times New Roman" w:cs="Times New Roman"/>
          <w:i/>
          <w:iCs/>
          <w:color w:val="222222"/>
          <w:shd w:val="clear" w:color="auto" w:fill="FFFFFF"/>
        </w:rPr>
        <w:t>Int. J. Mach. Learn. &amp; Cyber.</w:t>
      </w:r>
      <w:r w:rsidRPr="00FE1710">
        <w:rPr>
          <w:rFonts w:ascii="Times New Roman" w:hAnsi="Times New Roman" w:cs="Times New Roman"/>
          <w:color w:val="222222"/>
          <w:shd w:val="clear" w:color="auto" w:fill="FFFFFF"/>
        </w:rPr>
        <w:t> </w:t>
      </w:r>
      <w:r w:rsidRPr="00FE1710">
        <w:rPr>
          <w:rFonts w:ascii="Times New Roman" w:hAnsi="Times New Roman" w:cs="Times New Roman"/>
          <w:b/>
          <w:bCs/>
          <w:color w:val="222222"/>
          <w:shd w:val="clear" w:color="auto" w:fill="FFFFFF"/>
        </w:rPr>
        <w:t>15</w:t>
      </w:r>
      <w:r w:rsidRPr="00FE1710">
        <w:rPr>
          <w:rFonts w:ascii="Times New Roman" w:hAnsi="Times New Roman" w:cs="Times New Roman"/>
          <w:color w:val="222222"/>
          <w:shd w:val="clear" w:color="auto" w:fill="FFFFFF"/>
        </w:rPr>
        <w:t xml:space="preserve">, 6027–6048 (2024). </w:t>
      </w:r>
      <w:hyperlink r:id="rId6" w:history="1">
        <w:r w:rsidRPr="00FE1710">
          <w:rPr>
            <w:rStyle w:val="Hyperlink"/>
            <w:rFonts w:ascii="Times New Roman" w:hAnsi="Times New Roman" w:cs="Times New Roman"/>
            <w:shd w:val="clear" w:color="auto" w:fill="FFFFFF"/>
          </w:rPr>
          <w:t>https://doi.org/10.1007/s13042-024-02299-w</w:t>
        </w:r>
      </w:hyperlink>
    </w:p>
    <w:p w14:paraId="7F14D139" w14:textId="77777777" w:rsidR="007A6407" w:rsidRPr="00FE1710" w:rsidRDefault="007A6407" w:rsidP="008368C4">
      <w:pPr>
        <w:rPr>
          <w:rFonts w:ascii="Times New Roman" w:hAnsi="Times New Roman" w:cs="Times New Roman"/>
          <w:color w:val="222222"/>
          <w:shd w:val="clear" w:color="auto" w:fill="FFFFFF"/>
        </w:rPr>
      </w:pPr>
    </w:p>
    <w:p w14:paraId="314B3737" w14:textId="158B11F5" w:rsidR="007A6407" w:rsidRDefault="007A6407" w:rsidP="008368C4">
      <w:pPr>
        <w:rPr>
          <w:rFonts w:ascii="Times New Roman" w:hAnsi="Times New Roman" w:cs="Times New Roman"/>
          <w:color w:val="222222"/>
          <w:shd w:val="clear" w:color="auto" w:fill="FFFFFF"/>
        </w:rPr>
      </w:pPr>
      <w:r w:rsidRPr="00FE1710">
        <w:rPr>
          <w:rFonts w:ascii="Times New Roman" w:hAnsi="Times New Roman" w:cs="Times New Roman"/>
          <w:color w:val="222222"/>
          <w:shd w:val="clear" w:color="auto" w:fill="FFFFFF"/>
        </w:rPr>
        <w:t>Shaukat, Z., Zulfiqar, A.A., Xiao, C. </w:t>
      </w:r>
      <w:r w:rsidRPr="00FE1710">
        <w:rPr>
          <w:rFonts w:ascii="Times New Roman" w:hAnsi="Times New Roman" w:cs="Times New Roman"/>
          <w:i/>
          <w:iCs/>
          <w:color w:val="222222"/>
          <w:shd w:val="clear" w:color="auto" w:fill="FFFFFF"/>
        </w:rPr>
        <w:t>et al.</w:t>
      </w:r>
      <w:r w:rsidRPr="00FE1710">
        <w:rPr>
          <w:rFonts w:ascii="Times New Roman" w:hAnsi="Times New Roman" w:cs="Times New Roman"/>
          <w:color w:val="222222"/>
          <w:shd w:val="clear" w:color="auto" w:fill="FFFFFF"/>
        </w:rPr>
        <w:t> Sentiment analysis on IMDB using lexicon and neural networks. </w:t>
      </w:r>
      <w:r w:rsidRPr="00FE1710">
        <w:rPr>
          <w:rFonts w:ascii="Times New Roman" w:hAnsi="Times New Roman" w:cs="Times New Roman"/>
          <w:i/>
          <w:iCs/>
          <w:color w:val="222222"/>
          <w:shd w:val="clear" w:color="auto" w:fill="FFFFFF"/>
        </w:rPr>
        <w:t>SN Appl. Sci.</w:t>
      </w:r>
      <w:r w:rsidRPr="00FE1710">
        <w:rPr>
          <w:rFonts w:ascii="Times New Roman" w:hAnsi="Times New Roman" w:cs="Times New Roman"/>
          <w:color w:val="222222"/>
          <w:shd w:val="clear" w:color="auto" w:fill="FFFFFF"/>
        </w:rPr>
        <w:t> </w:t>
      </w:r>
      <w:r w:rsidRPr="00FE1710">
        <w:rPr>
          <w:rFonts w:ascii="Times New Roman" w:hAnsi="Times New Roman" w:cs="Times New Roman"/>
          <w:b/>
          <w:bCs/>
          <w:color w:val="222222"/>
          <w:shd w:val="clear" w:color="auto" w:fill="FFFFFF"/>
        </w:rPr>
        <w:t>2</w:t>
      </w:r>
      <w:r w:rsidRPr="00FE1710">
        <w:rPr>
          <w:rFonts w:ascii="Times New Roman" w:hAnsi="Times New Roman" w:cs="Times New Roman"/>
          <w:color w:val="222222"/>
          <w:shd w:val="clear" w:color="auto" w:fill="FFFFFF"/>
        </w:rPr>
        <w:t xml:space="preserve">, 148 (2020). </w:t>
      </w:r>
      <w:hyperlink r:id="rId7" w:history="1">
        <w:r w:rsidR="00A810F3" w:rsidRPr="00AE47AB">
          <w:rPr>
            <w:rStyle w:val="Hyperlink"/>
            <w:rFonts w:ascii="Times New Roman" w:hAnsi="Times New Roman" w:cs="Times New Roman"/>
            <w:shd w:val="clear" w:color="auto" w:fill="FFFFFF"/>
          </w:rPr>
          <w:t>https://doi.org/10.1007/s42452-019-1926-x</w:t>
        </w:r>
      </w:hyperlink>
    </w:p>
    <w:p w14:paraId="565AB5DF" w14:textId="77777777" w:rsidR="007A6407" w:rsidRPr="00FE1710" w:rsidRDefault="007A6407" w:rsidP="008368C4">
      <w:pPr>
        <w:rPr>
          <w:rFonts w:ascii="Times New Roman" w:hAnsi="Times New Roman" w:cs="Times New Roman"/>
        </w:rPr>
      </w:pPr>
    </w:p>
    <w:p w14:paraId="45C346B7" w14:textId="2CCFFD7F" w:rsidR="008368C4" w:rsidRPr="00FE1710" w:rsidRDefault="008368C4" w:rsidP="008368C4">
      <w:pPr>
        <w:rPr>
          <w:rFonts w:ascii="Times New Roman" w:hAnsi="Times New Roman" w:cs="Times New Roman"/>
        </w:rPr>
      </w:pPr>
      <w:r w:rsidRPr="00FE1710">
        <w:rPr>
          <w:rFonts w:ascii="Times New Roman" w:hAnsi="Times New Roman" w:cs="Times New Roman"/>
        </w:rPr>
        <w:t xml:space="preserve">Berger, Jonah, Alan T. Sorensen, and Scott J. Rasmussen. "Positive Effects of Negative Publicity: When Negative Reviews Increase Sales." </w:t>
      </w:r>
      <w:r w:rsidRPr="00FE1710">
        <w:rPr>
          <w:rStyle w:val="Emphasis"/>
          <w:rFonts w:ascii="Times New Roman" w:hAnsi="Times New Roman" w:cs="Times New Roman"/>
        </w:rPr>
        <w:t>Marketing Science</w:t>
      </w:r>
      <w:r w:rsidRPr="00FE1710">
        <w:rPr>
          <w:rFonts w:ascii="Times New Roman" w:hAnsi="Times New Roman" w:cs="Times New Roman"/>
        </w:rPr>
        <w:t xml:space="preserve"> 29, no. 5 (2010): 815-827. </w:t>
      </w:r>
      <w:hyperlink r:id="rId8" w:tgtFrame="_new" w:history="1">
        <w:r w:rsidRPr="00FE1710">
          <w:rPr>
            <w:rStyle w:val="Hyperlink"/>
            <w:rFonts w:ascii="Times New Roman" w:hAnsi="Times New Roman" w:cs="Times New Roman"/>
          </w:rPr>
          <w:t>https://doi.org/10.1287/mksc.1090.0557</w:t>
        </w:r>
      </w:hyperlink>
      <w:r w:rsidRPr="00FE1710">
        <w:rPr>
          <w:rFonts w:ascii="Times New Roman" w:hAnsi="Times New Roman" w:cs="Times New Roman"/>
        </w:rPr>
        <w:t>.</w:t>
      </w:r>
    </w:p>
    <w:p w14:paraId="6FE4F6DF" w14:textId="77777777" w:rsidR="008368C4" w:rsidRPr="00FE1710" w:rsidRDefault="008368C4" w:rsidP="008368C4">
      <w:pPr>
        <w:rPr>
          <w:rFonts w:ascii="Times New Roman" w:hAnsi="Times New Roman" w:cs="Times New Roman"/>
        </w:rPr>
      </w:pPr>
    </w:p>
    <w:p w14:paraId="4CC139F4" w14:textId="5FCCEA4D" w:rsidR="008368C4" w:rsidRPr="00FE1710" w:rsidRDefault="008368C4" w:rsidP="008368C4">
      <w:pPr>
        <w:rPr>
          <w:rFonts w:ascii="Times New Roman" w:hAnsi="Times New Roman" w:cs="Times New Roman"/>
        </w:rPr>
      </w:pPr>
      <w:r w:rsidRPr="00FE1710">
        <w:rPr>
          <w:rFonts w:ascii="Times New Roman" w:hAnsi="Times New Roman" w:cs="Times New Roman"/>
        </w:rPr>
        <w:t xml:space="preserve">Aguiar, Luis. "Bad Apples on Rotten Tomatoes: Critics, Crowds, and Gender Bias in Product Ratings." </w:t>
      </w:r>
      <w:r w:rsidRPr="00FE1710">
        <w:rPr>
          <w:rStyle w:val="Emphasis"/>
          <w:rFonts w:ascii="Times New Roman" w:hAnsi="Times New Roman" w:cs="Times New Roman"/>
        </w:rPr>
        <w:t>Marketing Science</w:t>
      </w:r>
      <w:r w:rsidRPr="00FE1710">
        <w:rPr>
          <w:rFonts w:ascii="Times New Roman" w:hAnsi="Times New Roman" w:cs="Times New Roman"/>
        </w:rPr>
        <w:t xml:space="preserve"> (2024). </w:t>
      </w:r>
      <w:hyperlink r:id="rId9" w:tgtFrame="_new" w:history="1">
        <w:r w:rsidRPr="00FE1710">
          <w:rPr>
            <w:rStyle w:val="Hyperlink"/>
            <w:rFonts w:ascii="Times New Roman" w:hAnsi="Times New Roman" w:cs="Times New Roman"/>
          </w:rPr>
          <w:t>https://doi.org/10.1287/mksc.2023.0236</w:t>
        </w:r>
      </w:hyperlink>
      <w:r w:rsidRPr="00FE1710">
        <w:rPr>
          <w:rFonts w:ascii="Times New Roman" w:hAnsi="Times New Roman" w:cs="Times New Roman"/>
        </w:rPr>
        <w:t>.</w:t>
      </w:r>
    </w:p>
    <w:p w14:paraId="1A951292" w14:textId="77777777" w:rsidR="008368C4" w:rsidRPr="00FE1710" w:rsidRDefault="008368C4" w:rsidP="008368C4">
      <w:pPr>
        <w:rPr>
          <w:rFonts w:ascii="Times New Roman" w:hAnsi="Times New Roman" w:cs="Times New Roman"/>
        </w:rPr>
      </w:pPr>
    </w:p>
    <w:p w14:paraId="74791A10" w14:textId="2511EEC0" w:rsidR="008368C4" w:rsidRPr="00FE1710" w:rsidRDefault="008368C4" w:rsidP="008368C4">
      <w:pPr>
        <w:rPr>
          <w:rFonts w:ascii="Times New Roman" w:hAnsi="Times New Roman" w:cs="Times New Roman"/>
        </w:rPr>
      </w:pPr>
      <w:r w:rsidRPr="00FE1710">
        <w:rPr>
          <w:rFonts w:ascii="Times New Roman" w:hAnsi="Times New Roman" w:cs="Times New Roman"/>
        </w:rPr>
        <w:t xml:space="preserve">Lu, </w:t>
      </w:r>
      <w:proofErr w:type="spellStart"/>
      <w:r w:rsidRPr="00FE1710">
        <w:rPr>
          <w:rFonts w:ascii="Times New Roman" w:hAnsi="Times New Roman" w:cs="Times New Roman"/>
        </w:rPr>
        <w:t>Shijie</w:t>
      </w:r>
      <w:proofErr w:type="spellEnd"/>
      <w:r w:rsidRPr="00FE1710">
        <w:rPr>
          <w:rFonts w:ascii="Times New Roman" w:hAnsi="Times New Roman" w:cs="Times New Roman"/>
        </w:rPr>
        <w:t xml:space="preserve">, Xin (Shane) Wang, and Neil Bendle. "Does Piracy Create Online Word of Mouth? An Empirical Analysis in the Movie Industry." </w:t>
      </w:r>
      <w:r w:rsidRPr="00FE1710">
        <w:rPr>
          <w:rStyle w:val="Emphasis"/>
          <w:rFonts w:ascii="Times New Roman" w:hAnsi="Times New Roman" w:cs="Times New Roman"/>
        </w:rPr>
        <w:t>Management Science</w:t>
      </w:r>
      <w:r w:rsidRPr="00FE1710">
        <w:rPr>
          <w:rFonts w:ascii="Times New Roman" w:hAnsi="Times New Roman" w:cs="Times New Roman"/>
        </w:rPr>
        <w:t xml:space="preserve"> 66, no. 5 (2019): 2140–2162. </w:t>
      </w:r>
      <w:hyperlink r:id="rId10" w:tgtFrame="_new" w:history="1">
        <w:r w:rsidRPr="00FE1710">
          <w:rPr>
            <w:rStyle w:val="Hyperlink"/>
            <w:rFonts w:ascii="Times New Roman" w:hAnsi="Times New Roman" w:cs="Times New Roman"/>
          </w:rPr>
          <w:t>https://doi.org/10.1287/mnsc.2019.3298</w:t>
        </w:r>
      </w:hyperlink>
      <w:r w:rsidRPr="00FE1710">
        <w:rPr>
          <w:rFonts w:ascii="Times New Roman" w:hAnsi="Times New Roman" w:cs="Times New Roman"/>
        </w:rPr>
        <w:t>.</w:t>
      </w:r>
    </w:p>
    <w:p w14:paraId="4761748E" w14:textId="77777777" w:rsidR="008368C4" w:rsidRPr="00FE1710" w:rsidRDefault="008368C4" w:rsidP="008368C4">
      <w:pPr>
        <w:rPr>
          <w:rFonts w:ascii="Times New Roman" w:hAnsi="Times New Roman" w:cs="Times New Roman"/>
        </w:rPr>
      </w:pPr>
    </w:p>
    <w:p w14:paraId="12465020" w14:textId="79E4397A" w:rsidR="008368C4" w:rsidRPr="00FE1710" w:rsidRDefault="008368C4" w:rsidP="008368C4">
      <w:pPr>
        <w:rPr>
          <w:rFonts w:ascii="Times New Roman" w:hAnsi="Times New Roman" w:cs="Times New Roman"/>
        </w:rPr>
      </w:pPr>
      <w:proofErr w:type="spellStart"/>
      <w:r w:rsidRPr="00FE1710">
        <w:rPr>
          <w:rFonts w:ascii="Times New Roman" w:hAnsi="Times New Roman" w:cs="Times New Roman"/>
        </w:rPr>
        <w:lastRenderedPageBreak/>
        <w:t>Roos</w:t>
      </w:r>
      <w:proofErr w:type="spellEnd"/>
      <w:r w:rsidRPr="00FE1710">
        <w:rPr>
          <w:rFonts w:ascii="Times New Roman" w:hAnsi="Times New Roman" w:cs="Times New Roman"/>
        </w:rPr>
        <w:t xml:space="preserve">, Jason M. T., and Ron Shachar. "When Kerry Met Sally: Politics and Perceptions in the Demand for Movies." </w:t>
      </w:r>
      <w:r w:rsidRPr="00FE1710">
        <w:rPr>
          <w:rStyle w:val="Emphasis"/>
          <w:rFonts w:ascii="Times New Roman" w:hAnsi="Times New Roman" w:cs="Times New Roman"/>
        </w:rPr>
        <w:t>Management Science</w:t>
      </w:r>
      <w:r w:rsidRPr="00FE1710">
        <w:rPr>
          <w:rFonts w:ascii="Times New Roman" w:hAnsi="Times New Roman" w:cs="Times New Roman"/>
        </w:rPr>
        <w:t xml:space="preserve"> 60, no. 7 (2014): 1617–1631. </w:t>
      </w:r>
      <w:hyperlink r:id="rId11" w:tgtFrame="_new" w:history="1">
        <w:r w:rsidRPr="00FE1710">
          <w:rPr>
            <w:rStyle w:val="Hyperlink"/>
            <w:rFonts w:ascii="Times New Roman" w:hAnsi="Times New Roman" w:cs="Times New Roman"/>
          </w:rPr>
          <w:t>https://doi.org/10.1287/mnsc.2013.1834</w:t>
        </w:r>
      </w:hyperlink>
      <w:r w:rsidRPr="00FE1710">
        <w:rPr>
          <w:rFonts w:ascii="Times New Roman" w:hAnsi="Times New Roman" w:cs="Times New Roman"/>
        </w:rPr>
        <w:t>.</w:t>
      </w:r>
    </w:p>
    <w:p w14:paraId="0C5735C6" w14:textId="77777777" w:rsidR="007F2F76" w:rsidRPr="00FE1710" w:rsidRDefault="007F2F76" w:rsidP="008368C4">
      <w:pPr>
        <w:rPr>
          <w:rFonts w:ascii="Times New Roman" w:hAnsi="Times New Roman" w:cs="Times New Roman"/>
        </w:rPr>
      </w:pPr>
    </w:p>
    <w:p w14:paraId="6079AFDC" w14:textId="397085F0" w:rsidR="007F2F76" w:rsidRPr="00FE1710" w:rsidRDefault="007F2F76" w:rsidP="008368C4">
      <w:pPr>
        <w:rPr>
          <w:rFonts w:ascii="Times New Roman" w:hAnsi="Times New Roman" w:cs="Times New Roman"/>
        </w:rPr>
      </w:pPr>
      <w:r w:rsidRPr="00FE1710">
        <w:rPr>
          <w:rFonts w:ascii="Times New Roman" w:hAnsi="Times New Roman" w:cs="Times New Roman"/>
        </w:rPr>
        <w:t xml:space="preserve">Joshi, Amit M., and Dominique M. </w:t>
      </w:r>
      <w:proofErr w:type="spellStart"/>
      <w:r w:rsidRPr="00FE1710">
        <w:rPr>
          <w:rFonts w:ascii="Times New Roman" w:hAnsi="Times New Roman" w:cs="Times New Roman"/>
        </w:rPr>
        <w:t>Hanssens</w:t>
      </w:r>
      <w:proofErr w:type="spellEnd"/>
      <w:r w:rsidRPr="00FE1710">
        <w:rPr>
          <w:rFonts w:ascii="Times New Roman" w:hAnsi="Times New Roman" w:cs="Times New Roman"/>
        </w:rPr>
        <w:t xml:space="preserve">. "Movie Advertising and the Stock Market Valuation of Studios: A Case of 'Great Expectations?'" </w:t>
      </w:r>
      <w:r w:rsidRPr="00FE1710">
        <w:rPr>
          <w:rStyle w:val="Emphasis"/>
          <w:rFonts w:ascii="Times New Roman" w:hAnsi="Times New Roman" w:cs="Times New Roman"/>
        </w:rPr>
        <w:t>Marketing Science</w:t>
      </w:r>
      <w:r w:rsidRPr="00FE1710">
        <w:rPr>
          <w:rFonts w:ascii="Times New Roman" w:hAnsi="Times New Roman" w:cs="Times New Roman"/>
        </w:rPr>
        <w:t xml:space="preserve"> 28, no. 2 (2008): 239–250. </w:t>
      </w:r>
      <w:hyperlink r:id="rId12" w:tgtFrame="_new" w:history="1">
        <w:r w:rsidRPr="00FE1710">
          <w:rPr>
            <w:rStyle w:val="Hyperlink"/>
            <w:rFonts w:ascii="Times New Roman" w:hAnsi="Times New Roman" w:cs="Times New Roman"/>
          </w:rPr>
          <w:t>https://doi.org/10.1287/mksc.1080.0392</w:t>
        </w:r>
      </w:hyperlink>
      <w:r w:rsidRPr="00FE1710">
        <w:rPr>
          <w:rFonts w:ascii="Times New Roman" w:hAnsi="Times New Roman" w:cs="Times New Roman"/>
        </w:rPr>
        <w:t>.</w:t>
      </w:r>
    </w:p>
    <w:p w14:paraId="3658193D" w14:textId="77777777" w:rsidR="007F2F76" w:rsidRPr="00FE1710" w:rsidRDefault="007F2F76" w:rsidP="008368C4">
      <w:pPr>
        <w:rPr>
          <w:rFonts w:ascii="Times New Roman" w:hAnsi="Times New Roman" w:cs="Times New Roman"/>
        </w:rPr>
      </w:pPr>
    </w:p>
    <w:p w14:paraId="133EEE96" w14:textId="6E666C68" w:rsidR="007F2F76" w:rsidRPr="00FE1710" w:rsidRDefault="007F2F76" w:rsidP="008368C4">
      <w:pPr>
        <w:rPr>
          <w:rFonts w:ascii="Times New Roman" w:hAnsi="Times New Roman" w:cs="Times New Roman"/>
        </w:rPr>
      </w:pPr>
      <w:r w:rsidRPr="00FE1710">
        <w:rPr>
          <w:rFonts w:ascii="Times New Roman" w:hAnsi="Times New Roman" w:cs="Times New Roman"/>
        </w:rPr>
        <w:t xml:space="preserve">Zhang, Qiang, </w:t>
      </w:r>
      <w:proofErr w:type="spellStart"/>
      <w:r w:rsidRPr="00FE1710">
        <w:rPr>
          <w:rFonts w:ascii="Times New Roman" w:hAnsi="Times New Roman" w:cs="Times New Roman"/>
        </w:rPr>
        <w:t>Wenbo</w:t>
      </w:r>
      <w:proofErr w:type="spellEnd"/>
      <w:r w:rsidRPr="00FE1710">
        <w:rPr>
          <w:rFonts w:ascii="Times New Roman" w:hAnsi="Times New Roman" w:cs="Times New Roman"/>
        </w:rPr>
        <w:t xml:space="preserve"> Wang, and Yuxin Chen. "Frontiers: In-Consumption Social Listening with Moment-to-Moment Unstructured Data: The Case of Movie Appreciation and Live Comments." </w:t>
      </w:r>
      <w:r w:rsidRPr="00FE1710">
        <w:rPr>
          <w:rStyle w:val="Emphasis"/>
          <w:rFonts w:ascii="Times New Roman" w:hAnsi="Times New Roman" w:cs="Times New Roman"/>
        </w:rPr>
        <w:t>Marketing Science</w:t>
      </w:r>
      <w:r w:rsidRPr="00FE1710">
        <w:rPr>
          <w:rFonts w:ascii="Times New Roman" w:hAnsi="Times New Roman" w:cs="Times New Roman"/>
        </w:rPr>
        <w:t xml:space="preserve"> 39, no. 2 (2020): 285–295. </w:t>
      </w:r>
      <w:hyperlink r:id="rId13" w:tgtFrame="_new" w:history="1">
        <w:r w:rsidRPr="00FE1710">
          <w:rPr>
            <w:rStyle w:val="Hyperlink"/>
            <w:rFonts w:ascii="Times New Roman" w:hAnsi="Times New Roman" w:cs="Times New Roman"/>
          </w:rPr>
          <w:t>https://doi.org/10.1287/mksc.2019.1215</w:t>
        </w:r>
      </w:hyperlink>
      <w:r w:rsidRPr="00FE1710">
        <w:rPr>
          <w:rFonts w:ascii="Times New Roman" w:hAnsi="Times New Roman" w:cs="Times New Roman"/>
        </w:rPr>
        <w:t>.</w:t>
      </w:r>
    </w:p>
    <w:p w14:paraId="4695437F" w14:textId="77777777" w:rsidR="007F2F76" w:rsidRPr="00FE1710" w:rsidRDefault="007F2F76" w:rsidP="008368C4">
      <w:pPr>
        <w:rPr>
          <w:rFonts w:ascii="Times New Roman" w:hAnsi="Times New Roman" w:cs="Times New Roman"/>
        </w:rPr>
      </w:pPr>
    </w:p>
    <w:p w14:paraId="4E56A3A7" w14:textId="76A4F1F7" w:rsidR="007F2F76" w:rsidRPr="00FE1710" w:rsidRDefault="007F2F76" w:rsidP="008368C4">
      <w:pPr>
        <w:rPr>
          <w:rFonts w:ascii="Times New Roman" w:hAnsi="Times New Roman" w:cs="Times New Roman"/>
        </w:rPr>
      </w:pPr>
      <w:r w:rsidRPr="00FE1710">
        <w:rPr>
          <w:rFonts w:ascii="Times New Roman" w:hAnsi="Times New Roman" w:cs="Times New Roman"/>
        </w:rPr>
        <w:t xml:space="preserve">Ainslie, Andrew, Xavier </w:t>
      </w:r>
      <w:proofErr w:type="spellStart"/>
      <w:r w:rsidRPr="00FE1710">
        <w:rPr>
          <w:rFonts w:ascii="Times New Roman" w:hAnsi="Times New Roman" w:cs="Times New Roman"/>
        </w:rPr>
        <w:t>Drèze</w:t>
      </w:r>
      <w:proofErr w:type="spellEnd"/>
      <w:r w:rsidRPr="00FE1710">
        <w:rPr>
          <w:rFonts w:ascii="Times New Roman" w:hAnsi="Times New Roman" w:cs="Times New Roman"/>
        </w:rPr>
        <w:t xml:space="preserve">, and Fred </w:t>
      </w:r>
      <w:proofErr w:type="spellStart"/>
      <w:r w:rsidRPr="00FE1710">
        <w:rPr>
          <w:rFonts w:ascii="Times New Roman" w:hAnsi="Times New Roman" w:cs="Times New Roman"/>
        </w:rPr>
        <w:t>Zufryden</w:t>
      </w:r>
      <w:proofErr w:type="spellEnd"/>
      <w:r w:rsidRPr="00FE1710">
        <w:rPr>
          <w:rFonts w:ascii="Times New Roman" w:hAnsi="Times New Roman" w:cs="Times New Roman"/>
        </w:rPr>
        <w:t xml:space="preserve">. "Modeling Movie Life Cycles and Market Share." </w:t>
      </w:r>
      <w:r w:rsidRPr="00FE1710">
        <w:rPr>
          <w:rStyle w:val="Emphasis"/>
          <w:rFonts w:ascii="Times New Roman" w:hAnsi="Times New Roman" w:cs="Times New Roman"/>
        </w:rPr>
        <w:t>Marketing Science</w:t>
      </w:r>
      <w:r w:rsidRPr="00FE1710">
        <w:rPr>
          <w:rFonts w:ascii="Times New Roman" w:hAnsi="Times New Roman" w:cs="Times New Roman"/>
        </w:rPr>
        <w:t xml:space="preserve"> 24, no. 3 (2005): 508–517. </w:t>
      </w:r>
      <w:hyperlink r:id="rId14" w:tgtFrame="_new" w:history="1">
        <w:r w:rsidRPr="00FE1710">
          <w:rPr>
            <w:rStyle w:val="Hyperlink"/>
            <w:rFonts w:ascii="Times New Roman" w:hAnsi="Times New Roman" w:cs="Times New Roman"/>
          </w:rPr>
          <w:t>https://doi.org/10.1287/mksc.1040.0106</w:t>
        </w:r>
      </w:hyperlink>
      <w:r w:rsidRPr="00FE1710">
        <w:rPr>
          <w:rFonts w:ascii="Times New Roman" w:hAnsi="Times New Roman" w:cs="Times New Roman"/>
        </w:rPr>
        <w:t>.</w:t>
      </w:r>
    </w:p>
    <w:p w14:paraId="2A9F71D7" w14:textId="77777777" w:rsidR="007F2F76" w:rsidRPr="00FE1710" w:rsidRDefault="007F2F76" w:rsidP="008368C4">
      <w:pPr>
        <w:rPr>
          <w:rFonts w:ascii="Times New Roman" w:hAnsi="Times New Roman" w:cs="Times New Roman"/>
        </w:rPr>
      </w:pPr>
    </w:p>
    <w:p w14:paraId="2593B408" w14:textId="6C37BACA" w:rsidR="007F2F76" w:rsidRPr="00FE1710" w:rsidRDefault="007F2F76" w:rsidP="008368C4">
      <w:pPr>
        <w:rPr>
          <w:rFonts w:ascii="Times New Roman" w:hAnsi="Times New Roman" w:cs="Times New Roman"/>
        </w:rPr>
      </w:pPr>
      <w:r w:rsidRPr="00FE1710">
        <w:rPr>
          <w:rFonts w:ascii="Times New Roman" w:hAnsi="Times New Roman" w:cs="Times New Roman"/>
        </w:rPr>
        <w:t xml:space="preserve">Yang, </w:t>
      </w:r>
      <w:proofErr w:type="spellStart"/>
      <w:r w:rsidRPr="00FE1710">
        <w:rPr>
          <w:rFonts w:ascii="Times New Roman" w:hAnsi="Times New Roman" w:cs="Times New Roman"/>
        </w:rPr>
        <w:t>Joonhyuk</w:t>
      </w:r>
      <w:proofErr w:type="spellEnd"/>
      <w:r w:rsidRPr="00FE1710">
        <w:rPr>
          <w:rFonts w:ascii="Times New Roman" w:hAnsi="Times New Roman" w:cs="Times New Roman"/>
        </w:rPr>
        <w:t xml:space="preserve">, Eric T. Anderson, and Brett R. Gordon. "Digitization and Flexibility: Evidence from the South Korean Movie Market." </w:t>
      </w:r>
      <w:r w:rsidRPr="00FE1710">
        <w:rPr>
          <w:rStyle w:val="Emphasis"/>
          <w:rFonts w:ascii="Times New Roman" w:hAnsi="Times New Roman" w:cs="Times New Roman"/>
        </w:rPr>
        <w:t>Marketing Science</w:t>
      </w:r>
      <w:r w:rsidRPr="00FE1710">
        <w:rPr>
          <w:rFonts w:ascii="Times New Roman" w:hAnsi="Times New Roman" w:cs="Times New Roman"/>
        </w:rPr>
        <w:t xml:space="preserve"> 40, no. 5 (2021): 821-843. </w:t>
      </w:r>
      <w:hyperlink r:id="rId15" w:tgtFrame="_new" w:history="1">
        <w:r w:rsidRPr="00FE1710">
          <w:rPr>
            <w:rStyle w:val="Hyperlink"/>
            <w:rFonts w:ascii="Times New Roman" w:hAnsi="Times New Roman" w:cs="Times New Roman"/>
          </w:rPr>
          <w:t>https://doi.org/10.1287/mksc.2020.1282</w:t>
        </w:r>
      </w:hyperlink>
      <w:r w:rsidRPr="00FE1710">
        <w:rPr>
          <w:rFonts w:ascii="Times New Roman" w:hAnsi="Times New Roman" w:cs="Times New Roman"/>
        </w:rPr>
        <w:t>.</w:t>
      </w:r>
    </w:p>
    <w:p w14:paraId="59786B78" w14:textId="77777777" w:rsidR="007F2F76" w:rsidRPr="00FE1710" w:rsidRDefault="007F2F76" w:rsidP="008368C4">
      <w:pPr>
        <w:rPr>
          <w:rFonts w:ascii="Times New Roman" w:hAnsi="Times New Roman" w:cs="Times New Roman"/>
        </w:rPr>
      </w:pPr>
    </w:p>
    <w:p w14:paraId="06F51B6B" w14:textId="3CC6C66D" w:rsidR="007F2F76" w:rsidRPr="00FE1710" w:rsidRDefault="007F2F76" w:rsidP="008368C4">
      <w:pPr>
        <w:rPr>
          <w:rFonts w:ascii="Times New Roman" w:hAnsi="Times New Roman" w:cs="Times New Roman"/>
        </w:rPr>
      </w:pPr>
      <w:r w:rsidRPr="00FE1710">
        <w:rPr>
          <w:rFonts w:ascii="Times New Roman" w:hAnsi="Times New Roman" w:cs="Times New Roman"/>
        </w:rPr>
        <w:t xml:space="preserve">Krider, Robert E., </w:t>
      </w:r>
      <w:proofErr w:type="spellStart"/>
      <w:r w:rsidRPr="00FE1710">
        <w:rPr>
          <w:rFonts w:ascii="Times New Roman" w:hAnsi="Times New Roman" w:cs="Times New Roman"/>
        </w:rPr>
        <w:t>Tieshan</w:t>
      </w:r>
      <w:proofErr w:type="spellEnd"/>
      <w:r w:rsidRPr="00FE1710">
        <w:rPr>
          <w:rFonts w:ascii="Times New Roman" w:hAnsi="Times New Roman" w:cs="Times New Roman"/>
        </w:rPr>
        <w:t xml:space="preserve"> Li, Yong Liu, and Charles B. Weinberg. "The Lead-Lag Puzzle of Demand and Distribution: A Graphical Method Applied to Movies." </w:t>
      </w:r>
      <w:r w:rsidRPr="00FE1710">
        <w:rPr>
          <w:rStyle w:val="Emphasis"/>
          <w:rFonts w:ascii="Times New Roman" w:hAnsi="Times New Roman" w:cs="Times New Roman"/>
        </w:rPr>
        <w:t>Marketing Science</w:t>
      </w:r>
      <w:r w:rsidRPr="00FE1710">
        <w:rPr>
          <w:rFonts w:ascii="Times New Roman" w:hAnsi="Times New Roman" w:cs="Times New Roman"/>
        </w:rPr>
        <w:t xml:space="preserve"> 24, no. 4 (2005): 635-645. </w:t>
      </w:r>
      <w:hyperlink r:id="rId16" w:tgtFrame="_new" w:history="1">
        <w:r w:rsidRPr="00FE1710">
          <w:rPr>
            <w:rStyle w:val="Hyperlink"/>
            <w:rFonts w:ascii="Times New Roman" w:hAnsi="Times New Roman" w:cs="Times New Roman"/>
          </w:rPr>
          <w:t>https://doi.org/10.1287/mksc.1050.0149</w:t>
        </w:r>
      </w:hyperlink>
      <w:r w:rsidRPr="00FE1710">
        <w:rPr>
          <w:rFonts w:ascii="Times New Roman" w:hAnsi="Times New Roman" w:cs="Times New Roman"/>
        </w:rPr>
        <w:t>.</w:t>
      </w:r>
    </w:p>
    <w:p w14:paraId="2121298C" w14:textId="77777777" w:rsidR="007F2F76" w:rsidRPr="00FE1710" w:rsidRDefault="007F2F76" w:rsidP="008368C4">
      <w:pPr>
        <w:rPr>
          <w:rFonts w:ascii="Times New Roman" w:hAnsi="Times New Roman" w:cs="Times New Roman"/>
        </w:rPr>
      </w:pPr>
    </w:p>
    <w:p w14:paraId="20BADCA3" w14:textId="524E0A89" w:rsidR="007F2F76" w:rsidRPr="00FE1710" w:rsidRDefault="007F2F76" w:rsidP="008368C4">
      <w:pPr>
        <w:rPr>
          <w:rFonts w:ascii="Times New Roman" w:hAnsi="Times New Roman" w:cs="Times New Roman"/>
        </w:rPr>
      </w:pPr>
      <w:r w:rsidRPr="00FE1710">
        <w:rPr>
          <w:rFonts w:ascii="Times New Roman" w:hAnsi="Times New Roman" w:cs="Times New Roman"/>
        </w:rPr>
        <w:t xml:space="preserve">Moon, S., Bergey, P. K., &amp; Iacobucci, D. (2010). Dynamic Effects among Movie Ratings, Movie Revenues, and Viewer Satisfaction. Journal of Marketing, 74(1), 108-121. </w:t>
      </w:r>
      <w:hyperlink r:id="rId17" w:history="1">
        <w:r w:rsidRPr="00FE1710">
          <w:rPr>
            <w:rStyle w:val="Hyperlink"/>
            <w:rFonts w:ascii="Times New Roman" w:hAnsi="Times New Roman" w:cs="Times New Roman"/>
          </w:rPr>
          <w:t>https://doi.org/10.1509/jmkg.74.1.108</w:t>
        </w:r>
      </w:hyperlink>
    </w:p>
    <w:p w14:paraId="5531B9DA" w14:textId="77777777" w:rsidR="0058347F" w:rsidRPr="00FE1710" w:rsidRDefault="0058347F" w:rsidP="008368C4">
      <w:pPr>
        <w:rPr>
          <w:rFonts w:ascii="Times New Roman" w:hAnsi="Times New Roman" w:cs="Times New Roman"/>
        </w:rPr>
      </w:pPr>
    </w:p>
    <w:p w14:paraId="60A95243" w14:textId="54ACDD6F" w:rsidR="0058347F" w:rsidRPr="00FE1710" w:rsidRDefault="0058347F" w:rsidP="008368C4">
      <w:pPr>
        <w:rPr>
          <w:rFonts w:ascii="Times New Roman" w:hAnsi="Times New Roman" w:cs="Times New Roman"/>
        </w:rPr>
      </w:pPr>
      <w:r w:rsidRPr="00FE1710">
        <w:rPr>
          <w:rFonts w:ascii="Times New Roman" w:hAnsi="Times New Roman" w:cs="Times New Roman"/>
        </w:rPr>
        <w:t xml:space="preserve">Kim, E., Ding, M. (Annie), Wang, X. (Shane), &amp; Lu, S. (2023). Does Topic Consistency Matter? A Study of Critic and User Reviews in the Movie Industry. Journal of Marketing, 87(3), 428-450. </w:t>
      </w:r>
      <w:hyperlink r:id="rId18" w:history="1">
        <w:r w:rsidR="006E7BDF" w:rsidRPr="00FE1710">
          <w:rPr>
            <w:rStyle w:val="Hyperlink"/>
            <w:rFonts w:ascii="Times New Roman" w:hAnsi="Times New Roman" w:cs="Times New Roman"/>
          </w:rPr>
          <w:t>https://doi.org/10.1177/00222429221127927</w:t>
        </w:r>
      </w:hyperlink>
    </w:p>
    <w:p w14:paraId="1B3B809F" w14:textId="77777777" w:rsidR="006E7BDF" w:rsidRPr="00FE1710" w:rsidRDefault="006E7BDF" w:rsidP="008368C4">
      <w:pPr>
        <w:rPr>
          <w:rFonts w:ascii="Times New Roman" w:hAnsi="Times New Roman" w:cs="Times New Roman"/>
        </w:rPr>
      </w:pPr>
    </w:p>
    <w:p w14:paraId="45995F76" w14:textId="21986148" w:rsidR="006E7BDF" w:rsidRPr="00FE1710" w:rsidRDefault="006E7BDF" w:rsidP="008368C4">
      <w:pPr>
        <w:rPr>
          <w:rFonts w:ascii="Times New Roman" w:hAnsi="Times New Roman" w:cs="Times New Roman"/>
        </w:rPr>
      </w:pPr>
      <w:r w:rsidRPr="00FE1710">
        <w:rPr>
          <w:rFonts w:ascii="Times New Roman" w:hAnsi="Times New Roman" w:cs="Times New Roman"/>
        </w:rPr>
        <w:t xml:space="preserve">Chen, Y., Liu, Y., &amp; Zhang, J. (2012). When do Third-Party Product Reviews Affect Firm Value and what can Firms Do? The Case of Media Critics and Professional Movie Reviews. Journal of Marketing, 76(2), 116-134. </w:t>
      </w:r>
      <w:hyperlink r:id="rId19" w:history="1">
        <w:r w:rsidRPr="00FE1710">
          <w:rPr>
            <w:rStyle w:val="Hyperlink"/>
            <w:rFonts w:ascii="Times New Roman" w:hAnsi="Times New Roman" w:cs="Times New Roman"/>
          </w:rPr>
          <w:t>https://doi.org/10.1509/jm.09.0034</w:t>
        </w:r>
      </w:hyperlink>
    </w:p>
    <w:p w14:paraId="3B297C1E" w14:textId="77777777" w:rsidR="006E7BDF" w:rsidRPr="00FE1710" w:rsidRDefault="006E7BDF" w:rsidP="008368C4">
      <w:pPr>
        <w:rPr>
          <w:rFonts w:ascii="Times New Roman" w:hAnsi="Times New Roman" w:cs="Times New Roman"/>
        </w:rPr>
      </w:pPr>
    </w:p>
    <w:p w14:paraId="178E0151" w14:textId="6BEF63EC" w:rsidR="006E7BDF" w:rsidRPr="00FE1710" w:rsidRDefault="00AE5062" w:rsidP="008368C4">
      <w:pPr>
        <w:rPr>
          <w:rFonts w:ascii="Times New Roman" w:hAnsi="Times New Roman" w:cs="Times New Roman"/>
        </w:rPr>
      </w:pPr>
      <w:r w:rsidRPr="00FE1710">
        <w:rPr>
          <w:rFonts w:ascii="Times New Roman" w:hAnsi="Times New Roman" w:cs="Times New Roman"/>
        </w:rPr>
        <w:t xml:space="preserve">Liu, Y. (2006). Word of Mouth for Movies: Its Dynamics and Impact on Box Office Revenue. Journal of Marketing, 70(3), 74-89. </w:t>
      </w:r>
      <w:hyperlink r:id="rId20" w:history="1">
        <w:r w:rsidRPr="00FE1710">
          <w:rPr>
            <w:rStyle w:val="Hyperlink"/>
            <w:rFonts w:ascii="Times New Roman" w:hAnsi="Times New Roman" w:cs="Times New Roman"/>
          </w:rPr>
          <w:t>https://doi.org/10.1509/jmkg.70.3.074</w:t>
        </w:r>
      </w:hyperlink>
    </w:p>
    <w:p w14:paraId="3DA4992F" w14:textId="77777777" w:rsidR="00AE5062" w:rsidRPr="00FE1710" w:rsidRDefault="00AE5062" w:rsidP="008368C4">
      <w:pPr>
        <w:rPr>
          <w:rFonts w:ascii="Times New Roman" w:hAnsi="Times New Roman" w:cs="Times New Roman"/>
        </w:rPr>
      </w:pPr>
    </w:p>
    <w:p w14:paraId="1CFEF1DC" w14:textId="30BB0327" w:rsidR="00AE5062" w:rsidRPr="00FE1710" w:rsidRDefault="00AE5062" w:rsidP="008368C4">
      <w:pPr>
        <w:rPr>
          <w:rFonts w:ascii="Times New Roman" w:hAnsi="Times New Roman" w:cs="Times New Roman"/>
        </w:rPr>
      </w:pPr>
      <w:proofErr w:type="spellStart"/>
      <w:r w:rsidRPr="00FE1710">
        <w:rPr>
          <w:rFonts w:ascii="Times New Roman" w:hAnsi="Times New Roman" w:cs="Times New Roman"/>
        </w:rPr>
        <w:t>Karniouchina</w:t>
      </w:r>
      <w:proofErr w:type="spellEnd"/>
      <w:r w:rsidRPr="00FE1710">
        <w:rPr>
          <w:rFonts w:ascii="Times New Roman" w:hAnsi="Times New Roman" w:cs="Times New Roman"/>
        </w:rPr>
        <w:t xml:space="preserve">, E. V., </w:t>
      </w:r>
      <w:proofErr w:type="spellStart"/>
      <w:r w:rsidRPr="00FE1710">
        <w:rPr>
          <w:rFonts w:ascii="Times New Roman" w:hAnsi="Times New Roman" w:cs="Times New Roman"/>
        </w:rPr>
        <w:t>Uslay</w:t>
      </w:r>
      <w:proofErr w:type="spellEnd"/>
      <w:r w:rsidRPr="00FE1710">
        <w:rPr>
          <w:rFonts w:ascii="Times New Roman" w:hAnsi="Times New Roman" w:cs="Times New Roman"/>
        </w:rPr>
        <w:t xml:space="preserve">, C., &amp; </w:t>
      </w:r>
      <w:proofErr w:type="spellStart"/>
      <w:r w:rsidRPr="00FE1710">
        <w:rPr>
          <w:rFonts w:ascii="Times New Roman" w:hAnsi="Times New Roman" w:cs="Times New Roman"/>
        </w:rPr>
        <w:t>Erenburg</w:t>
      </w:r>
      <w:proofErr w:type="spellEnd"/>
      <w:r w:rsidRPr="00FE1710">
        <w:rPr>
          <w:rFonts w:ascii="Times New Roman" w:hAnsi="Times New Roman" w:cs="Times New Roman"/>
        </w:rPr>
        <w:t xml:space="preserve">, G. (2011). Do Marketing Media Have Life Cycles? The Case of Product Placement in Movies. Journal of Marketing, 75(3), 27-48. </w:t>
      </w:r>
      <w:hyperlink r:id="rId21" w:history="1">
        <w:r w:rsidRPr="00FE1710">
          <w:rPr>
            <w:rStyle w:val="Hyperlink"/>
            <w:rFonts w:ascii="Times New Roman" w:hAnsi="Times New Roman" w:cs="Times New Roman"/>
          </w:rPr>
          <w:t>https://doi.org/10.1509/jmkg.75.3.27</w:t>
        </w:r>
      </w:hyperlink>
    </w:p>
    <w:p w14:paraId="4537998E" w14:textId="77777777" w:rsidR="00AE5062" w:rsidRPr="00FE1710" w:rsidRDefault="00AE5062" w:rsidP="008368C4">
      <w:pPr>
        <w:rPr>
          <w:rFonts w:ascii="Times New Roman" w:hAnsi="Times New Roman" w:cs="Times New Roman"/>
        </w:rPr>
      </w:pPr>
    </w:p>
    <w:p w14:paraId="4775AD3A" w14:textId="3B617575" w:rsidR="00AE5062" w:rsidRPr="00FE1710" w:rsidRDefault="00AE5062" w:rsidP="008368C4">
      <w:pPr>
        <w:rPr>
          <w:rFonts w:ascii="Times New Roman" w:hAnsi="Times New Roman" w:cs="Times New Roman"/>
        </w:rPr>
      </w:pPr>
      <w:proofErr w:type="spellStart"/>
      <w:r w:rsidRPr="00FE1710">
        <w:rPr>
          <w:rFonts w:ascii="Times New Roman" w:hAnsi="Times New Roman" w:cs="Times New Roman"/>
        </w:rPr>
        <w:t>Elberse</w:t>
      </w:r>
      <w:proofErr w:type="spellEnd"/>
      <w:r w:rsidRPr="00FE1710">
        <w:rPr>
          <w:rFonts w:ascii="Times New Roman" w:hAnsi="Times New Roman" w:cs="Times New Roman"/>
        </w:rPr>
        <w:t xml:space="preserve">, A. (2007). The Power of Stars: Do Star Actors Drive the Success of Movies? Journal of Marketing, 71(4), 102-120. </w:t>
      </w:r>
      <w:hyperlink r:id="rId22" w:history="1">
        <w:r w:rsidRPr="00FE1710">
          <w:rPr>
            <w:rStyle w:val="Hyperlink"/>
            <w:rFonts w:ascii="Times New Roman" w:hAnsi="Times New Roman" w:cs="Times New Roman"/>
          </w:rPr>
          <w:t>https://doi.org/10.1509/jmkg.71.4.102</w:t>
        </w:r>
      </w:hyperlink>
    </w:p>
    <w:p w14:paraId="67F499E5" w14:textId="77777777" w:rsidR="00AE5062" w:rsidRPr="00FE1710" w:rsidRDefault="00AE5062" w:rsidP="008368C4">
      <w:pPr>
        <w:rPr>
          <w:rFonts w:ascii="Times New Roman" w:hAnsi="Times New Roman" w:cs="Times New Roman"/>
        </w:rPr>
      </w:pPr>
    </w:p>
    <w:p w14:paraId="0429BD14" w14:textId="5302CB61" w:rsidR="00AE5062" w:rsidRPr="00FE1710" w:rsidRDefault="00AE5062" w:rsidP="008368C4">
      <w:pPr>
        <w:rPr>
          <w:rFonts w:ascii="Times New Roman" w:hAnsi="Times New Roman" w:cs="Times New Roman"/>
        </w:rPr>
      </w:pPr>
      <w:r w:rsidRPr="00FE1710">
        <w:rPr>
          <w:rFonts w:ascii="Times New Roman" w:hAnsi="Times New Roman" w:cs="Times New Roman"/>
        </w:rPr>
        <w:lastRenderedPageBreak/>
        <w:t xml:space="preserve">Kupfer, A.-K., </w:t>
      </w:r>
      <w:proofErr w:type="spellStart"/>
      <w:r w:rsidRPr="00FE1710">
        <w:rPr>
          <w:rFonts w:ascii="Times New Roman" w:hAnsi="Times New Roman" w:cs="Times New Roman"/>
        </w:rPr>
        <w:t>Pähler</w:t>
      </w:r>
      <w:proofErr w:type="spellEnd"/>
      <w:r w:rsidRPr="00FE1710">
        <w:rPr>
          <w:rFonts w:ascii="Times New Roman" w:hAnsi="Times New Roman" w:cs="Times New Roman"/>
        </w:rPr>
        <w:t xml:space="preserve"> </w:t>
      </w:r>
      <w:proofErr w:type="spellStart"/>
      <w:r w:rsidRPr="00FE1710">
        <w:rPr>
          <w:rFonts w:ascii="Times New Roman" w:hAnsi="Times New Roman" w:cs="Times New Roman"/>
        </w:rPr>
        <w:t>vor</w:t>
      </w:r>
      <w:proofErr w:type="spellEnd"/>
      <w:r w:rsidRPr="00FE1710">
        <w:rPr>
          <w:rFonts w:ascii="Times New Roman" w:hAnsi="Times New Roman" w:cs="Times New Roman"/>
        </w:rPr>
        <w:t xml:space="preserve"> der Holte, N., Kübler, R. V., &amp; Hennig-</w:t>
      </w:r>
      <w:proofErr w:type="spellStart"/>
      <w:r w:rsidRPr="00FE1710">
        <w:rPr>
          <w:rFonts w:ascii="Times New Roman" w:hAnsi="Times New Roman" w:cs="Times New Roman"/>
        </w:rPr>
        <w:t>Thurau</w:t>
      </w:r>
      <w:proofErr w:type="spellEnd"/>
      <w:r w:rsidRPr="00FE1710">
        <w:rPr>
          <w:rFonts w:ascii="Times New Roman" w:hAnsi="Times New Roman" w:cs="Times New Roman"/>
        </w:rPr>
        <w:t xml:space="preserve">, T. (2018). The Role of the Partner Brand’s Social Media Power in Brand Alliances. Journal of Marketing, 82(3), 25-44. </w:t>
      </w:r>
      <w:hyperlink r:id="rId23" w:history="1">
        <w:r w:rsidRPr="00FE1710">
          <w:rPr>
            <w:rStyle w:val="Hyperlink"/>
            <w:rFonts w:ascii="Times New Roman" w:hAnsi="Times New Roman" w:cs="Times New Roman"/>
          </w:rPr>
          <w:t>https://doi.org/10.1509/jm.15.0536</w:t>
        </w:r>
      </w:hyperlink>
    </w:p>
    <w:p w14:paraId="7B0DE7D3" w14:textId="77777777" w:rsidR="00AE5062" w:rsidRPr="00FE1710" w:rsidRDefault="00AE5062" w:rsidP="008368C4">
      <w:pPr>
        <w:rPr>
          <w:rFonts w:ascii="Times New Roman" w:hAnsi="Times New Roman" w:cs="Times New Roman"/>
        </w:rPr>
      </w:pPr>
    </w:p>
    <w:p w14:paraId="1D51987F" w14:textId="7EFA1F57" w:rsidR="00AE5062" w:rsidRPr="00FE1710" w:rsidRDefault="00AE5062" w:rsidP="008368C4">
      <w:pPr>
        <w:rPr>
          <w:rFonts w:ascii="Times New Roman" w:hAnsi="Times New Roman" w:cs="Times New Roman"/>
        </w:rPr>
      </w:pPr>
      <w:proofErr w:type="spellStart"/>
      <w:r w:rsidRPr="00FE1710">
        <w:rPr>
          <w:rFonts w:ascii="Times New Roman" w:hAnsi="Times New Roman" w:cs="Times New Roman"/>
        </w:rPr>
        <w:t>Ryoo</w:t>
      </w:r>
      <w:proofErr w:type="spellEnd"/>
      <w:r w:rsidRPr="00FE1710">
        <w:rPr>
          <w:rFonts w:ascii="Times New Roman" w:hAnsi="Times New Roman" w:cs="Times New Roman"/>
        </w:rPr>
        <w:t xml:space="preserve">, J. H. (Joseph), Wang, X. (Shane), &amp; Lu, S. (2021). Do Spoilers Really Spoil? Using Topic Modeling to Measure the Effect of Spoiler Reviews on Box Office Revenue. Journal of Marketing, 85(2), 70-88. </w:t>
      </w:r>
      <w:hyperlink r:id="rId24" w:history="1">
        <w:r w:rsidRPr="00FE1710">
          <w:rPr>
            <w:rStyle w:val="Hyperlink"/>
            <w:rFonts w:ascii="Times New Roman" w:hAnsi="Times New Roman" w:cs="Times New Roman"/>
          </w:rPr>
          <w:t>https://doi.org/10.1177/0022242920937703</w:t>
        </w:r>
      </w:hyperlink>
    </w:p>
    <w:p w14:paraId="426D5CA1" w14:textId="77777777" w:rsidR="00AE5062" w:rsidRPr="00FE1710" w:rsidRDefault="00AE5062" w:rsidP="008368C4">
      <w:pPr>
        <w:rPr>
          <w:rFonts w:ascii="Times New Roman" w:hAnsi="Times New Roman" w:cs="Times New Roman"/>
        </w:rPr>
      </w:pPr>
    </w:p>
    <w:p w14:paraId="6ACBFBA0" w14:textId="4BD9B9E1" w:rsidR="000768C2" w:rsidRPr="00FE1710" w:rsidRDefault="000768C2" w:rsidP="008368C4">
      <w:pPr>
        <w:rPr>
          <w:rFonts w:ascii="Times New Roman" w:hAnsi="Times New Roman" w:cs="Times New Roman"/>
        </w:rPr>
      </w:pPr>
      <w:r w:rsidRPr="00FE1710">
        <w:rPr>
          <w:rFonts w:ascii="Times New Roman" w:hAnsi="Times New Roman" w:cs="Times New Roman"/>
        </w:rPr>
        <w:t>Hennig-</w:t>
      </w:r>
      <w:proofErr w:type="spellStart"/>
      <w:r w:rsidRPr="00FE1710">
        <w:rPr>
          <w:rFonts w:ascii="Times New Roman" w:hAnsi="Times New Roman" w:cs="Times New Roman"/>
        </w:rPr>
        <w:t>Thurau</w:t>
      </w:r>
      <w:proofErr w:type="spellEnd"/>
      <w:r w:rsidRPr="00FE1710">
        <w:rPr>
          <w:rFonts w:ascii="Times New Roman" w:hAnsi="Times New Roman" w:cs="Times New Roman"/>
        </w:rPr>
        <w:t xml:space="preserve">, T., Henning, V., &amp; Sattler, H. (2007). Consumer File Sharing of Motion Pictures. Journal of Marketing, 71(4), 1-18. </w:t>
      </w:r>
      <w:hyperlink r:id="rId25" w:history="1">
        <w:r w:rsidRPr="00FE1710">
          <w:rPr>
            <w:rStyle w:val="Hyperlink"/>
            <w:rFonts w:ascii="Times New Roman" w:hAnsi="Times New Roman" w:cs="Times New Roman"/>
          </w:rPr>
          <w:t>https://doi.org/10.1509/jmkg.71.4.001</w:t>
        </w:r>
      </w:hyperlink>
    </w:p>
    <w:p w14:paraId="52C8BF9A" w14:textId="77777777" w:rsidR="000768C2" w:rsidRPr="00FE1710" w:rsidRDefault="000768C2" w:rsidP="008368C4">
      <w:pPr>
        <w:rPr>
          <w:rFonts w:ascii="Times New Roman" w:hAnsi="Times New Roman" w:cs="Times New Roman"/>
        </w:rPr>
      </w:pPr>
    </w:p>
    <w:p w14:paraId="2DCB9850" w14:textId="1E4A3C33" w:rsidR="000768C2" w:rsidRPr="00FE1710" w:rsidRDefault="000768C2" w:rsidP="008368C4">
      <w:pPr>
        <w:rPr>
          <w:rFonts w:ascii="Times New Roman" w:hAnsi="Times New Roman" w:cs="Times New Roman"/>
        </w:rPr>
      </w:pPr>
      <w:r w:rsidRPr="00FE1710">
        <w:rPr>
          <w:rFonts w:ascii="Times New Roman" w:hAnsi="Times New Roman" w:cs="Times New Roman"/>
        </w:rPr>
        <w:t xml:space="preserve">Puccinelli, N. M., Wilcox, K., &amp; Grewal, D. (2015). Consumers’ Response to Commercials: When the Energy Level in the Commercial Conflicts with the Media Context. Journal of Marketing, 79(2), 1-18. </w:t>
      </w:r>
      <w:hyperlink r:id="rId26" w:history="1">
        <w:r w:rsidRPr="00FE1710">
          <w:rPr>
            <w:rStyle w:val="Hyperlink"/>
            <w:rFonts w:ascii="Times New Roman" w:hAnsi="Times New Roman" w:cs="Times New Roman"/>
          </w:rPr>
          <w:t>https://doi.org/10.1509/jm.13.0026</w:t>
        </w:r>
      </w:hyperlink>
    </w:p>
    <w:p w14:paraId="0A06BEC2" w14:textId="77777777" w:rsidR="000768C2" w:rsidRPr="00FE1710" w:rsidRDefault="000768C2" w:rsidP="008368C4">
      <w:pPr>
        <w:rPr>
          <w:rFonts w:ascii="Times New Roman" w:hAnsi="Times New Roman" w:cs="Times New Roman"/>
        </w:rPr>
      </w:pPr>
    </w:p>
    <w:p w14:paraId="245AED56" w14:textId="45DCC6DF" w:rsidR="000768C2" w:rsidRPr="00FE1710" w:rsidRDefault="000768C2" w:rsidP="008368C4">
      <w:pPr>
        <w:rPr>
          <w:rFonts w:ascii="Times New Roman" w:hAnsi="Times New Roman" w:cs="Times New Roman"/>
        </w:rPr>
      </w:pPr>
      <w:r w:rsidRPr="00FE1710">
        <w:rPr>
          <w:rFonts w:ascii="Times New Roman" w:hAnsi="Times New Roman" w:cs="Times New Roman"/>
        </w:rPr>
        <w:t xml:space="preserve">Wiles, M. A., &amp; </w:t>
      </w:r>
      <w:proofErr w:type="spellStart"/>
      <w:r w:rsidRPr="00FE1710">
        <w:rPr>
          <w:rFonts w:ascii="Times New Roman" w:hAnsi="Times New Roman" w:cs="Times New Roman"/>
        </w:rPr>
        <w:t>Danielova</w:t>
      </w:r>
      <w:proofErr w:type="spellEnd"/>
      <w:r w:rsidRPr="00FE1710">
        <w:rPr>
          <w:rFonts w:ascii="Times New Roman" w:hAnsi="Times New Roman" w:cs="Times New Roman"/>
        </w:rPr>
        <w:t xml:space="preserve">, A. (2009). The Worth of Product Placement in Successful Films: An Event Study Analysis. Journal of Marketing, 73(4), 44-63. </w:t>
      </w:r>
      <w:hyperlink r:id="rId27" w:history="1">
        <w:r w:rsidRPr="00FE1710">
          <w:rPr>
            <w:rStyle w:val="Hyperlink"/>
            <w:rFonts w:ascii="Times New Roman" w:hAnsi="Times New Roman" w:cs="Times New Roman"/>
          </w:rPr>
          <w:t>https://doi.org/10.1509/jmkg.73.4.044</w:t>
        </w:r>
      </w:hyperlink>
    </w:p>
    <w:p w14:paraId="7BB752C3" w14:textId="77777777" w:rsidR="000768C2" w:rsidRPr="00FE1710" w:rsidRDefault="000768C2" w:rsidP="008368C4">
      <w:pPr>
        <w:rPr>
          <w:rFonts w:ascii="Times New Roman" w:hAnsi="Times New Roman" w:cs="Times New Roman"/>
        </w:rPr>
      </w:pPr>
    </w:p>
    <w:sectPr w:rsidR="000768C2" w:rsidRPr="00FE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CE"/>
    <w:rsid w:val="000768C2"/>
    <w:rsid w:val="00090570"/>
    <w:rsid w:val="000949CE"/>
    <w:rsid w:val="0017657F"/>
    <w:rsid w:val="00273DD0"/>
    <w:rsid w:val="002E51CF"/>
    <w:rsid w:val="00363BC2"/>
    <w:rsid w:val="003F0BF5"/>
    <w:rsid w:val="0058347F"/>
    <w:rsid w:val="006E7BDF"/>
    <w:rsid w:val="007A6407"/>
    <w:rsid w:val="007B563D"/>
    <w:rsid w:val="007F2F76"/>
    <w:rsid w:val="0083257E"/>
    <w:rsid w:val="008368C4"/>
    <w:rsid w:val="00892FBF"/>
    <w:rsid w:val="009201E5"/>
    <w:rsid w:val="009C475E"/>
    <w:rsid w:val="00A75F32"/>
    <w:rsid w:val="00A810F3"/>
    <w:rsid w:val="00AE5062"/>
    <w:rsid w:val="00AF7D5F"/>
    <w:rsid w:val="00E613A8"/>
    <w:rsid w:val="00FB790F"/>
    <w:rsid w:val="00FE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B83C7"/>
  <w15:chartTrackingRefBased/>
  <w15:docId w15:val="{A861388C-3E6D-D643-9A6D-6E528180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9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9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9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9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9CE"/>
    <w:rPr>
      <w:rFonts w:eastAsiaTheme="majorEastAsia" w:cstheme="majorBidi"/>
      <w:color w:val="272727" w:themeColor="text1" w:themeTint="D8"/>
    </w:rPr>
  </w:style>
  <w:style w:type="paragraph" w:styleId="Title">
    <w:name w:val="Title"/>
    <w:basedOn w:val="Normal"/>
    <w:next w:val="Normal"/>
    <w:link w:val="TitleChar"/>
    <w:uiPriority w:val="10"/>
    <w:qFormat/>
    <w:rsid w:val="000949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9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9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49CE"/>
    <w:rPr>
      <w:i/>
      <w:iCs/>
      <w:color w:val="404040" w:themeColor="text1" w:themeTint="BF"/>
    </w:rPr>
  </w:style>
  <w:style w:type="paragraph" w:styleId="ListParagraph">
    <w:name w:val="List Paragraph"/>
    <w:basedOn w:val="Normal"/>
    <w:uiPriority w:val="34"/>
    <w:qFormat/>
    <w:rsid w:val="000949CE"/>
    <w:pPr>
      <w:ind w:left="720"/>
      <w:contextualSpacing/>
    </w:pPr>
  </w:style>
  <w:style w:type="character" w:styleId="IntenseEmphasis">
    <w:name w:val="Intense Emphasis"/>
    <w:basedOn w:val="DefaultParagraphFont"/>
    <w:uiPriority w:val="21"/>
    <w:qFormat/>
    <w:rsid w:val="000949CE"/>
    <w:rPr>
      <w:i/>
      <w:iCs/>
      <w:color w:val="0F4761" w:themeColor="accent1" w:themeShade="BF"/>
    </w:rPr>
  </w:style>
  <w:style w:type="paragraph" w:styleId="IntenseQuote">
    <w:name w:val="Intense Quote"/>
    <w:basedOn w:val="Normal"/>
    <w:next w:val="Normal"/>
    <w:link w:val="IntenseQuoteChar"/>
    <w:uiPriority w:val="30"/>
    <w:qFormat/>
    <w:rsid w:val="00094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9CE"/>
    <w:rPr>
      <w:i/>
      <w:iCs/>
      <w:color w:val="0F4761" w:themeColor="accent1" w:themeShade="BF"/>
    </w:rPr>
  </w:style>
  <w:style w:type="character" w:styleId="IntenseReference">
    <w:name w:val="Intense Reference"/>
    <w:basedOn w:val="DefaultParagraphFont"/>
    <w:uiPriority w:val="32"/>
    <w:qFormat/>
    <w:rsid w:val="000949CE"/>
    <w:rPr>
      <w:b/>
      <w:bCs/>
      <w:smallCaps/>
      <w:color w:val="0F4761" w:themeColor="accent1" w:themeShade="BF"/>
      <w:spacing w:val="5"/>
    </w:rPr>
  </w:style>
  <w:style w:type="character" w:styleId="Emphasis">
    <w:name w:val="Emphasis"/>
    <w:basedOn w:val="DefaultParagraphFont"/>
    <w:uiPriority w:val="20"/>
    <w:qFormat/>
    <w:rsid w:val="008368C4"/>
    <w:rPr>
      <w:i/>
      <w:iCs/>
    </w:rPr>
  </w:style>
  <w:style w:type="character" w:styleId="Hyperlink">
    <w:name w:val="Hyperlink"/>
    <w:basedOn w:val="DefaultParagraphFont"/>
    <w:uiPriority w:val="99"/>
    <w:unhideWhenUsed/>
    <w:rsid w:val="008368C4"/>
    <w:rPr>
      <w:color w:val="0000FF"/>
      <w:u w:val="single"/>
    </w:rPr>
  </w:style>
  <w:style w:type="character" w:styleId="UnresolvedMention">
    <w:name w:val="Unresolved Mention"/>
    <w:basedOn w:val="DefaultParagraphFont"/>
    <w:uiPriority w:val="99"/>
    <w:semiHidden/>
    <w:unhideWhenUsed/>
    <w:rsid w:val="007F2F76"/>
    <w:rPr>
      <w:color w:val="605E5C"/>
      <w:shd w:val="clear" w:color="auto" w:fill="E1DFDD"/>
    </w:rPr>
  </w:style>
  <w:style w:type="character" w:styleId="FollowedHyperlink">
    <w:name w:val="FollowedHyperlink"/>
    <w:basedOn w:val="DefaultParagraphFont"/>
    <w:uiPriority w:val="99"/>
    <w:semiHidden/>
    <w:unhideWhenUsed/>
    <w:rsid w:val="000905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87/mksc.1090.0557" TargetMode="External"/><Relationship Id="rId13" Type="http://schemas.openxmlformats.org/officeDocument/2006/relationships/hyperlink" Target="https://doi.org/10.1287/mksc.2019.1215" TargetMode="External"/><Relationship Id="rId18" Type="http://schemas.openxmlformats.org/officeDocument/2006/relationships/hyperlink" Target="https://doi.org/10.1177/00222429221127927" TargetMode="External"/><Relationship Id="rId26" Type="http://schemas.openxmlformats.org/officeDocument/2006/relationships/hyperlink" Target="https://doi.org/10.1509/jm.13.0026" TargetMode="External"/><Relationship Id="rId3" Type="http://schemas.openxmlformats.org/officeDocument/2006/relationships/webSettings" Target="webSettings.xml"/><Relationship Id="rId21" Type="http://schemas.openxmlformats.org/officeDocument/2006/relationships/hyperlink" Target="https://doi.org/10.1509/jmkg.75.3.27" TargetMode="External"/><Relationship Id="rId7" Type="http://schemas.openxmlformats.org/officeDocument/2006/relationships/hyperlink" Target="https://doi.org/10.1007/s42452-019-1926-x" TargetMode="External"/><Relationship Id="rId12" Type="http://schemas.openxmlformats.org/officeDocument/2006/relationships/hyperlink" Target="https://doi.org/10.1287/mksc.1080.0392" TargetMode="External"/><Relationship Id="rId17" Type="http://schemas.openxmlformats.org/officeDocument/2006/relationships/hyperlink" Target="https://doi.org/10.1509/jmkg.74.1.108" TargetMode="External"/><Relationship Id="rId25" Type="http://schemas.openxmlformats.org/officeDocument/2006/relationships/hyperlink" Target="https://doi.org/10.1509/jmkg.71.4.001" TargetMode="External"/><Relationship Id="rId2" Type="http://schemas.openxmlformats.org/officeDocument/2006/relationships/settings" Target="settings.xml"/><Relationship Id="rId16" Type="http://schemas.openxmlformats.org/officeDocument/2006/relationships/hyperlink" Target="https://doi.org/10.1287/mksc.1050.0149" TargetMode="External"/><Relationship Id="rId20" Type="http://schemas.openxmlformats.org/officeDocument/2006/relationships/hyperlink" Target="https://doi.org/10.1509/jmkg.70.3.074"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007/s13042-024-02299-w" TargetMode="External"/><Relationship Id="rId11" Type="http://schemas.openxmlformats.org/officeDocument/2006/relationships/hyperlink" Target="https://doi.org/10.1287/mnsc.2013.1834" TargetMode="External"/><Relationship Id="rId24" Type="http://schemas.openxmlformats.org/officeDocument/2006/relationships/hyperlink" Target="https://doi.org/10.1177/0022242920937703" TargetMode="External"/><Relationship Id="rId5" Type="http://schemas.openxmlformats.org/officeDocument/2006/relationships/hyperlink" Target="https://doi.org/10.56578/ataiml030301" TargetMode="External"/><Relationship Id="rId15" Type="http://schemas.openxmlformats.org/officeDocument/2006/relationships/hyperlink" Target="https://doi.org/10.1287/mksc.2020.1282" TargetMode="External"/><Relationship Id="rId23" Type="http://schemas.openxmlformats.org/officeDocument/2006/relationships/hyperlink" Target="https://doi.org/10.1509/jm.15.0536" TargetMode="External"/><Relationship Id="rId28" Type="http://schemas.openxmlformats.org/officeDocument/2006/relationships/fontTable" Target="fontTable.xml"/><Relationship Id="rId10" Type="http://schemas.openxmlformats.org/officeDocument/2006/relationships/hyperlink" Target="https://doi.org/10.1287/mnsc.2019.3298" TargetMode="External"/><Relationship Id="rId19" Type="http://schemas.openxmlformats.org/officeDocument/2006/relationships/hyperlink" Target="https://doi.org/10.1509/jm.09.0034" TargetMode="External"/><Relationship Id="rId4" Type="http://schemas.openxmlformats.org/officeDocument/2006/relationships/hyperlink" Target="https://doi.org/10.1007/978-3-030-96305-7_27" TargetMode="External"/><Relationship Id="rId9" Type="http://schemas.openxmlformats.org/officeDocument/2006/relationships/hyperlink" Target="https://doi.org/10.1287/mksc.2023.0236" TargetMode="External"/><Relationship Id="rId14" Type="http://schemas.openxmlformats.org/officeDocument/2006/relationships/hyperlink" Target="https://doi.org/10.1287/mksc.1040.0106" TargetMode="External"/><Relationship Id="rId22" Type="http://schemas.openxmlformats.org/officeDocument/2006/relationships/hyperlink" Target="https://doi.org/10.1509/jmkg.71.4.102" TargetMode="External"/><Relationship Id="rId27" Type="http://schemas.openxmlformats.org/officeDocument/2006/relationships/hyperlink" Target="https://doi.org/10.1509/jmkg.73.4.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Dallin Loftus</dc:creator>
  <cp:keywords/>
  <dc:description/>
  <cp:lastModifiedBy>Dallin Loftus</cp:lastModifiedBy>
  <cp:revision>2</cp:revision>
  <dcterms:created xsi:type="dcterms:W3CDTF">2025-01-23T21:27:00Z</dcterms:created>
  <dcterms:modified xsi:type="dcterms:W3CDTF">2025-01-23T21:27:00Z</dcterms:modified>
</cp:coreProperties>
</file>