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  <w:u w:val="single"/>
          <w:vertAlign w:val="superscript"/>
        </w:rPr>
      </w:pPr>
      <w:r w:rsidDel="00000000" w:rsidR="00000000" w:rsidRPr="00000000">
        <w:rPr>
          <w:sz w:val="42"/>
          <w:szCs w:val="42"/>
          <w:u w:val="single"/>
          <w:vertAlign w:val="superscript"/>
          <w:rtl w:val="0"/>
        </w:rPr>
        <w:t xml:space="preserve">.Dot Files</w:t>
      </w:r>
    </w:p>
    <w:p w:rsidR="00000000" w:rsidDel="00000000" w:rsidP="00000000" w:rsidRDefault="00000000" w:rsidRPr="00000000" w14:paraId="00000002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Graph Description Language</w:t>
      </w:r>
    </w:p>
    <w:p w:rsidR="00000000" w:rsidDel="00000000" w:rsidP="00000000" w:rsidRDefault="00000000" w:rsidRPr="00000000" w14:paraId="00000003">
      <w:pPr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GraphStream - Library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node addition,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node removal,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edge addition,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edge removal,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graph/node/edge attribute addition,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graph/node/edge attribute change,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graph/node/edge attribute removal.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dfdfd" w:val="clear"/>
        <w:spacing w:after="440" w:lineRule="auto"/>
        <w:ind w:left="1180" w:hanging="360"/>
        <w:rPr>
          <w:sz w:val="34"/>
          <w:szCs w:val="34"/>
          <w:vertAlign w:val="superscript"/>
        </w:rPr>
      </w:pPr>
      <w:r w:rsidDel="00000000" w:rsidR="00000000" w:rsidRPr="00000000">
        <w:rPr>
          <w:color w:val="111111"/>
          <w:sz w:val="34"/>
          <w:szCs w:val="34"/>
          <w:vertAlign w:val="superscript"/>
          <w:rtl w:val="0"/>
        </w:rPr>
        <w:t xml:space="preserve">Step</w:t>
      </w:r>
    </w:p>
    <w:p w:rsidR="00000000" w:rsidDel="00000000" w:rsidP="00000000" w:rsidRDefault="00000000" w:rsidRPr="00000000" w14:paraId="0000000D">
      <w:pPr>
        <w:shd w:fill="fdfdfd" w:val="clear"/>
        <w:spacing w:after="440" w:lineRule="auto"/>
        <w:rPr>
          <w:color w:val="111111"/>
          <w:sz w:val="38"/>
          <w:szCs w:val="38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Graphviz?.</w:t>
      </w:r>
    </w:p>
    <w:p w:rsidR="00000000" w:rsidDel="00000000" w:rsidP="00000000" w:rsidRDefault="00000000" w:rsidRPr="00000000" w14:paraId="0000000E">
      <w:pPr>
        <w:shd w:fill="fdfdfd" w:val="clear"/>
        <w:spacing w:after="440" w:lineRule="auto"/>
        <w:rPr>
          <w:color w:val="111111"/>
          <w:sz w:val="38"/>
          <w:szCs w:val="38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What do we need to get out of this .Dot file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dfdfd" w:val="clear"/>
        <w:spacing w:after="0" w:afterAutospacing="0" w:lineRule="auto"/>
        <w:ind w:left="720" w:hanging="360"/>
        <w:rPr>
          <w:color w:val="111111"/>
          <w:sz w:val="38"/>
          <w:szCs w:val="38"/>
          <w:u w:val="none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Topological Order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dfdfd" w:val="clear"/>
        <w:spacing w:after="440" w:lineRule="auto"/>
        <w:ind w:left="720" w:hanging="360"/>
        <w:rPr>
          <w:color w:val="111111"/>
          <w:sz w:val="38"/>
          <w:szCs w:val="38"/>
          <w:u w:val="none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Weight of Edges (Nodes is a self-cycle) </w:t>
      </w:r>
    </w:p>
    <w:p w:rsidR="00000000" w:rsidDel="00000000" w:rsidP="00000000" w:rsidRDefault="00000000" w:rsidRPr="00000000" w14:paraId="00000011">
      <w:pPr>
        <w:shd w:fill="fdfdfd" w:val="clear"/>
        <w:spacing w:after="440" w:lineRule="auto"/>
        <w:rPr>
          <w:color w:val="111111"/>
          <w:sz w:val="38"/>
          <w:szCs w:val="38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Data Structure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dfdfd" w:val="clear"/>
        <w:spacing w:after="0" w:afterAutospacing="0" w:lineRule="auto"/>
        <w:ind w:left="720" w:hanging="360"/>
        <w:rPr>
          <w:color w:val="111111"/>
          <w:sz w:val="38"/>
          <w:szCs w:val="38"/>
          <w:u w:val="none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Adjacency Matrix?.. (Diagonal nodes = Node weights // Others = Edge Weights)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dfdfd" w:val="clear"/>
        <w:spacing w:after="0" w:afterAutospacing="0" w:lineRule="auto"/>
        <w:ind w:left="720" w:hanging="360"/>
        <w:rPr>
          <w:color w:val="111111"/>
          <w:sz w:val="38"/>
          <w:szCs w:val="38"/>
          <w:u w:val="none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Or.. do we split them up into classes??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dfdfd" w:val="clear"/>
        <w:spacing w:after="0" w:afterAutospacing="0" w:lineRule="auto"/>
        <w:ind w:left="1440" w:hanging="360"/>
        <w:rPr>
          <w:color w:val="111111"/>
          <w:sz w:val="38"/>
          <w:szCs w:val="38"/>
          <w:u w:val="none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Class for edges, nodes, dependencies and such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hd w:fill="fdfdfd" w:val="clear"/>
        <w:spacing w:after="440" w:lineRule="auto"/>
        <w:ind w:left="2160" w:hanging="360"/>
        <w:rPr>
          <w:color w:val="111111"/>
          <w:sz w:val="38"/>
          <w:szCs w:val="38"/>
          <w:u w:val="none"/>
          <w:vertAlign w:val="superscript"/>
        </w:rPr>
      </w:pPr>
      <w:r w:rsidDel="00000000" w:rsidR="00000000" w:rsidRPr="00000000">
        <w:rPr>
          <w:color w:val="111111"/>
          <w:sz w:val="38"/>
          <w:szCs w:val="38"/>
          <w:vertAlign w:val="superscript"/>
          <w:rtl w:val="0"/>
        </w:rPr>
        <w:t xml:space="preserve">Each information stored in an arrayList</w:t>
      </w:r>
    </w:p>
    <w:p w:rsidR="00000000" w:rsidDel="00000000" w:rsidP="00000000" w:rsidRDefault="00000000" w:rsidRPr="00000000" w14:paraId="00000016">
      <w:pPr>
        <w:shd w:fill="fdfdfd" w:val="clear"/>
        <w:spacing w:after="440" w:lineRule="auto"/>
        <w:ind w:left="144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