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342D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lang w:bidi="fa-IR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66B6CCCE" wp14:editId="0DDBF63F">
            <wp:simplePos x="0" y="0"/>
            <wp:positionH relativeFrom="column">
              <wp:posOffset>1791335</wp:posOffset>
            </wp:positionH>
            <wp:positionV relativeFrom="paragraph">
              <wp:posOffset>166370</wp:posOffset>
            </wp:positionV>
            <wp:extent cx="2128520" cy="2580640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RANSans" w:hAnsi="IRANSans" w:cs="Times New Roman"/>
          <w:b/>
          <w:bCs/>
          <w:color w:val="000000"/>
          <w:rtl/>
          <w:lang w:bidi="fa-IR"/>
        </w:rPr>
        <w:tab/>
      </w:r>
    </w:p>
    <w:p w14:paraId="37EC7BF6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065C6F80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232E40E4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407C37EE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787A7BC6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0DEB64BA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1A83E88C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517D0672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446D171C" w14:textId="77777777" w:rsidR="00B71D6E" w:rsidRDefault="00B71D6E" w:rsidP="00B71D6E">
      <w:pPr>
        <w:bidi/>
        <w:spacing w:line="240" w:lineRule="auto"/>
        <w:jc w:val="center"/>
        <w:rPr>
          <w:rFonts w:cs="B Lotus"/>
          <w:sz w:val="28"/>
          <w:szCs w:val="28"/>
        </w:rPr>
      </w:pPr>
    </w:p>
    <w:p w14:paraId="281C62E4" w14:textId="77777777" w:rsidR="00B71D6E" w:rsidRDefault="00B71D6E" w:rsidP="00B71D6E">
      <w:pPr>
        <w:bidi/>
        <w:spacing w:line="240" w:lineRule="auto"/>
        <w:jc w:val="center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دانشکده مهندسی کامپیوتر</w:t>
      </w:r>
    </w:p>
    <w:p w14:paraId="640A96DF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054AE53F" w14:textId="3B644EB6" w:rsidR="00B71D6E" w:rsidRDefault="00B71D6E" w:rsidP="00B71D6E">
      <w:pPr>
        <w:bidi/>
        <w:spacing w:line="240" w:lineRule="auto"/>
        <w:jc w:val="center"/>
        <w:rPr>
          <w:rFonts w:ascii="IRANSans" w:hAnsi="IRANSans" w:cs="Times New Roman"/>
          <w:b/>
          <w:bCs/>
          <w:color w:val="000000"/>
          <w:sz w:val="36"/>
          <w:szCs w:val="36"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کارگاه برنامه نویسی پیشرفته</w:t>
      </w:r>
    </w:p>
    <w:p w14:paraId="25495B82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Times New Roman"/>
          <w:color w:val="000000"/>
          <w:sz w:val="28"/>
          <w:szCs w:val="28"/>
        </w:rPr>
      </w:pPr>
      <w:r>
        <w:rPr>
          <w:rFonts w:ascii="IRANSans" w:hAnsi="IRANSans" w:cs="Times New Roman"/>
          <w:color w:val="000000"/>
          <w:sz w:val="28"/>
          <w:szCs w:val="28"/>
          <w:rtl/>
        </w:rPr>
        <w:t xml:space="preserve">نیم سال </w:t>
      </w:r>
      <w:r>
        <w:rPr>
          <w:rFonts w:ascii="IRANSans" w:hAnsi="IRANSans" w:cs="Times New Roman" w:hint="cs"/>
          <w:color w:val="000000"/>
          <w:sz w:val="28"/>
          <w:szCs w:val="28"/>
          <w:rtl/>
        </w:rPr>
        <w:t>دوم</w:t>
      </w:r>
      <w:r>
        <w:rPr>
          <w:rFonts w:ascii="IRANSans" w:hAnsi="IRANSans" w:cs="Times New Roman"/>
          <w:color w:val="000000"/>
          <w:sz w:val="28"/>
          <w:szCs w:val="28"/>
          <w:rtl/>
        </w:rPr>
        <w:t xml:space="preserve"> </w:t>
      </w:r>
      <w:r>
        <w:rPr>
          <w:rFonts w:ascii="IRANSans" w:hAnsi="IRANSans" w:cs="Times New Roman"/>
          <w:color w:val="000000"/>
          <w:sz w:val="28"/>
          <w:szCs w:val="28"/>
          <w:rtl/>
          <w:lang w:bidi="fa-IR"/>
        </w:rPr>
        <w:t>۰۲-۰۳</w:t>
      </w:r>
    </w:p>
    <w:p w14:paraId="0A4857DB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</w:rPr>
      </w:pPr>
    </w:p>
    <w:p w14:paraId="5E24680C" w14:textId="77777777" w:rsidR="00312D3B" w:rsidRDefault="00312D3B" w:rsidP="00B71D6E">
      <w:pPr>
        <w:bidi/>
        <w:spacing w:line="240" w:lineRule="auto"/>
        <w:jc w:val="center"/>
        <w:rPr>
          <w:rFonts w:ascii="IRANSans" w:hAnsi="IRANSans" w:cs="B Lotus"/>
          <w:color w:val="000000"/>
          <w:sz w:val="32"/>
          <w:szCs w:val="32"/>
        </w:rPr>
      </w:pPr>
    </w:p>
    <w:p w14:paraId="145F26EE" w14:textId="1D7CF735" w:rsidR="00B71D6E" w:rsidRPr="009C5A04" w:rsidRDefault="00B71D6E" w:rsidP="00312D3B">
      <w:pPr>
        <w:bidi/>
        <w:spacing w:line="240" w:lineRule="auto"/>
        <w:jc w:val="center"/>
        <w:rPr>
          <w:rFonts w:ascii="IRANSans" w:hAnsi="IRANSans" w:cs="B Lotus"/>
          <w:color w:val="000000"/>
          <w:sz w:val="32"/>
          <w:szCs w:val="32"/>
        </w:rPr>
      </w:pPr>
      <w:r w:rsidRPr="009C5A04">
        <w:rPr>
          <w:rFonts w:ascii="IRANSans" w:hAnsi="IRANSans" w:cs="B Lotus" w:hint="cs"/>
          <w:color w:val="000000"/>
          <w:sz w:val="32"/>
          <w:szCs w:val="32"/>
          <w:rtl/>
        </w:rPr>
        <w:t>عنوان:</w:t>
      </w:r>
    </w:p>
    <w:p w14:paraId="21653F0C" w14:textId="3704A76C" w:rsidR="00B71D6E" w:rsidRPr="009C5A04" w:rsidRDefault="00767562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طراحی سودوکو گرافیکی</w:t>
      </w:r>
    </w:p>
    <w:p w14:paraId="28D144BB" w14:textId="77777777" w:rsidR="00B71D6E" w:rsidRDefault="00B71D6E" w:rsidP="00B71D6E">
      <w:pPr>
        <w:bidi/>
        <w:rPr>
          <w:rFonts w:ascii="IRANSans" w:hAnsi="IRANSans" w:cs="B Lotus"/>
          <w:color w:val="000000"/>
          <w:sz w:val="28"/>
          <w:szCs w:val="28"/>
        </w:rPr>
      </w:pPr>
    </w:p>
    <w:p w14:paraId="7F468755" w14:textId="77777777" w:rsidR="00B71D6E" w:rsidRDefault="00B71D6E" w:rsidP="00B71D6E">
      <w:pPr>
        <w:bidi/>
        <w:jc w:val="center"/>
        <w:rPr>
          <w:rFonts w:ascii="IRANSans" w:hAnsi="IRANSans" w:cs="B Lotus"/>
          <w:color w:val="000000"/>
          <w:sz w:val="28"/>
          <w:szCs w:val="28"/>
        </w:rPr>
      </w:pPr>
    </w:p>
    <w:p w14:paraId="4FC2BA12" w14:textId="145ECBE1" w:rsidR="00B71D6E" w:rsidRDefault="00767562" w:rsidP="00B71D6E">
      <w:pPr>
        <w:bidi/>
        <w:jc w:val="center"/>
        <w:rPr>
          <w:rFonts w:ascii="IRANSans" w:hAnsi="IRANSans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>خرداد</w:t>
      </w:r>
      <w:r w:rsidR="00B71D6E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 1403</w:t>
      </w:r>
    </w:p>
    <w:p w14:paraId="1C639043" w14:textId="77777777" w:rsidR="00B71D6E" w:rsidRDefault="00B71D6E">
      <w:pPr>
        <w:suppressAutoHyphens w:val="0"/>
        <w:spacing w:line="259" w:lineRule="auto"/>
        <w:rPr>
          <w:rFonts w:ascii="IRANSans" w:hAnsi="IRANSans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Nazanin"/>
          <w:color w:val="000000"/>
          <w:sz w:val="28"/>
          <w:szCs w:val="28"/>
          <w:rtl/>
          <w:lang w:bidi="fa-IR"/>
        </w:rPr>
        <w:br w:type="page"/>
      </w:r>
    </w:p>
    <w:p w14:paraId="599B0C59" w14:textId="6D1F2437" w:rsidR="00B71D6E" w:rsidRDefault="00B71D6E" w:rsidP="00B71D6E">
      <w:pPr>
        <w:bidi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3363" wp14:editId="14DE3954">
                <wp:simplePos x="0" y="0"/>
                <wp:positionH relativeFrom="page">
                  <wp:posOffset>1123950</wp:posOffset>
                </wp:positionH>
                <wp:positionV relativeFrom="paragraph">
                  <wp:posOffset>-381000</wp:posOffset>
                </wp:positionV>
                <wp:extent cx="6343650" cy="381000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33B7826D" id="Rectangle: Rounded Corners 24" o:spid="_x0000_s1026" style="position:absolute;margin-left:88.5pt;margin-top:-30pt;width:499.5pt;height:30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" fillcolor="#212934 [1615]" stroked="f" strokeweight="1pt">
                <v:stroke joinstyle="miter"/>
                <w10:wrap anchorx="page"/>
              </v:roundrect>
            </w:pict>
          </mc:Fallback>
        </mc:AlternateContent>
      </w:r>
    </w:p>
    <w:p w14:paraId="709C23DA" w14:textId="7063F5B0" w:rsidR="00624D49" w:rsidRDefault="00767562" w:rsidP="00624D49">
      <w:pPr>
        <w:bidi/>
        <w:rPr>
          <w:rFonts w:ascii="IRANSans" w:hAnsi="IRANSans" w:cs="B Lotus"/>
          <w:b/>
          <w:bCs/>
          <w:color w:val="000000"/>
          <w:sz w:val="40"/>
          <w:szCs w:val="40"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ساخت بازی سودوکو گرافیکی</w:t>
      </w:r>
    </w:p>
    <w:p w14:paraId="0FC5D1E8" w14:textId="7D556B97" w:rsidR="00624D49" w:rsidRDefault="00624D49" w:rsidP="00334182">
      <w:pPr>
        <w:bidi/>
        <w:ind w:firstLine="720"/>
        <w:rPr>
          <w:rFonts w:ascii="IRANSans" w:hAnsi="IRANSans" w:cs="B Lotus"/>
          <w:b/>
          <w:bCs/>
          <w:color w:val="000000"/>
          <w:sz w:val="40"/>
          <w:szCs w:val="40"/>
          <w:rtl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ساختار کلی</w:t>
      </w:r>
      <w:r w:rsidR="00701F64"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 xml:space="preserve"> و توضیحات</w:t>
      </w:r>
    </w:p>
    <w:p w14:paraId="1E7D8CC6" w14:textId="04CB3C92" w:rsidR="00DC4BA9" w:rsidRDefault="00624D49" w:rsidP="00767562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IRANSans" w:hAnsi="IRANSans" w:cs="B Lotus"/>
          <w:b/>
          <w:bCs/>
          <w:color w:val="000000"/>
          <w:sz w:val="40"/>
          <w:szCs w:val="40"/>
          <w:rtl/>
        </w:rPr>
        <w:tab/>
      </w:r>
      <w:r w:rsidR="00767562">
        <w:rPr>
          <w:rFonts w:ascii="B Nazanin" w:hAnsi="B Nazanin" w:cs="B Nazanin" w:hint="cs"/>
          <w:color w:val="000000"/>
          <w:sz w:val="28"/>
          <w:szCs w:val="28"/>
          <w:rtl/>
        </w:rPr>
        <w:t>این پروژه دارای 2 بخش است. بخش سمت سرور و بخش سمت کاربر</w:t>
      </w:r>
      <w:r w:rsidR="00701F64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  <w:r w:rsidR="00767562">
        <w:rPr>
          <w:rFonts w:ascii="B Nazanin" w:hAnsi="B Nazanin" w:cs="B Nazanin" w:hint="cs"/>
          <w:color w:val="000000"/>
          <w:sz w:val="28"/>
          <w:szCs w:val="28"/>
          <w:rtl/>
        </w:rPr>
        <w:t>(کلاینت)</w:t>
      </w:r>
    </w:p>
    <w:p w14:paraId="0A357737" w14:textId="64DCAEB3" w:rsidR="00767562" w:rsidRDefault="00767562" w:rsidP="00767562">
      <w:pPr>
        <w:pStyle w:val="NormalWeb"/>
        <w:bidi/>
        <w:spacing w:before="0" w:beforeAutospacing="0" w:after="0" w:afterAutospacing="0" w:line="360" w:lineRule="auto"/>
        <w:rPr>
          <w:rFonts w:asciiTheme="minorHAnsi" w:hAnsiTheme="minorHAnsi" w:cs="B Nazanin"/>
          <w:color w:val="000000"/>
          <w:sz w:val="28"/>
          <w:szCs w:val="28"/>
          <w:rtl/>
          <w:lang w:bidi="fa-IR"/>
        </w:rPr>
      </w:pPr>
      <w:r>
        <w:rPr>
          <w:rFonts w:asciiTheme="minorHAnsi" w:hAnsiTheme="minorHAnsi" w:cs="B Nazanin"/>
          <w:color w:val="000000"/>
          <w:sz w:val="28"/>
          <w:szCs w:val="28"/>
          <w:rtl/>
          <w:lang w:bidi="fa-IR"/>
        </w:rPr>
        <w:tab/>
      </w:r>
      <w:r>
        <w:rPr>
          <w:rFonts w:asciiTheme="minorHAnsi" w:hAnsiTheme="minorHAnsi" w:cs="B Nazanin"/>
          <w:color w:val="000000"/>
          <w:sz w:val="28"/>
          <w:szCs w:val="28"/>
          <w:rtl/>
          <w:lang w:bidi="fa-IR"/>
        </w:rPr>
        <w:tab/>
      </w:r>
      <w:r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بخش سمت </w:t>
      </w:r>
      <w:r w:rsidRPr="00767562">
        <w:rPr>
          <w:rFonts w:asciiTheme="minorHAnsi" w:hAnsiTheme="minorHAnsi" w:cs="B Nazanin" w:hint="cs"/>
          <w:b/>
          <w:bCs/>
          <w:color w:val="000000"/>
          <w:sz w:val="28"/>
          <w:szCs w:val="28"/>
          <w:rtl/>
          <w:lang w:bidi="fa-IR"/>
        </w:rPr>
        <w:t>سرور</w:t>
      </w:r>
      <w:r>
        <w:rPr>
          <w:rFonts w:asciiTheme="minorHAnsi" w:hAnsiTheme="minorHAnsi" w:cs="B Nazanin" w:hint="cs"/>
          <w:b/>
          <w:bCs/>
          <w:color w:val="000000"/>
          <w:sz w:val="28"/>
          <w:szCs w:val="28"/>
          <w:rtl/>
          <w:lang w:bidi="fa-IR"/>
        </w:rPr>
        <w:t xml:space="preserve">: </w:t>
      </w:r>
      <w:r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>این بخش با استفاده از چند ریسمانی و سوکت نوشته میشود</w:t>
      </w:r>
      <w:r w:rsidR="00701F64"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؛ توجه شود که </w:t>
      </w:r>
      <w:r w:rsidR="00701F64" w:rsidRPr="00701F64">
        <w:rPr>
          <w:rFonts w:asciiTheme="minorHAnsi" w:hAnsiTheme="minorHAnsi" w:cs="B Nazanin"/>
          <w:color w:val="000000"/>
          <w:sz w:val="28"/>
          <w:szCs w:val="28"/>
          <w:rtl/>
          <w:lang w:bidi="fa-IR"/>
        </w:rPr>
        <w:t xml:space="preserve">استفاده از </w:t>
      </w:r>
      <w:r w:rsidR="00701F64" w:rsidRPr="00701F64">
        <w:rPr>
          <w:rFonts w:asciiTheme="minorHAnsi" w:hAnsiTheme="minorHAnsi" w:cs="B Nazanin"/>
          <w:color w:val="000000"/>
          <w:sz w:val="28"/>
          <w:szCs w:val="28"/>
          <w:lang w:bidi="fa-IR"/>
        </w:rPr>
        <w:t>Http</w:t>
      </w:r>
      <w:r w:rsidR="00701F64" w:rsidRPr="00701F64">
        <w:rPr>
          <w:rFonts w:asciiTheme="minorHAnsi" w:hAnsiTheme="minorHAnsi" w:cs="B Nazanin"/>
          <w:color w:val="000000"/>
          <w:sz w:val="28"/>
          <w:szCs w:val="28"/>
          <w:rtl/>
          <w:lang w:bidi="fa-IR"/>
        </w:rPr>
        <w:t xml:space="preserve"> مجاز </w:t>
      </w:r>
      <w:r w:rsidR="00701F64" w:rsidRPr="00701F64">
        <w:rPr>
          <w:rFonts w:asciiTheme="minorHAnsi" w:hAnsiTheme="minorHAnsi" w:cs="B Nazanin"/>
          <w:b/>
          <w:bCs/>
          <w:color w:val="000000"/>
          <w:sz w:val="28"/>
          <w:szCs w:val="28"/>
          <w:rtl/>
          <w:lang w:bidi="fa-IR"/>
        </w:rPr>
        <w:t>نم</w:t>
      </w:r>
      <w:r w:rsidR="00701F64" w:rsidRPr="00701F64">
        <w:rPr>
          <w:rFonts w:asciiTheme="minorHAnsi" w:hAnsiTheme="minorHAnsi" w:cs="B Nazanin" w:hint="cs"/>
          <w:b/>
          <w:bCs/>
          <w:color w:val="000000"/>
          <w:sz w:val="28"/>
          <w:szCs w:val="28"/>
          <w:rtl/>
          <w:lang w:bidi="fa-IR"/>
        </w:rPr>
        <w:t>ی</w:t>
      </w:r>
      <w:r w:rsidR="00701F64" w:rsidRPr="00701F64">
        <w:rPr>
          <w:rFonts w:asciiTheme="minorHAnsi" w:hAnsiTheme="minorHAnsi" w:cs="B Nazanin" w:hint="eastAsia"/>
          <w:b/>
          <w:bCs/>
          <w:color w:val="000000"/>
          <w:sz w:val="28"/>
          <w:szCs w:val="28"/>
          <w:rtl/>
          <w:lang w:bidi="fa-IR"/>
        </w:rPr>
        <w:t>باشد</w:t>
      </w:r>
      <w:r w:rsidR="00701F64" w:rsidRPr="00701F64">
        <w:rPr>
          <w:rFonts w:asciiTheme="minorHAnsi" w:hAnsiTheme="minorHAnsi" w:cs="B Nazanin"/>
          <w:color w:val="000000"/>
          <w:sz w:val="28"/>
          <w:szCs w:val="28"/>
          <w:rtl/>
          <w:lang w:bidi="fa-IR"/>
        </w:rPr>
        <w:t>.</w:t>
      </w:r>
      <w:r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 در این بخش چند کلاینت به سرور متصل شده و هر کدام یک جدول سودوکو از سرور دریافت میکنند؛ سرور باید از فایل سودوکو را خوانده و برای کاربر ارسال کند. برای راحتی کار نیازی نیست که جدول را خودتان حل کنید و میتوانید از کد آماده جلسات پیش استفاده کنید. در نهایت سودوکو حل شده به سرور فرستاده میشود تا صحت حل بررسی شود. بررسی تمام حالات حل (</w:t>
      </w:r>
      <w:r w:rsidR="00701F64"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جواب </w:t>
      </w:r>
      <w:r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>ناقص/ غلط/ کامل) و قرار دادن عکس گرفته شده از پاسخ سرور اجباری میباشد.</w:t>
      </w:r>
    </w:p>
    <w:p w14:paraId="01FF6F57" w14:textId="70C2A209" w:rsidR="0091793C" w:rsidRDefault="00701F64" w:rsidP="00701F64">
      <w:pPr>
        <w:pStyle w:val="NormalWeb"/>
        <w:bidi/>
        <w:spacing w:before="0" w:beforeAutospacing="0" w:after="0" w:afterAutospacing="0" w:line="360" w:lineRule="auto"/>
        <w:rPr>
          <w:rFonts w:asciiTheme="minorHAnsi" w:hAnsiTheme="minorHAnsi" w:cs="B Nazanin"/>
          <w:color w:val="000000"/>
          <w:sz w:val="28"/>
          <w:szCs w:val="28"/>
          <w:rtl/>
          <w:lang w:bidi="fa-IR"/>
        </w:rPr>
      </w:pPr>
      <w:r>
        <w:rPr>
          <w:rFonts w:asciiTheme="minorHAnsi" w:hAnsiTheme="minorHAnsi" w:cs="B Nazanin"/>
          <w:color w:val="000000"/>
          <w:sz w:val="28"/>
          <w:szCs w:val="28"/>
          <w:rtl/>
          <w:lang w:bidi="fa-IR"/>
        </w:rPr>
        <w:tab/>
      </w:r>
      <w:r>
        <w:rPr>
          <w:rFonts w:asciiTheme="minorHAnsi" w:hAnsiTheme="minorHAnsi" w:cs="B Nazanin"/>
          <w:color w:val="000000"/>
          <w:sz w:val="28"/>
          <w:szCs w:val="28"/>
          <w:rtl/>
          <w:lang w:bidi="fa-IR"/>
        </w:rPr>
        <w:tab/>
      </w:r>
      <w:r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بخش سمت </w:t>
      </w:r>
      <w:r w:rsidRPr="00701F64">
        <w:rPr>
          <w:rFonts w:asciiTheme="minorHAnsi" w:hAnsiTheme="minorHAnsi" w:cs="B Nazanin" w:hint="cs"/>
          <w:b/>
          <w:bCs/>
          <w:color w:val="000000"/>
          <w:sz w:val="28"/>
          <w:szCs w:val="28"/>
          <w:rtl/>
          <w:lang w:bidi="fa-IR"/>
        </w:rPr>
        <w:t>کاربر</w:t>
      </w:r>
      <w:r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: این بخش توسط </w:t>
      </w:r>
      <w:r>
        <w:rPr>
          <w:rFonts w:asciiTheme="minorHAnsi" w:hAnsiTheme="minorHAnsi" w:cs="B Nazanin"/>
          <w:color w:val="000000"/>
          <w:sz w:val="28"/>
          <w:szCs w:val="28"/>
          <w:lang w:bidi="fa-IR"/>
        </w:rPr>
        <w:t>JavaFX</w:t>
      </w:r>
      <w:r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 پیاده میشود. میتوانید آن را در دو فاز اولیه و نهایی امتیازی (تکمیل زیبایی رابط کاربری مثلا با استفاده از </w:t>
      </w:r>
      <w:r>
        <w:rPr>
          <w:rFonts w:asciiTheme="minorHAnsi" w:hAnsiTheme="minorHAnsi" w:cs="B Nazanin"/>
          <w:color w:val="000000"/>
          <w:sz w:val="28"/>
          <w:szCs w:val="28"/>
          <w:lang w:bidi="fa-IR"/>
        </w:rPr>
        <w:t>CSS</w:t>
      </w:r>
      <w:r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>).</w:t>
      </w:r>
    </w:p>
    <w:p w14:paraId="22C43488" w14:textId="77777777" w:rsidR="00701F64" w:rsidRDefault="00701F64" w:rsidP="00701F64">
      <w:pPr>
        <w:bidi/>
        <w:ind w:left="720"/>
        <w:rPr>
          <w:rFonts w:ascii="IRANSans" w:hAnsi="IRANSans" w:cs="B Lotus"/>
          <w:b/>
          <w:bCs/>
          <w:color w:val="000000"/>
          <w:sz w:val="40"/>
          <w:szCs w:val="40"/>
          <w:rtl/>
        </w:rPr>
      </w:pPr>
    </w:p>
    <w:p w14:paraId="442A4627" w14:textId="663BE4C5" w:rsidR="00701F64" w:rsidRDefault="00701F64" w:rsidP="00701F64">
      <w:pPr>
        <w:bidi/>
        <w:ind w:left="720"/>
        <w:rPr>
          <w:rFonts w:ascii="IRANSans" w:hAnsi="IRANSans" w:cs="B Lotus"/>
          <w:b/>
          <w:bCs/>
          <w:color w:val="000000"/>
          <w:sz w:val="40"/>
          <w:szCs w:val="40"/>
          <w:rtl/>
        </w:rPr>
      </w:pPr>
      <w:bookmarkStart w:id="0" w:name="_GoBack"/>
      <w:bookmarkEnd w:id="0"/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موعد تحویل</w:t>
      </w:r>
    </w:p>
    <w:p w14:paraId="6854E177" w14:textId="00F5EE42" w:rsidR="00701F64" w:rsidRPr="00701F64" w:rsidRDefault="00701F64" w:rsidP="00701F64">
      <w:pPr>
        <w:bidi/>
        <w:ind w:left="720" w:firstLine="720"/>
        <w:rPr>
          <w:rFonts w:ascii="IRANSans" w:hAnsi="IRANSans" w:cs="B Lotus"/>
          <w:b/>
          <w:bCs/>
          <w:color w:val="000000"/>
          <w:sz w:val="36"/>
          <w:szCs w:val="32"/>
          <w:rtl/>
        </w:rPr>
      </w:pPr>
      <w:r w:rsidRPr="00701F64">
        <w:rPr>
          <w:rFonts w:ascii="IRANSans" w:hAnsi="IRANSans" w:cs="B Lotus" w:hint="cs"/>
          <w:b/>
          <w:bCs/>
          <w:color w:val="000000"/>
          <w:sz w:val="36"/>
          <w:szCs w:val="32"/>
          <w:rtl/>
        </w:rPr>
        <w:t>بخش سرور: 11 خرداد</w:t>
      </w:r>
    </w:p>
    <w:p w14:paraId="75C1FB04" w14:textId="5DF39F87" w:rsidR="00701F64" w:rsidRPr="00701F64" w:rsidRDefault="00701F64" w:rsidP="00701F64">
      <w:pPr>
        <w:bidi/>
        <w:ind w:left="720" w:firstLine="720"/>
        <w:rPr>
          <w:rFonts w:ascii="IRANSans" w:hAnsi="IRANSans" w:cs="B Lotus"/>
          <w:b/>
          <w:bCs/>
          <w:color w:val="000000"/>
          <w:sz w:val="36"/>
          <w:szCs w:val="32"/>
        </w:rPr>
      </w:pPr>
      <w:r w:rsidRPr="00701F64">
        <w:rPr>
          <w:rFonts w:ascii="IRANSans" w:hAnsi="IRANSans" w:cs="B Lotus" w:hint="cs"/>
          <w:b/>
          <w:bCs/>
          <w:color w:val="000000"/>
          <w:sz w:val="36"/>
          <w:szCs w:val="32"/>
          <w:rtl/>
        </w:rPr>
        <w:t>بخش کلاینت: 18 خرداد</w:t>
      </w:r>
    </w:p>
    <w:sectPr w:rsidR="00701F64" w:rsidRPr="00701F64" w:rsidSect="00B71D6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E756F" w14:textId="77777777" w:rsidR="006D45FF" w:rsidRDefault="006D45FF" w:rsidP="00B71D6E">
      <w:pPr>
        <w:spacing w:after="0" w:line="240" w:lineRule="auto"/>
      </w:pPr>
      <w:r>
        <w:separator/>
      </w:r>
    </w:p>
  </w:endnote>
  <w:endnote w:type="continuationSeparator" w:id="0">
    <w:p w14:paraId="7466FCCE" w14:textId="77777777" w:rsidR="006D45FF" w:rsidRDefault="006D45FF" w:rsidP="00B7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mbria"/>
    <w:charset w:val="01"/>
    <w:family w:val="roman"/>
    <w:pitch w:val="variable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D444E" w14:textId="77777777" w:rsidR="00B71D6E" w:rsidRDefault="00B71D6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7919108" w14:textId="77777777" w:rsidR="00B71D6E" w:rsidRDefault="00B71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09ECA" w14:textId="77777777" w:rsidR="006D45FF" w:rsidRDefault="006D45FF" w:rsidP="00B71D6E">
      <w:pPr>
        <w:spacing w:after="0" w:line="240" w:lineRule="auto"/>
      </w:pPr>
      <w:r>
        <w:separator/>
      </w:r>
    </w:p>
  </w:footnote>
  <w:footnote w:type="continuationSeparator" w:id="0">
    <w:p w14:paraId="2BCA2998" w14:textId="77777777" w:rsidR="006D45FF" w:rsidRDefault="006D45FF" w:rsidP="00B71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7571"/>
    <w:multiLevelType w:val="hybridMultilevel"/>
    <w:tmpl w:val="6928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096"/>
    <w:multiLevelType w:val="hybridMultilevel"/>
    <w:tmpl w:val="AFB2CE18"/>
    <w:lvl w:ilvl="0" w:tplc="5D12E03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503D"/>
    <w:multiLevelType w:val="hybridMultilevel"/>
    <w:tmpl w:val="515EF5D0"/>
    <w:lvl w:ilvl="0" w:tplc="2A3EF38E">
      <w:start w:val="2"/>
      <w:numFmt w:val="bullet"/>
      <w:lvlText w:val="-"/>
      <w:lvlJc w:val="left"/>
      <w:pPr>
        <w:ind w:left="360" w:hanging="360"/>
      </w:pPr>
      <w:rPr>
        <w:rFonts w:ascii="Cambria" w:eastAsia="Arial Unicode MS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E1034"/>
    <w:multiLevelType w:val="hybridMultilevel"/>
    <w:tmpl w:val="1ADCEFBC"/>
    <w:lvl w:ilvl="0" w:tplc="64FC9F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7257A2"/>
    <w:multiLevelType w:val="hybridMultilevel"/>
    <w:tmpl w:val="4B3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23E6"/>
    <w:multiLevelType w:val="hybridMultilevel"/>
    <w:tmpl w:val="3AA6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70B43"/>
    <w:multiLevelType w:val="hybridMultilevel"/>
    <w:tmpl w:val="3CB2D576"/>
    <w:lvl w:ilvl="0" w:tplc="4148E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5018A"/>
    <w:multiLevelType w:val="hybridMultilevel"/>
    <w:tmpl w:val="AB464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270E2"/>
    <w:multiLevelType w:val="hybridMultilevel"/>
    <w:tmpl w:val="80FA7F3E"/>
    <w:lvl w:ilvl="0" w:tplc="7A6038B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72769"/>
    <w:multiLevelType w:val="hybridMultilevel"/>
    <w:tmpl w:val="09FEAB02"/>
    <w:lvl w:ilvl="0" w:tplc="5888B6DC">
      <w:start w:val="2"/>
      <w:numFmt w:val="bullet"/>
      <w:lvlText w:val="-"/>
      <w:lvlJc w:val="left"/>
      <w:pPr>
        <w:ind w:left="360" w:hanging="360"/>
      </w:pPr>
      <w:rPr>
        <w:rFonts w:ascii="Cambria" w:eastAsia="Arial Unicode MS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93"/>
    <w:rsid w:val="000E2719"/>
    <w:rsid w:val="00172325"/>
    <w:rsid w:val="0022229B"/>
    <w:rsid w:val="0024740F"/>
    <w:rsid w:val="002D3790"/>
    <w:rsid w:val="0030619F"/>
    <w:rsid w:val="00312D3B"/>
    <w:rsid w:val="00334182"/>
    <w:rsid w:val="00350CAF"/>
    <w:rsid w:val="005C1146"/>
    <w:rsid w:val="00624D49"/>
    <w:rsid w:val="006D20BD"/>
    <w:rsid w:val="006D45FF"/>
    <w:rsid w:val="00701F64"/>
    <w:rsid w:val="00767562"/>
    <w:rsid w:val="008354BE"/>
    <w:rsid w:val="0091793C"/>
    <w:rsid w:val="00937149"/>
    <w:rsid w:val="00986426"/>
    <w:rsid w:val="009F3045"/>
    <w:rsid w:val="00A45976"/>
    <w:rsid w:val="00A7542F"/>
    <w:rsid w:val="00AA2CDE"/>
    <w:rsid w:val="00AD0E05"/>
    <w:rsid w:val="00AE5481"/>
    <w:rsid w:val="00B71D6E"/>
    <w:rsid w:val="00BB74CF"/>
    <w:rsid w:val="00BF64D3"/>
    <w:rsid w:val="00BF753D"/>
    <w:rsid w:val="00C52593"/>
    <w:rsid w:val="00C55F0D"/>
    <w:rsid w:val="00C97794"/>
    <w:rsid w:val="00D87002"/>
    <w:rsid w:val="00DC4BA9"/>
    <w:rsid w:val="00ED7EF5"/>
    <w:rsid w:val="00F61E70"/>
    <w:rsid w:val="00FC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8731F"/>
  <w15:chartTrackingRefBased/>
  <w15:docId w15:val="{CC67DF9E-4382-464A-9F6C-BDC70CF8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F64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D6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D6E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er">
    <w:name w:val="header"/>
    <w:basedOn w:val="Normal"/>
    <w:link w:val="HeaderChar"/>
    <w:uiPriority w:val="99"/>
    <w:unhideWhenUsed/>
    <w:rsid w:val="00B7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6E"/>
  </w:style>
  <w:style w:type="paragraph" w:styleId="Footer">
    <w:name w:val="footer"/>
    <w:basedOn w:val="Normal"/>
    <w:link w:val="FooterChar"/>
    <w:uiPriority w:val="99"/>
    <w:unhideWhenUsed/>
    <w:rsid w:val="00B7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6E"/>
  </w:style>
  <w:style w:type="paragraph" w:styleId="EndnoteText">
    <w:name w:val="endnote text"/>
    <w:basedOn w:val="Normal"/>
    <w:link w:val="EndnoteTextChar"/>
    <w:uiPriority w:val="99"/>
    <w:semiHidden/>
    <w:unhideWhenUsed/>
    <w:rsid w:val="00D870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70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70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61E70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after="200" w:line="240" w:lineRule="auto"/>
    </w:pPr>
    <w:rPr>
      <w:rFonts w:ascii="Times New Roman" w:eastAsia="Arial Unicode MS" w:hAnsi="Times New Roman" w:cs="Times New Roman"/>
      <w:i/>
      <w:iCs/>
      <w:color w:val="44546A" w:themeColor="text2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95E81-03D5-4D82-AB6F-F251383B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...</dc:creator>
  <cp:keywords/>
  <dc:description/>
  <cp:lastModifiedBy>MKXL</cp:lastModifiedBy>
  <cp:revision>12</cp:revision>
  <cp:lastPrinted>2024-04-24T17:30:00Z</cp:lastPrinted>
  <dcterms:created xsi:type="dcterms:W3CDTF">2024-03-29T18:05:00Z</dcterms:created>
  <dcterms:modified xsi:type="dcterms:W3CDTF">2024-05-24T08:21:00Z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91c1cb386390424bd4d38c3263bfab0a596de4f1859676267c15da5a9a5fbfd3</vt:lpwstr>
  </property>
</Properties>
</file>