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EE374" w14:textId="7D920258" w:rsidR="004E2BA1" w:rsidRDefault="004E2BA1" w:rsidP="004E2BA1">
      <w:pPr>
        <w:pStyle w:val="a8"/>
        <w:spacing w:before="0"/>
        <w:ind w:firstLineChars="0" w:firstLine="0"/>
      </w:pPr>
      <w:bookmarkStart w:id="0" w:name="_GoBack"/>
      <w:bookmarkEnd w:id="0"/>
      <w:r w:rsidRPr="00177791">
        <w:t>OO</w:t>
      </w:r>
      <w:r w:rsidR="00717E90">
        <w:t>-</w:t>
      </w:r>
      <w:r w:rsidR="00717E90">
        <w:rPr>
          <w:rFonts w:hint="eastAsia"/>
        </w:rPr>
        <w:t>第</w:t>
      </w:r>
      <w:r w:rsidR="003516AD">
        <w:rPr>
          <w:rFonts w:hint="eastAsia"/>
        </w:rPr>
        <w:t>十一</w:t>
      </w:r>
      <w:r w:rsidR="00717E90">
        <w:rPr>
          <w:rFonts w:hint="eastAsia"/>
        </w:rPr>
        <w:t>次作业</w:t>
      </w:r>
      <w:r w:rsidR="00717E90">
        <w:t>-</w:t>
      </w:r>
      <w:r w:rsidR="00463F24">
        <w:rPr>
          <w:rFonts w:hint="eastAsia"/>
        </w:rPr>
        <w:t>设计文档</w:t>
      </w:r>
    </w:p>
    <w:p w14:paraId="2B78CB8F" w14:textId="4D07A227" w:rsidR="004E2BA1" w:rsidRPr="009A04A3" w:rsidRDefault="003516AD" w:rsidP="004E2BA1">
      <w:pPr>
        <w:ind w:firstLineChars="0" w:firstLine="0"/>
        <w:jc w:val="center"/>
      </w:pPr>
      <w:r>
        <w:rPr>
          <w:rFonts w:hint="eastAsia"/>
        </w:rPr>
        <w:t>2017/5/16</w:t>
      </w:r>
    </w:p>
    <w:p w14:paraId="632AEFC8" w14:textId="637E25F8" w:rsidR="00A20800" w:rsidRDefault="00A20800" w:rsidP="00A20800">
      <w:pPr>
        <w:ind w:firstLine="56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一、LSP原则论证：</w:t>
      </w:r>
    </w:p>
    <w:p w14:paraId="013DB862" w14:textId="7D8F06A8" w:rsidR="00A20800" w:rsidRDefault="00A20800" w:rsidP="00A2080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（一）</w:t>
      </w:r>
      <w:r w:rsidR="00D5542A">
        <w:rPr>
          <w:rFonts w:asciiTheme="minorEastAsia" w:hAnsiTheme="minorEastAsia" w:hint="eastAsia"/>
          <w:szCs w:val="21"/>
        </w:rPr>
        <w:t>新增的特殊出租车Car</w:t>
      </w:r>
      <w:r w:rsidRPr="004B5872">
        <w:rPr>
          <w:rFonts w:asciiTheme="minorEastAsia" w:hAnsiTheme="minorEastAsia" w:hint="eastAsia"/>
          <w:szCs w:val="21"/>
        </w:rPr>
        <w:t>2</w:t>
      </w:r>
      <w:r w:rsidR="00D5542A">
        <w:rPr>
          <w:rFonts w:asciiTheme="minorEastAsia" w:hAnsiTheme="minorEastAsia" w:hint="eastAsia"/>
          <w:szCs w:val="21"/>
        </w:rPr>
        <w:t>类</w:t>
      </w:r>
      <w:r w:rsidRPr="004B5872">
        <w:rPr>
          <w:rFonts w:asciiTheme="minorEastAsia" w:hAnsiTheme="minorEastAsia" w:hint="eastAsia"/>
          <w:szCs w:val="21"/>
        </w:rPr>
        <w:t>在</w:t>
      </w:r>
      <w:r w:rsidR="00D5542A">
        <w:rPr>
          <w:rFonts w:asciiTheme="minorEastAsia" w:hAnsiTheme="minorEastAsia" w:hint="eastAsia"/>
          <w:szCs w:val="21"/>
        </w:rPr>
        <w:t>Car类的</w:t>
      </w:r>
      <w:r>
        <w:rPr>
          <w:rFonts w:asciiTheme="minorEastAsia" w:hAnsiTheme="minorEastAsia" w:hint="eastAsia"/>
          <w:szCs w:val="21"/>
        </w:rPr>
        <w:t>基础上添加了如下数据：</w:t>
      </w:r>
    </w:p>
    <w:p w14:paraId="50705995" w14:textId="77777777" w:rsidR="00EB17EC" w:rsidRDefault="00EB17EC" w:rsidP="00EB17EC">
      <w:pPr>
        <w:ind w:left="840" w:firstLineChars="210"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17EC">
        <w:rPr>
          <w:rFonts w:ascii="Consolas" w:hAnsi="Consolas" w:cs="Consolas"/>
          <w:color w:val="000000"/>
          <w:kern w:val="0"/>
          <w:sz w:val="20"/>
          <w:szCs w:val="20"/>
        </w:rPr>
        <w:t xml:space="preserve">private </w:t>
      </w:r>
      <w:proofErr w:type="spellStart"/>
      <w:r w:rsidRPr="00EB17EC"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EB17E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B17EC">
        <w:rPr>
          <w:rFonts w:ascii="Consolas" w:hAnsi="Consolas" w:cs="Consolas"/>
          <w:color w:val="000000"/>
          <w:kern w:val="0"/>
          <w:sz w:val="20"/>
          <w:szCs w:val="20"/>
        </w:rPr>
        <w:t>car_id_son</w:t>
      </w:r>
      <w:proofErr w:type="spellEnd"/>
      <w:r w:rsidRPr="00EB17E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AA5195" w14:textId="1E073A72" w:rsidR="00A20800" w:rsidRDefault="00EB17EC" w:rsidP="00EB17EC">
      <w:pPr>
        <w:ind w:left="84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该数</w:t>
      </w:r>
      <w:r w:rsidR="00A20800">
        <w:rPr>
          <w:rFonts w:asciiTheme="minorEastAsia" w:hAnsiTheme="minorEastAsia" w:hint="eastAsia"/>
          <w:szCs w:val="21"/>
        </w:rPr>
        <w:t>据</w:t>
      </w:r>
      <w:r>
        <w:rPr>
          <w:rFonts w:asciiTheme="minorEastAsia" w:hAnsiTheme="minorEastAsia" w:hint="eastAsia"/>
          <w:szCs w:val="21"/>
        </w:rPr>
        <w:t>只是</w:t>
      </w:r>
      <w:r w:rsidR="006D25CA">
        <w:rPr>
          <w:rFonts w:asciiTheme="minorEastAsia" w:hAnsiTheme="minorEastAsia" w:hint="eastAsia"/>
          <w:szCs w:val="21"/>
        </w:rPr>
        <w:t>保存</w:t>
      </w:r>
      <w:r>
        <w:rPr>
          <w:rFonts w:asciiTheme="minorEastAsia" w:hAnsiTheme="minorEastAsia" w:hint="eastAsia"/>
          <w:szCs w:val="21"/>
        </w:rPr>
        <w:t>了一下是第几辆车这个信息，显然</w:t>
      </w:r>
      <w:r w:rsidR="00A20800">
        <w:rPr>
          <w:rFonts w:asciiTheme="minorEastAsia" w:hAnsiTheme="minorEastAsia" w:hint="eastAsia"/>
          <w:szCs w:val="21"/>
        </w:rPr>
        <w:t>不会对父类对象的行为造成影响。</w:t>
      </w:r>
    </w:p>
    <w:p w14:paraId="6A1FE1E6" w14:textId="2C07CC1B" w:rsidR="00A20800" w:rsidRDefault="00A20800" w:rsidP="00C51818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（二）</w:t>
      </w:r>
      <w:r w:rsidR="009E131C">
        <w:rPr>
          <w:rFonts w:asciiTheme="minorEastAsia" w:hAnsiTheme="minorEastAsia" w:hint="eastAsia"/>
          <w:szCs w:val="21"/>
        </w:rPr>
        <w:t>继承的</w:t>
      </w:r>
      <w:r w:rsidR="007A2B89">
        <w:rPr>
          <w:rFonts w:asciiTheme="minorEastAsia" w:hAnsiTheme="minorEastAsia" w:hint="eastAsia"/>
          <w:szCs w:val="21"/>
        </w:rPr>
        <w:t>Car</w:t>
      </w:r>
      <w:r>
        <w:rPr>
          <w:rFonts w:asciiTheme="minorEastAsia" w:hAnsiTheme="minorEastAsia" w:hint="eastAsia"/>
          <w:szCs w:val="21"/>
        </w:rPr>
        <w:t>2</w:t>
      </w:r>
      <w:r w:rsidR="009E131C">
        <w:rPr>
          <w:rFonts w:asciiTheme="minorEastAsia" w:hAnsiTheme="minorEastAsia" w:hint="eastAsia"/>
          <w:szCs w:val="21"/>
        </w:rPr>
        <w:t>类</w:t>
      </w:r>
      <w:r>
        <w:rPr>
          <w:rFonts w:asciiTheme="minorEastAsia" w:hAnsiTheme="minorEastAsia" w:hint="eastAsia"/>
          <w:szCs w:val="21"/>
        </w:rPr>
        <w:t>重写了</w:t>
      </w:r>
      <w:proofErr w:type="spellStart"/>
      <w:r>
        <w:rPr>
          <w:rFonts w:asciiTheme="minorEastAsia" w:hAnsiTheme="minorEastAsia" w:hint="eastAsia"/>
          <w:szCs w:val="21"/>
        </w:rPr>
        <w:t>repOK</w:t>
      </w:r>
      <w:proofErr w:type="spellEnd"/>
      <w:r w:rsidR="00C51818">
        <w:rPr>
          <w:rFonts w:asciiTheme="minorEastAsia" w:hAnsiTheme="minorEastAsia" w:hint="eastAsia"/>
          <w:szCs w:val="21"/>
        </w:rPr>
        <w:t>()与</w:t>
      </w:r>
      <w:proofErr w:type="spellStart"/>
      <w:r w:rsidR="000874EE">
        <w:rPr>
          <w:rFonts w:asciiTheme="minorEastAsia" w:hAnsiTheme="minorEastAsia" w:hint="eastAsia"/>
          <w:szCs w:val="21"/>
        </w:rPr>
        <w:t>out_it</w:t>
      </w:r>
      <w:proofErr w:type="spellEnd"/>
      <w:r w:rsidR="00C51818">
        <w:rPr>
          <w:rFonts w:asciiTheme="minorEastAsia" w:hAnsiTheme="minorEastAsia" w:hint="eastAsia"/>
          <w:szCs w:val="21"/>
        </w:rPr>
        <w:t>()方法，其它的都是一致的。</w:t>
      </w:r>
    </w:p>
    <w:p w14:paraId="0C429EBB" w14:textId="0DF86F86" w:rsidR="00A20800" w:rsidRDefault="002D1E79" w:rsidP="002D1E79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其它的所有方法都</w:t>
      </w:r>
      <w:r w:rsidR="00A20800">
        <w:rPr>
          <w:rFonts w:asciiTheme="minorEastAsia" w:hAnsiTheme="minorEastAsia" w:hint="eastAsia"/>
          <w:szCs w:val="21"/>
        </w:rPr>
        <w:t>继承</w:t>
      </w:r>
      <w:r>
        <w:rPr>
          <w:rFonts w:asciiTheme="minorEastAsia" w:hAnsiTheme="minorEastAsia" w:hint="eastAsia"/>
          <w:szCs w:val="21"/>
        </w:rPr>
        <w:t>了Car中的方法</w:t>
      </w:r>
      <w:r w:rsidR="00C51818">
        <w:rPr>
          <w:rFonts w:asciiTheme="minorEastAsia" w:hAnsiTheme="minorEastAsia" w:hint="eastAsia"/>
          <w:szCs w:val="21"/>
        </w:rPr>
        <w:t>。</w:t>
      </w:r>
    </w:p>
    <w:p w14:paraId="72D01597" w14:textId="19405574" w:rsidR="00A20800" w:rsidRPr="00B22027" w:rsidRDefault="00A20800" w:rsidP="00B22027">
      <w:pPr>
        <w:pStyle w:val="a0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proofErr w:type="spellStart"/>
      <w:r w:rsidRPr="00B22027">
        <w:rPr>
          <w:rFonts w:asciiTheme="minorEastAsia" w:hAnsiTheme="minorEastAsia" w:hint="eastAsia"/>
          <w:szCs w:val="21"/>
        </w:rPr>
        <w:t>repOK</w:t>
      </w:r>
      <w:proofErr w:type="spellEnd"/>
      <w:r w:rsidRPr="00B22027">
        <w:rPr>
          <w:rFonts w:asciiTheme="minorEastAsia" w:hAnsiTheme="minorEastAsia" w:hint="eastAsia"/>
          <w:szCs w:val="21"/>
        </w:rPr>
        <w:t>：在保证子类数据有效时，</w:t>
      </w:r>
      <w:r w:rsidR="00B22027" w:rsidRPr="00B22027">
        <w:rPr>
          <w:rFonts w:asciiTheme="minorEastAsia" w:hAnsiTheme="minorEastAsia" w:hint="eastAsia"/>
          <w:szCs w:val="21"/>
        </w:rPr>
        <w:t>也就是当子类的</w:t>
      </w:r>
      <w:r w:rsidR="00B22027">
        <w:rPr>
          <w:rFonts w:asciiTheme="minorEastAsia" w:hAnsiTheme="minorEastAsia" w:hint="eastAsia"/>
          <w:szCs w:val="21"/>
        </w:rPr>
        <w:t>id合法时，</w:t>
      </w:r>
      <w:proofErr w:type="spellStart"/>
      <w:r w:rsidRPr="00B22027">
        <w:rPr>
          <w:rFonts w:asciiTheme="minorEastAsia" w:hAnsiTheme="minorEastAsia" w:hint="eastAsia"/>
          <w:szCs w:val="21"/>
        </w:rPr>
        <w:t>repOK</w:t>
      </w:r>
      <w:proofErr w:type="spellEnd"/>
      <w:r w:rsidR="002B16B7" w:rsidRPr="00B22027">
        <w:rPr>
          <w:rFonts w:asciiTheme="minorEastAsia" w:hAnsiTheme="minorEastAsia" w:hint="eastAsia"/>
          <w:szCs w:val="21"/>
        </w:rPr>
        <w:t>的有效性只和父类数据有关，所以与</w:t>
      </w:r>
      <w:r w:rsidRPr="00B22027">
        <w:rPr>
          <w:rFonts w:asciiTheme="minorEastAsia" w:hAnsiTheme="minorEastAsia" w:hint="eastAsia"/>
          <w:szCs w:val="21"/>
        </w:rPr>
        <w:t>父类</w:t>
      </w:r>
      <w:proofErr w:type="spellStart"/>
      <w:r w:rsidRPr="00B22027">
        <w:rPr>
          <w:rFonts w:asciiTheme="minorEastAsia" w:hAnsiTheme="minorEastAsia" w:hint="eastAsia"/>
          <w:szCs w:val="21"/>
        </w:rPr>
        <w:t>repOK</w:t>
      </w:r>
      <w:proofErr w:type="spellEnd"/>
      <w:r w:rsidRPr="00B22027">
        <w:rPr>
          <w:rFonts w:asciiTheme="minorEastAsia" w:hAnsiTheme="minorEastAsia" w:hint="eastAsia"/>
          <w:szCs w:val="21"/>
        </w:rPr>
        <w:t>的值</w:t>
      </w:r>
      <w:r w:rsidR="00F362F5" w:rsidRPr="00B22027">
        <w:rPr>
          <w:rFonts w:asciiTheme="minorEastAsia" w:hAnsiTheme="minorEastAsia" w:hint="eastAsia"/>
          <w:szCs w:val="21"/>
        </w:rPr>
        <w:t>是</w:t>
      </w:r>
      <w:r w:rsidRPr="00B22027">
        <w:rPr>
          <w:rFonts w:asciiTheme="minorEastAsia" w:hAnsiTheme="minorEastAsia" w:hint="eastAsia"/>
          <w:szCs w:val="21"/>
        </w:rPr>
        <w:t>一致</w:t>
      </w:r>
      <w:r w:rsidR="00F362F5" w:rsidRPr="00B22027">
        <w:rPr>
          <w:rFonts w:asciiTheme="minorEastAsia" w:hAnsiTheme="minorEastAsia" w:hint="eastAsia"/>
          <w:szCs w:val="21"/>
        </w:rPr>
        <w:t>的</w:t>
      </w:r>
      <w:r w:rsidRPr="00B22027">
        <w:rPr>
          <w:rFonts w:asciiTheme="minorEastAsia" w:hAnsiTheme="minorEastAsia" w:hint="eastAsia"/>
          <w:szCs w:val="21"/>
        </w:rPr>
        <w:t>。</w:t>
      </w:r>
    </w:p>
    <w:p w14:paraId="1C7966FA" w14:textId="75EB20BA" w:rsidR="00A20800" w:rsidRPr="00DD25AF" w:rsidRDefault="00B22027" w:rsidP="00DD25AF">
      <w:pPr>
        <w:pStyle w:val="a0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DD25AF">
        <w:rPr>
          <w:rFonts w:asciiTheme="minorEastAsia" w:hAnsiTheme="minorEastAsia" w:hint="eastAsia"/>
          <w:szCs w:val="21"/>
        </w:rPr>
        <w:tab/>
      </w:r>
      <w:proofErr w:type="spellStart"/>
      <w:r w:rsidR="00E543C1" w:rsidRPr="00DD25AF">
        <w:rPr>
          <w:rFonts w:asciiTheme="minorEastAsia" w:hAnsiTheme="minorEastAsia" w:hint="eastAsia"/>
          <w:szCs w:val="21"/>
        </w:rPr>
        <w:t>out_it</w:t>
      </w:r>
      <w:proofErr w:type="spellEnd"/>
      <w:r w:rsidR="00A20800" w:rsidRPr="00DD25AF">
        <w:rPr>
          <w:rFonts w:asciiTheme="minorEastAsia" w:hAnsiTheme="minorEastAsia" w:hint="eastAsia"/>
          <w:szCs w:val="21"/>
        </w:rPr>
        <w:t>：</w:t>
      </w:r>
      <w:r w:rsidR="00C51818" w:rsidRPr="00DD25AF">
        <w:rPr>
          <w:rFonts w:asciiTheme="minorEastAsia" w:hAnsiTheme="minorEastAsia" w:hint="eastAsia"/>
          <w:szCs w:val="21"/>
        </w:rPr>
        <w:t>父类</w:t>
      </w:r>
      <w:r w:rsidR="00DD25AF" w:rsidRPr="00DD25AF">
        <w:rPr>
          <w:rFonts w:asciiTheme="minorEastAsia" w:hAnsiTheme="minorEastAsia" w:hint="eastAsia"/>
          <w:szCs w:val="21"/>
        </w:rPr>
        <w:t>的这个方法</w:t>
      </w:r>
      <w:r w:rsidR="00DD25AF">
        <w:rPr>
          <w:rFonts w:asciiTheme="minorEastAsia" w:hAnsiTheme="minorEastAsia" w:hint="eastAsia"/>
          <w:szCs w:val="21"/>
        </w:rPr>
        <w:t>是空方法，而在子类，我们的任务是把它的服务信息输出到track*.txt中，可以看到它们只是行为不同，但如果父类也执行，不会产生任何的错误。</w:t>
      </w:r>
    </w:p>
    <w:p w14:paraId="787038AB" w14:textId="77777777" w:rsidR="00A20800" w:rsidRDefault="00A20800" w:rsidP="00A20800">
      <w:pPr>
        <w:ind w:firstLine="420"/>
        <w:rPr>
          <w:rFonts w:asciiTheme="minorEastAsia" w:hAnsiTheme="minorEastAsia"/>
          <w:szCs w:val="21"/>
        </w:rPr>
      </w:pPr>
    </w:p>
    <w:p w14:paraId="043AECA3" w14:textId="0BFEF92D" w:rsidR="00A20800" w:rsidRPr="002249BC" w:rsidRDefault="00BF58B8" w:rsidP="00A2080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所以</w:t>
      </w:r>
      <w:r w:rsidR="00AA3261">
        <w:rPr>
          <w:rFonts w:asciiTheme="minorEastAsia" w:hAnsiTheme="minorEastAsia" w:hint="eastAsia"/>
          <w:szCs w:val="21"/>
        </w:rPr>
        <w:t>由上</w:t>
      </w:r>
      <w:r>
        <w:rPr>
          <w:rFonts w:asciiTheme="minorEastAsia" w:hAnsiTheme="minorEastAsia" w:hint="eastAsia"/>
          <w:szCs w:val="21"/>
        </w:rPr>
        <w:t>分析</w:t>
      </w:r>
      <w:r w:rsidR="00A20800">
        <w:rPr>
          <w:rFonts w:asciiTheme="minorEastAsia" w:hAnsiTheme="minorEastAsia" w:hint="eastAsia"/>
          <w:szCs w:val="21"/>
        </w:rPr>
        <w:t>，</w:t>
      </w:r>
      <w:r w:rsidR="00A20800" w:rsidRPr="002249BC">
        <w:rPr>
          <w:rFonts w:asciiTheme="minorEastAsia" w:hAnsiTheme="minorEastAsia" w:hint="eastAsia"/>
          <w:szCs w:val="21"/>
        </w:rPr>
        <w:t>任何父类</w:t>
      </w:r>
      <w:r>
        <w:rPr>
          <w:rFonts w:asciiTheme="minorEastAsia" w:hAnsiTheme="minorEastAsia" w:hint="eastAsia"/>
          <w:szCs w:val="21"/>
        </w:rPr>
        <w:t>Car</w:t>
      </w:r>
      <w:r w:rsidR="00A20800" w:rsidRPr="002249BC">
        <w:rPr>
          <w:rFonts w:asciiTheme="minorEastAsia" w:hAnsiTheme="minorEastAsia" w:hint="eastAsia"/>
          <w:szCs w:val="21"/>
        </w:rPr>
        <w:t>出现的地方都可以使用子类</w:t>
      </w:r>
      <w:r>
        <w:rPr>
          <w:rFonts w:asciiTheme="minorEastAsia" w:hAnsiTheme="minorEastAsia" w:hint="eastAsia"/>
          <w:szCs w:val="21"/>
        </w:rPr>
        <w:t>Car</w:t>
      </w:r>
      <w:r w:rsidR="00A20800">
        <w:rPr>
          <w:rFonts w:asciiTheme="minorEastAsia" w:hAnsiTheme="minorEastAsia" w:hint="eastAsia"/>
          <w:szCs w:val="21"/>
        </w:rPr>
        <w:t>2</w:t>
      </w:r>
      <w:r w:rsidR="00A20800" w:rsidRPr="002249BC">
        <w:rPr>
          <w:rFonts w:asciiTheme="minorEastAsia" w:hAnsiTheme="minorEastAsia" w:hint="eastAsia"/>
          <w:szCs w:val="21"/>
        </w:rPr>
        <w:t>来代替，</w:t>
      </w:r>
      <w:r w:rsidR="005757D4" w:rsidRPr="005757D4">
        <w:rPr>
          <w:rFonts w:asciiTheme="minorEastAsia" w:hAnsiTheme="minorEastAsia" w:hint="eastAsia"/>
          <w:szCs w:val="21"/>
        </w:rPr>
        <w:t>子类型能够完全替换父类型，而不会让调用父类型的客户程序从行为上有任何改变。</w:t>
      </w:r>
    </w:p>
    <w:p w14:paraId="6525DBCA" w14:textId="4A355282" w:rsidR="00032C2D" w:rsidRPr="00B46AE5" w:rsidRDefault="00032C2D" w:rsidP="00A20800">
      <w:pPr>
        <w:spacing w:line="360" w:lineRule="auto"/>
        <w:ind w:firstLineChars="0" w:firstLine="0"/>
      </w:pPr>
    </w:p>
    <w:sectPr w:rsidR="00032C2D" w:rsidRPr="00B46A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EAF92" w14:textId="77777777" w:rsidR="0074407E" w:rsidRDefault="0074407E">
      <w:pPr>
        <w:ind w:firstLine="420"/>
      </w:pPr>
      <w:r>
        <w:separator/>
      </w:r>
    </w:p>
  </w:endnote>
  <w:endnote w:type="continuationSeparator" w:id="0">
    <w:p w14:paraId="5EC84226" w14:textId="77777777" w:rsidR="0074407E" w:rsidRDefault="0074407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89985" w14:textId="77777777" w:rsidR="00B57788" w:rsidRDefault="0074407E">
    <w:pPr>
      <w:pStyle w:val="a6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2A5AD" w14:textId="77777777" w:rsidR="00B57788" w:rsidRDefault="00727892" w:rsidP="00DB0181">
    <w:pPr>
      <w:pStyle w:val="a6"/>
      <w:ind w:firstLineChars="0" w:firstLine="0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44ACA" w:rsidRPr="00D44ACA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44ACA" w:rsidRPr="00D44ACA">
      <w:rPr>
        <w:b/>
        <w:bCs/>
        <w:noProof/>
        <w:lang w:val="zh-CN"/>
      </w:rPr>
      <w:t>1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B09E9" w14:textId="77777777" w:rsidR="00B57788" w:rsidRDefault="0074407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ECFD6" w14:textId="77777777" w:rsidR="0074407E" w:rsidRDefault="0074407E">
      <w:pPr>
        <w:ind w:firstLine="420"/>
      </w:pPr>
      <w:r>
        <w:separator/>
      </w:r>
    </w:p>
  </w:footnote>
  <w:footnote w:type="continuationSeparator" w:id="0">
    <w:p w14:paraId="31383FA5" w14:textId="77777777" w:rsidR="0074407E" w:rsidRDefault="0074407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EF17B" w14:textId="77777777" w:rsidR="00B57788" w:rsidRDefault="0074407E">
    <w:pPr>
      <w:pStyle w:val="a4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32D50" w14:textId="77777777" w:rsidR="00B57788" w:rsidRDefault="0074407E">
    <w:pPr>
      <w:pStyle w:val="a4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F9C01" w14:textId="77777777" w:rsidR="00B57788" w:rsidRDefault="0074407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2172A"/>
    <w:multiLevelType w:val="hybridMultilevel"/>
    <w:tmpl w:val="FF82C724"/>
    <w:lvl w:ilvl="0" w:tplc="8262614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A1C680A">
      <w:start w:val="1"/>
      <w:numFmt w:val="decimalEnclosedCircle"/>
      <w:lvlText w:val="%3"/>
      <w:lvlJc w:val="left"/>
      <w:pPr>
        <w:ind w:left="502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043C12"/>
    <w:multiLevelType w:val="hybridMultilevel"/>
    <w:tmpl w:val="DCFE888A"/>
    <w:lvl w:ilvl="0" w:tplc="17F45EB6">
      <w:start w:val="1"/>
      <w:numFmt w:val="decimalEnclosedCircle"/>
      <w:lvlText w:val="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2C11543A"/>
    <w:multiLevelType w:val="multilevel"/>
    <w:tmpl w:val="A600D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1BF2C2B"/>
    <w:multiLevelType w:val="hybridMultilevel"/>
    <w:tmpl w:val="0EECE8E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>
    <w:nsid w:val="4B791CE3"/>
    <w:multiLevelType w:val="hybridMultilevel"/>
    <w:tmpl w:val="40EC2D82"/>
    <w:lvl w:ilvl="0" w:tplc="43B2846A">
      <w:start w:val="1"/>
      <w:numFmt w:val="decimal"/>
      <w:lvlText w:val="%1."/>
      <w:lvlJc w:val="left"/>
      <w:pPr>
        <w:ind w:left="1400" w:hanging="4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588A79EB"/>
    <w:multiLevelType w:val="hybridMultilevel"/>
    <w:tmpl w:val="D088867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D653252"/>
    <w:multiLevelType w:val="hybridMultilevel"/>
    <w:tmpl w:val="4CC698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2684A70"/>
    <w:multiLevelType w:val="hybridMultilevel"/>
    <w:tmpl w:val="B5203DF4"/>
    <w:lvl w:ilvl="0" w:tplc="73363878">
      <w:start w:val="1"/>
      <w:numFmt w:val="decimalEnclosedCircle"/>
      <w:lvlText w:val="%1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removePersonalInformation/>
  <w:removeDateAndTim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A1"/>
    <w:rsid w:val="00001E49"/>
    <w:rsid w:val="00011639"/>
    <w:rsid w:val="000263E3"/>
    <w:rsid w:val="00032C2D"/>
    <w:rsid w:val="00034E06"/>
    <w:rsid w:val="0005792C"/>
    <w:rsid w:val="00062ABB"/>
    <w:rsid w:val="00065B39"/>
    <w:rsid w:val="00067417"/>
    <w:rsid w:val="0007005D"/>
    <w:rsid w:val="000773D9"/>
    <w:rsid w:val="000874EE"/>
    <w:rsid w:val="0009195D"/>
    <w:rsid w:val="000D6202"/>
    <w:rsid w:val="000F353E"/>
    <w:rsid w:val="000F38B7"/>
    <w:rsid w:val="000F66FF"/>
    <w:rsid w:val="000F6797"/>
    <w:rsid w:val="001042BE"/>
    <w:rsid w:val="00107809"/>
    <w:rsid w:val="00131CA5"/>
    <w:rsid w:val="00135D59"/>
    <w:rsid w:val="00162405"/>
    <w:rsid w:val="00163FDC"/>
    <w:rsid w:val="001A273A"/>
    <w:rsid w:val="001A3A2C"/>
    <w:rsid w:val="001B3431"/>
    <w:rsid w:val="001E011F"/>
    <w:rsid w:val="001E521D"/>
    <w:rsid w:val="001E78BB"/>
    <w:rsid w:val="001F007E"/>
    <w:rsid w:val="001F102B"/>
    <w:rsid w:val="00200639"/>
    <w:rsid w:val="00200F72"/>
    <w:rsid w:val="0026588A"/>
    <w:rsid w:val="00295FA0"/>
    <w:rsid w:val="002B16B7"/>
    <w:rsid w:val="002C100D"/>
    <w:rsid w:val="002D1E79"/>
    <w:rsid w:val="002F3DD5"/>
    <w:rsid w:val="003053F1"/>
    <w:rsid w:val="003309D3"/>
    <w:rsid w:val="00346E11"/>
    <w:rsid w:val="003516AD"/>
    <w:rsid w:val="0035407F"/>
    <w:rsid w:val="00354A3B"/>
    <w:rsid w:val="003A4E04"/>
    <w:rsid w:val="003B4055"/>
    <w:rsid w:val="003B7ECA"/>
    <w:rsid w:val="003D119A"/>
    <w:rsid w:val="003F7E5F"/>
    <w:rsid w:val="0040004A"/>
    <w:rsid w:val="00415E81"/>
    <w:rsid w:val="00437D1A"/>
    <w:rsid w:val="004511DB"/>
    <w:rsid w:val="00452FD2"/>
    <w:rsid w:val="00463F24"/>
    <w:rsid w:val="00477BD7"/>
    <w:rsid w:val="00490279"/>
    <w:rsid w:val="004A1097"/>
    <w:rsid w:val="004C034C"/>
    <w:rsid w:val="004C1FE0"/>
    <w:rsid w:val="004D05D8"/>
    <w:rsid w:val="004E2BA1"/>
    <w:rsid w:val="004E5904"/>
    <w:rsid w:val="004F3ED7"/>
    <w:rsid w:val="0050240B"/>
    <w:rsid w:val="00506BAB"/>
    <w:rsid w:val="00521E74"/>
    <w:rsid w:val="005276BC"/>
    <w:rsid w:val="00531293"/>
    <w:rsid w:val="00555529"/>
    <w:rsid w:val="00571C72"/>
    <w:rsid w:val="00574295"/>
    <w:rsid w:val="005757D4"/>
    <w:rsid w:val="00581BEA"/>
    <w:rsid w:val="005A57EC"/>
    <w:rsid w:val="005B52B3"/>
    <w:rsid w:val="005D1DD9"/>
    <w:rsid w:val="005D6CC5"/>
    <w:rsid w:val="005F307D"/>
    <w:rsid w:val="005F4DAD"/>
    <w:rsid w:val="00620706"/>
    <w:rsid w:val="006255DA"/>
    <w:rsid w:val="006309CE"/>
    <w:rsid w:val="00630F6B"/>
    <w:rsid w:val="0063154C"/>
    <w:rsid w:val="0063397A"/>
    <w:rsid w:val="00643528"/>
    <w:rsid w:val="006869B5"/>
    <w:rsid w:val="006952AE"/>
    <w:rsid w:val="006963D6"/>
    <w:rsid w:val="006B738C"/>
    <w:rsid w:val="006C12AE"/>
    <w:rsid w:val="006C7099"/>
    <w:rsid w:val="006D25CA"/>
    <w:rsid w:val="006E3EE7"/>
    <w:rsid w:val="006E4E40"/>
    <w:rsid w:val="00717E90"/>
    <w:rsid w:val="00720D6A"/>
    <w:rsid w:val="00727892"/>
    <w:rsid w:val="0074309E"/>
    <w:rsid w:val="00743401"/>
    <w:rsid w:val="0074407E"/>
    <w:rsid w:val="00786759"/>
    <w:rsid w:val="007A2B89"/>
    <w:rsid w:val="007A5505"/>
    <w:rsid w:val="007A7BC1"/>
    <w:rsid w:val="007C5F37"/>
    <w:rsid w:val="007E265E"/>
    <w:rsid w:val="007E34DF"/>
    <w:rsid w:val="007E3D6A"/>
    <w:rsid w:val="008023B5"/>
    <w:rsid w:val="00803E04"/>
    <w:rsid w:val="00810D47"/>
    <w:rsid w:val="008418F2"/>
    <w:rsid w:val="00845DFF"/>
    <w:rsid w:val="008533FD"/>
    <w:rsid w:val="0085440E"/>
    <w:rsid w:val="00862E4F"/>
    <w:rsid w:val="00863618"/>
    <w:rsid w:val="00863C32"/>
    <w:rsid w:val="008A6116"/>
    <w:rsid w:val="008B3032"/>
    <w:rsid w:val="008B50B5"/>
    <w:rsid w:val="008C04D1"/>
    <w:rsid w:val="008C5BED"/>
    <w:rsid w:val="008E164A"/>
    <w:rsid w:val="00946C36"/>
    <w:rsid w:val="0097234F"/>
    <w:rsid w:val="009754EC"/>
    <w:rsid w:val="00984044"/>
    <w:rsid w:val="00987C21"/>
    <w:rsid w:val="00987F0D"/>
    <w:rsid w:val="00995012"/>
    <w:rsid w:val="009A1722"/>
    <w:rsid w:val="009C0E5E"/>
    <w:rsid w:val="009C1EAF"/>
    <w:rsid w:val="009C6D1F"/>
    <w:rsid w:val="009D04D4"/>
    <w:rsid w:val="009D29D6"/>
    <w:rsid w:val="009D3687"/>
    <w:rsid w:val="009E131C"/>
    <w:rsid w:val="00A0625E"/>
    <w:rsid w:val="00A20800"/>
    <w:rsid w:val="00A241E2"/>
    <w:rsid w:val="00A245B7"/>
    <w:rsid w:val="00A52DD7"/>
    <w:rsid w:val="00A561B4"/>
    <w:rsid w:val="00A605A1"/>
    <w:rsid w:val="00A87216"/>
    <w:rsid w:val="00AA3261"/>
    <w:rsid w:val="00AD4494"/>
    <w:rsid w:val="00B04DD8"/>
    <w:rsid w:val="00B21232"/>
    <w:rsid w:val="00B2198D"/>
    <w:rsid w:val="00B22027"/>
    <w:rsid w:val="00B230EB"/>
    <w:rsid w:val="00B46AE5"/>
    <w:rsid w:val="00B65E9B"/>
    <w:rsid w:val="00B6752B"/>
    <w:rsid w:val="00B82EA7"/>
    <w:rsid w:val="00B839BB"/>
    <w:rsid w:val="00B96765"/>
    <w:rsid w:val="00BA6DD4"/>
    <w:rsid w:val="00BB292E"/>
    <w:rsid w:val="00BC6ED8"/>
    <w:rsid w:val="00BD4C1D"/>
    <w:rsid w:val="00BD58C2"/>
    <w:rsid w:val="00BE4BB7"/>
    <w:rsid w:val="00BE7BE9"/>
    <w:rsid w:val="00BF0D81"/>
    <w:rsid w:val="00BF47CC"/>
    <w:rsid w:val="00BF58B8"/>
    <w:rsid w:val="00C031EB"/>
    <w:rsid w:val="00C1172E"/>
    <w:rsid w:val="00C36062"/>
    <w:rsid w:val="00C370EF"/>
    <w:rsid w:val="00C41495"/>
    <w:rsid w:val="00C47BF7"/>
    <w:rsid w:val="00C51818"/>
    <w:rsid w:val="00C63AEE"/>
    <w:rsid w:val="00C75B2F"/>
    <w:rsid w:val="00C80EC9"/>
    <w:rsid w:val="00CC63C0"/>
    <w:rsid w:val="00D16216"/>
    <w:rsid w:val="00D26CA0"/>
    <w:rsid w:val="00D44ACA"/>
    <w:rsid w:val="00D52C00"/>
    <w:rsid w:val="00D5542A"/>
    <w:rsid w:val="00D66D60"/>
    <w:rsid w:val="00D6736E"/>
    <w:rsid w:val="00D678C0"/>
    <w:rsid w:val="00D77DF6"/>
    <w:rsid w:val="00D800F1"/>
    <w:rsid w:val="00D8562B"/>
    <w:rsid w:val="00DA002F"/>
    <w:rsid w:val="00DA5D17"/>
    <w:rsid w:val="00DB16FF"/>
    <w:rsid w:val="00DB33EC"/>
    <w:rsid w:val="00DD25AF"/>
    <w:rsid w:val="00DD4CAE"/>
    <w:rsid w:val="00DF000C"/>
    <w:rsid w:val="00DF0104"/>
    <w:rsid w:val="00DF7BE0"/>
    <w:rsid w:val="00E11DC5"/>
    <w:rsid w:val="00E309F3"/>
    <w:rsid w:val="00E3185A"/>
    <w:rsid w:val="00E43B66"/>
    <w:rsid w:val="00E536F9"/>
    <w:rsid w:val="00E543C1"/>
    <w:rsid w:val="00E55230"/>
    <w:rsid w:val="00E63752"/>
    <w:rsid w:val="00E704E5"/>
    <w:rsid w:val="00E809F5"/>
    <w:rsid w:val="00EA7383"/>
    <w:rsid w:val="00EB17EC"/>
    <w:rsid w:val="00EB3F6F"/>
    <w:rsid w:val="00EC2700"/>
    <w:rsid w:val="00EC61F1"/>
    <w:rsid w:val="00EC678B"/>
    <w:rsid w:val="00EC6DE3"/>
    <w:rsid w:val="00EC78E6"/>
    <w:rsid w:val="00ED7240"/>
    <w:rsid w:val="00EE47A9"/>
    <w:rsid w:val="00F02580"/>
    <w:rsid w:val="00F114A4"/>
    <w:rsid w:val="00F11CCB"/>
    <w:rsid w:val="00F20502"/>
    <w:rsid w:val="00F362F5"/>
    <w:rsid w:val="00F50D92"/>
    <w:rsid w:val="00F82029"/>
    <w:rsid w:val="00F8429A"/>
    <w:rsid w:val="00F9010C"/>
    <w:rsid w:val="00FA1C87"/>
    <w:rsid w:val="00FA5B3B"/>
    <w:rsid w:val="00FD3A0B"/>
    <w:rsid w:val="00FD3B88"/>
    <w:rsid w:val="00FD6800"/>
    <w:rsid w:val="00FE1FC6"/>
    <w:rsid w:val="00FE25ED"/>
    <w:rsid w:val="00F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72D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E2BA1"/>
    <w:pPr>
      <w:widowControl w:val="0"/>
      <w:ind w:firstLineChars="200" w:firstLine="200"/>
      <w:jc w:val="both"/>
    </w:pPr>
    <w:rPr>
      <w:sz w:val="21"/>
      <w:szCs w:val="22"/>
    </w:rPr>
  </w:style>
  <w:style w:type="paragraph" w:styleId="1">
    <w:name w:val="heading 1"/>
    <w:basedOn w:val="a0"/>
    <w:next w:val="a"/>
    <w:link w:val="10"/>
    <w:uiPriority w:val="9"/>
    <w:qFormat/>
    <w:rsid w:val="004E2BA1"/>
    <w:pPr>
      <w:numPr>
        <w:numId w:val="1"/>
      </w:numPr>
      <w:ind w:firstLineChars="0" w:firstLine="0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2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4E2BA1"/>
    <w:rPr>
      <w:b/>
      <w:sz w:val="28"/>
      <w:szCs w:val="22"/>
    </w:rPr>
  </w:style>
  <w:style w:type="character" w:customStyle="1" w:styleId="20">
    <w:name w:val="标题 2字符"/>
    <w:basedOn w:val="a1"/>
    <w:link w:val="2"/>
    <w:uiPriority w:val="9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4E2BA1"/>
    <w:pPr>
      <w:ind w:firstLine="420"/>
    </w:pPr>
  </w:style>
  <w:style w:type="paragraph" w:styleId="a4">
    <w:name w:val="header"/>
    <w:basedOn w:val="a"/>
    <w:link w:val="a5"/>
    <w:uiPriority w:val="99"/>
    <w:unhideWhenUsed/>
    <w:rsid w:val="004E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4E2B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4E2BA1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E2B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1"/>
    <w:link w:val="a8"/>
    <w:uiPriority w:val="10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3F7E5F"/>
    <w:pPr>
      <w:widowControl w:val="0"/>
      <w:ind w:firstLineChars="200" w:firstLine="200"/>
      <w:jc w:val="both"/>
    </w:pPr>
    <w:rPr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001E49"/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001E49"/>
    <w:rPr>
      <w:sz w:val="18"/>
      <w:szCs w:val="18"/>
    </w:rPr>
  </w:style>
  <w:style w:type="paragraph" w:styleId="ad">
    <w:name w:val="Date"/>
    <w:basedOn w:val="a"/>
    <w:next w:val="a"/>
    <w:link w:val="ae"/>
    <w:uiPriority w:val="99"/>
    <w:semiHidden/>
    <w:unhideWhenUsed/>
    <w:rsid w:val="00B46AE5"/>
    <w:pPr>
      <w:ind w:leftChars="2500" w:left="100"/>
    </w:pPr>
  </w:style>
  <w:style w:type="character" w:customStyle="1" w:styleId="ae">
    <w:name w:val="日期字符"/>
    <w:basedOn w:val="a1"/>
    <w:link w:val="ad"/>
    <w:uiPriority w:val="99"/>
    <w:semiHidden/>
    <w:rsid w:val="00B46AE5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235</Characters>
  <Application>Microsoft Macintosh Word</Application>
  <DocSecurity>0</DocSecurity>
  <Lines>10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2017-03-21T08:52:00Z</dcterms:created>
  <dcterms:modified xsi:type="dcterms:W3CDTF">2017-06-13T12:24:00Z</dcterms:modified>
  <cp:category/>
</cp:coreProperties>
</file>