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148B4" w14:textId="57CEA6C3" w:rsidR="00295928" w:rsidRDefault="00295928" w:rsidP="00E95BD2">
      <w:pPr>
        <w:jc w:val="both"/>
        <w:rPr>
          <w:rFonts w:ascii="Courier New" w:hAnsi="Courier New" w:cs="Courier New"/>
          <w:b/>
          <w:bCs/>
          <w:color w:val="FF0000"/>
          <w:sz w:val="28"/>
          <w:szCs w:val="28"/>
        </w:rPr>
      </w:pPr>
    </w:p>
    <w:p w14:paraId="4F90490C" w14:textId="302EC6FC" w:rsidR="00295928" w:rsidRDefault="00295928" w:rsidP="00E95BD2">
      <w:pPr>
        <w:jc w:val="both"/>
        <w:rPr>
          <w:rFonts w:ascii="Courier New" w:hAnsi="Courier New" w:cs="Courier New"/>
          <w:b/>
          <w:bCs/>
          <w:color w:val="FF0000"/>
          <w:sz w:val="28"/>
          <w:szCs w:val="28"/>
        </w:rPr>
      </w:pPr>
    </w:p>
    <w:p w14:paraId="61257EFD" w14:textId="14CF3A5E" w:rsidR="00256D7D" w:rsidRPr="00E95BD2" w:rsidRDefault="00256D7D" w:rsidP="00E95BD2">
      <w:pPr>
        <w:jc w:val="center"/>
        <w:rPr>
          <w:rFonts w:ascii="Cavolini" w:hAnsi="Cavolini" w:cs="Cavolini"/>
          <w:b/>
          <w:bCs/>
          <w:color w:val="FF0000"/>
          <w:sz w:val="32"/>
          <w:szCs w:val="32"/>
        </w:rPr>
      </w:pPr>
      <w:r w:rsidRPr="00E95BD2">
        <w:rPr>
          <w:rFonts w:ascii="Cavolini" w:hAnsi="Cavolini" w:cs="Cavolini"/>
          <w:b/>
          <w:bCs/>
          <w:color w:val="FF0000"/>
          <w:sz w:val="32"/>
          <w:szCs w:val="32"/>
        </w:rPr>
        <w:t>Manuel de présentation</w:t>
      </w:r>
    </w:p>
    <w:p w14:paraId="53A7D463" w14:textId="6B5B83A7" w:rsidR="00256D7D" w:rsidRPr="00E95BD2" w:rsidRDefault="00256D7D" w:rsidP="00E95BD2">
      <w:pPr>
        <w:jc w:val="center"/>
        <w:rPr>
          <w:rFonts w:ascii="Cavolini" w:hAnsi="Cavolini" w:cs="Cavolini"/>
          <w:b/>
          <w:bCs/>
          <w:color w:val="FF0000"/>
          <w:sz w:val="32"/>
          <w:szCs w:val="32"/>
        </w:rPr>
      </w:pPr>
      <w:r w:rsidRPr="00E95BD2">
        <w:rPr>
          <w:rFonts w:ascii="Cavolini" w:hAnsi="Cavolini" w:cs="Cavolini"/>
          <w:b/>
          <w:bCs/>
          <w:color w:val="FF0000"/>
          <w:sz w:val="32"/>
          <w:szCs w:val="32"/>
        </w:rPr>
        <w:t>&lt;h1&gt; Cats on Keyboard &lt;/h1&gt; - Qui est-ce ?</w:t>
      </w:r>
    </w:p>
    <w:p w14:paraId="1D610A88" w14:textId="31901E7C" w:rsidR="00256D7D" w:rsidRDefault="00256D7D" w:rsidP="00E95BD2">
      <w:pPr>
        <w:jc w:val="both"/>
      </w:pPr>
    </w:p>
    <w:p w14:paraId="0C953891" w14:textId="77777777" w:rsidR="00256D7D" w:rsidRDefault="00256D7D" w:rsidP="00E95BD2">
      <w:pPr>
        <w:jc w:val="both"/>
      </w:pPr>
    </w:p>
    <w:p w14:paraId="5E5113BB" w14:textId="7F051609" w:rsidR="005119A8" w:rsidRDefault="00082F23" w:rsidP="00E95BD2">
      <w:pPr>
        <w:jc w:val="center"/>
      </w:pPr>
      <w:r>
        <w:rPr>
          <w:noProof/>
        </w:rPr>
        <w:drawing>
          <wp:inline distT="0" distB="0" distL="0" distR="0" wp14:anchorId="3DD253BF" wp14:editId="2DECC12F">
            <wp:extent cx="6616700" cy="4616811"/>
            <wp:effectExtent l="0" t="0" r="0" b="0"/>
            <wp:docPr id="1445250719" name="Image 2" descr="Une image contenant Personnage de fiction, Dessin animé,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50719" name="Image 2" descr="Une image contenant Personnage de fiction, Dessin animé, dessin humoristique&#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20322" cy="4619338"/>
                    </a:xfrm>
                    <a:prstGeom prst="rect">
                      <a:avLst/>
                    </a:prstGeom>
                  </pic:spPr>
                </pic:pic>
              </a:graphicData>
            </a:graphic>
          </wp:inline>
        </w:drawing>
      </w:r>
    </w:p>
    <w:p w14:paraId="37C281C1" w14:textId="5E873564" w:rsidR="00295928" w:rsidRDefault="00295928" w:rsidP="00E95BD2">
      <w:pPr>
        <w:jc w:val="both"/>
      </w:pPr>
    </w:p>
    <w:p w14:paraId="4AB8D186" w14:textId="3DE1786E" w:rsidR="00295928" w:rsidRDefault="00380B58" w:rsidP="00E95BD2">
      <w:pPr>
        <w:jc w:val="both"/>
      </w:pPr>
      <w:r>
        <w:rPr>
          <w:noProof/>
        </w:rPr>
        <w:drawing>
          <wp:anchor distT="0" distB="0" distL="114300" distR="114300" simplePos="0" relativeHeight="251663360" behindDoc="0" locked="0" layoutInCell="1" allowOverlap="1" wp14:anchorId="1D30FA21" wp14:editId="5457509A">
            <wp:simplePos x="0" y="0"/>
            <wp:positionH relativeFrom="column">
              <wp:posOffset>-480143</wp:posOffset>
            </wp:positionH>
            <wp:positionV relativeFrom="paragraph">
              <wp:posOffset>333375</wp:posOffset>
            </wp:positionV>
            <wp:extent cx="2428405" cy="1682115"/>
            <wp:effectExtent l="0" t="0" r="0" b="0"/>
            <wp:wrapNone/>
            <wp:docPr id="845519947" name="Image 1" descr="Котёнок и компьютер (Ирина Фетисова-Мюллерсон) / Проза.р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тёнок и компьютер (Ирина Фетисова-Мюллерсон) / Проза.ру"/>
                    <pic:cNvPicPr>
                      <a:picLocks noChangeAspect="1" noChangeArrowheads="1"/>
                    </pic:cNvPicPr>
                  </pic:nvPicPr>
                  <pic:blipFill rotWithShape="1">
                    <a:blip r:embed="rId7">
                      <a:extLst>
                        <a:ext uri="{28A0092B-C50C-407E-A947-70E740481C1C}">
                          <a14:useLocalDpi xmlns:a14="http://schemas.microsoft.com/office/drawing/2010/main" val="0"/>
                        </a:ext>
                      </a:extLst>
                    </a:blip>
                    <a:srcRect l="3477"/>
                    <a:stretch/>
                  </pic:blipFill>
                  <pic:spPr bwMode="auto">
                    <a:xfrm>
                      <a:off x="0" y="0"/>
                      <a:ext cx="2428405" cy="1682115"/>
                    </a:xfrm>
                    <a:prstGeom prst="snip2Diag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8FA91C" w14:textId="25610545" w:rsidR="00295928" w:rsidRDefault="00187703" w:rsidP="00E95BD2">
      <w:pPr>
        <w:jc w:val="both"/>
      </w:pPr>
      <w:r>
        <w:rPr>
          <w:noProof/>
        </w:rPr>
        <w:drawing>
          <wp:anchor distT="0" distB="0" distL="114300" distR="114300" simplePos="0" relativeHeight="251665408" behindDoc="0" locked="0" layoutInCell="1" allowOverlap="1" wp14:anchorId="7E25F5CE" wp14:editId="34BC01D5">
            <wp:simplePos x="0" y="0"/>
            <wp:positionH relativeFrom="column">
              <wp:posOffset>4470400</wp:posOffset>
            </wp:positionH>
            <wp:positionV relativeFrom="paragraph">
              <wp:posOffset>46355</wp:posOffset>
            </wp:positionV>
            <wp:extent cx="2655570" cy="1683385"/>
            <wp:effectExtent l="0" t="0" r="0" b="0"/>
            <wp:wrapNone/>
            <wp:docPr id="396840863" name="Image 3" descr="Une image contenant mammifère, intérieur, ordinateur, clav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40863" name="Image 3" descr="Une image contenant mammifère, intérieur, ordinateur, clavier&#10;&#10;Description générée automatiquemen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097" t="44014" r="21662"/>
                    <a:stretch/>
                  </pic:blipFill>
                  <pic:spPr bwMode="auto">
                    <a:xfrm>
                      <a:off x="0" y="0"/>
                      <a:ext cx="2655570" cy="1683385"/>
                    </a:xfrm>
                    <a:prstGeom prst="snip2Diag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E8B16E6" wp14:editId="2B9F12B6">
            <wp:simplePos x="0" y="0"/>
            <wp:positionH relativeFrom="column">
              <wp:posOffset>1942465</wp:posOffset>
            </wp:positionH>
            <wp:positionV relativeFrom="paragraph">
              <wp:posOffset>47625</wp:posOffset>
            </wp:positionV>
            <wp:extent cx="2527935" cy="1682115"/>
            <wp:effectExtent l="0" t="0" r="5715" b="0"/>
            <wp:wrapNone/>
            <wp:docPr id="519911091" name="Image 2" descr="Une image contenant Appareils électroniques, mammifère, intérieur, sour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11091" name="Image 2" descr="Une image contenant Appareils électroniques, mammifère, intérieur, souris&#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7935" cy="1682115"/>
                    </a:xfrm>
                    <a:prstGeom prst="snip2Diag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p>
    <w:p w14:paraId="4E8B243D" w14:textId="4153AEF6" w:rsidR="00295928" w:rsidRDefault="00295928" w:rsidP="00E95BD2">
      <w:pPr>
        <w:jc w:val="both"/>
      </w:pPr>
    </w:p>
    <w:p w14:paraId="3FCA8C30" w14:textId="48125A7F" w:rsidR="00C11B37" w:rsidRDefault="00C11B37" w:rsidP="00E95BD2">
      <w:pPr>
        <w:jc w:val="both"/>
      </w:pPr>
    </w:p>
    <w:p w14:paraId="77941008" w14:textId="77777777" w:rsidR="00295928" w:rsidRDefault="00295928" w:rsidP="00E95BD2">
      <w:pPr>
        <w:jc w:val="both"/>
      </w:pPr>
    </w:p>
    <w:p w14:paraId="0E1ACF38" w14:textId="25B70129" w:rsidR="00380B58" w:rsidRDefault="00380B58" w:rsidP="007E7F38">
      <w:pPr>
        <w:tabs>
          <w:tab w:val="left" w:pos="3449"/>
        </w:tabs>
        <w:jc w:val="both"/>
      </w:pPr>
    </w:p>
    <w:p w14:paraId="64443342" w14:textId="77777777" w:rsidR="00380B58" w:rsidRDefault="00380B58" w:rsidP="007E7F38">
      <w:pPr>
        <w:tabs>
          <w:tab w:val="left" w:pos="3449"/>
        </w:tabs>
        <w:jc w:val="both"/>
      </w:pPr>
    </w:p>
    <w:p w14:paraId="7564986D" w14:textId="77777777" w:rsidR="00380B58" w:rsidRDefault="00380B58" w:rsidP="007E7F38">
      <w:pPr>
        <w:tabs>
          <w:tab w:val="left" w:pos="3449"/>
        </w:tabs>
        <w:jc w:val="both"/>
      </w:pPr>
    </w:p>
    <w:p w14:paraId="0A508E7B" w14:textId="276F56E0" w:rsidR="00295928" w:rsidRDefault="007E7F38" w:rsidP="007E7F38">
      <w:pPr>
        <w:tabs>
          <w:tab w:val="left" w:pos="3449"/>
        </w:tabs>
        <w:jc w:val="both"/>
      </w:pPr>
      <w:r>
        <w:tab/>
      </w:r>
    </w:p>
    <w:p w14:paraId="6D9C64A5" w14:textId="2BE62491" w:rsidR="009B5166" w:rsidRPr="00D468F7" w:rsidRDefault="00035C31" w:rsidP="00E95BD2">
      <w:pPr>
        <w:jc w:val="both"/>
        <w:rPr>
          <w:rFonts w:ascii="Courier New" w:hAnsi="Courier New" w:cs="Courier New"/>
          <w:b/>
          <w:bCs/>
          <w:color w:val="000000" w:themeColor="text1"/>
          <w:sz w:val="24"/>
          <w:szCs w:val="24"/>
        </w:rPr>
      </w:pPr>
      <w:r>
        <w:rPr>
          <w:rFonts w:ascii="Courier New" w:hAnsi="Courier New" w:cs="Courier New"/>
          <w:b/>
          <w:bCs/>
          <w:color w:val="000000" w:themeColor="text1"/>
          <w:sz w:val="24"/>
          <w:szCs w:val="24"/>
        </w:rPr>
        <w:lastRenderedPageBreak/>
        <w:t>&lt;h1&gt;</w:t>
      </w:r>
      <w:r w:rsidR="009B5166">
        <w:rPr>
          <w:rFonts w:ascii="Courier New" w:hAnsi="Courier New" w:cs="Courier New"/>
          <w:b/>
          <w:bCs/>
          <w:color w:val="000000" w:themeColor="text1"/>
          <w:sz w:val="24"/>
          <w:szCs w:val="24"/>
        </w:rPr>
        <w:t xml:space="preserve"> </w:t>
      </w:r>
      <w:r w:rsidR="009B5166" w:rsidRPr="0053204E">
        <w:rPr>
          <w:rFonts w:ascii="Courier New" w:hAnsi="Courier New" w:cs="Courier New"/>
          <w:b/>
          <w:bCs/>
          <w:color w:val="000000" w:themeColor="text1"/>
          <w:sz w:val="24"/>
          <w:szCs w:val="24"/>
          <w:u w:val="single"/>
        </w:rPr>
        <w:t>Ouverture et utilisation de notre jeu</w:t>
      </w:r>
      <w:r w:rsidR="009B5166" w:rsidRPr="00D468F7">
        <w:rPr>
          <w:rFonts w:ascii="Courier New" w:hAnsi="Courier New" w:cs="Courier New"/>
          <w:b/>
          <w:bCs/>
          <w:color w:val="000000" w:themeColor="text1"/>
          <w:sz w:val="24"/>
          <w:szCs w:val="24"/>
        </w:rPr>
        <w:t xml:space="preserve"> </w:t>
      </w:r>
      <w:r>
        <w:rPr>
          <w:rFonts w:ascii="Courier New" w:hAnsi="Courier New" w:cs="Courier New"/>
          <w:b/>
          <w:bCs/>
          <w:color w:val="000000" w:themeColor="text1"/>
          <w:sz w:val="24"/>
          <w:szCs w:val="24"/>
        </w:rPr>
        <w:t>&lt;/h1&gt;</w:t>
      </w:r>
    </w:p>
    <w:p w14:paraId="48ACF25D" w14:textId="77777777" w:rsidR="005F201A" w:rsidRDefault="00035C31" w:rsidP="005F201A">
      <w:pPr>
        <w:rPr>
          <w:noProof/>
          <w14:ligatures w14:val="standardContextual"/>
        </w:rPr>
      </w:pPr>
      <w:r>
        <w:rPr>
          <w:noProof/>
          <w14:ligatures w14:val="standardContextual"/>
        </w:rPr>
        <w:drawing>
          <wp:anchor distT="0" distB="0" distL="114300" distR="114300" simplePos="0" relativeHeight="251658240" behindDoc="0" locked="0" layoutInCell="1" allowOverlap="1" wp14:anchorId="2F5920D8" wp14:editId="063225D0">
            <wp:simplePos x="0" y="0"/>
            <wp:positionH relativeFrom="column">
              <wp:posOffset>184785</wp:posOffset>
            </wp:positionH>
            <wp:positionV relativeFrom="paragraph">
              <wp:posOffset>73660</wp:posOffset>
            </wp:positionV>
            <wp:extent cx="3698875" cy="1873885"/>
            <wp:effectExtent l="133350" t="76200" r="73025" b="126365"/>
            <wp:wrapSquare wrapText="bothSides"/>
            <wp:docPr id="530634773" name="Image 1" descr="Une image contenant texte, capture d’écran, dessin humorist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34773" name="Image 1" descr="Une image contenant texte, capture d’écran, dessin humoristique, graphisme&#10;&#10;Description générée automatiquement"/>
                    <pic:cNvPicPr/>
                  </pic:nvPicPr>
                  <pic:blipFill>
                    <a:blip r:embed="rId10" cstate="print">
                      <a:alphaModFix amt="85000"/>
                      <a:extLst>
                        <a:ext uri="{28A0092B-C50C-407E-A947-70E740481C1C}">
                          <a14:useLocalDpi xmlns:a14="http://schemas.microsoft.com/office/drawing/2010/main" val="0"/>
                        </a:ext>
                      </a:extLst>
                    </a:blip>
                    <a:stretch>
                      <a:fillRect/>
                    </a:stretch>
                  </pic:blipFill>
                  <pic:spPr>
                    <a:xfrm>
                      <a:off x="0" y="0"/>
                      <a:ext cx="3698875" cy="1873885"/>
                    </a:xfrm>
                    <a:prstGeom prst="rect">
                      <a:avLst/>
                    </a:prstGeom>
                    <a:ln>
                      <a:solidFill>
                        <a:schemeClr val="tx1"/>
                      </a:solidFill>
                    </a:ln>
                    <a:effectLst>
                      <a:outerShdw blurRad="50800" dist="38100" dir="8100000" algn="tr" rotWithShape="0">
                        <a:prstClr val="black">
                          <a:alpha val="40000"/>
                        </a:prstClr>
                      </a:outerShdw>
                      <a:softEdge rad="31750"/>
                    </a:effectLst>
                    <a:scene3d>
                      <a:camera prst="orthographicFront"/>
                      <a:lightRig rig="threePt" dir="t"/>
                    </a:scene3d>
                    <a:sp3d>
                      <a:bevelT w="114300" prst="artDeco"/>
                    </a:sp3d>
                  </pic:spPr>
                </pic:pic>
              </a:graphicData>
            </a:graphic>
            <wp14:sizeRelH relativeFrom="margin">
              <wp14:pctWidth>0</wp14:pctWidth>
            </wp14:sizeRelH>
            <wp14:sizeRelV relativeFrom="margin">
              <wp14:pctHeight>0</wp14:pctHeight>
            </wp14:sizeRelV>
          </wp:anchor>
        </w:drawing>
      </w:r>
      <w:r w:rsidR="00CA68A3">
        <w:rPr>
          <w:rFonts w:ascii="Courier New" w:hAnsi="Courier New" w:cs="Courier New"/>
          <w:color w:val="000000" w:themeColor="text1"/>
          <w:sz w:val="24"/>
          <w:szCs w:val="24"/>
        </w:rPr>
        <w:t xml:space="preserve">Pensez à allumer le son, puis exécuter le fichier ‘main.html’, et cliquer sur le bouton  </w:t>
      </w:r>
      <w:r w:rsidR="002A4DDB" w:rsidRPr="002A4DDB">
        <w:rPr>
          <w:noProof/>
        </w:rPr>
        <w:drawing>
          <wp:inline distT="0" distB="0" distL="0" distR="0" wp14:anchorId="4B46C650" wp14:editId="7465C752">
            <wp:extent cx="913522" cy="367203"/>
            <wp:effectExtent l="0" t="0" r="1270" b="0"/>
            <wp:docPr id="3" name="Image 2" descr="Une image contenant texte, Police, logo, Graphique&#10;&#10;Description générée automatiquement">
              <a:extLst xmlns:a="http://schemas.openxmlformats.org/drawingml/2006/main">
                <a:ext uri="{FF2B5EF4-FFF2-40B4-BE49-F238E27FC236}">
                  <a16:creationId xmlns:a16="http://schemas.microsoft.com/office/drawing/2014/main" id="{B88299C2-A5A9-3FB1-57EB-7D80565E62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Police, logo, Graphique&#10;&#10;Description générée automatiquement">
                      <a:extLst>
                        <a:ext uri="{FF2B5EF4-FFF2-40B4-BE49-F238E27FC236}">
                          <a16:creationId xmlns:a16="http://schemas.microsoft.com/office/drawing/2014/main" id="{B88299C2-A5A9-3FB1-57EB-7D80565E6289}"/>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10413" b="20429"/>
                    <a:stretch/>
                  </pic:blipFill>
                  <pic:spPr bwMode="auto">
                    <a:xfrm>
                      <a:off x="0" y="0"/>
                      <a:ext cx="926992" cy="372618"/>
                    </a:xfrm>
                    <a:prstGeom prst="rect">
                      <a:avLst/>
                    </a:prstGeom>
                    <a:ln>
                      <a:noFill/>
                    </a:ln>
                    <a:extLst>
                      <a:ext uri="{53640926-AAD7-44D8-BBD7-CCE9431645EC}">
                        <a14:shadowObscured xmlns:a14="http://schemas.microsoft.com/office/drawing/2010/main"/>
                      </a:ext>
                    </a:extLst>
                  </pic:spPr>
                </pic:pic>
              </a:graphicData>
            </a:graphic>
          </wp:inline>
        </w:drawing>
      </w:r>
      <w:r w:rsidR="002A4DDB" w:rsidRPr="002A4DDB">
        <w:rPr>
          <w:noProof/>
          <w14:ligatures w14:val="standardContextual"/>
        </w:rPr>
        <w:t xml:space="preserve"> </w:t>
      </w:r>
    </w:p>
    <w:p w14:paraId="3CADB5D4" w14:textId="35CC88AA" w:rsidR="005F201A" w:rsidRDefault="008B3876" w:rsidP="005F201A">
      <w:pPr>
        <w:rPr>
          <w:noProof/>
          <w14:ligatures w14:val="standardContextual"/>
        </w:rPr>
      </w:pPr>
      <w:r>
        <w:rPr>
          <w:noProof/>
          <w14:ligatures w14:val="standardContextual"/>
        </w:rPr>
        <w:drawing>
          <wp:anchor distT="0" distB="0" distL="114300" distR="114300" simplePos="0" relativeHeight="251659264" behindDoc="1" locked="0" layoutInCell="1" allowOverlap="1" wp14:anchorId="3408C06A" wp14:editId="2C6A5456">
            <wp:simplePos x="0" y="0"/>
            <wp:positionH relativeFrom="column">
              <wp:posOffset>3319145</wp:posOffset>
            </wp:positionH>
            <wp:positionV relativeFrom="paragraph">
              <wp:posOffset>170097</wp:posOffset>
            </wp:positionV>
            <wp:extent cx="3483610" cy="1695450"/>
            <wp:effectExtent l="0" t="285750" r="0" b="285750"/>
            <wp:wrapTight wrapText="bothSides">
              <wp:wrapPolygon edited="0">
                <wp:start x="827" y="-3640"/>
                <wp:lineTo x="827" y="-2912"/>
                <wp:lineTo x="591" y="728"/>
                <wp:lineTo x="591" y="16261"/>
                <wp:lineTo x="5670" y="20144"/>
                <wp:lineTo x="5788" y="20144"/>
                <wp:lineTo x="18072" y="24027"/>
                <wp:lineTo x="19844" y="24998"/>
                <wp:lineTo x="20907" y="24998"/>
                <wp:lineTo x="21025" y="728"/>
                <wp:lineTo x="14174" y="728"/>
                <wp:lineTo x="14174" y="-3155"/>
                <wp:lineTo x="1536" y="-3640"/>
                <wp:lineTo x="827" y="-3640"/>
              </wp:wrapPolygon>
            </wp:wrapTight>
            <wp:docPr id="1554707868" name="Image 1" descr="Une image contenant capture d’écra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07868" name="Image 1" descr="Une image contenant capture d’écran, texte, dessin humoristique&#10;&#10;Description générée automatiquement"/>
                    <pic:cNvPicPr/>
                  </pic:nvPicPr>
                  <pic:blipFill>
                    <a:blip r:embed="rId12" cstate="print">
                      <a:alphaModFix amt="85000"/>
                      <a:extLst>
                        <a:ext uri="{28A0092B-C50C-407E-A947-70E740481C1C}">
                          <a14:useLocalDpi xmlns:a14="http://schemas.microsoft.com/office/drawing/2010/main" val="0"/>
                        </a:ext>
                      </a:extLst>
                    </a:blip>
                    <a:stretch>
                      <a:fillRect/>
                    </a:stretch>
                  </pic:blipFill>
                  <pic:spPr>
                    <a:xfrm>
                      <a:off x="0" y="0"/>
                      <a:ext cx="3483610" cy="1695450"/>
                    </a:xfrm>
                    <a:prstGeom prst="rect">
                      <a:avLst/>
                    </a:prstGeom>
                    <a:ln>
                      <a:solidFill>
                        <a:schemeClr val="tx1"/>
                      </a:solidFill>
                    </a:ln>
                    <a:effectLst>
                      <a:outerShdw blurRad="50800" dist="38100" dir="8100000" algn="tr" rotWithShape="0">
                        <a:prstClr val="black">
                          <a:alpha val="40000"/>
                        </a:prstClr>
                      </a:outerShdw>
                      <a:softEdge rad="31750"/>
                    </a:effectLst>
                    <a:scene3d>
                      <a:camera prst="isometricOffAxis2Left"/>
                      <a:lightRig rig="threePt" dir="t"/>
                    </a:scene3d>
                    <a:sp3d>
                      <a:bevelT w="114300" prst="artDeco"/>
                    </a:sp3d>
                  </pic:spPr>
                </pic:pic>
              </a:graphicData>
            </a:graphic>
            <wp14:sizeRelH relativeFrom="margin">
              <wp14:pctWidth>0</wp14:pctWidth>
            </wp14:sizeRelH>
            <wp14:sizeRelV relativeFrom="margin">
              <wp14:pctHeight>0</wp14:pctHeight>
            </wp14:sizeRelV>
          </wp:anchor>
        </w:drawing>
      </w:r>
    </w:p>
    <w:p w14:paraId="7D096CB5" w14:textId="7025F129" w:rsidR="009B5166" w:rsidRPr="005F201A" w:rsidRDefault="005F201A" w:rsidP="005F201A">
      <w:pPr>
        <w:rPr>
          <w:noProof/>
          <w14:ligatures w14:val="standardContextual"/>
        </w:rPr>
      </w:pPr>
      <w:r>
        <w:rPr>
          <w:rFonts w:ascii="Courier New" w:hAnsi="Courier New" w:cs="Courier New"/>
          <w:b/>
          <w:bCs/>
          <w:color w:val="000000" w:themeColor="text1"/>
          <w:sz w:val="24"/>
          <w:szCs w:val="24"/>
          <w14:glow w14:rad="228600">
            <w14:srgbClr w14:val="00B050">
              <w14:alpha w14:val="60000"/>
            </w14:srgbClr>
          </w14:glow>
        </w:rPr>
        <w:t>&lt;h</w:t>
      </w:r>
      <w:r w:rsidRPr="005F201A">
        <w:rPr>
          <w:rFonts w:ascii="Courier New" w:hAnsi="Courier New" w:cs="Courier New"/>
          <w:b/>
          <w:bCs/>
          <w:color w:val="000000" w:themeColor="text1"/>
          <w:sz w:val="24"/>
          <w:szCs w:val="24"/>
          <w14:glow w14:rad="228600">
            <w14:srgbClr w14:val="00B050">
              <w14:alpha w14:val="60000"/>
            </w14:srgbClr>
          </w14:glow>
        </w:rPr>
        <w:t>2&gt; Qui vas-tu incarner ? &lt;/h2&gt;</w:t>
      </w:r>
    </w:p>
    <w:p w14:paraId="45D4A4F5" w14:textId="3ECEBB05" w:rsidR="00944449" w:rsidRDefault="00BA7294" w:rsidP="00E95BD2">
      <w:pPr>
        <w:jc w:val="both"/>
        <w:rPr>
          <w:noProof/>
        </w:rPr>
      </w:pPr>
      <w:r>
        <w:rPr>
          <w:noProof/>
        </w:rPr>
        <w:drawing>
          <wp:inline distT="0" distB="0" distL="0" distR="0" wp14:anchorId="675EC790" wp14:editId="3A1ABBDA">
            <wp:extent cx="218671" cy="210536"/>
            <wp:effectExtent l="0" t="0" r="0" b="0"/>
            <wp:docPr id="11" name="Image 11" descr="Logo Attention&quot; Images – Parcourir 2 le catalogue de photos, vecteurs et  vidéos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Attention&quot; Images – Parcourir 2 le catalogue de photos, vecteurs et  vidéos | Adobe Stock"/>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ackgroundRemoval t="10000" b="90000" l="10000" r="90000">
                                  <a14:foregroundMark x1="48056" y1="27222" x2="52500" y2="50278"/>
                                  <a14:foregroundMark x1="52500" y1="50278" x2="52500" y2="32778"/>
                                  <a14:foregroundMark x1="52500" y1="32778" x2="51389" y2="29167"/>
                                  <a14:foregroundMark x1="50833" y1="32222" x2="51944" y2="56944"/>
                                  <a14:foregroundMark x1="51944" y1="56944" x2="46667" y2="62778"/>
                                  <a14:foregroundMark x1="53056" y1="40000" x2="48889" y2="25833"/>
                                  <a14:foregroundMark x1="48889" y1="25833" x2="52500" y2="28056"/>
                                  <a14:foregroundMark x1="58889" y1="48889" x2="55833" y2="69167"/>
                                  <a14:foregroundMark x1="55833" y1="69167" x2="53056" y2="72778"/>
                                  <a14:foregroundMark x1="47778" y1="62222" x2="45556" y2="32778"/>
                                  <a14:foregroundMark x1="45556" y1="32778" x2="54722" y2="24722"/>
                                  <a14:foregroundMark x1="55000" y1="25000" x2="42222" y2="25000"/>
                                  <a14:foregroundMark x1="45833" y1="27778" x2="27778" y2="30278"/>
                                </a14:backgroundRemoval>
                              </a14:imgEffect>
                            </a14:imgLayer>
                          </a14:imgProps>
                        </a:ext>
                        <a:ext uri="{28A0092B-C50C-407E-A947-70E740481C1C}">
                          <a14:useLocalDpi xmlns:a14="http://schemas.microsoft.com/office/drawing/2010/main" val="0"/>
                        </a:ext>
                      </a:extLst>
                    </a:blip>
                    <a:srcRect l="16722" t="16410" r="17010" b="19787"/>
                    <a:stretch/>
                  </pic:blipFill>
                  <pic:spPr bwMode="auto">
                    <a:xfrm>
                      <a:off x="0" y="0"/>
                      <a:ext cx="249568" cy="24028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ourier New" w:hAnsi="Courier New" w:cs="Courier New"/>
          <w:color w:val="000000" w:themeColor="text1"/>
          <w:sz w:val="24"/>
          <w:szCs w:val="24"/>
        </w:rPr>
        <w:t xml:space="preserve"> </w:t>
      </w:r>
      <w:r w:rsidRPr="00BA7294">
        <w:rPr>
          <w:rFonts w:ascii="Courier New" w:hAnsi="Courier New" w:cs="Courier New"/>
          <w:color w:val="000000" w:themeColor="text1"/>
          <w:sz w:val="24"/>
          <w:szCs w:val="24"/>
        </w:rPr>
        <w:t>Choisissez le personnage que vous voulez incarner</w:t>
      </w:r>
      <w:r w:rsidR="00A40A91">
        <w:rPr>
          <w:rFonts w:ascii="Courier New" w:hAnsi="Courier New" w:cs="Courier New"/>
          <w:color w:val="000000" w:themeColor="text1"/>
          <w:sz w:val="24"/>
          <w:szCs w:val="24"/>
        </w:rPr>
        <w:t xml:space="preserve"> en cliquant sur l’un des personnages</w:t>
      </w:r>
      <w:r w:rsidRPr="00BA7294">
        <w:rPr>
          <w:rFonts w:ascii="Courier New" w:hAnsi="Courier New" w:cs="Courier New"/>
          <w:color w:val="000000" w:themeColor="text1"/>
          <w:sz w:val="24"/>
          <w:szCs w:val="24"/>
        </w:rPr>
        <w:t xml:space="preserve">, soyez le </w:t>
      </w:r>
      <w:r w:rsidR="00E2798D" w:rsidRPr="00BA7294">
        <w:rPr>
          <w:rFonts w:ascii="Courier New" w:hAnsi="Courier New" w:cs="Courier New"/>
          <w:color w:val="000000" w:themeColor="text1"/>
          <w:sz w:val="24"/>
          <w:szCs w:val="24"/>
        </w:rPr>
        <w:t>héros</w:t>
      </w:r>
      <w:r w:rsidRPr="00BA7294">
        <w:rPr>
          <w:rFonts w:ascii="Courier New" w:hAnsi="Courier New" w:cs="Courier New"/>
          <w:color w:val="000000" w:themeColor="text1"/>
          <w:sz w:val="24"/>
          <w:szCs w:val="24"/>
        </w:rPr>
        <w:t xml:space="preserve"> qui sauve le monde !</w:t>
      </w:r>
    </w:p>
    <w:p w14:paraId="0EBDC1A1" w14:textId="3B06B9C9" w:rsidR="00944449" w:rsidRDefault="00070068" w:rsidP="00E95BD2">
      <w:pPr>
        <w:jc w:val="both"/>
        <w:rPr>
          <w:rFonts w:ascii="Courier New" w:hAnsi="Courier New" w:cs="Courier New"/>
          <w:b/>
          <w:bCs/>
          <w:color w:val="000000" w:themeColor="text1"/>
          <w:sz w:val="24"/>
          <w:szCs w:val="24"/>
          <w14:glow w14:rad="228600">
            <w14:srgbClr w14:val="00B050">
              <w14:alpha w14:val="60000"/>
            </w14:srgbClr>
          </w14:glow>
        </w:rPr>
      </w:pPr>
      <w:r>
        <w:rPr>
          <w:rFonts w:ascii="Courier New" w:hAnsi="Courier New" w:cs="Courier New"/>
          <w:b/>
          <w:bCs/>
          <w:color w:val="000000" w:themeColor="text1"/>
          <w:sz w:val="24"/>
          <w:szCs w:val="24"/>
          <w14:glow w14:rad="228600">
            <w14:srgbClr w14:val="00B050">
              <w14:alpha w14:val="60000"/>
            </w14:srgbClr>
          </w14:glow>
        </w:rPr>
        <w:t xml:space="preserve">&lt;h2&gt; </w:t>
      </w:r>
      <w:r w:rsidR="00944449" w:rsidRPr="00BB6FF4">
        <w:rPr>
          <w:rFonts w:ascii="Courier New" w:hAnsi="Courier New" w:cs="Courier New"/>
          <w:b/>
          <w:bCs/>
          <w:color w:val="000000" w:themeColor="text1"/>
          <w:sz w:val="24"/>
          <w:szCs w:val="24"/>
          <w14:glow w14:rad="228600">
            <w14:srgbClr w14:val="00B050">
              <w14:alpha w14:val="60000"/>
            </w14:srgbClr>
          </w14:glow>
        </w:rPr>
        <w:t>Une nouvelle page s’ouvre !</w:t>
      </w:r>
      <w:r>
        <w:rPr>
          <w:rFonts w:ascii="Courier New" w:hAnsi="Courier New" w:cs="Courier New"/>
          <w:b/>
          <w:bCs/>
          <w:color w:val="000000" w:themeColor="text1"/>
          <w:sz w:val="24"/>
          <w:szCs w:val="24"/>
          <w14:glow w14:rad="228600">
            <w14:srgbClr w14:val="00B050">
              <w14:alpha w14:val="60000"/>
            </w14:srgbClr>
          </w14:glow>
        </w:rPr>
        <w:t xml:space="preserve"> &lt;/h2&gt;</w:t>
      </w:r>
    </w:p>
    <w:p w14:paraId="15E2B836" w14:textId="6A679586" w:rsidR="00FC3D79" w:rsidRDefault="004A4C46" w:rsidP="00E95BD2">
      <w:pPr>
        <w:jc w:val="both"/>
        <w:rPr>
          <w:noProof/>
          <w14:ligatures w14:val="standardContextual"/>
        </w:rPr>
      </w:pPr>
      <w:r>
        <w:rPr>
          <w:rFonts w:ascii="Courier New" w:hAnsi="Courier New" w:cs="Courier New"/>
          <w:color w:val="000000" w:themeColor="text1"/>
          <w:sz w:val="24"/>
          <w:szCs w:val="24"/>
        </w:rPr>
        <w:t>Sélectionner le niveau que vous souhaitez jouer</w:t>
      </w:r>
      <w:r w:rsidR="00A40A91">
        <w:rPr>
          <w:rFonts w:ascii="Courier New" w:hAnsi="Courier New" w:cs="Courier New"/>
          <w:color w:val="000000" w:themeColor="text1"/>
          <w:sz w:val="24"/>
          <w:szCs w:val="24"/>
        </w:rPr>
        <w:t xml:space="preserve"> et le jeu commence</w:t>
      </w:r>
      <w:r w:rsidR="0070133F">
        <w:rPr>
          <w:rFonts w:ascii="Courier New" w:hAnsi="Courier New" w:cs="Courier New"/>
          <w:color w:val="000000" w:themeColor="text1"/>
          <w:sz w:val="24"/>
          <w:szCs w:val="24"/>
        </w:rPr>
        <w:t> ! Il y a trois niveaux de difficultés possibles à choisir.</w:t>
      </w:r>
    </w:p>
    <w:p w14:paraId="7FE63827" w14:textId="536194EB" w:rsidR="00E4742C" w:rsidRDefault="00AE5F2D" w:rsidP="00E95BD2">
      <w:pPr>
        <w:jc w:val="both"/>
        <w:rPr>
          <w:rFonts w:ascii="Courier New" w:hAnsi="Courier New" w:cs="Courier New"/>
          <w:color w:val="000000" w:themeColor="text1"/>
          <w:sz w:val="24"/>
          <w:szCs w:val="24"/>
        </w:rPr>
      </w:pPr>
      <w:r>
        <w:rPr>
          <w:noProof/>
          <w14:ligatures w14:val="standardContextual"/>
        </w:rPr>
        <w:drawing>
          <wp:anchor distT="0" distB="0" distL="114300" distR="114300" simplePos="0" relativeHeight="251661312" behindDoc="0" locked="0" layoutInCell="1" allowOverlap="1" wp14:anchorId="5463ABE9" wp14:editId="3F5EF6A6">
            <wp:simplePos x="0" y="0"/>
            <wp:positionH relativeFrom="column">
              <wp:posOffset>5171716</wp:posOffset>
            </wp:positionH>
            <wp:positionV relativeFrom="paragraph">
              <wp:posOffset>836295</wp:posOffset>
            </wp:positionV>
            <wp:extent cx="1438910" cy="841375"/>
            <wp:effectExtent l="0" t="0" r="8890" b="0"/>
            <wp:wrapThrough wrapText="bothSides">
              <wp:wrapPolygon edited="0">
                <wp:start x="572" y="0"/>
                <wp:lineTo x="0" y="978"/>
                <wp:lineTo x="0" y="20051"/>
                <wp:lineTo x="286" y="21029"/>
                <wp:lineTo x="21162" y="21029"/>
                <wp:lineTo x="21447" y="20051"/>
                <wp:lineTo x="21447" y="978"/>
                <wp:lineTo x="20876" y="0"/>
                <wp:lineTo x="572" y="0"/>
              </wp:wrapPolygon>
            </wp:wrapThrough>
            <wp:docPr id="1695214411" name="Image 1" descr="Une image contenant clipar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14411" name="Image 1" descr="Une image contenant clipart, dessin humoristiqu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8910" cy="841375"/>
                    </a:xfrm>
                    <a:prstGeom prst="round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0288" behindDoc="0" locked="0" layoutInCell="1" allowOverlap="1" wp14:anchorId="256C4D1D" wp14:editId="29EA2C2F">
            <wp:simplePos x="0" y="0"/>
            <wp:positionH relativeFrom="column">
              <wp:posOffset>3810</wp:posOffset>
            </wp:positionH>
            <wp:positionV relativeFrom="paragraph">
              <wp:posOffset>41358</wp:posOffset>
            </wp:positionV>
            <wp:extent cx="1613535" cy="672465"/>
            <wp:effectExtent l="0" t="0" r="5715" b="0"/>
            <wp:wrapThrough wrapText="bothSides">
              <wp:wrapPolygon edited="0">
                <wp:start x="255" y="0"/>
                <wp:lineTo x="0" y="612"/>
                <wp:lineTo x="0" y="20805"/>
                <wp:lineTo x="21421" y="20805"/>
                <wp:lineTo x="21421" y="612"/>
                <wp:lineTo x="21166" y="0"/>
                <wp:lineTo x="255" y="0"/>
              </wp:wrapPolygon>
            </wp:wrapThrough>
            <wp:docPr id="1629203079" name="Image 1" descr="Une image contenant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03079" name="Image 1" descr="Une image contenant capture d’écran, conceptio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3535" cy="672465"/>
                    </a:xfrm>
                    <a:prstGeom prst="roundRect">
                      <a:avLst/>
                    </a:prstGeom>
                  </pic:spPr>
                </pic:pic>
              </a:graphicData>
            </a:graphic>
            <wp14:sizeRelH relativeFrom="margin">
              <wp14:pctWidth>0</wp14:pctWidth>
            </wp14:sizeRelH>
            <wp14:sizeRelV relativeFrom="margin">
              <wp14:pctHeight>0</wp14:pctHeight>
            </wp14:sizeRelV>
          </wp:anchor>
        </w:drawing>
      </w:r>
      <w:r w:rsidR="00291CF9">
        <w:rPr>
          <w:rFonts w:ascii="Courier New" w:hAnsi="Courier New" w:cs="Courier New"/>
          <w:color w:val="000000" w:themeColor="text1"/>
          <w:sz w:val="24"/>
          <w:szCs w:val="24"/>
        </w:rPr>
        <w:t xml:space="preserve">Cliquez sur le bouton afficher une autre affirmation, lorsque vous pensez avoir trouvé la bonne réponse, écrivez la dans la case « Nom de l’évènement » puis </w:t>
      </w:r>
      <w:r w:rsidR="00291CF9">
        <w:rPr>
          <w:rFonts w:ascii="Courier New" w:hAnsi="Courier New" w:cs="Courier New"/>
          <w:b/>
          <w:bCs/>
          <w:color w:val="000000" w:themeColor="text1"/>
          <w:sz w:val="24"/>
          <w:szCs w:val="24"/>
          <w14:glow w14:rad="101600">
            <w14:schemeClr w14:val="accent1">
              <w14:alpha w14:val="60000"/>
              <w14:satMod w14:val="175000"/>
            </w14:schemeClr>
          </w14:glow>
        </w:rPr>
        <w:t>Valider</w:t>
      </w:r>
      <w:r w:rsidR="00291CF9">
        <w:rPr>
          <w:rFonts w:ascii="Courier New" w:hAnsi="Courier New" w:cs="Courier New"/>
          <w:color w:val="000000" w:themeColor="text1"/>
          <w:sz w:val="24"/>
          <w:szCs w:val="24"/>
        </w:rPr>
        <w:t>!</w:t>
      </w:r>
    </w:p>
    <w:p w14:paraId="653A7CC6" w14:textId="67B63023" w:rsidR="00D64D80" w:rsidRDefault="007353FB" w:rsidP="00E95B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N’oubliez pas que vous pouvez cliquer sur les cartes que vous pensez incorrect, elles resteront affichées au cas </w:t>
      </w:r>
      <w:r w:rsidR="002A4ED8">
        <w:rPr>
          <w:rFonts w:ascii="Courier New" w:hAnsi="Courier New" w:cs="Courier New"/>
          <w:color w:val="000000" w:themeColor="text1"/>
          <w:sz w:val="24"/>
          <w:szCs w:val="24"/>
        </w:rPr>
        <w:t>où</w:t>
      </w:r>
      <w:r>
        <w:rPr>
          <w:rFonts w:ascii="Courier New" w:hAnsi="Courier New" w:cs="Courier New"/>
          <w:color w:val="000000" w:themeColor="text1"/>
          <w:sz w:val="24"/>
          <w:szCs w:val="24"/>
        </w:rPr>
        <w:t xml:space="preserve"> vous souhaiteriez vous raviser et recliquer dessus mais seront grisées.</w:t>
      </w:r>
    </w:p>
    <w:p w14:paraId="7F788560" w14:textId="29BA8A14" w:rsidR="008B39F3" w:rsidRDefault="008B39F3" w:rsidP="00E95B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Par ailleurs, les réponses doivent être écrites entièrement en minuscules et à l’identique des informations écrites sur les cartes au niveau des accents. Les chiffres romaines sont eux à écrire en majuscule.</w:t>
      </w:r>
    </w:p>
    <w:p w14:paraId="778EFC48" w14:textId="40629FEF" w:rsidR="007353FB" w:rsidRDefault="00D64D80" w:rsidP="00E95BD2">
      <w:pPr>
        <w:jc w:val="both"/>
        <w:rPr>
          <w:noProof/>
          <w14:ligatures w14:val="standardContextual"/>
        </w:rPr>
      </w:pPr>
      <w:r>
        <w:rPr>
          <w:rFonts w:ascii="Courier New" w:hAnsi="Courier New" w:cs="Courier New"/>
          <w:b/>
          <w:bCs/>
          <w:color w:val="000000" w:themeColor="text1"/>
          <w:sz w:val="24"/>
          <w:szCs w:val="24"/>
          <w14:glow w14:rad="228600">
            <w14:srgbClr w14:val="00B050">
              <w14:alpha w14:val="60000"/>
            </w14:srgbClr>
          </w14:glow>
        </w:rPr>
        <w:t>&lt;h2&gt; Le petit bonus</w:t>
      </w:r>
      <w:r w:rsidRPr="00BB6FF4">
        <w:rPr>
          <w:rFonts w:ascii="Courier New" w:hAnsi="Courier New" w:cs="Courier New"/>
          <w:b/>
          <w:bCs/>
          <w:color w:val="000000" w:themeColor="text1"/>
          <w:sz w:val="24"/>
          <w:szCs w:val="24"/>
          <w14:glow w14:rad="228600">
            <w14:srgbClr w14:val="00B050">
              <w14:alpha w14:val="60000"/>
            </w14:srgbClr>
          </w14:glow>
        </w:rPr>
        <w:t> </w:t>
      </w:r>
      <w:r>
        <w:rPr>
          <w:rFonts w:ascii="Courier New" w:hAnsi="Courier New" w:cs="Courier New"/>
          <w:b/>
          <w:bCs/>
          <w:color w:val="000000" w:themeColor="text1"/>
          <w:sz w:val="24"/>
          <w:szCs w:val="24"/>
          <w14:glow w14:rad="228600">
            <w14:srgbClr w14:val="00B050">
              <w14:alpha w14:val="60000"/>
            </w14:srgbClr>
          </w14:glow>
        </w:rPr>
        <w:t>… &lt;/h2&gt;</w:t>
      </w:r>
      <w:r w:rsidR="007353FB" w:rsidRPr="007353FB">
        <w:rPr>
          <w:noProof/>
          <w14:ligatures w14:val="standardContextual"/>
        </w:rPr>
        <w:t xml:space="preserve"> </w:t>
      </w:r>
    </w:p>
    <w:p w14:paraId="6A136EA7" w14:textId="033B930C" w:rsidR="00EB5E06" w:rsidRDefault="00EB5E06" w:rsidP="00E95B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Et oui il y a un bonus, le score n’est pas affiché simplement en 10/10, non </w:t>
      </w:r>
      <w:r w:rsidR="001B3D24">
        <w:rPr>
          <w:rFonts w:ascii="Courier New" w:hAnsi="Courier New" w:cs="Courier New"/>
          <w:color w:val="000000" w:themeColor="text1"/>
          <w:sz w:val="24"/>
          <w:szCs w:val="24"/>
        </w:rPr>
        <w:t>il est représenté par une mini-battle entre le joueur et un boss. Chaque nouvelle affirmation fait perdre un point de vie au joueur !</w:t>
      </w:r>
    </w:p>
    <w:p w14:paraId="68A1B84F" w14:textId="1C02E108" w:rsidR="00E4742C" w:rsidRDefault="00E4742C" w:rsidP="00AE5F2D">
      <w:pPr>
        <w:rPr>
          <w:rFonts w:ascii="Courier New" w:hAnsi="Courier New" w:cs="Courier New"/>
          <w:color w:val="000000" w:themeColor="text1"/>
          <w:sz w:val="24"/>
          <w:szCs w:val="24"/>
        </w:rPr>
      </w:pPr>
      <w:r>
        <w:rPr>
          <w:noProof/>
          <w14:ligatures w14:val="standardContextual"/>
        </w:rPr>
        <w:drawing>
          <wp:anchor distT="0" distB="0" distL="114300" distR="114300" simplePos="0" relativeHeight="251662336" behindDoc="1" locked="0" layoutInCell="1" allowOverlap="1" wp14:anchorId="4F06E3FD" wp14:editId="7BA6FE57">
            <wp:simplePos x="0" y="0"/>
            <wp:positionH relativeFrom="column">
              <wp:posOffset>3810</wp:posOffset>
            </wp:positionH>
            <wp:positionV relativeFrom="paragraph">
              <wp:posOffset>-1905</wp:posOffset>
            </wp:positionV>
            <wp:extent cx="3879850" cy="1101725"/>
            <wp:effectExtent l="0" t="0" r="6350" b="3175"/>
            <wp:wrapTight wrapText="bothSides">
              <wp:wrapPolygon edited="0">
                <wp:start x="424" y="0"/>
                <wp:lineTo x="0" y="1494"/>
                <wp:lineTo x="0" y="19795"/>
                <wp:lineTo x="318" y="21289"/>
                <wp:lineTo x="21211" y="21289"/>
                <wp:lineTo x="21529" y="19795"/>
                <wp:lineTo x="21529" y="1120"/>
                <wp:lineTo x="21211" y="0"/>
                <wp:lineTo x="424" y="0"/>
              </wp:wrapPolygon>
            </wp:wrapTight>
            <wp:docPr id="557154180" name="Image 1" descr="Une image contenant texte, capture d’écran, graphis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54180" name="Image 1" descr="Une image contenant texte, capture d’écran, graphisme, logiciel&#10;&#10;Description générée automatiquement"/>
                    <pic:cNvPicPr/>
                  </pic:nvPicPr>
                  <pic:blipFill rotWithShape="1">
                    <a:blip r:embed="rId17" cstate="print">
                      <a:extLst>
                        <a:ext uri="{28A0092B-C50C-407E-A947-70E740481C1C}">
                          <a14:useLocalDpi xmlns:a14="http://schemas.microsoft.com/office/drawing/2010/main" val="0"/>
                        </a:ext>
                      </a:extLst>
                    </a:blip>
                    <a:srcRect l="19502" b="65552"/>
                    <a:stretch/>
                  </pic:blipFill>
                  <pic:spPr bwMode="auto">
                    <a:xfrm>
                      <a:off x="0" y="0"/>
                      <a:ext cx="3879850" cy="1101725"/>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5F2D">
        <w:rPr>
          <w:rFonts w:ascii="Courier New" w:hAnsi="Courier New" w:cs="Courier New"/>
          <w:color w:val="000000" w:themeColor="text1"/>
          <w:sz w:val="24"/>
          <w:szCs w:val="24"/>
        </w:rPr>
        <w:t>Une fois la partie terminée et votre score obtenu, cliquez sur « Nouvelle partie » puis « Revenir aux niveaux »</w:t>
      </w:r>
      <w:r w:rsidR="005B3F3F">
        <w:rPr>
          <w:rFonts w:ascii="Courier New" w:hAnsi="Courier New" w:cs="Courier New"/>
          <w:color w:val="000000" w:themeColor="text1"/>
          <w:sz w:val="24"/>
          <w:szCs w:val="24"/>
        </w:rPr>
        <w:t xml:space="preserve"> et c’est reparti !</w:t>
      </w:r>
    </w:p>
    <w:p w14:paraId="53B654F9" w14:textId="3085DD03" w:rsidR="004A4C46" w:rsidRDefault="004A4C46" w:rsidP="00E95BD2">
      <w:pPr>
        <w:jc w:val="both"/>
        <w:rPr>
          <w:rFonts w:ascii="Courier New" w:hAnsi="Courier New" w:cs="Courier New"/>
          <w:color w:val="000000" w:themeColor="text1"/>
          <w:sz w:val="24"/>
          <w:szCs w:val="24"/>
        </w:rPr>
      </w:pPr>
    </w:p>
    <w:p w14:paraId="0339673A" w14:textId="77777777" w:rsidR="00C11B37" w:rsidRDefault="00C11B37" w:rsidP="00E95BD2">
      <w:pPr>
        <w:jc w:val="both"/>
        <w:rPr>
          <w:rFonts w:ascii="Courier New" w:hAnsi="Courier New" w:cs="Courier New"/>
          <w:color w:val="000000" w:themeColor="text1"/>
          <w:sz w:val="24"/>
          <w:szCs w:val="24"/>
        </w:rPr>
      </w:pPr>
    </w:p>
    <w:p w14:paraId="61ED133F" w14:textId="77777777" w:rsidR="00C11B37" w:rsidRDefault="00C11B37" w:rsidP="00E95BD2">
      <w:pPr>
        <w:jc w:val="both"/>
        <w:rPr>
          <w:rFonts w:ascii="Courier New" w:hAnsi="Courier New" w:cs="Courier New"/>
          <w:color w:val="000000" w:themeColor="text1"/>
          <w:sz w:val="24"/>
          <w:szCs w:val="24"/>
        </w:rPr>
      </w:pPr>
    </w:p>
    <w:p w14:paraId="6C28DBA3" w14:textId="77777777" w:rsidR="0089622E" w:rsidRDefault="0089622E" w:rsidP="00E95BD2">
      <w:pPr>
        <w:jc w:val="both"/>
        <w:rPr>
          <w:rFonts w:ascii="Courier New" w:hAnsi="Courier New" w:cs="Courier New"/>
          <w:color w:val="000000" w:themeColor="text1"/>
          <w:sz w:val="24"/>
          <w:szCs w:val="24"/>
        </w:rPr>
      </w:pPr>
    </w:p>
    <w:p w14:paraId="1295664E" w14:textId="5D3939AA" w:rsidR="0089622E" w:rsidRDefault="0089622E" w:rsidP="0089622E">
      <w:pPr>
        <w:jc w:val="both"/>
        <w:rPr>
          <w:rFonts w:ascii="Courier New" w:hAnsi="Courier New" w:cs="Courier New"/>
          <w:b/>
          <w:bCs/>
          <w:color w:val="000000" w:themeColor="text1"/>
          <w:sz w:val="24"/>
          <w:szCs w:val="24"/>
        </w:rPr>
      </w:pPr>
      <w:r>
        <w:rPr>
          <w:rFonts w:ascii="Courier New" w:hAnsi="Courier New" w:cs="Courier New"/>
          <w:b/>
          <w:bCs/>
          <w:color w:val="000000" w:themeColor="text1"/>
          <w:sz w:val="24"/>
          <w:szCs w:val="24"/>
        </w:rPr>
        <w:t xml:space="preserve">- </w:t>
      </w:r>
      <w:r w:rsidRPr="0053204E">
        <w:rPr>
          <w:rFonts w:ascii="Courier New" w:hAnsi="Courier New" w:cs="Courier New"/>
          <w:b/>
          <w:bCs/>
          <w:color w:val="000000" w:themeColor="text1"/>
          <w:sz w:val="24"/>
          <w:szCs w:val="24"/>
          <w:u w:val="single"/>
        </w:rPr>
        <w:t xml:space="preserve">Justification de nos choix de </w:t>
      </w:r>
      <w:r w:rsidR="00DA0BDA">
        <w:rPr>
          <w:rFonts w:ascii="Courier New" w:hAnsi="Courier New" w:cs="Courier New"/>
          <w:b/>
          <w:bCs/>
          <w:color w:val="000000" w:themeColor="text1"/>
          <w:sz w:val="24"/>
          <w:szCs w:val="24"/>
          <w:u w:val="single"/>
        </w:rPr>
        <w:t>informations</w:t>
      </w:r>
      <w:r>
        <w:rPr>
          <w:rFonts w:ascii="Courier New" w:hAnsi="Courier New" w:cs="Courier New"/>
          <w:b/>
          <w:bCs/>
          <w:color w:val="000000" w:themeColor="text1"/>
          <w:sz w:val="24"/>
          <w:szCs w:val="24"/>
        </w:rPr>
        <w:t xml:space="preserve"> –</w:t>
      </w:r>
    </w:p>
    <w:p w14:paraId="08826E4C" w14:textId="0359189D" w:rsidR="0089622E" w:rsidRDefault="0089622E" w:rsidP="00F01542">
      <w:pPr>
        <w:pStyle w:val="docdata"/>
        <w:spacing w:before="0" w:beforeAutospacing="0" w:after="0" w:afterAutospacing="0" w:line="276" w:lineRule="auto"/>
        <w:ind w:firstLine="708"/>
        <w:jc w:val="both"/>
        <w:rPr>
          <w:rFonts w:ascii="Courier New" w:eastAsiaTheme="minorHAnsi" w:hAnsi="Courier New" w:cs="Courier New"/>
          <w:color w:val="000000" w:themeColor="text1"/>
          <w:lang w:eastAsia="en-US"/>
        </w:rPr>
      </w:pPr>
      <w:r>
        <w:rPr>
          <w:rFonts w:ascii="Courier New" w:eastAsiaTheme="minorHAnsi" w:hAnsi="Courier New" w:cs="Courier New"/>
          <w:color w:val="000000" w:themeColor="text1"/>
          <w:lang w:eastAsia="en-US"/>
        </w:rPr>
        <w:t xml:space="preserve">Tout d’abord, </w:t>
      </w:r>
      <w:r w:rsidRPr="007F3728">
        <w:rPr>
          <w:rFonts w:ascii="Courier New" w:eastAsiaTheme="minorHAnsi" w:hAnsi="Courier New" w:cs="Courier New"/>
          <w:color w:val="000000" w:themeColor="text1"/>
          <w:lang w:eastAsia="en-US"/>
        </w:rPr>
        <w:t xml:space="preserve">nous </w:t>
      </w:r>
      <w:r>
        <w:rPr>
          <w:rFonts w:ascii="Courier New" w:eastAsiaTheme="minorHAnsi" w:hAnsi="Courier New" w:cs="Courier New"/>
          <w:color w:val="000000" w:themeColor="text1"/>
          <w:lang w:eastAsia="en-US"/>
        </w:rPr>
        <w:t>avions comme consigne de</w:t>
      </w:r>
      <w:r w:rsidRPr="007F3728">
        <w:rPr>
          <w:rFonts w:ascii="Courier New" w:eastAsiaTheme="minorHAnsi" w:hAnsi="Courier New" w:cs="Courier New"/>
          <w:color w:val="000000" w:themeColor="text1"/>
          <w:lang w:eastAsia="en-US"/>
        </w:rPr>
        <w:t xml:space="preserve"> sélectionn</w:t>
      </w:r>
      <w:r>
        <w:rPr>
          <w:rFonts w:ascii="Courier New" w:eastAsiaTheme="minorHAnsi" w:hAnsi="Courier New" w:cs="Courier New"/>
          <w:color w:val="000000" w:themeColor="text1"/>
          <w:lang w:eastAsia="en-US"/>
        </w:rPr>
        <w:t>er</w:t>
      </w:r>
      <w:r w:rsidRPr="007F3728">
        <w:rPr>
          <w:rFonts w:ascii="Courier New" w:eastAsiaTheme="minorHAnsi" w:hAnsi="Courier New" w:cs="Courier New"/>
          <w:color w:val="000000" w:themeColor="text1"/>
          <w:lang w:eastAsia="en-US"/>
        </w:rPr>
        <w:t xml:space="preserve"> </w:t>
      </w:r>
      <w:r w:rsidRPr="0089622E">
        <w:rPr>
          <w:rFonts w:ascii="Courier New" w:eastAsiaTheme="minorHAnsi" w:hAnsi="Courier New" w:cs="Courier New"/>
          <w:color w:val="000000" w:themeColor="text1"/>
          <w:lang w:eastAsia="en-US"/>
        </w:rPr>
        <w:t>10 informations dans chacune des 5 catégories</w:t>
      </w:r>
      <w:r>
        <w:rPr>
          <w:rFonts w:ascii="Courier New" w:eastAsiaTheme="minorHAnsi" w:hAnsi="Courier New" w:cs="Courier New"/>
          <w:color w:val="000000" w:themeColor="text1"/>
          <w:lang w:eastAsia="en-US"/>
        </w:rPr>
        <w:t>, qui sont pour rappel ‘</w:t>
      </w:r>
      <w:r>
        <w:rPr>
          <w:rFonts w:ascii="Courier New" w:eastAsiaTheme="minorHAnsi" w:hAnsi="Courier New" w:cs="Courier New"/>
          <w:color w:val="000000" w:themeColor="text1"/>
          <w:lang w:eastAsia="en-US"/>
          <w14:glow w14:rad="101600">
            <w14:srgbClr w14:val="00B050">
              <w14:alpha w14:val="40000"/>
            </w14:srgbClr>
          </w14:glow>
        </w:rPr>
        <w:t>Etat</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0070C0">
              <w14:alpha w14:val="40000"/>
            </w14:srgbClr>
          </w14:glow>
        </w:rPr>
        <w:t>Ville</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7030A0">
              <w14:alpha w14:val="40000"/>
            </w14:srgbClr>
          </w14:glow>
        </w:rPr>
        <w:t>Personnage</w:t>
      </w:r>
      <w:r>
        <w:rPr>
          <w:rFonts w:ascii="Courier New" w:eastAsiaTheme="minorHAnsi" w:hAnsi="Courier New" w:cs="Courier New"/>
          <w:color w:val="000000" w:themeColor="text1"/>
          <w:lang w:eastAsia="en-US"/>
        </w:rPr>
        <w:t>’, ‘</w:t>
      </w:r>
      <w:r>
        <w:rPr>
          <w:rFonts w:ascii="Courier New" w:eastAsiaTheme="minorHAnsi" w:hAnsi="Courier New" w:cs="Courier New"/>
          <w:color w:val="000000" w:themeColor="text1"/>
          <w:lang w:eastAsia="en-US"/>
          <w14:glow w14:rad="101600">
            <w14:srgbClr w14:val="FF0000">
              <w14:alpha w14:val="40000"/>
            </w14:srgbClr>
          </w14:glow>
        </w:rPr>
        <w:t>Monuments</w:t>
      </w:r>
      <w:r>
        <w:rPr>
          <w:rFonts w:ascii="Courier New" w:eastAsiaTheme="minorHAnsi" w:hAnsi="Courier New" w:cs="Courier New"/>
          <w:color w:val="000000" w:themeColor="text1"/>
          <w:lang w:eastAsia="en-US"/>
        </w:rPr>
        <w:t>’ et ‘</w:t>
      </w:r>
      <w:r>
        <w:rPr>
          <w:rFonts w:ascii="Courier New" w:eastAsiaTheme="minorHAnsi" w:hAnsi="Courier New" w:cs="Courier New"/>
          <w:color w:val="000000" w:themeColor="text1"/>
          <w:lang w:eastAsia="en-US"/>
          <w14:glow w14:rad="101600">
            <w14:srgbClr w14:val="FFFF00">
              <w14:alpha w14:val="40000"/>
            </w14:srgbClr>
          </w14:glow>
        </w:rPr>
        <w:t>Evènement</w:t>
      </w:r>
      <w:r>
        <w:rPr>
          <w:rFonts w:ascii="Courier New" w:eastAsiaTheme="minorHAnsi" w:hAnsi="Courier New" w:cs="Courier New"/>
          <w:color w:val="000000" w:themeColor="text1"/>
          <w:lang w:eastAsia="en-US"/>
        </w:rPr>
        <w:t xml:space="preserve">’. C’est pour cela que nous avons décidé de choisir </w:t>
      </w:r>
      <w:r w:rsidRPr="003363B6">
        <w:rPr>
          <w:rFonts w:ascii="Courier New" w:eastAsiaTheme="minorHAnsi" w:hAnsi="Courier New" w:cs="Courier New"/>
          <w:color w:val="000000" w:themeColor="text1"/>
          <w:lang w:eastAsia="en-US"/>
          <w14:glow w14:rad="101600">
            <w14:srgbClr w14:val="FF6600">
              <w14:alpha w14:val="40000"/>
            </w14:srgbClr>
          </w14:glow>
        </w:rPr>
        <w:t>1</w:t>
      </w:r>
      <w:r>
        <w:rPr>
          <w:rFonts w:ascii="Courier New" w:eastAsiaTheme="minorHAnsi" w:hAnsi="Courier New" w:cs="Courier New"/>
          <w:color w:val="000000" w:themeColor="text1"/>
          <w:lang w:eastAsia="en-US"/>
          <w14:glow w14:rad="101600">
            <w14:srgbClr w14:val="FF6600">
              <w14:alpha w14:val="40000"/>
            </w14:srgbClr>
          </w14:glow>
        </w:rPr>
        <w:t>0</w:t>
      </w:r>
      <w:r w:rsidRPr="003363B6">
        <w:rPr>
          <w:rFonts w:ascii="Courier New" w:eastAsiaTheme="minorHAnsi" w:hAnsi="Courier New" w:cs="Courier New"/>
          <w:color w:val="000000" w:themeColor="text1"/>
          <w:lang w:eastAsia="en-US"/>
          <w14:glow w14:rad="101600">
            <w14:srgbClr w14:val="FF6600">
              <w14:alpha w14:val="40000"/>
            </w14:srgbClr>
          </w14:glow>
        </w:rPr>
        <w:t xml:space="preserve"> éléments </w:t>
      </w:r>
      <w:r>
        <w:rPr>
          <w:rFonts w:ascii="Courier New" w:eastAsiaTheme="minorHAnsi" w:hAnsi="Courier New" w:cs="Courier New"/>
          <w:color w:val="000000" w:themeColor="text1"/>
          <w:lang w:eastAsia="en-US"/>
        </w:rPr>
        <w:t>dans chacune des catégories afin d’avoir un choix homogène et bien réparti selon les séries choisies.</w:t>
      </w:r>
    </w:p>
    <w:p w14:paraId="0ECDFBD1" w14:textId="77777777" w:rsidR="0089622E" w:rsidRDefault="0089622E" w:rsidP="0089622E">
      <w:pPr>
        <w:pStyle w:val="docdata"/>
        <w:spacing w:before="0" w:beforeAutospacing="0" w:after="0" w:afterAutospacing="0"/>
        <w:jc w:val="both"/>
        <w:rPr>
          <w:rFonts w:ascii="Courier New" w:eastAsiaTheme="minorHAnsi" w:hAnsi="Courier New" w:cs="Courier New"/>
          <w:color w:val="000000" w:themeColor="text1"/>
          <w:lang w:eastAsia="en-US"/>
        </w:rPr>
      </w:pPr>
    </w:p>
    <w:p w14:paraId="525411FB" w14:textId="4188BAE3"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Lors de la sélection des événements pour déterminer les repères pertinents, </w:t>
      </w:r>
      <w:r w:rsidRPr="00F01542">
        <w:rPr>
          <w:rFonts w:ascii="Courier New" w:eastAsiaTheme="minorHAnsi" w:hAnsi="Courier New" w:cs="Courier New"/>
          <w:color w:val="000000" w:themeColor="text1"/>
          <w:lang w:eastAsia="en-US"/>
          <w14:glow w14:rad="101600">
            <w14:srgbClr w14:val="FF6600">
              <w14:alpha w14:val="40000"/>
            </w14:srgbClr>
          </w14:glow>
        </w:rPr>
        <w:t>plusieurs critères importants</w:t>
      </w:r>
      <w:r w:rsidRPr="00487999">
        <w:rPr>
          <w:rFonts w:ascii="Courier New" w:eastAsiaTheme="minorHAnsi" w:hAnsi="Courier New" w:cs="Courier New"/>
          <w:color w:val="000000" w:themeColor="text1"/>
          <w:lang w:eastAsia="en-US"/>
        </w:rPr>
        <w:t xml:space="preserve"> ont été pris en compte. Tout d'abord, nous avons cherché des événements qui ont eu un </w:t>
      </w:r>
      <w:r w:rsidRPr="00F01542">
        <w:rPr>
          <w:rFonts w:ascii="Courier New" w:eastAsiaTheme="minorHAnsi" w:hAnsi="Courier New" w:cs="Courier New"/>
          <w:color w:val="000000" w:themeColor="text1"/>
          <w:lang w:eastAsia="en-US"/>
          <w14:glow w14:rad="101600">
            <w14:srgbClr w14:val="FF6600">
              <w14:alpha w14:val="40000"/>
            </w14:srgbClr>
          </w14:glow>
        </w:rPr>
        <w:t>impact significatif</w:t>
      </w:r>
      <w:r w:rsidRPr="00487999">
        <w:rPr>
          <w:rFonts w:ascii="Courier New" w:eastAsiaTheme="minorHAnsi" w:hAnsi="Courier New" w:cs="Courier New"/>
          <w:color w:val="000000" w:themeColor="text1"/>
          <w:lang w:eastAsia="en-US"/>
        </w:rPr>
        <w:t xml:space="preserve"> sur la société et qui ont </w:t>
      </w:r>
      <w:r w:rsidRPr="00F01542">
        <w:rPr>
          <w:rFonts w:ascii="Courier New" w:eastAsiaTheme="minorHAnsi" w:hAnsi="Courier New" w:cs="Courier New"/>
          <w:color w:val="000000" w:themeColor="text1"/>
          <w:lang w:eastAsia="en-US"/>
          <w14:glow w14:rad="101600">
            <w14:srgbClr w14:val="FF6600">
              <w14:alpha w14:val="40000"/>
            </w14:srgbClr>
          </w14:glow>
        </w:rPr>
        <w:t>marqué une transition</w:t>
      </w:r>
      <w:r w:rsidRPr="00487999">
        <w:rPr>
          <w:rFonts w:ascii="Courier New" w:eastAsiaTheme="minorHAnsi" w:hAnsi="Courier New" w:cs="Courier New"/>
          <w:color w:val="000000" w:themeColor="text1"/>
          <w:lang w:eastAsia="en-US"/>
        </w:rPr>
        <w:t xml:space="preserve"> ou un </w:t>
      </w:r>
      <w:r w:rsidRPr="00F01542">
        <w:rPr>
          <w:rFonts w:ascii="Courier New" w:eastAsiaTheme="minorHAnsi" w:hAnsi="Courier New" w:cs="Courier New"/>
          <w:color w:val="000000" w:themeColor="text1"/>
          <w:lang w:eastAsia="en-US"/>
          <w14:glow w14:rad="101600">
            <w14:srgbClr w14:val="FF6600">
              <w14:alpha w14:val="40000"/>
            </w14:srgbClr>
          </w14:glow>
        </w:rPr>
        <w:t>changement important</w:t>
      </w:r>
      <w:r w:rsidRPr="00487999">
        <w:rPr>
          <w:rFonts w:ascii="Courier New" w:eastAsiaTheme="minorHAnsi" w:hAnsi="Courier New" w:cs="Courier New"/>
          <w:color w:val="000000" w:themeColor="text1"/>
          <w:lang w:eastAsia="en-US"/>
        </w:rPr>
        <w:t>. Ces événements nous permettent de mieux comprendre l'évolution de notre monde et de tracer des repères pertinents pour notre analyse.</w:t>
      </w:r>
    </w:p>
    <w:p w14:paraId="6005500B" w14:textId="77777777"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De plus, nous avons également tenu compte de la </w:t>
      </w:r>
      <w:r w:rsidRPr="00F01542">
        <w:rPr>
          <w:rFonts w:ascii="Courier New" w:eastAsiaTheme="minorHAnsi" w:hAnsi="Courier New" w:cs="Courier New"/>
          <w:color w:val="000000" w:themeColor="text1"/>
          <w:lang w:eastAsia="en-US"/>
          <w14:glow w14:rad="101600">
            <w14:srgbClr w14:val="FF6600">
              <w14:alpha w14:val="40000"/>
            </w14:srgbClr>
          </w14:glow>
        </w:rPr>
        <w:t>diversité des domaines</w:t>
      </w:r>
      <w:r w:rsidRPr="00487999">
        <w:rPr>
          <w:rFonts w:ascii="Courier New" w:eastAsiaTheme="minorHAnsi" w:hAnsi="Courier New" w:cs="Courier New"/>
          <w:color w:val="000000" w:themeColor="text1"/>
          <w:lang w:eastAsia="en-US"/>
        </w:rPr>
        <w:t xml:space="preserve"> et des aspects de la vie humaine. Nous avons choisi des événements </w:t>
      </w:r>
      <w:r w:rsidRPr="00F01542">
        <w:rPr>
          <w:rFonts w:ascii="Courier New" w:eastAsiaTheme="minorHAnsi" w:hAnsi="Courier New" w:cs="Courier New"/>
          <w:color w:val="000000" w:themeColor="text1"/>
          <w:lang w:eastAsia="en-US"/>
          <w14:glow w14:rad="101600">
            <w14:srgbClr w14:val="FF6600">
              <w14:alpha w14:val="40000"/>
            </w14:srgbClr>
          </w14:glow>
        </w:rPr>
        <w:t>historiques, politiques, scientifiques, culturels, technologiques et sociaux</w:t>
      </w:r>
      <w:r w:rsidRPr="00487999">
        <w:rPr>
          <w:rFonts w:ascii="Courier New" w:eastAsiaTheme="minorHAnsi" w:hAnsi="Courier New" w:cs="Courier New"/>
          <w:color w:val="000000" w:themeColor="text1"/>
          <w:lang w:eastAsia="en-US"/>
        </w:rPr>
        <w:t xml:space="preserve"> afin de fournir une vue d'ensemble complète de notre histoire et de notre société. Cette diversité nous permet de prendre en compte les multiples dimensions de notre réalité et d'appréhender les interactions complexes entre différents domaines.</w:t>
      </w:r>
    </w:p>
    <w:p w14:paraId="1BAB5B2F" w14:textId="77777777"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 outre, nous avons privilégié les événements qui ont eu une </w:t>
      </w:r>
      <w:r w:rsidRPr="00F01542">
        <w:rPr>
          <w:rFonts w:ascii="Courier New" w:eastAsiaTheme="minorHAnsi" w:hAnsi="Courier New" w:cs="Courier New"/>
          <w:color w:val="000000" w:themeColor="text1"/>
          <w:lang w:eastAsia="en-US"/>
          <w14:glow w14:rad="101600">
            <w14:srgbClr w14:val="FF6600">
              <w14:alpha w14:val="40000"/>
            </w14:srgbClr>
          </w14:glow>
        </w:rPr>
        <w:t>portée mondiale</w:t>
      </w:r>
      <w:r w:rsidRPr="00487999">
        <w:rPr>
          <w:rFonts w:ascii="Courier New" w:eastAsiaTheme="minorHAnsi" w:hAnsi="Courier New" w:cs="Courier New"/>
          <w:color w:val="000000" w:themeColor="text1"/>
          <w:lang w:eastAsia="en-US"/>
        </w:rPr>
        <w:t xml:space="preserve"> et qui ont </w:t>
      </w:r>
      <w:r w:rsidRPr="00F01542">
        <w:rPr>
          <w:rFonts w:ascii="Courier New" w:eastAsiaTheme="minorHAnsi" w:hAnsi="Courier New" w:cs="Courier New"/>
          <w:color w:val="000000" w:themeColor="text1"/>
          <w:lang w:eastAsia="en-US"/>
          <w14:glow w14:rad="101600">
            <w14:srgbClr w14:val="FF6600">
              <w14:alpha w14:val="40000"/>
            </w14:srgbClr>
          </w14:glow>
        </w:rPr>
        <w:t>influencé plusieurs régions ou pays</w:t>
      </w:r>
      <w:r w:rsidRPr="00487999">
        <w:rPr>
          <w:rFonts w:ascii="Courier New" w:eastAsiaTheme="minorHAnsi" w:hAnsi="Courier New" w:cs="Courier New"/>
          <w:color w:val="000000" w:themeColor="text1"/>
          <w:lang w:eastAsia="en-US"/>
        </w:rPr>
        <w:t xml:space="preserve">. Ces événements sont souvent des moments charnières qui ont généré des conséquences à l'échelle internationale, permettant ainsi d'établir des repères globaux et universels. Ils reflètent également les </w:t>
      </w:r>
      <w:r w:rsidRPr="00F01542">
        <w:rPr>
          <w:rFonts w:ascii="Courier New" w:eastAsiaTheme="minorHAnsi" w:hAnsi="Courier New" w:cs="Courier New"/>
          <w:color w:val="000000" w:themeColor="text1"/>
          <w:lang w:eastAsia="en-US"/>
          <w14:glow w14:rad="101600">
            <w14:srgbClr w14:val="FF6600">
              <w14:alpha w14:val="40000"/>
            </w14:srgbClr>
          </w14:glow>
        </w:rPr>
        <w:t>interconnexions croissantes entre les nations et l'interdépendance de nos sociétés</w:t>
      </w:r>
      <w:r w:rsidRPr="00487999">
        <w:rPr>
          <w:rFonts w:ascii="Courier New" w:eastAsiaTheme="minorHAnsi" w:hAnsi="Courier New" w:cs="Courier New"/>
          <w:color w:val="000000" w:themeColor="text1"/>
          <w:lang w:eastAsia="en-US"/>
        </w:rPr>
        <w:t>.</w:t>
      </w:r>
    </w:p>
    <w:p w14:paraId="04C4B7A7" w14:textId="77777777" w:rsidR="00487999" w:rsidRPr="00487999" w:rsidRDefault="00487999" w:rsidP="00F01542">
      <w:pPr>
        <w:pStyle w:val="docdata"/>
        <w:spacing w:after="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Enfin, nous avons également pris en considération la </w:t>
      </w:r>
      <w:r w:rsidRPr="00F01542">
        <w:rPr>
          <w:rFonts w:ascii="Courier New" w:eastAsiaTheme="minorHAnsi" w:hAnsi="Courier New" w:cs="Courier New"/>
          <w:color w:val="000000" w:themeColor="text1"/>
          <w:lang w:eastAsia="en-US"/>
          <w14:glow w14:rad="101600">
            <w14:srgbClr w14:val="FF6600">
              <w14:alpha w14:val="40000"/>
            </w14:srgbClr>
          </w14:glow>
        </w:rPr>
        <w:t>résonance culturelle et la représentativité des événements choisis</w:t>
      </w:r>
      <w:r w:rsidRPr="00487999">
        <w:rPr>
          <w:rFonts w:ascii="Courier New" w:eastAsiaTheme="minorHAnsi" w:hAnsi="Courier New" w:cs="Courier New"/>
          <w:color w:val="000000" w:themeColor="text1"/>
          <w:lang w:eastAsia="en-US"/>
        </w:rPr>
        <w:t xml:space="preserve">. Nous avons cherché à inclure des événements qui sont </w:t>
      </w:r>
      <w:r w:rsidRPr="00F01542">
        <w:rPr>
          <w:rFonts w:ascii="Courier New" w:eastAsiaTheme="minorHAnsi" w:hAnsi="Courier New" w:cs="Courier New"/>
          <w:color w:val="000000" w:themeColor="text1"/>
          <w:lang w:eastAsia="en-US"/>
          <w14:glow w14:rad="101600">
            <w14:srgbClr w14:val="FF6600">
              <w14:alpha w14:val="40000"/>
            </w14:srgbClr>
          </w14:glow>
        </w:rPr>
        <w:t>significatifs pour différentes cultures</w:t>
      </w:r>
      <w:r w:rsidRPr="00487999">
        <w:rPr>
          <w:rFonts w:ascii="Courier New" w:eastAsiaTheme="minorHAnsi" w:hAnsi="Courier New" w:cs="Courier New"/>
          <w:color w:val="000000" w:themeColor="text1"/>
          <w:lang w:eastAsia="en-US"/>
        </w:rPr>
        <w:t xml:space="preserve"> et qui ont marqué des étapes importantes dans leur développement. Cela permet de reconnaître la diversité des expériences humaines et de donner une voix à différentes perspectives.</w:t>
      </w:r>
    </w:p>
    <w:p w14:paraId="1CA1F48D" w14:textId="357662BE" w:rsidR="00487999" w:rsidRDefault="00487999" w:rsidP="00F01542">
      <w:pPr>
        <w:pStyle w:val="docdata"/>
        <w:spacing w:before="0" w:beforeAutospacing="0" w:after="0" w:afterAutospacing="0" w:line="276" w:lineRule="auto"/>
        <w:jc w:val="both"/>
        <w:rPr>
          <w:rFonts w:ascii="Courier New" w:eastAsiaTheme="minorHAnsi" w:hAnsi="Courier New" w:cs="Courier New"/>
          <w:color w:val="000000" w:themeColor="text1"/>
          <w:lang w:eastAsia="en-US"/>
        </w:rPr>
      </w:pPr>
      <w:r w:rsidRPr="00487999">
        <w:rPr>
          <w:rFonts w:ascii="Courier New" w:eastAsiaTheme="minorHAnsi" w:hAnsi="Courier New" w:cs="Courier New"/>
          <w:color w:val="000000" w:themeColor="text1"/>
          <w:lang w:eastAsia="en-US"/>
        </w:rPr>
        <w:t xml:space="preserve">En somme, les événements que nous avons choisis comme repères sont le fruit d'une sélection réfléchie et équilibrée, visant à capturer les </w:t>
      </w:r>
      <w:r w:rsidRPr="00F01542">
        <w:rPr>
          <w:rFonts w:ascii="Courier New" w:eastAsiaTheme="minorHAnsi" w:hAnsi="Courier New" w:cs="Courier New"/>
          <w:color w:val="000000" w:themeColor="text1"/>
          <w:lang w:eastAsia="en-US"/>
          <w14:glow w14:rad="101600">
            <w14:srgbClr w14:val="FF6600">
              <w14:alpha w14:val="40000"/>
            </w14:srgbClr>
          </w14:glow>
        </w:rPr>
        <w:t>moments clés de notre histoire collective</w:t>
      </w:r>
      <w:r w:rsidRPr="00487999">
        <w:rPr>
          <w:rFonts w:ascii="Courier New" w:eastAsiaTheme="minorHAnsi" w:hAnsi="Courier New" w:cs="Courier New"/>
          <w:color w:val="000000" w:themeColor="text1"/>
          <w:lang w:eastAsia="en-US"/>
        </w:rPr>
        <w:t xml:space="preserve">, à tenir compte de la </w:t>
      </w:r>
      <w:r w:rsidRPr="00F01542">
        <w:rPr>
          <w:rFonts w:ascii="Courier New" w:eastAsiaTheme="minorHAnsi" w:hAnsi="Courier New" w:cs="Courier New"/>
          <w:color w:val="000000" w:themeColor="text1"/>
          <w:lang w:eastAsia="en-US"/>
          <w14:glow w14:rad="101600">
            <w14:srgbClr w14:val="FF6600">
              <w14:alpha w14:val="40000"/>
            </w14:srgbClr>
          </w14:glow>
        </w:rPr>
        <w:t xml:space="preserve">diversité </w:t>
      </w:r>
      <w:r w:rsidRPr="00F01542">
        <w:rPr>
          <w:rFonts w:ascii="Courier New" w:eastAsiaTheme="minorHAnsi" w:hAnsi="Courier New" w:cs="Courier New"/>
          <w:color w:val="000000" w:themeColor="text1"/>
          <w:lang w:eastAsia="en-US"/>
          <w14:glow w14:rad="101600">
            <w14:srgbClr w14:val="FF6600">
              <w14:alpha w14:val="40000"/>
            </w14:srgbClr>
          </w14:glow>
        </w:rPr>
        <w:lastRenderedPageBreak/>
        <w:t>des domaines de la vie humaine</w:t>
      </w:r>
      <w:r w:rsidRPr="00487999">
        <w:rPr>
          <w:rFonts w:ascii="Courier New" w:eastAsiaTheme="minorHAnsi" w:hAnsi="Courier New" w:cs="Courier New"/>
          <w:color w:val="000000" w:themeColor="text1"/>
          <w:lang w:eastAsia="en-US"/>
        </w:rPr>
        <w:t>, à prendre en considération l'impact mondial et à reconnaître la richesse culturelle. Ils fournissent ainsi un cadre solide pour comprendre et analyser notre parcours en tant que société.</w:t>
      </w:r>
    </w:p>
    <w:sectPr w:rsidR="00487999" w:rsidSect="00082F23">
      <w:footerReference w:type="default" r:id="rId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4336E" w14:textId="77777777" w:rsidR="005C7D71" w:rsidRDefault="005C7D71" w:rsidP="003B7E17">
      <w:pPr>
        <w:spacing w:after="0" w:line="240" w:lineRule="auto"/>
      </w:pPr>
      <w:r>
        <w:separator/>
      </w:r>
    </w:p>
  </w:endnote>
  <w:endnote w:type="continuationSeparator" w:id="0">
    <w:p w14:paraId="3A3A31A3" w14:textId="77777777" w:rsidR="005C7D71" w:rsidRDefault="005C7D71" w:rsidP="003B7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volini">
    <w:altName w:val="Sylfaen"/>
    <w:charset w:val="00"/>
    <w:family w:val="script"/>
    <w:pitch w:val="variable"/>
    <w:sig w:usb0="A11526FF" w:usb1="8000000A"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6AEDC" w14:textId="77777777" w:rsidR="007E7F38" w:rsidRPr="007E7F38" w:rsidRDefault="007E7F38" w:rsidP="007E7F38">
    <w:pPr>
      <w:pStyle w:val="En-tte"/>
      <w:rPr>
        <w:rFonts w:ascii="Cavolini" w:hAnsi="Cavolini" w:cs="Cavolini"/>
        <w:sz w:val="20"/>
        <w:szCs w:val="20"/>
      </w:rPr>
    </w:pPr>
    <w:r w:rsidRPr="007E7F38">
      <w:rPr>
        <w:rFonts w:ascii="Cavolini" w:hAnsi="Cavolini" w:cs="Cavolini"/>
        <w:sz w:val="20"/>
        <w:szCs w:val="20"/>
      </w:rPr>
      <w:t>Histoire/Géographie - Informatique 2023 – Hackathon</w:t>
    </w:r>
    <w:r w:rsidRPr="007E7F38">
      <w:rPr>
        <w:rFonts w:ascii="Cavolini" w:hAnsi="Cavolini" w:cs="Cavolini"/>
        <w:sz w:val="20"/>
        <w:szCs w:val="20"/>
      </w:rPr>
      <w:tab/>
    </w:r>
  </w:p>
  <w:p w14:paraId="27651036" w14:textId="59E88E17" w:rsidR="007E7F38" w:rsidRPr="007E7F38" w:rsidRDefault="007E7F38" w:rsidP="007E7F38">
    <w:pPr>
      <w:pStyle w:val="En-tte"/>
      <w:rPr>
        <w:rFonts w:ascii="Cavolini" w:hAnsi="Cavolini" w:cs="Cavolini"/>
        <w:sz w:val="20"/>
        <w:szCs w:val="20"/>
      </w:rPr>
    </w:pPr>
    <w:r w:rsidRPr="007E7F38">
      <w:rPr>
        <w:rFonts w:ascii="Cavolini" w:hAnsi="Cavolini" w:cs="Cavolini"/>
        <w:sz w:val="20"/>
        <w:szCs w:val="20"/>
      </w:rPr>
      <w:t>Par &lt;h1&gt; Cats on Keyboard &lt;/h1&gt; (Tasha Bailly - TG4, Minh Khuê Pham - TG6)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EA75E" w14:textId="77777777" w:rsidR="005C7D71" w:rsidRDefault="005C7D71" w:rsidP="003B7E17">
      <w:pPr>
        <w:spacing w:after="0" w:line="240" w:lineRule="auto"/>
      </w:pPr>
      <w:r>
        <w:separator/>
      </w:r>
    </w:p>
  </w:footnote>
  <w:footnote w:type="continuationSeparator" w:id="0">
    <w:p w14:paraId="5119FC53" w14:textId="77777777" w:rsidR="005C7D71" w:rsidRDefault="005C7D71" w:rsidP="003B7E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F23"/>
    <w:rsid w:val="00035C31"/>
    <w:rsid w:val="00070068"/>
    <w:rsid w:val="00082F23"/>
    <w:rsid w:val="000E60EE"/>
    <w:rsid w:val="00187703"/>
    <w:rsid w:val="001B3D24"/>
    <w:rsid w:val="001E24BF"/>
    <w:rsid w:val="00256D7D"/>
    <w:rsid w:val="0026656D"/>
    <w:rsid w:val="00291CF9"/>
    <w:rsid w:val="00295928"/>
    <w:rsid w:val="002A4DDB"/>
    <w:rsid w:val="002A4ED8"/>
    <w:rsid w:val="003259BD"/>
    <w:rsid w:val="00380B58"/>
    <w:rsid w:val="003B7E17"/>
    <w:rsid w:val="00474E7C"/>
    <w:rsid w:val="00487999"/>
    <w:rsid w:val="004A4C46"/>
    <w:rsid w:val="005119A8"/>
    <w:rsid w:val="005B3F3F"/>
    <w:rsid w:val="005C7D71"/>
    <w:rsid w:val="005F201A"/>
    <w:rsid w:val="0070133F"/>
    <w:rsid w:val="007353FB"/>
    <w:rsid w:val="007421D5"/>
    <w:rsid w:val="007E7F38"/>
    <w:rsid w:val="00880C41"/>
    <w:rsid w:val="00883D4B"/>
    <w:rsid w:val="0089622E"/>
    <w:rsid w:val="008B3876"/>
    <w:rsid w:val="008B39F3"/>
    <w:rsid w:val="00944449"/>
    <w:rsid w:val="00951EDF"/>
    <w:rsid w:val="009B5166"/>
    <w:rsid w:val="00A40A91"/>
    <w:rsid w:val="00A476B7"/>
    <w:rsid w:val="00A70693"/>
    <w:rsid w:val="00AE5F2D"/>
    <w:rsid w:val="00BA7294"/>
    <w:rsid w:val="00C11B37"/>
    <w:rsid w:val="00CA68A3"/>
    <w:rsid w:val="00D64D80"/>
    <w:rsid w:val="00D64E20"/>
    <w:rsid w:val="00DA0BDA"/>
    <w:rsid w:val="00E2798D"/>
    <w:rsid w:val="00E4742C"/>
    <w:rsid w:val="00E95586"/>
    <w:rsid w:val="00E95BD2"/>
    <w:rsid w:val="00EA1549"/>
    <w:rsid w:val="00EB5E06"/>
    <w:rsid w:val="00EF1B5D"/>
    <w:rsid w:val="00F01542"/>
    <w:rsid w:val="00F43E2F"/>
    <w:rsid w:val="00F62BA0"/>
    <w:rsid w:val="00F87268"/>
    <w:rsid w:val="00F96344"/>
    <w:rsid w:val="00FB685E"/>
    <w:rsid w:val="00FC3D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B51BD"/>
  <w15:chartTrackingRefBased/>
  <w15:docId w15:val="{CECAFA2B-A3A8-4AFC-952C-D92DB7025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D7D"/>
    <w:rPr>
      <w:kern w:val="0"/>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7E17"/>
    <w:pPr>
      <w:tabs>
        <w:tab w:val="center" w:pos="4536"/>
        <w:tab w:val="right" w:pos="9072"/>
      </w:tabs>
      <w:spacing w:after="0" w:line="240" w:lineRule="auto"/>
    </w:pPr>
  </w:style>
  <w:style w:type="character" w:customStyle="1" w:styleId="En-tteCar">
    <w:name w:val="En-tête Car"/>
    <w:basedOn w:val="Policepardfaut"/>
    <w:link w:val="En-tte"/>
    <w:uiPriority w:val="99"/>
    <w:rsid w:val="003B7E17"/>
  </w:style>
  <w:style w:type="paragraph" w:styleId="Pieddepage">
    <w:name w:val="footer"/>
    <w:basedOn w:val="Normal"/>
    <w:link w:val="PieddepageCar"/>
    <w:uiPriority w:val="99"/>
    <w:unhideWhenUsed/>
    <w:rsid w:val="003B7E1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7E17"/>
  </w:style>
  <w:style w:type="paragraph" w:customStyle="1" w:styleId="docdata">
    <w:name w:val="docdata"/>
    <w:aliases w:val="docy,v5,3039,bqiaagaaeyqcaaagiaiaaaoicqaabzyjaaaaaaaaaaaaaaaaaaaaaaaaaaaaaaaaaaaaaaaaaaaaaaaaaaaaaaaaaaaaaaaaaaaaaaaaaaaaaaaaaaaaaaaaaaaaaaaaaaaaaaaaaaaaaaaaaaaaaaaaaaaaaaaaaaaaaaaaaaaaaaaaaaaaaaaaaaaaaaaaaaaaaaaaaaaaaaaaaaaaaaaaaaaaaaaaaaaaaaaa"/>
    <w:basedOn w:val="Normal"/>
    <w:rsid w:val="0089622E"/>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microsoft.com/office/2007/relationships/hdphoto" Target="media/hdphoto1.wd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Pages>
  <Words>616</Words>
  <Characters>3392</Characters>
  <Application>Microsoft Office Word</Application>
  <DocSecurity>0</DocSecurity>
  <Lines>28</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Tasha BAILLY</dc:creator>
  <cp:keywords/>
  <dc:description/>
  <cp:lastModifiedBy>Tasha BAILLY</cp:lastModifiedBy>
  <cp:revision>49</cp:revision>
  <dcterms:created xsi:type="dcterms:W3CDTF">2023-05-20T07:48:00Z</dcterms:created>
  <dcterms:modified xsi:type="dcterms:W3CDTF">2023-05-20T10:59:00Z</dcterms:modified>
</cp:coreProperties>
</file>