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843D61" w14:textId="53D089DB" w:rsidR="009C62DC" w:rsidRPr="00273AB7" w:rsidRDefault="00000000" w:rsidP="00273AB7">
      <w:pPr>
        <w:pStyle w:val="a4"/>
        <w:spacing w:line="360" w:lineRule="auto"/>
        <w:jc w:val="center"/>
        <w:rPr>
          <w:b/>
          <w:bCs/>
          <w:sz w:val="28"/>
          <w:szCs w:val="28"/>
        </w:rPr>
      </w:pPr>
      <w:r w:rsidRPr="00273AB7">
        <w:rPr>
          <w:b/>
          <w:bCs/>
          <w:sz w:val="28"/>
          <w:szCs w:val="28"/>
        </w:rPr>
        <w:t>Отч</w:t>
      </w:r>
      <w:r w:rsidR="00273AB7">
        <w:rPr>
          <w:b/>
          <w:bCs/>
          <w:sz w:val="28"/>
          <w:szCs w:val="28"/>
        </w:rPr>
        <w:t>е</w:t>
      </w:r>
      <w:r w:rsidRPr="00273AB7">
        <w:rPr>
          <w:b/>
          <w:bCs/>
          <w:sz w:val="28"/>
          <w:szCs w:val="28"/>
        </w:rPr>
        <w:t>т по лабораторной работе</w:t>
      </w:r>
    </w:p>
    <w:p w14:paraId="491F156E" w14:textId="4B7D2456" w:rsidR="009C62DC" w:rsidRPr="00273AB7" w:rsidRDefault="00000000" w:rsidP="00D31104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73AB7">
        <w:rPr>
          <w:sz w:val="28"/>
          <w:szCs w:val="28"/>
        </w:rPr>
        <w:t>Скриншот успешной сборки образа (</w:t>
      </w:r>
      <w:proofErr w:type="spellStart"/>
      <w:r w:rsidRPr="00273AB7">
        <w:rPr>
          <w:sz w:val="28"/>
          <w:szCs w:val="28"/>
        </w:rPr>
        <w:t>docker</w:t>
      </w:r>
      <w:proofErr w:type="spellEnd"/>
      <w:r w:rsidRPr="00273AB7">
        <w:rPr>
          <w:sz w:val="28"/>
          <w:szCs w:val="28"/>
        </w:rPr>
        <w:t xml:space="preserve"> </w:t>
      </w:r>
      <w:proofErr w:type="spellStart"/>
      <w:r w:rsidRPr="00273AB7">
        <w:rPr>
          <w:sz w:val="28"/>
          <w:szCs w:val="28"/>
        </w:rPr>
        <w:t>build</w:t>
      </w:r>
      <w:proofErr w:type="spellEnd"/>
      <w:r w:rsidRPr="00273AB7">
        <w:rPr>
          <w:sz w:val="28"/>
          <w:szCs w:val="28"/>
        </w:rPr>
        <w:t>)</w:t>
      </w:r>
    </w:p>
    <w:p w14:paraId="4885F8E6" w14:textId="22F2C756" w:rsidR="009C62DC" w:rsidRDefault="00000000" w:rsidP="00273AB7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273AB7">
        <w:rPr>
          <w:sz w:val="28"/>
          <w:szCs w:val="28"/>
        </w:rPr>
        <w:t>Ниже привед</w:t>
      </w:r>
      <w:r w:rsidR="00273AB7">
        <w:rPr>
          <w:sz w:val="28"/>
          <w:szCs w:val="28"/>
        </w:rPr>
        <w:t>е</w:t>
      </w:r>
      <w:r w:rsidRPr="00273AB7">
        <w:rPr>
          <w:sz w:val="28"/>
          <w:szCs w:val="28"/>
        </w:rPr>
        <w:t xml:space="preserve">н скриншот терминала, подтверждающий успешное выполнение команды </w:t>
      </w:r>
      <w:proofErr w:type="spellStart"/>
      <w:r w:rsidRPr="00273AB7">
        <w:rPr>
          <w:sz w:val="28"/>
          <w:szCs w:val="28"/>
        </w:rPr>
        <w:t>docker</w:t>
      </w:r>
      <w:proofErr w:type="spellEnd"/>
      <w:r w:rsidRPr="00273AB7">
        <w:rPr>
          <w:sz w:val="28"/>
          <w:szCs w:val="28"/>
        </w:rPr>
        <w:t xml:space="preserve"> </w:t>
      </w:r>
      <w:proofErr w:type="spellStart"/>
      <w:r w:rsidRPr="00273AB7">
        <w:rPr>
          <w:sz w:val="28"/>
          <w:szCs w:val="28"/>
        </w:rPr>
        <w:t>build</w:t>
      </w:r>
      <w:proofErr w:type="spellEnd"/>
      <w:r w:rsidRPr="00273AB7">
        <w:rPr>
          <w:sz w:val="28"/>
          <w:szCs w:val="28"/>
        </w:rPr>
        <w:t xml:space="preserve"> -t ml_</w:t>
      </w:r>
      <w:proofErr w:type="gramStart"/>
      <w:r w:rsidRPr="00273AB7">
        <w:rPr>
          <w:sz w:val="28"/>
          <w:szCs w:val="28"/>
        </w:rPr>
        <w:t>service:v</w:t>
      </w:r>
      <w:r w:rsidR="00176929">
        <w:rPr>
          <w:sz w:val="28"/>
          <w:szCs w:val="28"/>
        </w:rPr>
        <w:t>1</w:t>
      </w:r>
      <w:r w:rsidRPr="00273AB7">
        <w:rPr>
          <w:sz w:val="28"/>
          <w:szCs w:val="28"/>
        </w:rPr>
        <w:t xml:space="preserve"> .</w:t>
      </w:r>
      <w:proofErr w:type="gramEnd"/>
      <w:r w:rsidRPr="00273AB7">
        <w:rPr>
          <w:sz w:val="28"/>
          <w:szCs w:val="28"/>
        </w:rPr>
        <w:t xml:space="preserve"> — сборка завершается строкой "</w:t>
      </w:r>
      <w:proofErr w:type="spellStart"/>
      <w:r w:rsidRPr="00273AB7">
        <w:rPr>
          <w:sz w:val="28"/>
          <w:szCs w:val="28"/>
        </w:rPr>
        <w:t>exporting</w:t>
      </w:r>
      <w:proofErr w:type="spellEnd"/>
      <w:r w:rsidRPr="00273AB7">
        <w:rPr>
          <w:sz w:val="28"/>
          <w:szCs w:val="28"/>
        </w:rPr>
        <w:t xml:space="preserve"> </w:t>
      </w:r>
      <w:proofErr w:type="spellStart"/>
      <w:r w:rsidRPr="00273AB7">
        <w:rPr>
          <w:sz w:val="28"/>
          <w:szCs w:val="28"/>
        </w:rPr>
        <w:t>to</w:t>
      </w:r>
      <w:proofErr w:type="spellEnd"/>
      <w:r w:rsidRPr="00273AB7">
        <w:rPr>
          <w:sz w:val="28"/>
          <w:szCs w:val="28"/>
        </w:rPr>
        <w:t xml:space="preserve"> </w:t>
      </w:r>
      <w:proofErr w:type="spellStart"/>
      <w:r w:rsidRPr="00273AB7">
        <w:rPr>
          <w:sz w:val="28"/>
          <w:szCs w:val="28"/>
        </w:rPr>
        <w:t>image</w:t>
      </w:r>
      <w:proofErr w:type="spellEnd"/>
      <w:r w:rsidRPr="00273AB7">
        <w:rPr>
          <w:sz w:val="28"/>
          <w:szCs w:val="28"/>
        </w:rPr>
        <w:t>" без ошибок.</w:t>
      </w:r>
    </w:p>
    <w:p w14:paraId="38BDAE0E" w14:textId="77777777" w:rsidR="00F3614E" w:rsidRDefault="00176929" w:rsidP="00F3614E">
      <w:pPr>
        <w:pStyle w:val="a4"/>
        <w:keepNext/>
        <w:spacing w:line="360" w:lineRule="auto"/>
        <w:jc w:val="both"/>
      </w:pPr>
      <w:r w:rsidRPr="00176929">
        <w:rPr>
          <w:sz w:val="28"/>
          <w:szCs w:val="28"/>
        </w:rPr>
        <w:drawing>
          <wp:inline distT="0" distB="0" distL="0" distR="0" wp14:anchorId="3AB22AB8" wp14:editId="4B911408">
            <wp:extent cx="5731510" cy="2296160"/>
            <wp:effectExtent l="0" t="0" r="0" b="2540"/>
            <wp:docPr id="753270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70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CEB0" w14:textId="58512C92" w:rsidR="00176929" w:rsidRPr="00F3614E" w:rsidRDefault="00F3614E" w:rsidP="00F3614E">
      <w:pPr>
        <w:pStyle w:val="ac"/>
        <w:jc w:val="center"/>
        <w:rPr>
          <w:i w:val="0"/>
          <w:iCs w:val="0"/>
          <w:sz w:val="48"/>
          <w:szCs w:val="48"/>
        </w:rPr>
      </w:pPr>
      <w:r w:rsidRPr="00F3614E">
        <w:rPr>
          <w:i w:val="0"/>
          <w:iCs w:val="0"/>
          <w:sz w:val="28"/>
          <w:szCs w:val="28"/>
        </w:rPr>
        <w:t xml:space="preserve">Рисунок </w:t>
      </w:r>
      <w:r w:rsidRPr="00F3614E">
        <w:rPr>
          <w:i w:val="0"/>
          <w:iCs w:val="0"/>
          <w:sz w:val="28"/>
          <w:szCs w:val="28"/>
        </w:rPr>
        <w:fldChar w:fldCharType="begin"/>
      </w:r>
      <w:r w:rsidRPr="00F3614E">
        <w:rPr>
          <w:i w:val="0"/>
          <w:iCs w:val="0"/>
          <w:sz w:val="28"/>
          <w:szCs w:val="28"/>
        </w:rPr>
        <w:instrText xml:space="preserve"> SEQ Рисунок \* ARABIC </w:instrText>
      </w:r>
      <w:r w:rsidRPr="00F3614E">
        <w:rPr>
          <w:i w:val="0"/>
          <w:iCs w:val="0"/>
          <w:sz w:val="28"/>
          <w:szCs w:val="28"/>
        </w:rPr>
        <w:fldChar w:fldCharType="separate"/>
      </w:r>
      <w:r w:rsidR="009868A3">
        <w:rPr>
          <w:i w:val="0"/>
          <w:iCs w:val="0"/>
          <w:noProof/>
          <w:sz w:val="28"/>
          <w:szCs w:val="28"/>
        </w:rPr>
        <w:t>1</w:t>
      </w:r>
      <w:r w:rsidRPr="00F3614E">
        <w:rPr>
          <w:i w:val="0"/>
          <w:iCs w:val="0"/>
          <w:sz w:val="28"/>
          <w:szCs w:val="28"/>
        </w:rPr>
        <w:fldChar w:fldCharType="end"/>
      </w:r>
      <w:r w:rsidRPr="00F3614E">
        <w:rPr>
          <w:i w:val="0"/>
          <w:iCs w:val="0"/>
          <w:sz w:val="28"/>
          <w:szCs w:val="28"/>
        </w:rPr>
        <w:t xml:space="preserve">. Сборка </w:t>
      </w:r>
      <w:r w:rsidRPr="00F3614E">
        <w:rPr>
          <w:i w:val="0"/>
          <w:iCs w:val="0"/>
          <w:sz w:val="28"/>
          <w:szCs w:val="28"/>
          <w:lang w:val="en-US"/>
        </w:rPr>
        <w:t>docker</w:t>
      </w:r>
    </w:p>
    <w:p w14:paraId="6DB6D564" w14:textId="66303149" w:rsidR="009C62DC" w:rsidRPr="00273AB7" w:rsidRDefault="00000000" w:rsidP="00D9287F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73AB7">
        <w:rPr>
          <w:sz w:val="28"/>
          <w:szCs w:val="28"/>
        </w:rPr>
        <w:t xml:space="preserve">Скриншот </w:t>
      </w:r>
      <w:proofErr w:type="spellStart"/>
      <w:r w:rsidRPr="00273AB7">
        <w:rPr>
          <w:sz w:val="28"/>
          <w:szCs w:val="28"/>
        </w:rPr>
        <w:t>healthcheck-эндпоинта</w:t>
      </w:r>
      <w:proofErr w:type="spellEnd"/>
    </w:p>
    <w:p w14:paraId="1A254E2C" w14:textId="06EF76C2" w:rsidR="009C62DC" w:rsidRDefault="00000000" w:rsidP="00273AB7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273AB7">
        <w:rPr>
          <w:sz w:val="28"/>
          <w:szCs w:val="28"/>
        </w:rPr>
        <w:t>Ниже привед</w:t>
      </w:r>
      <w:r w:rsidR="009B274A">
        <w:rPr>
          <w:sz w:val="28"/>
          <w:szCs w:val="28"/>
        </w:rPr>
        <w:t>е</w:t>
      </w:r>
      <w:r w:rsidRPr="00273AB7">
        <w:rPr>
          <w:sz w:val="28"/>
          <w:szCs w:val="28"/>
        </w:rPr>
        <w:t>н скриншот браузера с открытым адресом http://localhost:8000/health, подтверждающий, что контейнер запущен и сервис отвечает на запросы.</w:t>
      </w:r>
    </w:p>
    <w:p w14:paraId="0E1D5206" w14:textId="77777777" w:rsidR="009868A3" w:rsidRDefault="00273AB7" w:rsidP="009868A3">
      <w:pPr>
        <w:pStyle w:val="a4"/>
        <w:keepNext/>
        <w:spacing w:line="360" w:lineRule="auto"/>
        <w:ind w:hanging="142"/>
        <w:jc w:val="center"/>
      </w:pPr>
      <w:r w:rsidRPr="00273AB7">
        <w:rPr>
          <w:sz w:val="28"/>
          <w:szCs w:val="28"/>
        </w:rPr>
        <w:drawing>
          <wp:inline distT="0" distB="0" distL="0" distR="0" wp14:anchorId="3B8DBB68" wp14:editId="25EA7E8B">
            <wp:extent cx="5731510" cy="1156970"/>
            <wp:effectExtent l="0" t="0" r="0" b="0"/>
            <wp:docPr id="348989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89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BABB" w14:textId="4FADF597" w:rsidR="00273AB7" w:rsidRPr="009868A3" w:rsidRDefault="009868A3" w:rsidP="009868A3">
      <w:pPr>
        <w:pStyle w:val="ac"/>
        <w:jc w:val="center"/>
        <w:rPr>
          <w:i w:val="0"/>
          <w:iCs w:val="0"/>
          <w:sz w:val="28"/>
          <w:szCs w:val="28"/>
        </w:rPr>
      </w:pPr>
      <w:r w:rsidRPr="009868A3">
        <w:rPr>
          <w:i w:val="0"/>
          <w:iCs w:val="0"/>
          <w:sz w:val="28"/>
          <w:szCs w:val="28"/>
        </w:rPr>
        <w:t xml:space="preserve">Рисунок </w:t>
      </w:r>
      <w:r w:rsidRPr="009868A3">
        <w:rPr>
          <w:i w:val="0"/>
          <w:iCs w:val="0"/>
          <w:sz w:val="28"/>
          <w:szCs w:val="28"/>
        </w:rPr>
        <w:fldChar w:fldCharType="begin"/>
      </w:r>
      <w:r w:rsidRPr="009868A3">
        <w:rPr>
          <w:i w:val="0"/>
          <w:iCs w:val="0"/>
          <w:sz w:val="28"/>
          <w:szCs w:val="28"/>
        </w:rPr>
        <w:instrText xml:space="preserve"> SEQ Рисунок \* ARABIC </w:instrText>
      </w:r>
      <w:r w:rsidRPr="009868A3">
        <w:rPr>
          <w:i w:val="0"/>
          <w:iCs w:val="0"/>
          <w:sz w:val="28"/>
          <w:szCs w:val="28"/>
        </w:rPr>
        <w:fldChar w:fldCharType="separate"/>
      </w:r>
      <w:r>
        <w:rPr>
          <w:i w:val="0"/>
          <w:iCs w:val="0"/>
          <w:noProof/>
          <w:sz w:val="28"/>
          <w:szCs w:val="28"/>
        </w:rPr>
        <w:t>2</w:t>
      </w:r>
      <w:r w:rsidRPr="009868A3">
        <w:rPr>
          <w:i w:val="0"/>
          <w:iCs w:val="0"/>
          <w:sz w:val="28"/>
          <w:szCs w:val="28"/>
        </w:rPr>
        <w:fldChar w:fldCharType="end"/>
      </w:r>
      <w:r w:rsidRPr="009868A3">
        <w:rPr>
          <w:i w:val="0"/>
          <w:iCs w:val="0"/>
          <w:sz w:val="28"/>
          <w:szCs w:val="28"/>
        </w:rPr>
        <w:t>. Успешность сборки</w:t>
      </w:r>
    </w:p>
    <w:p w14:paraId="67AAEC15" w14:textId="45B5B97E" w:rsidR="009C62DC" w:rsidRPr="00273AB7" w:rsidRDefault="00000000" w:rsidP="009A50BD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73AB7">
        <w:rPr>
          <w:sz w:val="28"/>
          <w:szCs w:val="28"/>
        </w:rPr>
        <w:t>Вывод клиентского скрипта client.py</w:t>
      </w:r>
    </w:p>
    <w:p w14:paraId="232FD818" w14:textId="714AC9FE" w:rsidR="009C62DC" w:rsidRPr="00273AB7" w:rsidRDefault="00000000" w:rsidP="0063761E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273AB7">
        <w:rPr>
          <w:sz w:val="28"/>
          <w:szCs w:val="28"/>
        </w:rPr>
        <w:t>Ниже привед</w:t>
      </w:r>
      <w:r w:rsidR="009B274A">
        <w:rPr>
          <w:sz w:val="28"/>
          <w:szCs w:val="28"/>
        </w:rPr>
        <w:t>е</w:t>
      </w:r>
      <w:r w:rsidRPr="00273AB7">
        <w:rPr>
          <w:sz w:val="28"/>
          <w:szCs w:val="28"/>
        </w:rPr>
        <w:t xml:space="preserve">н скриншот/лог выполнения нагрузочного теста (10 запросов к </w:t>
      </w:r>
      <w:proofErr w:type="spellStart"/>
      <w:r w:rsidRPr="00273AB7">
        <w:rPr>
          <w:sz w:val="28"/>
          <w:szCs w:val="28"/>
        </w:rPr>
        <w:t>эндпоинту</w:t>
      </w:r>
      <w:proofErr w:type="spellEnd"/>
      <w:r w:rsidRPr="00273AB7">
        <w:rPr>
          <w:sz w:val="28"/>
          <w:szCs w:val="28"/>
        </w:rPr>
        <w:t xml:space="preserve"> /</w:t>
      </w:r>
      <w:proofErr w:type="spellStart"/>
      <w:r w:rsidRPr="00273AB7">
        <w:rPr>
          <w:sz w:val="28"/>
          <w:szCs w:val="28"/>
        </w:rPr>
        <w:t>predict</w:t>
      </w:r>
      <w:proofErr w:type="spellEnd"/>
      <w:r w:rsidRPr="00273AB7">
        <w:rPr>
          <w:sz w:val="28"/>
          <w:szCs w:val="28"/>
        </w:rPr>
        <w:t>) со статистикой задержек: средняя, медианная, минимальная, максимальная и стандартное отклонение.</w:t>
      </w:r>
    </w:p>
    <w:p w14:paraId="2A391F71" w14:textId="77777777" w:rsidR="009868A3" w:rsidRDefault="00273AB7" w:rsidP="009868A3">
      <w:pPr>
        <w:pStyle w:val="a4"/>
        <w:keepNext/>
        <w:spacing w:line="360" w:lineRule="auto"/>
        <w:jc w:val="center"/>
      </w:pPr>
      <w:r w:rsidRPr="00273AB7">
        <w:rPr>
          <w:sz w:val="28"/>
          <w:szCs w:val="28"/>
        </w:rPr>
        <w:lastRenderedPageBreak/>
        <w:drawing>
          <wp:inline distT="0" distB="0" distL="0" distR="0" wp14:anchorId="6A18E07A" wp14:editId="0DB584D1">
            <wp:extent cx="5731510" cy="2323465"/>
            <wp:effectExtent l="0" t="0" r="0" b="635"/>
            <wp:docPr id="1887367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67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2540" w14:textId="6B8D1DB7" w:rsidR="00273AB7" w:rsidRPr="009868A3" w:rsidRDefault="009868A3" w:rsidP="009868A3">
      <w:pPr>
        <w:pStyle w:val="ac"/>
        <w:jc w:val="center"/>
        <w:rPr>
          <w:i w:val="0"/>
          <w:iCs w:val="0"/>
          <w:sz w:val="28"/>
          <w:szCs w:val="28"/>
        </w:rPr>
      </w:pPr>
      <w:r w:rsidRPr="009868A3">
        <w:rPr>
          <w:i w:val="0"/>
          <w:iCs w:val="0"/>
          <w:sz w:val="28"/>
          <w:szCs w:val="28"/>
        </w:rPr>
        <w:t xml:space="preserve">Рисунок </w:t>
      </w:r>
      <w:r w:rsidRPr="009868A3">
        <w:rPr>
          <w:i w:val="0"/>
          <w:iCs w:val="0"/>
          <w:sz w:val="28"/>
          <w:szCs w:val="28"/>
        </w:rPr>
        <w:fldChar w:fldCharType="begin"/>
      </w:r>
      <w:r w:rsidRPr="009868A3">
        <w:rPr>
          <w:i w:val="0"/>
          <w:iCs w:val="0"/>
          <w:sz w:val="28"/>
          <w:szCs w:val="28"/>
        </w:rPr>
        <w:instrText xml:space="preserve"> SEQ Рисунок \* ARABIC </w:instrText>
      </w:r>
      <w:r w:rsidRPr="009868A3">
        <w:rPr>
          <w:i w:val="0"/>
          <w:iCs w:val="0"/>
          <w:sz w:val="28"/>
          <w:szCs w:val="28"/>
        </w:rPr>
        <w:fldChar w:fldCharType="separate"/>
      </w:r>
      <w:r w:rsidRPr="009868A3">
        <w:rPr>
          <w:i w:val="0"/>
          <w:iCs w:val="0"/>
          <w:sz w:val="28"/>
          <w:szCs w:val="28"/>
        </w:rPr>
        <w:t>3</w:t>
      </w:r>
      <w:r w:rsidRPr="009868A3">
        <w:rPr>
          <w:i w:val="0"/>
          <w:iCs w:val="0"/>
          <w:sz w:val="28"/>
          <w:szCs w:val="28"/>
        </w:rPr>
        <w:fldChar w:fldCharType="end"/>
      </w:r>
      <w:r w:rsidRPr="009868A3">
        <w:rPr>
          <w:i w:val="0"/>
          <w:iCs w:val="0"/>
          <w:sz w:val="28"/>
          <w:szCs w:val="28"/>
        </w:rPr>
        <w:t>. Проверка работоспособности клиента</w:t>
      </w:r>
    </w:p>
    <w:p w14:paraId="5DBDE291" w14:textId="5E0DE496" w:rsidR="009C62DC" w:rsidRPr="00273AB7" w:rsidRDefault="00000000" w:rsidP="00966587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73AB7">
        <w:rPr>
          <w:sz w:val="28"/>
          <w:szCs w:val="28"/>
        </w:rPr>
        <w:t>Исходный код конфигурационных файлов</w:t>
      </w:r>
    </w:p>
    <w:p w14:paraId="58A9C31E" w14:textId="77777777" w:rsidR="009C62DC" w:rsidRDefault="00000000" w:rsidP="00273AB7">
      <w:pPr>
        <w:pStyle w:val="a4"/>
        <w:spacing w:line="360" w:lineRule="auto"/>
        <w:jc w:val="both"/>
        <w:rPr>
          <w:sz w:val="28"/>
          <w:szCs w:val="28"/>
        </w:rPr>
      </w:pPr>
      <w:proofErr w:type="spellStart"/>
      <w:r w:rsidRPr="00273AB7">
        <w:rPr>
          <w:sz w:val="28"/>
          <w:szCs w:val="28"/>
        </w:rPr>
        <w:t>Dockerfile</w:t>
      </w:r>
      <w:proofErr w:type="spellEnd"/>
    </w:p>
    <w:p w14:paraId="60007E6D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273AB7">
        <w:rPr>
          <w:rFonts w:ascii="Menlo" w:hAnsi="Menlo" w:cs="Menlo"/>
          <w:color w:val="8B949E"/>
          <w:sz w:val="18"/>
          <w:szCs w:val="18"/>
        </w:rPr>
        <w:t># Берем легкий официальный образ Python</w:t>
      </w:r>
    </w:p>
    <w:p w14:paraId="0DFF05A0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273AB7">
        <w:rPr>
          <w:rFonts w:ascii="Menlo" w:hAnsi="Menlo" w:cs="Menlo"/>
          <w:color w:val="FF7B72"/>
          <w:sz w:val="18"/>
          <w:szCs w:val="18"/>
        </w:rPr>
        <w:t>FROM</w:t>
      </w:r>
      <w:r w:rsidRPr="00273AB7">
        <w:rPr>
          <w:rFonts w:ascii="Menlo" w:hAnsi="Menlo" w:cs="Menlo"/>
          <w:color w:val="BBBEBF"/>
          <w:sz w:val="18"/>
          <w:szCs w:val="18"/>
        </w:rPr>
        <w:t xml:space="preserve"> python:3.11-slim</w:t>
      </w:r>
    </w:p>
    <w:p w14:paraId="0B877F6E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273AB7">
        <w:rPr>
          <w:rFonts w:ascii="Menlo" w:hAnsi="Menlo" w:cs="Menlo"/>
          <w:color w:val="8B949E"/>
          <w:sz w:val="18"/>
          <w:szCs w:val="18"/>
        </w:rPr>
        <w:t># Устанавливаем рабочую директорию внутри контейнера</w:t>
      </w:r>
    </w:p>
    <w:p w14:paraId="68304A31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273AB7">
        <w:rPr>
          <w:rFonts w:ascii="Menlo" w:hAnsi="Menlo" w:cs="Menlo"/>
          <w:color w:val="FF7B72"/>
          <w:sz w:val="18"/>
          <w:szCs w:val="18"/>
        </w:rPr>
        <w:t>WORKDIR</w:t>
      </w:r>
      <w:r w:rsidRPr="00273AB7">
        <w:rPr>
          <w:rFonts w:ascii="Menlo" w:hAnsi="Menlo" w:cs="Menlo"/>
          <w:color w:val="BBBEBF"/>
          <w:sz w:val="18"/>
          <w:szCs w:val="18"/>
        </w:rPr>
        <w:t xml:space="preserve"> /</w:t>
      </w:r>
      <w:proofErr w:type="spellStart"/>
      <w:r w:rsidRPr="00273AB7">
        <w:rPr>
          <w:rFonts w:ascii="Menlo" w:hAnsi="Menlo" w:cs="Menlo"/>
          <w:color w:val="BBBEBF"/>
          <w:sz w:val="18"/>
          <w:szCs w:val="18"/>
        </w:rPr>
        <w:t>app</w:t>
      </w:r>
      <w:proofErr w:type="spellEnd"/>
    </w:p>
    <w:p w14:paraId="1F9B3296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273AB7">
        <w:rPr>
          <w:rFonts w:ascii="Menlo" w:hAnsi="Menlo" w:cs="Menlo"/>
          <w:color w:val="8B949E"/>
          <w:sz w:val="18"/>
          <w:szCs w:val="18"/>
        </w:rPr>
        <w:t xml:space="preserve"># Копируем файл с зависимостями ПЕРВЫМ (это использует кеширование слоев </w:t>
      </w:r>
      <w:proofErr w:type="spellStart"/>
      <w:r w:rsidRPr="00273AB7">
        <w:rPr>
          <w:rFonts w:ascii="Menlo" w:hAnsi="Menlo" w:cs="Menlo"/>
          <w:color w:val="8B949E"/>
          <w:sz w:val="18"/>
          <w:szCs w:val="18"/>
        </w:rPr>
        <w:t>Docker</w:t>
      </w:r>
      <w:proofErr w:type="spellEnd"/>
      <w:r w:rsidRPr="00273AB7">
        <w:rPr>
          <w:rFonts w:ascii="Menlo" w:hAnsi="Menlo" w:cs="Menlo"/>
          <w:color w:val="8B949E"/>
          <w:sz w:val="18"/>
          <w:szCs w:val="18"/>
        </w:rPr>
        <w:t>)</w:t>
      </w:r>
    </w:p>
    <w:p w14:paraId="1FF076D7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273AB7">
        <w:rPr>
          <w:rFonts w:ascii="Menlo" w:hAnsi="Menlo" w:cs="Menlo"/>
          <w:color w:val="FF7B72"/>
          <w:sz w:val="18"/>
          <w:szCs w:val="18"/>
        </w:rPr>
        <w:t>COPY</w:t>
      </w:r>
      <w:r w:rsidRPr="00273AB7">
        <w:rPr>
          <w:rFonts w:ascii="Menlo" w:hAnsi="Menlo" w:cs="Menlo"/>
          <w:color w:val="BBBEBF"/>
          <w:sz w:val="18"/>
          <w:szCs w:val="18"/>
        </w:rPr>
        <w:t xml:space="preserve"> </w:t>
      </w:r>
      <w:proofErr w:type="gramStart"/>
      <w:r w:rsidRPr="00273AB7">
        <w:rPr>
          <w:rFonts w:ascii="Menlo" w:hAnsi="Menlo" w:cs="Menlo"/>
          <w:color w:val="BBBEBF"/>
          <w:sz w:val="18"/>
          <w:szCs w:val="18"/>
        </w:rPr>
        <w:t>requirements.txt .</w:t>
      </w:r>
      <w:proofErr w:type="gramEnd"/>
    </w:p>
    <w:p w14:paraId="670BE17B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273AB7">
        <w:rPr>
          <w:rFonts w:ascii="Menlo" w:hAnsi="Menlo" w:cs="Menlo"/>
          <w:color w:val="8B949E"/>
          <w:sz w:val="18"/>
          <w:szCs w:val="18"/>
        </w:rPr>
        <w:t># Устанавливаем зависимости внутри контейнера</w:t>
      </w:r>
    </w:p>
    <w:p w14:paraId="4DD6218C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273AB7">
        <w:rPr>
          <w:rFonts w:ascii="Menlo" w:hAnsi="Menlo" w:cs="Menlo"/>
          <w:color w:val="FF7B72"/>
          <w:sz w:val="18"/>
          <w:szCs w:val="18"/>
          <w:lang w:val="en-US"/>
        </w:rPr>
        <w:t>RUN</w:t>
      </w:r>
      <w:r w:rsidRPr="00273AB7">
        <w:rPr>
          <w:rFonts w:ascii="Menlo" w:hAnsi="Menlo" w:cs="Menlo"/>
          <w:color w:val="BBBEBF"/>
          <w:sz w:val="18"/>
          <w:szCs w:val="18"/>
          <w:lang w:val="en-US"/>
        </w:rPr>
        <w:t xml:space="preserve"> pip install --no-cache-</w:t>
      </w:r>
      <w:proofErr w:type="spellStart"/>
      <w:r w:rsidRPr="00273AB7">
        <w:rPr>
          <w:rFonts w:ascii="Menlo" w:hAnsi="Menlo" w:cs="Menlo"/>
          <w:color w:val="BBBEBF"/>
          <w:sz w:val="18"/>
          <w:szCs w:val="18"/>
          <w:lang w:val="en-US"/>
        </w:rPr>
        <w:t>dir</w:t>
      </w:r>
      <w:proofErr w:type="spellEnd"/>
      <w:r w:rsidRPr="00273AB7">
        <w:rPr>
          <w:rFonts w:ascii="Menlo" w:hAnsi="Menlo" w:cs="Menlo"/>
          <w:color w:val="BBBEBF"/>
          <w:sz w:val="18"/>
          <w:szCs w:val="18"/>
          <w:lang w:val="en-US"/>
        </w:rPr>
        <w:t xml:space="preserve"> -r requirements.txt</w:t>
      </w:r>
    </w:p>
    <w:p w14:paraId="2AD1C6FC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273AB7">
        <w:rPr>
          <w:rFonts w:ascii="Menlo" w:hAnsi="Menlo" w:cs="Menlo"/>
          <w:color w:val="8B949E"/>
          <w:sz w:val="18"/>
          <w:szCs w:val="18"/>
        </w:rPr>
        <w:t># Копируем ВСЕ остальные файлы из текущей папки компьютера в папку /</w:t>
      </w:r>
      <w:proofErr w:type="spellStart"/>
      <w:r w:rsidRPr="00273AB7">
        <w:rPr>
          <w:rFonts w:ascii="Menlo" w:hAnsi="Menlo" w:cs="Menlo"/>
          <w:color w:val="8B949E"/>
          <w:sz w:val="18"/>
          <w:szCs w:val="18"/>
        </w:rPr>
        <w:t>app</w:t>
      </w:r>
      <w:proofErr w:type="spellEnd"/>
      <w:r w:rsidRPr="00273AB7">
        <w:rPr>
          <w:rFonts w:ascii="Menlo" w:hAnsi="Menlo" w:cs="Menlo"/>
          <w:color w:val="8B949E"/>
          <w:sz w:val="18"/>
          <w:szCs w:val="18"/>
        </w:rPr>
        <w:t xml:space="preserve"> внутри контейнера</w:t>
      </w:r>
    </w:p>
    <w:p w14:paraId="4CCB8431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gramStart"/>
      <w:r w:rsidRPr="00273AB7">
        <w:rPr>
          <w:rFonts w:ascii="Menlo" w:hAnsi="Menlo" w:cs="Menlo"/>
          <w:color w:val="FF7B72"/>
          <w:sz w:val="18"/>
          <w:szCs w:val="18"/>
        </w:rPr>
        <w:t>COPY</w:t>
      </w:r>
      <w:r w:rsidRPr="00273AB7">
        <w:rPr>
          <w:rFonts w:ascii="Menlo" w:hAnsi="Menlo" w:cs="Menlo"/>
          <w:color w:val="BBBEBF"/>
          <w:sz w:val="18"/>
          <w:szCs w:val="18"/>
        </w:rPr>
        <w:t xml:space="preserve"> .</w:t>
      </w:r>
      <w:proofErr w:type="gramEnd"/>
      <w:r w:rsidRPr="00273AB7">
        <w:rPr>
          <w:rFonts w:ascii="Menlo" w:hAnsi="Menlo" w:cs="Menlo"/>
          <w:color w:val="BBBEBF"/>
          <w:sz w:val="18"/>
          <w:szCs w:val="18"/>
        </w:rPr>
        <w:t xml:space="preserve"> .</w:t>
      </w:r>
    </w:p>
    <w:p w14:paraId="369B330E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273AB7">
        <w:rPr>
          <w:rFonts w:ascii="Menlo" w:hAnsi="Menlo" w:cs="Menlo"/>
          <w:color w:val="8B949E"/>
          <w:sz w:val="18"/>
          <w:szCs w:val="18"/>
        </w:rPr>
        <w:t># Открываем порт 8000 наружу</w:t>
      </w:r>
    </w:p>
    <w:p w14:paraId="7B025F19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273AB7">
        <w:rPr>
          <w:rFonts w:ascii="Menlo" w:hAnsi="Menlo" w:cs="Menlo"/>
          <w:color w:val="FF7B72"/>
          <w:sz w:val="18"/>
          <w:szCs w:val="18"/>
        </w:rPr>
        <w:t>EXPOSE</w:t>
      </w:r>
      <w:r w:rsidRPr="00273AB7">
        <w:rPr>
          <w:rFonts w:ascii="Menlo" w:hAnsi="Menlo" w:cs="Menlo"/>
          <w:color w:val="BBBEBF"/>
          <w:sz w:val="18"/>
          <w:szCs w:val="18"/>
        </w:rPr>
        <w:t xml:space="preserve"> 8000</w:t>
      </w:r>
    </w:p>
    <w:p w14:paraId="25073912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273AB7">
        <w:rPr>
          <w:rFonts w:ascii="Menlo" w:hAnsi="Menlo" w:cs="Menlo"/>
          <w:color w:val="8B949E"/>
          <w:sz w:val="18"/>
          <w:szCs w:val="18"/>
        </w:rPr>
        <w:t># Команда для запуска сервера при старте контейнера</w:t>
      </w:r>
    </w:p>
    <w:p w14:paraId="21252C1A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273AB7">
        <w:rPr>
          <w:rFonts w:ascii="Menlo" w:hAnsi="Menlo" w:cs="Menlo"/>
          <w:color w:val="8B949E"/>
          <w:sz w:val="18"/>
          <w:szCs w:val="18"/>
        </w:rPr>
        <w:t xml:space="preserve"># - </w:t>
      </w:r>
      <w:proofErr w:type="spellStart"/>
      <w:r w:rsidRPr="00273AB7">
        <w:rPr>
          <w:rFonts w:ascii="Menlo" w:hAnsi="Menlo" w:cs="Menlo"/>
          <w:color w:val="8B949E"/>
          <w:sz w:val="18"/>
          <w:szCs w:val="18"/>
        </w:rPr>
        <w:t>host</w:t>
      </w:r>
      <w:proofErr w:type="spellEnd"/>
      <w:r w:rsidRPr="00273AB7">
        <w:rPr>
          <w:rFonts w:ascii="Menlo" w:hAnsi="Menlo" w:cs="Menlo"/>
          <w:color w:val="8B949E"/>
          <w:sz w:val="18"/>
          <w:szCs w:val="18"/>
        </w:rPr>
        <w:t>=0.0.0.0 нужно, чтобы контейнер принимал запросы извне</w:t>
      </w:r>
    </w:p>
    <w:p w14:paraId="2A199CA4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  <w:lang w:val="en-US"/>
        </w:rPr>
      </w:pPr>
      <w:r w:rsidRPr="00273AB7">
        <w:rPr>
          <w:rFonts w:ascii="Menlo" w:hAnsi="Menlo" w:cs="Menlo"/>
          <w:color w:val="FF7B72"/>
          <w:sz w:val="18"/>
          <w:szCs w:val="18"/>
          <w:lang w:val="en-US"/>
        </w:rPr>
        <w:t>CMD</w:t>
      </w:r>
      <w:r w:rsidRPr="00273AB7">
        <w:rPr>
          <w:rFonts w:ascii="Menlo" w:hAnsi="Menlo" w:cs="Menlo"/>
          <w:color w:val="BBBEBF"/>
          <w:sz w:val="18"/>
          <w:szCs w:val="18"/>
          <w:lang w:val="en-US"/>
        </w:rPr>
        <w:t xml:space="preserve"> [</w:t>
      </w:r>
      <w:r w:rsidRPr="00273AB7">
        <w:rPr>
          <w:rFonts w:ascii="Menlo" w:hAnsi="Menlo" w:cs="Menlo"/>
          <w:color w:val="A5D6FF"/>
          <w:sz w:val="18"/>
          <w:szCs w:val="18"/>
          <w:lang w:val="en-US"/>
        </w:rPr>
        <w:t>"</w:t>
      </w:r>
      <w:proofErr w:type="spellStart"/>
      <w:r w:rsidRPr="00273AB7">
        <w:rPr>
          <w:rFonts w:ascii="Menlo" w:hAnsi="Menlo" w:cs="Menlo"/>
          <w:color w:val="A5D6FF"/>
          <w:sz w:val="18"/>
          <w:szCs w:val="18"/>
          <w:lang w:val="en-US"/>
        </w:rPr>
        <w:t>uvicorn</w:t>
      </w:r>
      <w:proofErr w:type="spellEnd"/>
      <w:r w:rsidRPr="00273AB7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273AB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273AB7">
        <w:rPr>
          <w:rFonts w:ascii="Menlo" w:hAnsi="Menlo" w:cs="Menlo"/>
          <w:color w:val="A5D6FF"/>
          <w:sz w:val="18"/>
          <w:szCs w:val="18"/>
          <w:lang w:val="en-US"/>
        </w:rPr>
        <w:t>"</w:t>
      </w:r>
      <w:proofErr w:type="spellStart"/>
      <w:r w:rsidRPr="00273AB7">
        <w:rPr>
          <w:rFonts w:ascii="Menlo" w:hAnsi="Menlo" w:cs="Menlo"/>
          <w:color w:val="A5D6FF"/>
          <w:sz w:val="18"/>
          <w:szCs w:val="18"/>
          <w:lang w:val="en-US"/>
        </w:rPr>
        <w:t>app:app</w:t>
      </w:r>
      <w:proofErr w:type="spellEnd"/>
      <w:r w:rsidRPr="00273AB7">
        <w:rPr>
          <w:rFonts w:ascii="Menlo" w:hAnsi="Menlo" w:cs="Menlo"/>
          <w:color w:val="A5D6FF"/>
          <w:sz w:val="18"/>
          <w:szCs w:val="18"/>
          <w:lang w:val="en-US"/>
        </w:rPr>
        <w:t>"</w:t>
      </w:r>
      <w:r w:rsidRPr="00273AB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273AB7">
        <w:rPr>
          <w:rFonts w:ascii="Menlo" w:hAnsi="Menlo" w:cs="Menlo"/>
          <w:color w:val="A5D6FF"/>
          <w:sz w:val="18"/>
          <w:szCs w:val="18"/>
          <w:lang w:val="en-US"/>
        </w:rPr>
        <w:t>"--host"</w:t>
      </w:r>
      <w:r w:rsidRPr="00273AB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273AB7">
        <w:rPr>
          <w:rFonts w:ascii="Menlo" w:hAnsi="Menlo" w:cs="Menlo"/>
          <w:color w:val="A5D6FF"/>
          <w:sz w:val="18"/>
          <w:szCs w:val="18"/>
          <w:lang w:val="en-US"/>
        </w:rPr>
        <w:t>"0.0.0.0"</w:t>
      </w:r>
      <w:r w:rsidRPr="00273AB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273AB7">
        <w:rPr>
          <w:rFonts w:ascii="Menlo" w:hAnsi="Menlo" w:cs="Menlo"/>
          <w:color w:val="A5D6FF"/>
          <w:sz w:val="18"/>
          <w:szCs w:val="18"/>
          <w:lang w:val="en-US"/>
        </w:rPr>
        <w:t>"--port"</w:t>
      </w:r>
      <w:r w:rsidRPr="00273AB7">
        <w:rPr>
          <w:rFonts w:ascii="Menlo" w:hAnsi="Menlo" w:cs="Menlo"/>
          <w:color w:val="BBBEBF"/>
          <w:sz w:val="18"/>
          <w:szCs w:val="18"/>
          <w:lang w:val="en-US"/>
        </w:rPr>
        <w:t xml:space="preserve">, </w:t>
      </w:r>
      <w:r w:rsidRPr="00273AB7">
        <w:rPr>
          <w:rFonts w:ascii="Menlo" w:hAnsi="Menlo" w:cs="Menlo"/>
          <w:color w:val="A5D6FF"/>
          <w:sz w:val="18"/>
          <w:szCs w:val="18"/>
          <w:lang w:val="en-US"/>
        </w:rPr>
        <w:t>"8000"</w:t>
      </w:r>
      <w:r w:rsidRPr="00273AB7">
        <w:rPr>
          <w:rFonts w:ascii="Menlo" w:hAnsi="Menlo" w:cs="Menlo"/>
          <w:color w:val="BBBEBF"/>
          <w:sz w:val="18"/>
          <w:szCs w:val="18"/>
          <w:lang w:val="en-US"/>
        </w:rPr>
        <w:t>]</w:t>
      </w:r>
    </w:p>
    <w:p w14:paraId="4856C1BB" w14:textId="77777777" w:rsidR="00273AB7" w:rsidRPr="00273AB7" w:rsidRDefault="00273AB7" w:rsidP="00273AB7">
      <w:pPr>
        <w:pStyle w:val="a4"/>
        <w:spacing w:line="360" w:lineRule="auto"/>
        <w:jc w:val="both"/>
        <w:rPr>
          <w:sz w:val="28"/>
          <w:szCs w:val="28"/>
          <w:lang w:val="en-US"/>
        </w:rPr>
      </w:pPr>
    </w:p>
    <w:p w14:paraId="62D825CD" w14:textId="77777777" w:rsidR="009C62DC" w:rsidRDefault="00000000" w:rsidP="00273AB7">
      <w:pPr>
        <w:pStyle w:val="a4"/>
        <w:spacing w:line="360" w:lineRule="auto"/>
        <w:jc w:val="both"/>
        <w:rPr>
          <w:sz w:val="28"/>
          <w:szCs w:val="28"/>
        </w:rPr>
      </w:pPr>
      <w:r w:rsidRPr="00273AB7">
        <w:rPr>
          <w:sz w:val="28"/>
          <w:szCs w:val="28"/>
        </w:rPr>
        <w:t>requirements.txt</w:t>
      </w:r>
    </w:p>
    <w:p w14:paraId="7B19944E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273AB7">
        <w:rPr>
          <w:rFonts w:ascii="Menlo" w:hAnsi="Menlo" w:cs="Menlo"/>
          <w:color w:val="4EC9B0"/>
          <w:sz w:val="18"/>
          <w:szCs w:val="18"/>
        </w:rPr>
        <w:t>fastapi</w:t>
      </w:r>
      <w:proofErr w:type="spellEnd"/>
    </w:p>
    <w:p w14:paraId="1F5B80D4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273AB7">
        <w:rPr>
          <w:rFonts w:ascii="Menlo" w:hAnsi="Menlo" w:cs="Menlo"/>
          <w:color w:val="4EC9B0"/>
          <w:sz w:val="18"/>
          <w:szCs w:val="18"/>
        </w:rPr>
        <w:t>uvicorn</w:t>
      </w:r>
      <w:proofErr w:type="spellEnd"/>
    </w:p>
    <w:p w14:paraId="146A0EAC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273AB7">
        <w:rPr>
          <w:rFonts w:ascii="Menlo" w:hAnsi="Menlo" w:cs="Menlo"/>
          <w:color w:val="4EC9B0"/>
          <w:sz w:val="18"/>
          <w:szCs w:val="18"/>
        </w:rPr>
        <w:t>pydantic</w:t>
      </w:r>
      <w:proofErr w:type="spellEnd"/>
    </w:p>
    <w:p w14:paraId="43C1A52A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273AB7">
        <w:rPr>
          <w:rFonts w:ascii="Menlo" w:hAnsi="Menlo" w:cs="Menlo"/>
          <w:color w:val="4EC9B0"/>
          <w:sz w:val="18"/>
          <w:szCs w:val="18"/>
        </w:rPr>
        <w:t>transformers</w:t>
      </w:r>
      <w:proofErr w:type="spellEnd"/>
    </w:p>
    <w:p w14:paraId="76EA1D70" w14:textId="77777777" w:rsidR="00273AB7" w:rsidRPr="00273AB7" w:rsidRDefault="00273AB7" w:rsidP="00273AB7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273AB7">
        <w:rPr>
          <w:rFonts w:ascii="Menlo" w:hAnsi="Menlo" w:cs="Menlo"/>
          <w:color w:val="4EC9B0"/>
          <w:sz w:val="18"/>
          <w:szCs w:val="18"/>
        </w:rPr>
        <w:t>torch</w:t>
      </w:r>
      <w:proofErr w:type="spellEnd"/>
    </w:p>
    <w:p w14:paraId="0BA554BA" w14:textId="77777777" w:rsidR="00273AB7" w:rsidRPr="00273AB7" w:rsidRDefault="00273AB7" w:rsidP="00273AB7">
      <w:pPr>
        <w:pStyle w:val="a4"/>
        <w:spacing w:line="360" w:lineRule="auto"/>
        <w:jc w:val="both"/>
        <w:rPr>
          <w:sz w:val="28"/>
          <w:szCs w:val="28"/>
        </w:rPr>
      </w:pPr>
    </w:p>
    <w:p w14:paraId="6A84460C" w14:textId="2B0C9346" w:rsidR="009C62DC" w:rsidRPr="00273AB7" w:rsidRDefault="00000000" w:rsidP="008252E5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73AB7">
        <w:rPr>
          <w:sz w:val="28"/>
          <w:szCs w:val="28"/>
        </w:rPr>
        <w:t>Краткий отч</w:t>
      </w:r>
      <w:r w:rsidR="008252E5">
        <w:rPr>
          <w:sz w:val="28"/>
          <w:szCs w:val="28"/>
        </w:rPr>
        <w:t>е</w:t>
      </w:r>
      <w:r w:rsidRPr="00273AB7">
        <w:rPr>
          <w:sz w:val="28"/>
          <w:szCs w:val="28"/>
        </w:rPr>
        <w:t>т</w:t>
      </w:r>
    </w:p>
    <w:p w14:paraId="6F802F52" w14:textId="77777777" w:rsidR="009C62DC" w:rsidRPr="008252E5" w:rsidRDefault="00000000" w:rsidP="00273AB7">
      <w:pPr>
        <w:pStyle w:val="a4"/>
        <w:spacing w:line="360" w:lineRule="auto"/>
        <w:jc w:val="both"/>
        <w:rPr>
          <w:i/>
          <w:iCs/>
          <w:sz w:val="28"/>
          <w:szCs w:val="28"/>
        </w:rPr>
      </w:pPr>
      <w:r w:rsidRPr="008252E5">
        <w:rPr>
          <w:i/>
          <w:iCs/>
          <w:sz w:val="28"/>
          <w:szCs w:val="28"/>
        </w:rPr>
        <w:t>Зачем нужна инструкция EXPOSE</w:t>
      </w:r>
    </w:p>
    <w:p w14:paraId="23A44B63" w14:textId="77777777" w:rsidR="009C62DC" w:rsidRPr="00273AB7" w:rsidRDefault="00000000" w:rsidP="008252E5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273AB7">
        <w:rPr>
          <w:sz w:val="28"/>
          <w:szCs w:val="28"/>
        </w:rPr>
        <w:lastRenderedPageBreak/>
        <w:t xml:space="preserve">Инструкция EXPOSE 8000 в </w:t>
      </w:r>
      <w:proofErr w:type="spellStart"/>
      <w:r w:rsidRPr="00273AB7">
        <w:rPr>
          <w:sz w:val="28"/>
          <w:szCs w:val="28"/>
        </w:rPr>
        <w:t>Dockerfile</w:t>
      </w:r>
      <w:proofErr w:type="spellEnd"/>
      <w:r w:rsidRPr="00273AB7">
        <w:rPr>
          <w:sz w:val="28"/>
          <w:szCs w:val="28"/>
        </w:rPr>
        <w:t xml:space="preserve"> документирует, что приложение внутри контейнера слушает сетевой порт 8000. Она не публикует порт наружу автоматически — это лишь метаданные образа, своего рода «декларация о намерениях», которые видят другие разработчики и инструменты (например, </w:t>
      </w:r>
      <w:proofErr w:type="spellStart"/>
      <w:r w:rsidRPr="00273AB7">
        <w:rPr>
          <w:sz w:val="28"/>
          <w:szCs w:val="28"/>
        </w:rPr>
        <w:t>docker</w:t>
      </w:r>
      <w:proofErr w:type="spellEnd"/>
      <w:r w:rsidRPr="00273AB7">
        <w:rPr>
          <w:sz w:val="28"/>
          <w:szCs w:val="28"/>
        </w:rPr>
        <w:t xml:space="preserve"> </w:t>
      </w:r>
      <w:proofErr w:type="spellStart"/>
      <w:r w:rsidRPr="00273AB7">
        <w:rPr>
          <w:sz w:val="28"/>
          <w:szCs w:val="28"/>
        </w:rPr>
        <w:t>inspect</w:t>
      </w:r>
      <w:proofErr w:type="spellEnd"/>
      <w:r w:rsidRPr="00273AB7">
        <w:rPr>
          <w:sz w:val="28"/>
          <w:szCs w:val="28"/>
        </w:rPr>
        <w:t>). Реальная публикация порта на хост-машину происходит только при запуске контейнера с флагом -p (например, -p 8000:8000), который пробрасывает порт 8000 контейнера на порт 8000 хоста. Без EXPOSE контейнер продолжит работать так же, но образ будет менее самодокументированным.</w:t>
      </w:r>
    </w:p>
    <w:p w14:paraId="70ECCC56" w14:textId="77777777" w:rsidR="009C62DC" w:rsidRPr="008252E5" w:rsidRDefault="00000000" w:rsidP="00273AB7">
      <w:pPr>
        <w:pStyle w:val="a4"/>
        <w:spacing w:line="360" w:lineRule="auto"/>
        <w:jc w:val="both"/>
        <w:rPr>
          <w:i/>
          <w:iCs/>
          <w:sz w:val="28"/>
          <w:szCs w:val="28"/>
        </w:rPr>
      </w:pPr>
      <w:r w:rsidRPr="008252E5">
        <w:rPr>
          <w:i/>
          <w:iCs/>
          <w:sz w:val="28"/>
          <w:szCs w:val="28"/>
        </w:rPr>
        <w:t xml:space="preserve">Зачем нужна инструкция </w:t>
      </w:r>
      <w:proofErr w:type="gramStart"/>
      <w:r w:rsidRPr="008252E5">
        <w:rPr>
          <w:i/>
          <w:iCs/>
          <w:sz w:val="28"/>
          <w:szCs w:val="28"/>
        </w:rPr>
        <w:t>COPY .</w:t>
      </w:r>
      <w:proofErr w:type="gramEnd"/>
      <w:r w:rsidRPr="008252E5">
        <w:rPr>
          <w:i/>
          <w:iCs/>
          <w:sz w:val="28"/>
          <w:szCs w:val="28"/>
        </w:rPr>
        <w:t xml:space="preserve"> .</w:t>
      </w:r>
    </w:p>
    <w:p w14:paraId="4767E1FF" w14:textId="77777777" w:rsidR="009C62DC" w:rsidRPr="00273AB7" w:rsidRDefault="00000000" w:rsidP="008252E5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273AB7">
        <w:rPr>
          <w:sz w:val="28"/>
          <w:szCs w:val="28"/>
        </w:rPr>
        <w:t xml:space="preserve">Команда </w:t>
      </w:r>
      <w:proofErr w:type="gramStart"/>
      <w:r w:rsidRPr="00273AB7">
        <w:rPr>
          <w:sz w:val="28"/>
          <w:szCs w:val="28"/>
        </w:rPr>
        <w:t>COPY .</w:t>
      </w:r>
      <w:proofErr w:type="gramEnd"/>
      <w:r w:rsidRPr="00273AB7">
        <w:rPr>
          <w:sz w:val="28"/>
          <w:szCs w:val="28"/>
        </w:rPr>
        <w:t xml:space="preserve"> . копирует все файлы текущей директории проекта (с хост-машины, где выполняется </w:t>
      </w:r>
      <w:proofErr w:type="spellStart"/>
      <w:r w:rsidRPr="00273AB7">
        <w:rPr>
          <w:sz w:val="28"/>
          <w:szCs w:val="28"/>
        </w:rPr>
        <w:t>docker</w:t>
      </w:r>
      <w:proofErr w:type="spellEnd"/>
      <w:r w:rsidRPr="00273AB7">
        <w:rPr>
          <w:sz w:val="28"/>
          <w:szCs w:val="28"/>
        </w:rPr>
        <w:t xml:space="preserve"> </w:t>
      </w:r>
      <w:proofErr w:type="spellStart"/>
      <w:r w:rsidRPr="00273AB7">
        <w:rPr>
          <w:sz w:val="28"/>
          <w:szCs w:val="28"/>
        </w:rPr>
        <w:t>build</w:t>
      </w:r>
      <w:proofErr w:type="spellEnd"/>
      <w:r w:rsidRPr="00273AB7">
        <w:rPr>
          <w:sz w:val="28"/>
          <w:szCs w:val="28"/>
        </w:rPr>
        <w:t>) внутрь рабочей директории контейнера (заданной инструкцией WORKDIR, в нашем случае /</w:t>
      </w:r>
      <w:proofErr w:type="spellStart"/>
      <w:r w:rsidRPr="00273AB7">
        <w:rPr>
          <w:sz w:val="28"/>
          <w:szCs w:val="28"/>
        </w:rPr>
        <w:t>app</w:t>
      </w:r>
      <w:proofErr w:type="spellEnd"/>
      <w:r w:rsidRPr="00273AB7">
        <w:rPr>
          <w:sz w:val="28"/>
          <w:szCs w:val="28"/>
        </w:rPr>
        <w:t xml:space="preserve">). Это необходимо, поскольку контейнер — изолированная файловая система, и без явного копирования исходный код приложения (app.py, model.py и другие модули) внутри контейнера просто отсутствовал бы. Важный нюанс: COPY </w:t>
      </w:r>
      <w:proofErr w:type="gramStart"/>
      <w:r w:rsidRPr="00273AB7">
        <w:rPr>
          <w:sz w:val="28"/>
          <w:szCs w:val="28"/>
        </w:rPr>
        <w:t>requirements.txt .</w:t>
      </w:r>
      <w:proofErr w:type="gramEnd"/>
      <w:r w:rsidRPr="00273AB7">
        <w:rPr>
          <w:sz w:val="28"/>
          <w:szCs w:val="28"/>
        </w:rPr>
        <w:t xml:space="preserve"> выполняется отдельной инструкцией до RUN </w:t>
      </w:r>
      <w:proofErr w:type="spellStart"/>
      <w:r w:rsidRPr="00273AB7">
        <w:rPr>
          <w:sz w:val="28"/>
          <w:szCs w:val="28"/>
        </w:rPr>
        <w:t>pip</w:t>
      </w:r>
      <w:proofErr w:type="spellEnd"/>
      <w:r w:rsidRPr="00273AB7">
        <w:rPr>
          <w:sz w:val="28"/>
          <w:szCs w:val="28"/>
        </w:rPr>
        <w:t xml:space="preserve"> </w:t>
      </w:r>
      <w:proofErr w:type="spellStart"/>
      <w:r w:rsidRPr="00273AB7">
        <w:rPr>
          <w:sz w:val="28"/>
          <w:szCs w:val="28"/>
        </w:rPr>
        <w:t>install</w:t>
      </w:r>
      <w:proofErr w:type="spellEnd"/>
      <w:r w:rsidRPr="00273AB7">
        <w:rPr>
          <w:sz w:val="28"/>
          <w:szCs w:val="28"/>
        </w:rPr>
        <w:t xml:space="preserve">, а </w:t>
      </w:r>
      <w:proofErr w:type="gramStart"/>
      <w:r w:rsidRPr="00273AB7">
        <w:rPr>
          <w:sz w:val="28"/>
          <w:szCs w:val="28"/>
        </w:rPr>
        <w:t>COPY .</w:t>
      </w:r>
      <w:proofErr w:type="gramEnd"/>
      <w:r w:rsidRPr="00273AB7">
        <w:rPr>
          <w:sz w:val="28"/>
          <w:szCs w:val="28"/>
        </w:rPr>
        <w:t xml:space="preserve"> . — уже после установки зависимостей. Это сделано намеренно: </w:t>
      </w:r>
      <w:proofErr w:type="spellStart"/>
      <w:r w:rsidRPr="00273AB7">
        <w:rPr>
          <w:sz w:val="28"/>
          <w:szCs w:val="28"/>
        </w:rPr>
        <w:t>Docker</w:t>
      </w:r>
      <w:proofErr w:type="spellEnd"/>
      <w:r w:rsidRPr="00273AB7">
        <w:rPr>
          <w:sz w:val="28"/>
          <w:szCs w:val="28"/>
        </w:rPr>
        <w:t xml:space="preserve"> кеширует слои по неизменности предыдущих шагов, </w:t>
      </w:r>
      <w:proofErr w:type="gramStart"/>
      <w:r w:rsidRPr="00273AB7">
        <w:rPr>
          <w:sz w:val="28"/>
          <w:szCs w:val="28"/>
        </w:rPr>
        <w:t>и</w:t>
      </w:r>
      <w:proofErr w:type="gramEnd"/>
      <w:r w:rsidRPr="00273AB7">
        <w:rPr>
          <w:sz w:val="28"/>
          <w:szCs w:val="28"/>
        </w:rPr>
        <w:t xml:space="preserve"> если менять только код приложения (а не requirements.txt), слой с установленными зависимостями не будет </w:t>
      </w:r>
      <w:proofErr w:type="spellStart"/>
      <w:r w:rsidRPr="00273AB7">
        <w:rPr>
          <w:sz w:val="28"/>
          <w:szCs w:val="28"/>
        </w:rPr>
        <w:t>пересобираться</w:t>
      </w:r>
      <w:proofErr w:type="spellEnd"/>
      <w:r w:rsidRPr="00273AB7">
        <w:rPr>
          <w:sz w:val="28"/>
          <w:szCs w:val="28"/>
        </w:rPr>
        <w:t xml:space="preserve"> заново, что ускоряет повторную сборку образа.</w:t>
      </w:r>
    </w:p>
    <w:p w14:paraId="7755DCE8" w14:textId="77777777" w:rsidR="009C62DC" w:rsidRPr="008252E5" w:rsidRDefault="00000000" w:rsidP="00273AB7">
      <w:pPr>
        <w:pStyle w:val="a4"/>
        <w:spacing w:line="360" w:lineRule="auto"/>
        <w:jc w:val="both"/>
        <w:rPr>
          <w:i/>
          <w:iCs/>
          <w:sz w:val="28"/>
          <w:szCs w:val="28"/>
        </w:rPr>
      </w:pPr>
      <w:r w:rsidRPr="008252E5">
        <w:rPr>
          <w:i/>
          <w:iCs/>
          <w:sz w:val="28"/>
          <w:szCs w:val="28"/>
        </w:rPr>
        <w:t>Что такое латентность (</w:t>
      </w:r>
      <w:proofErr w:type="spellStart"/>
      <w:r w:rsidRPr="008252E5">
        <w:rPr>
          <w:i/>
          <w:iCs/>
          <w:sz w:val="28"/>
          <w:szCs w:val="28"/>
        </w:rPr>
        <w:t>latency</w:t>
      </w:r>
      <w:proofErr w:type="spellEnd"/>
      <w:r w:rsidRPr="008252E5">
        <w:rPr>
          <w:i/>
          <w:iCs/>
          <w:sz w:val="28"/>
          <w:szCs w:val="28"/>
        </w:rPr>
        <w:t>)</w:t>
      </w:r>
    </w:p>
    <w:p w14:paraId="3408B85A" w14:textId="3145A536" w:rsidR="009C62DC" w:rsidRPr="00273AB7" w:rsidRDefault="00000000" w:rsidP="008252E5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273AB7">
        <w:rPr>
          <w:sz w:val="28"/>
          <w:szCs w:val="28"/>
        </w:rPr>
        <w:t>Латентность — это время, которое проходит с момента отправки запроса клиентом до момента получения полного ответа от сервера. В контексте данной работы латентность измеряется в client.py как разница между временем отправки POST-запроса на /</w:t>
      </w:r>
      <w:proofErr w:type="spellStart"/>
      <w:r w:rsidRPr="00273AB7">
        <w:rPr>
          <w:sz w:val="28"/>
          <w:szCs w:val="28"/>
        </w:rPr>
        <w:t>predict</w:t>
      </w:r>
      <w:proofErr w:type="spellEnd"/>
      <w:r w:rsidRPr="00273AB7">
        <w:rPr>
          <w:sz w:val="28"/>
          <w:szCs w:val="28"/>
        </w:rPr>
        <w:t xml:space="preserve"> и временем получения ответа с результатом классификации, перевед</w:t>
      </w:r>
      <w:r w:rsidR="009B274A">
        <w:rPr>
          <w:sz w:val="28"/>
          <w:szCs w:val="28"/>
        </w:rPr>
        <w:t>е</w:t>
      </w:r>
      <w:r w:rsidRPr="00273AB7">
        <w:rPr>
          <w:sz w:val="28"/>
          <w:szCs w:val="28"/>
        </w:rPr>
        <w:t xml:space="preserve">нная в миллисекунды. Латентность отличается от </w:t>
      </w:r>
      <w:proofErr w:type="spellStart"/>
      <w:r w:rsidRPr="00273AB7">
        <w:rPr>
          <w:sz w:val="28"/>
          <w:szCs w:val="28"/>
        </w:rPr>
        <w:t>throughput</w:t>
      </w:r>
      <w:proofErr w:type="spellEnd"/>
      <w:r w:rsidRPr="00273AB7">
        <w:rPr>
          <w:sz w:val="28"/>
          <w:szCs w:val="28"/>
        </w:rPr>
        <w:t xml:space="preserve"> (пропускной способности) — она </w:t>
      </w:r>
      <w:r w:rsidRPr="00273AB7">
        <w:rPr>
          <w:sz w:val="28"/>
          <w:szCs w:val="28"/>
        </w:rPr>
        <w:lastRenderedPageBreak/>
        <w:t xml:space="preserve">характеризует скорость обработки одного отдельного запроса, а не количество запросов, обрабатываемых системой за единицу времени. Для ML-сервисов латентность особенно важна: она включает не только сетевую задержку, но и время выполнения инференса модели (в нашем случае — прогон текста через нейросеть </w:t>
      </w:r>
      <w:proofErr w:type="spellStart"/>
      <w:r w:rsidRPr="00273AB7">
        <w:rPr>
          <w:sz w:val="28"/>
          <w:szCs w:val="28"/>
        </w:rPr>
        <w:t>distilbert</w:t>
      </w:r>
      <w:proofErr w:type="spellEnd"/>
      <w:r w:rsidRPr="00273AB7">
        <w:rPr>
          <w:sz w:val="28"/>
          <w:szCs w:val="28"/>
        </w:rPr>
        <w:t>), поэтому более тяж</w:t>
      </w:r>
      <w:r w:rsidR="00C40BA4">
        <w:rPr>
          <w:sz w:val="28"/>
          <w:szCs w:val="28"/>
        </w:rPr>
        <w:t>е</w:t>
      </w:r>
      <w:r w:rsidRPr="00273AB7">
        <w:rPr>
          <w:sz w:val="28"/>
          <w:szCs w:val="28"/>
        </w:rPr>
        <w:t>лые модели, как правило, увеличивают латентность по сравнению с л</w:t>
      </w:r>
      <w:r w:rsidR="000D5E65">
        <w:rPr>
          <w:sz w:val="28"/>
          <w:szCs w:val="28"/>
        </w:rPr>
        <w:t>е</w:t>
      </w:r>
      <w:r w:rsidRPr="00273AB7">
        <w:rPr>
          <w:sz w:val="28"/>
          <w:szCs w:val="28"/>
        </w:rPr>
        <w:t xml:space="preserve">гкими классическими алгоритмами. Статистики </w:t>
      </w:r>
      <w:proofErr w:type="spellStart"/>
      <w:r w:rsidRPr="00273AB7">
        <w:rPr>
          <w:sz w:val="28"/>
          <w:szCs w:val="28"/>
        </w:rPr>
        <w:t>latency</w:t>
      </w:r>
      <w:proofErr w:type="spellEnd"/>
      <w:r w:rsidRPr="00273AB7">
        <w:rPr>
          <w:sz w:val="28"/>
          <w:szCs w:val="28"/>
        </w:rPr>
        <w:t xml:space="preserve"> (среднее, медиана, стандартное отклонение, максимум) в нагрузочном тесте помогают оценить не только типичную скорость ответа, но и стабильность сервиса — большой разброс (высокое стандартное отклонение) может говорить о нестабильной нагрузке, холодном старте модели или проблемах с ресурсами контейнера.</w:t>
      </w:r>
    </w:p>
    <w:p w14:paraId="4D952924" w14:textId="4C5D4504" w:rsidR="009C62DC" w:rsidRPr="00273AB7" w:rsidRDefault="009C62DC" w:rsidP="00273AB7">
      <w:pPr>
        <w:pStyle w:val="a4"/>
        <w:spacing w:line="360" w:lineRule="auto"/>
        <w:jc w:val="both"/>
        <w:rPr>
          <w:sz w:val="28"/>
          <w:szCs w:val="28"/>
        </w:rPr>
      </w:pPr>
    </w:p>
    <w:sectPr w:rsidR="009C62DC" w:rsidRPr="00273A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D13FB2"/>
    <w:multiLevelType w:val="hybridMultilevel"/>
    <w:tmpl w:val="B192B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80298F"/>
    <w:multiLevelType w:val="hybridMultilevel"/>
    <w:tmpl w:val="B5DAD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0A257A"/>
    <w:multiLevelType w:val="hybridMultilevel"/>
    <w:tmpl w:val="AAEEF65E"/>
    <w:lvl w:ilvl="0" w:tplc="32542A64">
      <w:start w:val="1"/>
      <w:numFmt w:val="bullet"/>
      <w:lvlText w:val="●"/>
      <w:lvlJc w:val="left"/>
      <w:pPr>
        <w:ind w:left="720" w:hanging="360"/>
      </w:pPr>
    </w:lvl>
    <w:lvl w:ilvl="1" w:tplc="C5E693BE">
      <w:start w:val="1"/>
      <w:numFmt w:val="bullet"/>
      <w:lvlText w:val="○"/>
      <w:lvlJc w:val="left"/>
      <w:pPr>
        <w:ind w:left="1440" w:hanging="360"/>
      </w:pPr>
    </w:lvl>
    <w:lvl w:ilvl="2" w:tplc="6DEECBD8">
      <w:start w:val="1"/>
      <w:numFmt w:val="bullet"/>
      <w:lvlText w:val="■"/>
      <w:lvlJc w:val="left"/>
      <w:pPr>
        <w:ind w:left="2160" w:hanging="360"/>
      </w:pPr>
    </w:lvl>
    <w:lvl w:ilvl="3" w:tplc="ADBEF3A6">
      <w:start w:val="1"/>
      <w:numFmt w:val="bullet"/>
      <w:lvlText w:val="●"/>
      <w:lvlJc w:val="left"/>
      <w:pPr>
        <w:ind w:left="2880" w:hanging="360"/>
      </w:pPr>
    </w:lvl>
    <w:lvl w:ilvl="4" w:tplc="C75A52A4">
      <w:start w:val="1"/>
      <w:numFmt w:val="bullet"/>
      <w:lvlText w:val="○"/>
      <w:lvlJc w:val="left"/>
      <w:pPr>
        <w:ind w:left="3600" w:hanging="360"/>
      </w:pPr>
    </w:lvl>
    <w:lvl w:ilvl="5" w:tplc="D56645D4">
      <w:start w:val="1"/>
      <w:numFmt w:val="bullet"/>
      <w:lvlText w:val="■"/>
      <w:lvlJc w:val="left"/>
      <w:pPr>
        <w:ind w:left="4320" w:hanging="360"/>
      </w:pPr>
    </w:lvl>
    <w:lvl w:ilvl="6" w:tplc="291EEEF2">
      <w:start w:val="1"/>
      <w:numFmt w:val="bullet"/>
      <w:lvlText w:val="●"/>
      <w:lvlJc w:val="left"/>
      <w:pPr>
        <w:ind w:left="5040" w:hanging="360"/>
      </w:pPr>
    </w:lvl>
    <w:lvl w:ilvl="7" w:tplc="71123F7C">
      <w:start w:val="1"/>
      <w:numFmt w:val="bullet"/>
      <w:lvlText w:val="●"/>
      <w:lvlJc w:val="left"/>
      <w:pPr>
        <w:ind w:left="5760" w:hanging="360"/>
      </w:pPr>
    </w:lvl>
    <w:lvl w:ilvl="8" w:tplc="F01E6CDE">
      <w:start w:val="1"/>
      <w:numFmt w:val="bullet"/>
      <w:lvlText w:val="●"/>
      <w:lvlJc w:val="left"/>
      <w:pPr>
        <w:ind w:left="6480" w:hanging="360"/>
      </w:pPr>
    </w:lvl>
  </w:abstractNum>
  <w:num w:numId="1" w16cid:durableId="1289166119">
    <w:abstractNumId w:val="2"/>
    <w:lvlOverride w:ilvl="0">
      <w:startOverride w:val="1"/>
    </w:lvlOverride>
  </w:num>
  <w:num w:numId="2" w16cid:durableId="1672633510">
    <w:abstractNumId w:val="0"/>
  </w:num>
  <w:num w:numId="3" w16cid:durableId="59914582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2DC"/>
    <w:rsid w:val="0009170D"/>
    <w:rsid w:val="000D5E65"/>
    <w:rsid w:val="00176929"/>
    <w:rsid w:val="00273AB7"/>
    <w:rsid w:val="0063761E"/>
    <w:rsid w:val="008252E5"/>
    <w:rsid w:val="00966587"/>
    <w:rsid w:val="009868A3"/>
    <w:rsid w:val="009A50BD"/>
    <w:rsid w:val="009B274A"/>
    <w:rsid w:val="009C62DC"/>
    <w:rsid w:val="00B63845"/>
    <w:rsid w:val="00C40BA4"/>
    <w:rsid w:val="00D31104"/>
    <w:rsid w:val="00D9287F"/>
    <w:rsid w:val="00F3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728B5"/>
  <w15:docId w15:val="{2E9D9F3A-7BBC-6840-A171-DBBC25F63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caption"/>
    <w:basedOn w:val="a"/>
    <w:next w:val="a"/>
    <w:uiPriority w:val="35"/>
    <w:unhideWhenUsed/>
    <w:qFormat/>
    <w:rsid w:val="00F3614E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 Mamsheva</cp:lastModifiedBy>
  <cp:revision>15</cp:revision>
  <dcterms:created xsi:type="dcterms:W3CDTF">2026-09-09T17:10:00Z</dcterms:created>
  <dcterms:modified xsi:type="dcterms:W3CDTF">2026-09-09T17:20:00Z</dcterms:modified>
</cp:coreProperties>
</file>