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06/09/2020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2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Layouts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3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AMUW2mWvoiCv9yA93Qy38rDr8GJ9jBF+/gUATAmmxAtWhrdcxYIrpJ8w91mZurPW6+KVzN7NiiXSOElg3MfMO6/531ES0/P9s+JvawgzPvVWMwESnY2l1HY=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