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A49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【评价类】创新型算法汇总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1636"/>
        <w:gridCol w:w="2087"/>
        <w:gridCol w:w="1732"/>
        <w:gridCol w:w="2199"/>
      </w:tblGrid>
      <w:tr w14:paraId="4C505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shd w:val="clear" w:color="auto" w:fill="CFCECE" w:themeFill="background2" w:themeFillShade="E5"/>
            <w:vAlign w:val="center"/>
          </w:tcPr>
          <w:p w14:paraId="15B8CE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636" w:type="dxa"/>
            <w:shd w:val="clear" w:color="auto" w:fill="CFCECE" w:themeFill="background2" w:themeFillShade="E5"/>
            <w:vAlign w:val="center"/>
          </w:tcPr>
          <w:p w14:paraId="46D2A5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组合模型</w:t>
            </w:r>
          </w:p>
        </w:tc>
        <w:tc>
          <w:tcPr>
            <w:tcW w:w="2087" w:type="dxa"/>
            <w:shd w:val="clear" w:color="auto" w:fill="CFCECE" w:themeFill="background2" w:themeFillShade="E5"/>
            <w:vAlign w:val="center"/>
          </w:tcPr>
          <w:p w14:paraId="417CE1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主要优势</w:t>
            </w:r>
          </w:p>
        </w:tc>
        <w:tc>
          <w:tcPr>
            <w:tcW w:w="1732" w:type="dxa"/>
            <w:shd w:val="clear" w:color="auto" w:fill="CFCECE" w:themeFill="background2" w:themeFillShade="E5"/>
            <w:vAlign w:val="center"/>
          </w:tcPr>
          <w:p w14:paraId="4E4F58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适用题型</w:t>
            </w:r>
          </w:p>
        </w:tc>
        <w:tc>
          <w:tcPr>
            <w:tcW w:w="2199" w:type="dxa"/>
            <w:shd w:val="clear" w:color="auto" w:fill="CFCECE" w:themeFill="background2" w:themeFillShade="E5"/>
            <w:vAlign w:val="center"/>
          </w:tcPr>
          <w:p w14:paraId="6562BE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赛题特点</w:t>
            </w:r>
          </w:p>
        </w:tc>
      </w:tr>
      <w:tr w14:paraId="3C50B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vAlign w:val="center"/>
          </w:tcPr>
          <w:p w14:paraId="43E308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636" w:type="dxa"/>
            <w:vAlign w:val="center"/>
          </w:tcPr>
          <w:p w14:paraId="2C8B43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AHP + 熵权法</w:t>
            </w:r>
          </w:p>
        </w:tc>
        <w:tc>
          <w:tcPr>
            <w:tcW w:w="2087" w:type="dxa"/>
            <w:vAlign w:val="center"/>
          </w:tcPr>
          <w:p w14:paraId="51C9BEB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结合主观经验与客观数据，权重更合理</w:t>
            </w:r>
          </w:p>
        </w:tc>
        <w:tc>
          <w:tcPr>
            <w:tcW w:w="1732" w:type="dxa"/>
            <w:vAlign w:val="center"/>
          </w:tcPr>
          <w:p w14:paraId="365ED1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供应商选择、绩效评估</w:t>
            </w:r>
          </w:p>
        </w:tc>
        <w:tc>
          <w:tcPr>
            <w:tcW w:w="2199" w:type="dxa"/>
            <w:vAlign w:val="center"/>
          </w:tcPr>
          <w:p w14:paraId="49A2B0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default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适合需平衡主观经验与客观数据的综合评价类赛题（如多维度指标的权重分配与方案评选）</w:t>
            </w:r>
          </w:p>
        </w:tc>
      </w:tr>
      <w:tr w14:paraId="215CC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vAlign w:val="center"/>
          </w:tcPr>
          <w:p w14:paraId="69B5CF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636" w:type="dxa"/>
            <w:vAlign w:val="center"/>
          </w:tcPr>
          <w:p w14:paraId="6813DC5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TOPSIS + 灰色关联分析</w:t>
            </w:r>
          </w:p>
        </w:tc>
        <w:tc>
          <w:tcPr>
            <w:tcW w:w="2087" w:type="dxa"/>
            <w:vAlign w:val="center"/>
          </w:tcPr>
          <w:p w14:paraId="64B61A8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增强对不确定信息的处理能力，提高评价稳定性</w:t>
            </w:r>
          </w:p>
        </w:tc>
        <w:tc>
          <w:tcPr>
            <w:tcW w:w="1732" w:type="dxa"/>
            <w:vAlign w:val="center"/>
          </w:tcPr>
          <w:p w14:paraId="68BD9E8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项目投资决策、方案优选</w:t>
            </w:r>
          </w:p>
        </w:tc>
        <w:tc>
          <w:tcPr>
            <w:tcW w:w="2199" w:type="dxa"/>
            <w:vAlign w:val="center"/>
          </w:tcPr>
          <w:p w14:paraId="716843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适合含不确定信息的多方案决策类赛题（如信息不完全、数据波动大的场景下的最优方案选择）</w:t>
            </w:r>
          </w:p>
        </w:tc>
      </w:tr>
      <w:tr w14:paraId="01597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vAlign w:val="center"/>
          </w:tcPr>
          <w:p w14:paraId="61FAD7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636" w:type="dxa"/>
            <w:vAlign w:val="center"/>
          </w:tcPr>
          <w:p w14:paraId="011ED52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模糊综合评价 + BP 神经网络</w:t>
            </w:r>
          </w:p>
        </w:tc>
        <w:tc>
          <w:tcPr>
            <w:tcW w:w="2087" w:type="dxa"/>
            <w:vAlign w:val="center"/>
          </w:tcPr>
          <w:p w14:paraId="02AEF2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处理模糊信息同时具备自学习能力</w:t>
            </w:r>
          </w:p>
        </w:tc>
        <w:tc>
          <w:tcPr>
            <w:tcW w:w="1732" w:type="dxa"/>
            <w:vAlign w:val="center"/>
          </w:tcPr>
          <w:p w14:paraId="7E22F21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教学质量评价、区域发展评估</w:t>
            </w:r>
          </w:p>
        </w:tc>
        <w:tc>
          <w:tcPr>
            <w:tcW w:w="2199" w:type="dxa"/>
            <w:vAlign w:val="center"/>
          </w:tcPr>
          <w:p w14:paraId="7D255A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适合含模糊指标且需动态学习的评价类赛题（如涉及模糊描述且需通过数据自主优化评价标准的场景）</w:t>
            </w:r>
          </w:p>
        </w:tc>
      </w:tr>
      <w:tr w14:paraId="1F5D2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vAlign w:val="center"/>
          </w:tcPr>
          <w:p w14:paraId="3852926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636" w:type="dxa"/>
            <w:vAlign w:val="center"/>
          </w:tcPr>
          <w:p w14:paraId="7F6573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PCA + SVM</w:t>
            </w:r>
          </w:p>
        </w:tc>
        <w:tc>
          <w:tcPr>
            <w:tcW w:w="2087" w:type="dxa"/>
            <w:vAlign w:val="center"/>
          </w:tcPr>
          <w:p w14:paraId="22D654E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降维同时保持分类精度，提高运算效率</w:t>
            </w:r>
          </w:p>
        </w:tc>
        <w:tc>
          <w:tcPr>
            <w:tcW w:w="1732" w:type="dxa"/>
            <w:vAlign w:val="center"/>
          </w:tcPr>
          <w:p w14:paraId="53976C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信用评级、故障诊断、图像分类</w:t>
            </w:r>
          </w:p>
        </w:tc>
        <w:tc>
          <w:tcPr>
            <w:tcW w:w="2199" w:type="dxa"/>
            <w:vAlign w:val="center"/>
          </w:tcPr>
          <w:p w14:paraId="3184A7D5">
            <w:pPr>
              <w:pStyle w:val="13"/>
              <w:numPr>
                <w:numId w:val="0"/>
              </w:numPr>
              <w:ind w:leftChars="0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适合高维数据下的精准分类赛题（如需剔除冗余信息并保持高分类精度的场景）。</w:t>
            </w:r>
          </w:p>
          <w:p w14:paraId="3136861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3365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vAlign w:val="center"/>
          </w:tcPr>
          <w:p w14:paraId="34856A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636" w:type="dxa"/>
            <w:vAlign w:val="center"/>
          </w:tcPr>
          <w:p w14:paraId="1A0D7D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DEA + TOPSIS</w:t>
            </w:r>
          </w:p>
        </w:tc>
        <w:tc>
          <w:tcPr>
            <w:tcW w:w="2087" w:type="dxa"/>
            <w:vAlign w:val="center"/>
          </w:tcPr>
          <w:p w14:paraId="3B5F6E2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兼顾效率评价与多属性决策</w:t>
            </w:r>
          </w:p>
        </w:tc>
        <w:tc>
          <w:tcPr>
            <w:tcW w:w="1732" w:type="dxa"/>
            <w:vAlign w:val="center"/>
          </w:tcPr>
          <w:p w14:paraId="7575FD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企业效率评估、医院绩效评价</w:t>
            </w:r>
          </w:p>
        </w:tc>
        <w:tc>
          <w:tcPr>
            <w:tcW w:w="2199" w:type="dxa"/>
            <w:vAlign w:val="center"/>
          </w:tcPr>
          <w:p w14:paraId="2FF4A7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适合兼顾效率与多属性的综合评估类赛题（如既需评价效率又需综合多维度指标排序的场景）</w:t>
            </w:r>
          </w:p>
        </w:tc>
      </w:tr>
      <w:tr w14:paraId="609EC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vAlign w:val="center"/>
          </w:tcPr>
          <w:p w14:paraId="764223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636" w:type="dxa"/>
            <w:vAlign w:val="center"/>
          </w:tcPr>
          <w:p w14:paraId="482D64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粗糙集 + 模糊聚类</w:t>
            </w:r>
          </w:p>
        </w:tc>
        <w:tc>
          <w:tcPr>
            <w:tcW w:w="2087" w:type="dxa"/>
            <w:vAlign w:val="center"/>
          </w:tcPr>
          <w:p w14:paraId="5C05DF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处理不确定信息并实现自动分类</w:t>
            </w:r>
          </w:p>
        </w:tc>
        <w:tc>
          <w:tcPr>
            <w:tcW w:w="1732" w:type="dxa"/>
            <w:vAlign w:val="center"/>
          </w:tcPr>
          <w:p w14:paraId="76C239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客户细分、质量分类</w:t>
            </w:r>
          </w:p>
        </w:tc>
        <w:tc>
          <w:tcPr>
            <w:tcW w:w="2199" w:type="dxa"/>
            <w:vAlign w:val="center"/>
          </w:tcPr>
          <w:p w14:paraId="054EEC6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适合含不确定信息的自动分类赛题（如处理不完整数据并实现模糊信息分类的场景）</w:t>
            </w:r>
          </w:p>
        </w:tc>
      </w:tr>
      <w:tr w14:paraId="6C611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shd w:val="clear" w:color="auto" w:fill="auto"/>
            <w:vAlign w:val="center"/>
          </w:tcPr>
          <w:p w14:paraId="67F87F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1B7AA9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贝叶斯网络 + 证据理论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6DC74F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增强不确定性推理能力，融合多源信息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B4C162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风险评估、故障诊断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1759DD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适合多源信息融合的不确定性推理赛题（如需融合多种信息进行风险或故障等推理的场景）</w:t>
            </w:r>
          </w:p>
        </w:tc>
      </w:tr>
      <w:tr w14:paraId="463CA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shd w:val="clear" w:color="auto" w:fill="auto"/>
            <w:vAlign w:val="center"/>
          </w:tcPr>
          <w:p w14:paraId="77308F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3CBD23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随机森林 + AHP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44A4429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结合机器学习与专家经验，提高分类可靠性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66A53D5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疾病诊断、客户流失预测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50C6C3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适合需结合数据与专家经验的分类赛题（如提升分类可靠性，融合机器学习结果与专家判断的场景）</w:t>
            </w:r>
          </w:p>
        </w:tc>
      </w:tr>
      <w:tr w14:paraId="14498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shd w:val="clear" w:color="auto" w:fill="auto"/>
            <w:vAlign w:val="center"/>
          </w:tcPr>
          <w:p w14:paraId="10AF66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07845EC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聚类分析 + 因子分析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0A6EA5D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先降维再分类，提高聚类效果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7EC18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市场细分、用户画像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362546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适合高维数据先降维再分类的赛题（如从多维度数据中提取核心因子后进行精准聚类的场景）</w:t>
            </w:r>
          </w:p>
        </w:tc>
      </w:tr>
      <w:tr w14:paraId="14B9A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shd w:val="clear" w:color="auto" w:fill="auto"/>
            <w:vAlign w:val="center"/>
          </w:tcPr>
          <w:p w14:paraId="08050F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22599A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神经网络 + 遗传算法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7F5DA9F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提高神经网络优化效率，避免局部最优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6927CF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优化问题、模式识别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3D235ED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适合需高效优化避免局部最优的赛题（如神经网络参数或结构优化，以及模式识别等场景）</w:t>
            </w:r>
          </w:p>
        </w:tc>
      </w:tr>
      <w:tr w14:paraId="45224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shd w:val="clear" w:color="auto" w:fill="auto"/>
            <w:vAlign w:val="center"/>
          </w:tcPr>
          <w:p w14:paraId="354E64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7285D6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SVM + 粒子群优化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495890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优化 SVM 参数，提高分类精度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61CCEC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图像识别、文本分类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7B3643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适合需优化参数提升分类精度的赛题（如通过参数寻优提高 SVM 在图像、文本等分类中的表现）</w:t>
            </w:r>
          </w:p>
        </w:tc>
      </w:tr>
      <w:tr w14:paraId="1B317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shd w:val="clear" w:color="auto" w:fill="auto"/>
            <w:vAlign w:val="center"/>
          </w:tcPr>
          <w:p w14:paraId="159B28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70E0AE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决策树 + 模糊逻辑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739A3E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增强模型解释性和处理模糊信息能力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6932A01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信贷审批、风险评估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750A78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适合需增强解释性与处理模糊信息的决策赛题（如信贷审批、风险评估等需清晰规则且处理模糊指标的场景）</w:t>
            </w:r>
          </w:p>
        </w:tc>
      </w:tr>
      <w:tr w14:paraId="77C35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shd w:val="clear" w:color="auto" w:fill="auto"/>
            <w:vAlign w:val="center"/>
          </w:tcPr>
          <w:p w14:paraId="2F8238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708DD5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XGBoost + PCA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5733EA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处理高维数据，提高预测精度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B04DC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房价预测、客户价值评估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09B1210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 w:line="2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适合高维数据下的高精度预测赛题（如处理多特征数据并提升房价、客户价值等预测准确性的场景）</w:t>
            </w:r>
          </w:p>
        </w:tc>
      </w:tr>
    </w:tbl>
    <w:p w14:paraId="1DF84C3E">
      <w:pPr>
        <w:rPr>
          <w:rFonts w:hint="default"/>
          <w:lang w:val="en-US" w:eastAsia="zh-CN"/>
        </w:rPr>
      </w:pPr>
    </w:p>
    <w:p w14:paraId="19D5608A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rPr>
          <w:rFonts w:hint="eastAsia" w:ascii="楷体" w:hAnsi="楷体" w:eastAsia="楷体" w:cs="楷体"/>
          <w:i w:val="0"/>
          <w:iCs w:val="0"/>
        </w:rPr>
      </w:pPr>
      <w:bookmarkStart w:id="0" w:name="X6996e6559200c7cb3ec52466a01bbcd5cf49011"/>
      <w:r>
        <w:rPr>
          <w:rFonts w:hint="eastAsia" w:ascii="楷体" w:hAnsi="楷体" w:eastAsia="楷体" w:cs="楷体"/>
          <w:i w:val="0"/>
          <w:iCs w:val="0"/>
          <w:lang w:val="en-US" w:eastAsia="zh-CN"/>
        </w:rPr>
        <w:t>一、</w:t>
      </w:r>
      <w:r>
        <w:rPr>
          <w:rFonts w:hint="eastAsia" w:ascii="楷体" w:hAnsi="楷体" w:eastAsia="楷体" w:cs="楷体"/>
          <w:i w:val="0"/>
          <w:iCs w:val="0"/>
        </w:rPr>
        <w:t>1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3</w:t>
      </w:r>
      <w:r>
        <w:rPr>
          <w:rFonts w:hint="eastAsia" w:ascii="楷体" w:hAnsi="楷体" w:eastAsia="楷体" w:cs="楷体"/>
          <w:i w:val="0"/>
          <w:iCs w:val="0"/>
        </w:rPr>
        <w:t>种组合评价模型的详细说明</w:t>
      </w:r>
    </w:p>
    <w:p w14:paraId="4A198A5F">
      <w:pPr>
        <w:pStyle w:val="12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以下是 15 种组合评价模型的基本原理、公式推导、主要优势及适合的赛题类型，结合数学建模竞赛场景特点整理：</w:t>
      </w:r>
    </w:p>
    <w:p w14:paraId="5C6E5CD0">
      <w:pPr>
        <w:pStyle w:val="4"/>
        <w:rPr>
          <w:rFonts w:hint="eastAsia" w:ascii="楷体" w:hAnsi="楷体" w:eastAsia="楷体" w:cs="楷体"/>
          <w:i w:val="0"/>
          <w:iCs w:val="0"/>
        </w:rPr>
      </w:pPr>
      <w:bookmarkStart w:id="1" w:name="ahp-ux71b5ux6743ux6cd5"/>
      <w:r>
        <w:rPr>
          <w:rFonts w:hint="eastAsia" w:ascii="楷体" w:hAnsi="楷体" w:eastAsia="楷体" w:cs="楷体"/>
          <w:b/>
          <w:bCs/>
          <w:i w:val="0"/>
          <w:iCs w:val="0"/>
        </w:rPr>
        <w:t>1. AHP + 熵权法</w:t>
      </w:r>
    </w:p>
    <w:p w14:paraId="71902D66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2" w:name="ux57faux672cux539fux7406"/>
      <w:r>
        <w:rPr>
          <w:rFonts w:hint="eastAsia" w:ascii="楷体" w:hAnsi="楷体" w:eastAsia="楷体" w:cs="楷体"/>
          <w:b/>
          <w:bCs/>
          <w:i w:val="0"/>
          <w:iCs w:val="0"/>
        </w:rPr>
        <w:t>基本原理</w:t>
      </w:r>
    </w:p>
    <w:p w14:paraId="51592B14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AHP 通过构建判断矩阵将专家主观判断转化为定量权重，需通过一致性检验确保逻辑合理性；</w:t>
      </w:r>
    </w:p>
    <w:p w14:paraId="4D7D8C87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熵权法基于指标数据的离散程度计算客观权重，数据越离散（信息量越大），权重越高；</w:t>
      </w:r>
    </w:p>
    <w:p w14:paraId="231C17CD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组合逻辑：主观权重与客观权重线性融合（如</w:t>
      </w:r>
      <w:r>
        <w:rPr>
          <w:rFonts w:hint="eastAsia" w:ascii="楷体" w:hAnsi="楷体" w:eastAsia="楷体" w:cs="楷体"/>
          <w:i w:val="0"/>
          <w:iCs w:val="0"/>
          <w:position w:val="-12"/>
        </w:rPr>
        <w:object>
          <v:shape id="_x0000_i1025" o:spt="75" type="#_x0000_t75" style="height:18pt;width:123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楷体" w:hAnsi="楷体" w:eastAsia="楷体" w:cs="楷体"/>
          <w:i w:val="0"/>
          <w:iCs w:val="0"/>
        </w:rPr>
        <w:t>），兼顾专家经验与数据规律。</w:t>
      </w:r>
    </w:p>
    <w:bookmarkEnd w:id="2"/>
    <w:p w14:paraId="6FDE1367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3" w:name="ux516cux5f0fux63a8ux5bfc"/>
      <w:r>
        <w:rPr>
          <w:rFonts w:hint="eastAsia" w:ascii="楷体" w:hAnsi="楷体" w:eastAsia="楷体" w:cs="楷体"/>
          <w:b/>
          <w:bCs/>
          <w:i w:val="0"/>
          <w:iCs w:val="0"/>
        </w:rPr>
        <w:t>公式推导</w:t>
      </w:r>
    </w:p>
    <w:p w14:paraId="0AA2C722">
      <w:pPr>
        <w:numPr>
          <w:ilvl w:val="0"/>
          <w:numId w:val="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AHP 权重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4CD325A0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对判断矩阵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A</m:t>
        </m:r>
      </m:oMath>
      <w:r>
        <w:rPr>
          <w:rFonts w:hint="eastAsia" w:ascii="楷体" w:hAnsi="楷体" w:eastAsia="楷体" w:cs="楷体"/>
          <w:i w:val="0"/>
          <w:iCs w:val="0"/>
        </w:rPr>
        <w:t>，求解特征方程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Aω</m:t>
        </m:r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λ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iCs w:val="0"/>
              </w:rPr>
              <m:t>max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楷体" w:cs="楷体"/>
          </w:rPr>
          <m:t>ω</m:t>
        </m:r>
      </m:oMath>
      <w:r>
        <w:rPr>
          <w:rFonts w:hint="eastAsia" w:ascii="楷体" w:hAnsi="楷体" w:eastAsia="楷体" w:cs="楷体"/>
          <w:i w:val="0"/>
          <w:iCs w:val="0"/>
        </w:rPr>
        <w:t>，归一化特征向量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ω</m:t>
        </m:r>
      </m:oMath>
      <w:r>
        <w:rPr>
          <w:rFonts w:hint="eastAsia" w:ascii="楷体" w:hAnsi="楷体" w:eastAsia="楷体" w:cs="楷体"/>
          <w:i w:val="0"/>
          <w:iCs w:val="0"/>
        </w:rPr>
        <w:t>即为权重。</w:t>
      </w:r>
    </w:p>
    <w:p w14:paraId="77DD6389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一致性检验：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CI</m:t>
        </m:r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λ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hint="eastAsia" w:ascii="Cambria Math" w:hAnsi="Cambria Math" w:eastAsia="楷体" w:cs="楷体"/>
                    <w:b w:val="0"/>
                    <w:i w:val="0"/>
                    <w:iCs w:val="0"/>
                  </w:rPr>
                  <m:t>max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n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−1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</m:oMath>
      <w:r>
        <w:rPr>
          <w:rFonts w:hint="eastAsia" w:ascii="楷体" w:hAnsi="楷体" w:eastAsia="楷体" w:cs="楷体"/>
          <w:i w:val="0"/>
          <w:iCs w:val="0"/>
        </w:rPr>
        <w:t>，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CR</m:t>
        </m:r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CI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RI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RI</m:t>
        </m:r>
      </m:oMath>
      <w:r>
        <w:rPr>
          <w:rFonts w:hint="eastAsia" w:ascii="楷体" w:hAnsi="楷体" w:eastAsia="楷体" w:cs="楷体"/>
          <w:i w:val="0"/>
          <w:iCs w:val="0"/>
        </w:rPr>
        <w:t>为随机一致性指标，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CR</m:t>
        </m:r>
        <m:r>
          <m:rPr>
            <m:sty m:val="p"/>
          </m:rPr>
          <w:rPr>
            <w:rFonts w:hint="eastAsia" w:ascii="Cambria Math" w:hAnsi="Cambria Math" w:eastAsia="楷体" w:cs="楷体"/>
          </w:rPr>
          <m:t>&lt;0.1</m:t>
        </m:r>
      </m:oMath>
      <w:r>
        <w:rPr>
          <w:rFonts w:hint="eastAsia" w:ascii="楷体" w:hAnsi="楷体" w:eastAsia="楷体" w:cs="楷体"/>
          <w:i w:val="0"/>
          <w:iCs w:val="0"/>
        </w:rPr>
        <w:t>通过检验）。</w:t>
      </w:r>
    </w:p>
    <w:p w14:paraId="7B6BF331">
      <w:pPr>
        <w:numPr>
          <w:ilvl w:val="0"/>
          <w:numId w:val="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熵权法权重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563D55D7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指标标准化：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p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x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ij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i</m:t>
                </m:r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=1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n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  <m:e>
                <m:sSub>
                  <m:sSubP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x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ij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ub>
                </m:sSub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</m:nary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</m:oMath>
    </w:p>
    <w:p w14:paraId="520D6685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熵值：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e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=−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lnn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  <m:nary>
          <m:naryPr>
            <m:chr m:val="∑"/>
            <m:limLoc m:val="undOvr"/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=1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n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p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ij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楷体" w:cs="楷体"/>
          </w:rPr>
          <m:t>ln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p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</w:p>
    <w:p w14:paraId="491A9DF2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权重：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ω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1−</m:t>
            </m:r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e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j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j</m:t>
                </m:r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=1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m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(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</m:nary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1−</m:t>
            </m:r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e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j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</m:oMath>
    </w:p>
    <w:bookmarkEnd w:id="3"/>
    <w:p w14:paraId="56C5640B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4" w:name="ux4e3bux8981ux4f18ux52bf"/>
      <w:r>
        <w:rPr>
          <w:rFonts w:hint="eastAsia" w:ascii="楷体" w:hAnsi="楷体" w:eastAsia="楷体" w:cs="楷体"/>
          <w:b/>
          <w:bCs/>
          <w:i w:val="0"/>
          <w:iCs w:val="0"/>
        </w:rPr>
        <w:t>主要优势</w:t>
      </w:r>
    </w:p>
    <w:p w14:paraId="607FFDF9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平衡主观经验与客观数据，避免单一方法的片面性；</w:t>
      </w:r>
    </w:p>
    <w:p w14:paraId="08B9B1A9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权重计算可解释性强，适合需要体现 “专家意见” 的场景。</w:t>
      </w:r>
    </w:p>
    <w:bookmarkEnd w:id="4"/>
    <w:p w14:paraId="10A97D3C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5" w:name="ux9002ux5408ux8d5bux9898"/>
      <w:r>
        <w:rPr>
          <w:rFonts w:hint="eastAsia" w:ascii="楷体" w:hAnsi="楷体" w:eastAsia="楷体" w:cs="楷体"/>
          <w:b/>
          <w:bCs/>
          <w:i w:val="0"/>
          <w:iCs w:val="0"/>
        </w:rPr>
        <w:t>适合赛题</w:t>
      </w:r>
    </w:p>
    <w:p w14:paraId="680AD7AF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供应商选择、绩效评估、方案优选等需结合主客观信息的评价题（如 “某企业合作伙伴评选” “城市宜居度排名”）。</w:t>
      </w:r>
    </w:p>
    <w:bookmarkEnd w:id="1"/>
    <w:bookmarkEnd w:id="5"/>
    <w:p w14:paraId="6712FC06">
      <w:pPr>
        <w:pStyle w:val="4"/>
        <w:rPr>
          <w:rFonts w:hint="eastAsia" w:ascii="楷体" w:hAnsi="楷体" w:eastAsia="楷体" w:cs="楷体"/>
          <w:i w:val="0"/>
          <w:iCs w:val="0"/>
        </w:rPr>
      </w:pPr>
      <w:bookmarkStart w:id="6" w:name="X843e7ade5afa1f114e2bcda98de789504444a32"/>
      <w:r>
        <w:rPr>
          <w:rFonts w:hint="eastAsia" w:ascii="楷体" w:hAnsi="楷体" w:eastAsia="楷体" w:cs="楷体"/>
          <w:b/>
          <w:bCs/>
          <w:i w:val="0"/>
          <w:iCs w:val="0"/>
        </w:rPr>
        <w:t>2. TOPSIS + 灰色关联分析</w:t>
      </w:r>
    </w:p>
    <w:p w14:paraId="0C64B06E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7" w:name="ux57faux672cux539fux7406-1"/>
      <w:r>
        <w:rPr>
          <w:rFonts w:hint="eastAsia" w:ascii="楷体" w:hAnsi="楷体" w:eastAsia="楷体" w:cs="楷体"/>
          <w:b/>
          <w:bCs/>
          <w:i w:val="0"/>
          <w:iCs w:val="0"/>
        </w:rPr>
        <w:t>基本原理</w:t>
      </w:r>
    </w:p>
    <w:p w14:paraId="4B0EE031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TOPSIS 通过计算评价对象与 “理想解” “负理想解” 的距离排序，反映全局优劣；</w:t>
      </w:r>
    </w:p>
    <w:p w14:paraId="72145EA5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灰色关联分析通过衡量序列曲线的相似性，处理小样本、贫信息下的局部关联性；</w:t>
      </w:r>
    </w:p>
    <w:p w14:paraId="3621445F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组合逻辑：TOPSIS 提供全局排序，灰色关联增强局部稳定性，适合指标存在矛盾性的场景。</w:t>
      </w:r>
    </w:p>
    <w:bookmarkEnd w:id="7"/>
    <w:p w14:paraId="31ED9DEE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8" w:name="ux516cux5f0fux63a8ux5bfc-1"/>
      <w:r>
        <w:rPr>
          <w:rFonts w:hint="eastAsia" w:ascii="楷体" w:hAnsi="楷体" w:eastAsia="楷体" w:cs="楷体"/>
          <w:b/>
          <w:bCs/>
          <w:i w:val="0"/>
          <w:iCs w:val="0"/>
        </w:rPr>
        <w:t>公式推导</w:t>
      </w:r>
    </w:p>
    <w:p w14:paraId="06044E16">
      <w:pPr>
        <w:numPr>
          <w:ilvl w:val="0"/>
          <w:numId w:val="4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TOPSIS 得分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014DE93E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加权标准化矩阵：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Z</m:t>
        </m:r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r>
          <m:rPr>
            <m:sty m:val="p"/>
          </m:rPr>
          <w:rPr>
            <w:rFonts w:hint="default" w:ascii="Cambria Math" w:hAnsi="Cambria Math" w:eastAsia="楷体" w:cs="楷体"/>
          </w:rPr>
          <m:t>X</m:t>
        </m:r>
        <m:r>
          <m:rPr>
            <m:sty m:val="p"/>
          </m:rPr>
          <w:rPr>
            <w:rFonts w:hint="eastAsia" w:ascii="Cambria Math" w:hAnsi="Cambria Math" w:eastAsia="楷体" w:cs="楷体"/>
          </w:rPr>
          <m:t>⋅</m:t>
        </m:r>
        <m:r>
          <m:rPr>
            <m:sty m:val="p"/>
          </m:rPr>
          <w:rPr>
            <w:rFonts w:hint="default" w:ascii="Cambria Math" w:hAnsi="Cambria Math" w:eastAsia="楷体" w:cs="楷体"/>
          </w:rPr>
          <m:t>W</m:t>
        </m:r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W</m:t>
        </m:r>
      </m:oMath>
      <w:r>
        <w:rPr>
          <w:rFonts w:hint="eastAsia" w:ascii="楷体" w:hAnsi="楷体" w:eastAsia="楷体" w:cs="楷体"/>
          <w:i w:val="0"/>
          <w:iCs w:val="0"/>
        </w:rPr>
        <w:t>为权重）</w:t>
      </w:r>
    </w:p>
    <w:p w14:paraId="6EA31CCF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距离：</w:t>
      </w:r>
      <m:oMath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D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+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rad>
          <m:radPr>
            <m:degHide m:val="1"/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radPr>
          <m:deg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∑(</m:t>
            </m:r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Z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ij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−</m:t>
            </m:r>
            <m:sSubSup>
              <m:sSubSup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Z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j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+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</m:sSubSup>
            <m:sSup>
              <m:sSup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)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2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</m:sSup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rad>
      </m:oMath>
      <w:r>
        <w:rPr>
          <w:rFonts w:hint="eastAsia" w:ascii="楷体" w:hAnsi="楷体" w:eastAsia="楷体" w:cs="楷体"/>
          <w:i w:val="0"/>
          <w:iCs w:val="0"/>
        </w:rPr>
        <w:t>，</w:t>
      </w:r>
      <m:oMath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D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−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rad>
          <m:radPr>
            <m:degHide m:val="1"/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radPr>
          <m:deg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∑(</m:t>
            </m:r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Z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ij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−</m:t>
            </m:r>
            <m:sSubSup>
              <m:sSubSup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Z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j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−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</m:sSubSup>
            <m:sSup>
              <m:sSup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)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2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</m:sSup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rad>
      </m:oMath>
    </w:p>
    <w:p w14:paraId="20307EAF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得分：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C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sSubSup>
              <m:sSubSup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D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i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−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</m:sSubSup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sSubSup>
              <m:sSubSup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D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i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+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+</m:t>
            </m:r>
            <m:sSubSup>
              <m:sSubSup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D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i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−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</m:sSubSup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</m:oMath>
    </w:p>
    <w:p w14:paraId="76ECE336">
      <w:pPr>
        <w:numPr>
          <w:ilvl w:val="0"/>
          <w:numId w:val="4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灰色关联度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3813FB42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关联系数：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ξ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minmin|</m:t>
            </m:r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x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0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)−</m:t>
            </m:r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x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i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)|+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ρmaxmax|</m:t>
            </m:r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x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0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)−</m:t>
            </m:r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x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i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)|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|</m:t>
            </m:r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x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0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)−</m:t>
            </m:r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x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i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)|+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ρmaxmax|</m:t>
            </m:r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x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0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)−</m:t>
            </m:r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x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i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)|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ρ</m:t>
        </m:r>
        <m:r>
          <m:rPr>
            <m:sty m:val="p"/>
          </m:rPr>
          <w:rPr>
            <w:rFonts w:hint="eastAsia" w:ascii="Cambria Math" w:hAnsi="Cambria Math" w:eastAsia="楷体" w:cs="楷体"/>
          </w:rPr>
          <m:t>=0.5</m:t>
        </m:r>
      </m:oMath>
      <w:r>
        <w:rPr>
          <w:rFonts w:hint="eastAsia" w:ascii="楷体" w:hAnsi="楷体" w:eastAsia="楷体" w:cs="楷体"/>
          <w:i w:val="0"/>
          <w:iCs w:val="0"/>
        </w:rPr>
        <w:t>为分辨系数）</w:t>
      </w:r>
    </w:p>
    <w:p w14:paraId="3DF40703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关联度：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r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n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楷体" w:cs="楷体"/>
          </w:rPr>
          <m:t>∑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ξ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</w:p>
    <w:bookmarkEnd w:id="8"/>
    <w:p w14:paraId="18E4AC92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9" w:name="ux4e3bux8981ux4f18ux52bf-1"/>
      <w:r>
        <w:rPr>
          <w:rFonts w:hint="eastAsia" w:ascii="楷体" w:hAnsi="楷体" w:eastAsia="楷体" w:cs="楷体"/>
          <w:b/>
          <w:bCs/>
          <w:i w:val="0"/>
          <w:iCs w:val="0"/>
        </w:rPr>
        <w:t>主要优势</w:t>
      </w:r>
    </w:p>
    <w:p w14:paraId="0CA33F76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处理小样本、不确定数据能力强；</w:t>
      </w:r>
    </w:p>
    <w:p w14:paraId="3F5D57E8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兼顾 “全局最优” 与 “局部协调”，适合指标存在冲突的场景（如 “高收益伴随高风险”）。</w:t>
      </w:r>
    </w:p>
    <w:bookmarkEnd w:id="9"/>
    <w:p w14:paraId="20C9716A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10" w:name="ux9002ux5408ux8d5bux9898-1"/>
      <w:r>
        <w:rPr>
          <w:rFonts w:hint="eastAsia" w:ascii="楷体" w:hAnsi="楷体" w:eastAsia="楷体" w:cs="楷体"/>
          <w:b/>
          <w:bCs/>
          <w:i w:val="0"/>
          <w:iCs w:val="0"/>
        </w:rPr>
        <w:t>适合赛题</w:t>
      </w:r>
    </w:p>
    <w:p w14:paraId="7DBA9B01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投资项目决策、资源分配、风险评估等小样本评价题（如 “新能源项目投资选择” “区域水资源调配方案评价”）。</w:t>
      </w:r>
    </w:p>
    <w:bookmarkEnd w:id="6"/>
    <w:bookmarkEnd w:id="10"/>
    <w:p w14:paraId="1AA65417">
      <w:pPr>
        <w:pStyle w:val="4"/>
        <w:rPr>
          <w:rFonts w:hint="eastAsia" w:ascii="楷体" w:hAnsi="楷体" w:eastAsia="楷体" w:cs="楷体"/>
          <w:i w:val="0"/>
          <w:iCs w:val="0"/>
        </w:rPr>
      </w:pPr>
      <w:bookmarkStart w:id="11" w:name="Xaba2487a38ab6fe23e59621ac73ce70c7a780f6"/>
      <w:r>
        <w:rPr>
          <w:rFonts w:hint="eastAsia" w:ascii="楷体" w:hAnsi="楷体" w:eastAsia="楷体" w:cs="楷体"/>
          <w:b/>
          <w:bCs/>
          <w:i w:val="0"/>
          <w:iCs w:val="0"/>
        </w:rPr>
        <w:t>3. 模糊综合评价 + BP 神经网络</w:t>
      </w:r>
    </w:p>
    <w:p w14:paraId="5B842EEA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12" w:name="ux57faux672cux539fux7406-2"/>
      <w:r>
        <w:rPr>
          <w:rFonts w:hint="eastAsia" w:ascii="楷体" w:hAnsi="楷体" w:eastAsia="楷体" w:cs="楷体"/>
          <w:b/>
          <w:bCs/>
          <w:i w:val="0"/>
          <w:iCs w:val="0"/>
        </w:rPr>
        <w:t>基本原理</w:t>
      </w:r>
    </w:p>
    <w:p w14:paraId="75819677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模糊综合评价用隶属度函数量化定性指标（如 “很好” “较好”），处理模糊不确定性；</w:t>
      </w:r>
    </w:p>
    <w:p w14:paraId="2EBC4487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BP 神经网络通过多层非线性映射学习指标与评价结果的复杂关系，具备自适应性；</w:t>
      </w:r>
    </w:p>
    <w:p w14:paraId="45B5A542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组合逻辑：模糊评价处理定性输入，神经网络拟合非线性关系，提升评价精度。</w:t>
      </w:r>
    </w:p>
    <w:bookmarkEnd w:id="12"/>
    <w:p w14:paraId="2787DB3E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13" w:name="ux516cux5f0fux63a8ux5bfc-2"/>
      <w:r>
        <w:rPr>
          <w:rFonts w:hint="eastAsia" w:ascii="楷体" w:hAnsi="楷体" w:eastAsia="楷体" w:cs="楷体"/>
          <w:b/>
          <w:bCs/>
          <w:i w:val="0"/>
          <w:iCs w:val="0"/>
        </w:rPr>
        <w:t>公式推导</w:t>
      </w:r>
    </w:p>
    <w:p w14:paraId="00A2D563">
      <w:pPr>
        <w:numPr>
          <w:ilvl w:val="0"/>
          <w:numId w:val="5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模糊综合评价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776EF1B0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隶属度矩阵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R</m:t>
        </m:r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r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为指标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i</m:t>
        </m:r>
      </m:oMath>
      <w:r>
        <w:rPr>
          <w:rFonts w:hint="eastAsia" w:ascii="楷体" w:hAnsi="楷体" w:eastAsia="楷体" w:cs="楷体"/>
          <w:i w:val="0"/>
          <w:iCs w:val="0"/>
        </w:rPr>
        <w:t>对等级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j</m:t>
        </m:r>
      </m:oMath>
      <w:r>
        <w:rPr>
          <w:rFonts w:hint="eastAsia" w:ascii="楷体" w:hAnsi="楷体" w:eastAsia="楷体" w:cs="楷体"/>
          <w:i w:val="0"/>
          <w:iCs w:val="0"/>
        </w:rPr>
        <w:t>的隶属度）</w:t>
      </w:r>
    </w:p>
    <w:p w14:paraId="41E3EB15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综合评价向量：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B</m:t>
        </m:r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r>
          <m:rPr>
            <m:sty m:val="p"/>
          </m:rPr>
          <w:rPr>
            <w:rFonts w:hint="default" w:ascii="Cambria Math" w:hAnsi="Cambria Math" w:eastAsia="楷体" w:cs="楷体"/>
          </w:rPr>
          <m:t>W</m:t>
        </m:r>
        <m:r>
          <m:rPr>
            <m:sty m:val="p"/>
          </m:rPr>
          <w:rPr>
            <w:rFonts w:hint="eastAsia" w:ascii="Cambria Math" w:hAnsi="Cambria Math" w:eastAsia="楷体" w:cs="楷体"/>
          </w:rPr>
          <m:t>∘</m:t>
        </m:r>
        <m:r>
          <m:rPr>
            <m:sty m:val="p"/>
          </m:rPr>
          <w:rPr>
            <w:rFonts w:hint="default" w:ascii="Cambria Math" w:hAnsi="Cambria Math" w:eastAsia="楷体" w:cs="楷体"/>
          </w:rPr>
          <m:t>R</m:t>
        </m:r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eastAsia" w:ascii="Cambria Math" w:hAnsi="Cambria Math" w:eastAsia="楷体" w:cs="楷体"/>
          </w:rPr>
          <m:t>∘</m:t>
        </m:r>
      </m:oMath>
      <w:r>
        <w:rPr>
          <w:rFonts w:hint="eastAsia" w:ascii="楷体" w:hAnsi="楷体" w:eastAsia="楷体" w:cs="楷体"/>
          <w:i w:val="0"/>
          <w:iCs w:val="0"/>
        </w:rPr>
        <w:t>为模糊合成算子，如加权平均）。</w:t>
      </w:r>
    </w:p>
    <w:p w14:paraId="18571E09">
      <w:pPr>
        <w:numPr>
          <w:ilvl w:val="0"/>
          <w:numId w:val="5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BP 神经网络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473B3079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神经元输出：</w:t>
      </w:r>
      <m:oMath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a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l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r>
          <m:rPr>
            <m:sty m:val="p"/>
          </m:rPr>
          <w:rPr>
            <w:rFonts w:hint="default" w:ascii="Cambria Math" w:hAnsi="Cambria Math" w:eastAsia="楷体" w:cs="楷体"/>
          </w:rPr>
          <m:t>f</m:t>
        </m:r>
        <m:r>
          <m:rPr>
            <m:sty m:val="p"/>
          </m:rPr>
          <w:rPr>
            <w:rFonts w:hint="eastAsia" w:ascii="Cambria Math" w:hAnsi="Cambria Math" w:eastAsia="楷体" w:cs="楷体"/>
          </w:rPr>
          <m:t>(∑</m:t>
        </m:r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w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l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a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l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−1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楷体" w:cs="楷体"/>
          </w:rPr>
          <m:t>+</m:t>
        </m:r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b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l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楷体" w:cs="楷体"/>
          </w:rPr>
          <m:t>)</m:t>
        </m:r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f</m:t>
        </m:r>
      </m:oMath>
      <w:r>
        <w:rPr>
          <w:rFonts w:hint="eastAsia" w:ascii="楷体" w:hAnsi="楷体" w:eastAsia="楷体" w:cs="楷体"/>
          <w:i w:val="0"/>
          <w:iCs w:val="0"/>
        </w:rPr>
        <w:t>为激活函数，如 ReLU）</w:t>
      </w:r>
    </w:p>
    <w:p w14:paraId="79CF7EA7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反向传播更新权重：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Δ</m:t>
        </m:r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w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l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r>
          <m:rPr>
            <m:sty m:val="p"/>
          </m:rPr>
          <w:rPr>
            <w:rFonts w:hint="default" w:ascii="Cambria Math" w:hAnsi="Cambria Math" w:eastAsia="楷体" w:cs="楷体"/>
          </w:rPr>
          <m:t>η</m:t>
        </m:r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δ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l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a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l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−1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η</m:t>
        </m:r>
      </m:oMath>
      <w:r>
        <w:rPr>
          <w:rFonts w:hint="eastAsia" w:ascii="楷体" w:hAnsi="楷体" w:eastAsia="楷体" w:cs="楷体"/>
          <w:i w:val="0"/>
          <w:iCs w:val="0"/>
        </w:rPr>
        <w:t>为学习率，</w:t>
      </w:r>
      <m:oMath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δ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l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</m:oMath>
      <w:r>
        <w:rPr>
          <w:rFonts w:hint="eastAsia" w:ascii="楷体" w:hAnsi="楷体" w:eastAsia="楷体" w:cs="楷体"/>
          <w:i w:val="0"/>
          <w:iCs w:val="0"/>
        </w:rPr>
        <w:t>为误差项）。</w:t>
      </w:r>
    </w:p>
    <w:bookmarkEnd w:id="13"/>
    <w:p w14:paraId="1018EAC3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14" w:name="ux4e3bux8981ux4f18ux52bf-2"/>
      <w:r>
        <w:rPr>
          <w:rFonts w:hint="eastAsia" w:ascii="楷体" w:hAnsi="楷体" w:eastAsia="楷体" w:cs="楷体"/>
          <w:b/>
          <w:bCs/>
          <w:i w:val="0"/>
          <w:iCs w:val="0"/>
        </w:rPr>
        <w:t>主要优势</w:t>
      </w:r>
    </w:p>
    <w:p w14:paraId="12116795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处理定性指标与模糊信息能力强；</w:t>
      </w:r>
    </w:p>
    <w:p w14:paraId="34F12193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神经网络可学习复杂非线性关系，适合指标间交互作用强的场景。</w:t>
      </w:r>
    </w:p>
    <w:bookmarkEnd w:id="14"/>
    <w:p w14:paraId="10CF8CE4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15" w:name="ux9002ux5408ux8d5bux9898-2"/>
      <w:r>
        <w:rPr>
          <w:rFonts w:hint="eastAsia" w:ascii="楷体" w:hAnsi="楷体" w:eastAsia="楷体" w:cs="楷体"/>
          <w:b/>
          <w:bCs/>
          <w:i w:val="0"/>
          <w:iCs w:val="0"/>
        </w:rPr>
        <w:t>适合赛题</w:t>
      </w:r>
    </w:p>
    <w:p w14:paraId="3C047E15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教学质量评价、服务满意度评估、产品质量分级等含定性指标的评价题（如 “高校教师教学水平评估” “旅游服务质量评级”）。</w:t>
      </w:r>
    </w:p>
    <w:bookmarkEnd w:id="11"/>
    <w:bookmarkEnd w:id="15"/>
    <w:p w14:paraId="3236C3EE">
      <w:pPr>
        <w:pStyle w:val="4"/>
        <w:rPr>
          <w:rFonts w:hint="eastAsia" w:ascii="楷体" w:hAnsi="楷体" w:eastAsia="楷体" w:cs="楷体"/>
          <w:i w:val="0"/>
          <w:iCs w:val="0"/>
        </w:rPr>
      </w:pPr>
      <w:bookmarkStart w:id="16" w:name="pca-svm"/>
      <w:r>
        <w:rPr>
          <w:rFonts w:hint="eastAsia" w:ascii="楷体" w:hAnsi="楷体" w:eastAsia="楷体" w:cs="楷体"/>
          <w:b/>
          <w:bCs/>
          <w:i w:val="0"/>
          <w:iCs w:val="0"/>
        </w:rPr>
        <w:t>4. PCA + SVM</w:t>
      </w:r>
    </w:p>
    <w:p w14:paraId="7F73E148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17" w:name="ux57faux672cux539fux7406-3"/>
      <w:r>
        <w:rPr>
          <w:rFonts w:hint="eastAsia" w:ascii="楷体" w:hAnsi="楷体" w:eastAsia="楷体" w:cs="楷体"/>
          <w:b/>
          <w:bCs/>
          <w:i w:val="0"/>
          <w:iCs w:val="0"/>
        </w:rPr>
        <w:t>基本原理</w:t>
      </w:r>
    </w:p>
    <w:p w14:paraId="5770022B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PCA 通过正交变换将高维数据映射到低维空间，保留主要信息，去除冗余；</w:t>
      </w:r>
    </w:p>
    <w:p w14:paraId="45F18B92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SVM 通过寻找最优超平面实现分类，在高维、小样本数据上表现优异；</w:t>
      </w:r>
    </w:p>
    <w:p w14:paraId="5A8FFB1C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组合逻辑：PCA 降维减少噪声和计算量，SVM 提升分类精度，适合高维数据评价。</w:t>
      </w:r>
    </w:p>
    <w:bookmarkEnd w:id="17"/>
    <w:p w14:paraId="47D017BB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18" w:name="ux516cux5f0fux63a8ux5bfc-3"/>
      <w:r>
        <w:rPr>
          <w:rFonts w:hint="eastAsia" w:ascii="楷体" w:hAnsi="楷体" w:eastAsia="楷体" w:cs="楷体"/>
          <w:b/>
          <w:bCs/>
          <w:i w:val="0"/>
          <w:iCs w:val="0"/>
        </w:rPr>
        <w:t>公式推导</w:t>
      </w:r>
    </w:p>
    <w:p w14:paraId="2DBE9DC1">
      <w:pPr>
        <w:numPr>
          <w:ilvl w:val="0"/>
          <w:numId w:val="6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PCA 降维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7EEAB395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标准化数据：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iCs w:val="0"/>
              </w:rPr>
              <m:t>std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μ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σ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</m:oMath>
    </w:p>
    <w:p w14:paraId="0024BF6E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协方差矩阵：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C</m:t>
        </m:r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−1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iCs w:val="0"/>
              </w:rPr>
              <m:t>std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iCs w:val="0"/>
              </w:rPr>
              <m:t>std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</w:p>
    <w:p w14:paraId="08995165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特征值分解：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C</m:t>
        </m:r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r>
          <m:rPr>
            <m:sty m:val="p"/>
          </m:rPr>
          <w:rPr>
            <w:rFonts w:hint="default" w:ascii="Cambria Math" w:hAnsi="Cambria Math" w:eastAsia="楷体" w:cs="楷体"/>
          </w:rPr>
          <m:t>UΛ</m:t>
        </m:r>
        <m:sSup>
          <m:s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U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p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U</m:t>
        </m:r>
      </m:oMath>
      <w:r>
        <w:rPr>
          <w:rFonts w:hint="eastAsia" w:ascii="楷体" w:hAnsi="楷体" w:eastAsia="楷体" w:cs="楷体"/>
          <w:i w:val="0"/>
          <w:iCs w:val="0"/>
        </w:rPr>
        <w:t>为特征向量矩阵）</w:t>
      </w:r>
    </w:p>
    <w:p w14:paraId="26C4A153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降维后数据：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Y</m:t>
        </m:r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iCs w:val="0"/>
              </w:rPr>
              <m:t>std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⋅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U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U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为前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k</m:t>
        </m:r>
      </m:oMath>
      <w:r>
        <w:rPr>
          <w:rFonts w:hint="eastAsia" w:ascii="楷体" w:hAnsi="楷体" w:eastAsia="楷体" w:cs="楷体"/>
          <w:i w:val="0"/>
          <w:iCs w:val="0"/>
        </w:rPr>
        <w:t>个特征向量）。</w:t>
      </w:r>
    </w:p>
    <w:p w14:paraId="57E13B29">
      <w:pPr>
        <w:numPr>
          <w:ilvl w:val="0"/>
          <w:numId w:val="6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SVM 分类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7C05AC87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目标函数：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min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2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楷体" w:cs="楷体"/>
          </w:rPr>
          <m:t>∥</m:t>
        </m:r>
        <m:r>
          <m:rPr>
            <m:sty m:val="p"/>
          </m:rPr>
          <w:rPr>
            <w:rFonts w:hint="default" w:ascii="Cambria Math" w:hAnsi="Cambria Math" w:eastAsia="楷体" w:cs="楷体"/>
          </w:rPr>
          <m:t>w</m:t>
        </m:r>
        <m:sSup>
          <m:s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∥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2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楷体" w:cs="楷体"/>
          </w:rPr>
          <m:t>+</m:t>
        </m:r>
        <m:r>
          <m:rPr>
            <m:sty m:val="p"/>
          </m:rPr>
          <w:rPr>
            <w:rFonts w:hint="default" w:ascii="Cambria Math" w:hAnsi="Cambria Math" w:eastAsia="楷体" w:cs="楷体"/>
          </w:rPr>
          <m:t>C</m:t>
        </m:r>
        <m:r>
          <m:rPr>
            <m:sty m:val="p"/>
          </m:rPr>
          <w:rPr>
            <w:rFonts w:hint="eastAsia" w:ascii="Cambria Math" w:hAnsi="Cambria Math" w:eastAsia="楷体" w:cs="楷体"/>
          </w:rPr>
          <m:t>∑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ξ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C</m:t>
        </m:r>
      </m:oMath>
      <w:r>
        <w:rPr>
          <w:rFonts w:hint="eastAsia" w:ascii="楷体" w:hAnsi="楷体" w:eastAsia="楷体" w:cs="楷体"/>
          <w:i w:val="0"/>
          <w:iCs w:val="0"/>
        </w:rPr>
        <w:t>为惩罚系数，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ξ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为松弛变量）</w:t>
      </w:r>
    </w:p>
    <w:p w14:paraId="4162A45E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约束：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y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sSup>
          <m:s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w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p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+</m:t>
        </m:r>
        <m:r>
          <m:rPr>
            <m:sty m:val="p"/>
          </m:rPr>
          <w:rPr>
            <w:rFonts w:hint="default" w:ascii="Cambria Math" w:hAnsi="Cambria Math" w:eastAsia="楷体" w:cs="楷体"/>
          </w:rPr>
          <m:t>b</m:t>
        </m:r>
        <m:r>
          <m:rPr>
            <m:sty m:val="p"/>
          </m:rPr>
          <w:rPr>
            <w:rFonts w:hint="eastAsia" w:ascii="Cambria Math" w:hAnsi="Cambria Math" w:eastAsia="楷体" w:cs="楷体"/>
          </w:rPr>
          <m:t>)≥1−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ξ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，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ξ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≥0</m:t>
        </m:r>
      </m:oMath>
      <w:r>
        <w:rPr>
          <w:rFonts w:hint="eastAsia" w:ascii="楷体" w:hAnsi="楷体" w:eastAsia="楷体" w:cs="楷体"/>
          <w:i w:val="0"/>
          <w:iCs w:val="0"/>
        </w:rPr>
        <w:t>。</w:t>
      </w:r>
    </w:p>
    <w:bookmarkEnd w:id="18"/>
    <w:p w14:paraId="5085139C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19" w:name="ux4e3bux8981ux4f18ux52bf-3"/>
      <w:r>
        <w:rPr>
          <w:rFonts w:hint="eastAsia" w:ascii="楷体" w:hAnsi="楷体" w:eastAsia="楷体" w:cs="楷体"/>
          <w:b/>
          <w:bCs/>
          <w:i w:val="0"/>
          <w:iCs w:val="0"/>
        </w:rPr>
        <w:t>主要优势</w:t>
      </w:r>
    </w:p>
    <w:p w14:paraId="46D024EB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降低高维数据复杂度，提高运算效率；</w:t>
      </w:r>
    </w:p>
    <w:p w14:paraId="087A4EA6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分类精度高，适合含噪声、高维特征的评价场景。</w:t>
      </w:r>
    </w:p>
    <w:bookmarkEnd w:id="19"/>
    <w:p w14:paraId="3FA99614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20" w:name="ux9002ux5408ux8d5bux9898-3"/>
      <w:r>
        <w:rPr>
          <w:rFonts w:hint="eastAsia" w:ascii="楷体" w:hAnsi="楷体" w:eastAsia="楷体" w:cs="楷体"/>
          <w:b/>
          <w:bCs/>
          <w:i w:val="0"/>
          <w:iCs w:val="0"/>
        </w:rPr>
        <w:t>适合赛题</w:t>
      </w:r>
    </w:p>
    <w:p w14:paraId="2F6D66DD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信用评级、故障诊断、图像识别等高维数据分类题（如 “银行客户信用风险分类” “设备故障类型识别”）。</w:t>
      </w:r>
    </w:p>
    <w:bookmarkEnd w:id="16"/>
    <w:bookmarkEnd w:id="20"/>
    <w:p w14:paraId="3ECBC6BF">
      <w:pPr>
        <w:pStyle w:val="4"/>
        <w:rPr>
          <w:rFonts w:hint="eastAsia" w:ascii="楷体" w:hAnsi="楷体" w:eastAsia="楷体" w:cs="楷体"/>
          <w:i w:val="0"/>
          <w:iCs w:val="0"/>
        </w:rPr>
      </w:pPr>
      <w:bookmarkStart w:id="21" w:name="dea-topsis"/>
      <w:r>
        <w:rPr>
          <w:rFonts w:hint="eastAsia" w:ascii="楷体" w:hAnsi="楷体" w:eastAsia="楷体" w:cs="楷体"/>
          <w:b/>
          <w:bCs/>
          <w:i w:val="0"/>
          <w:iCs w:val="0"/>
        </w:rPr>
        <w:t>5. DEA + TOPSIS</w:t>
      </w:r>
    </w:p>
    <w:p w14:paraId="76CD4B4C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22" w:name="ux57faux672cux539fux7406-4"/>
      <w:r>
        <w:rPr>
          <w:rFonts w:hint="eastAsia" w:ascii="楷体" w:hAnsi="楷体" w:eastAsia="楷体" w:cs="楷体"/>
          <w:b/>
          <w:bCs/>
          <w:i w:val="0"/>
          <w:iCs w:val="0"/>
        </w:rPr>
        <w:t>基本原理</w:t>
      </w:r>
    </w:p>
    <w:p w14:paraId="38070CF0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DEA 通过线性规划计算多投入、多产出决策单元的相对效率，衡量资源利用水平；</w:t>
      </w:r>
    </w:p>
    <w:p w14:paraId="07DF369F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TOPSIS 综合多指标排序，补充 DEA 对 “非效率单元” 的区分能力；</w:t>
      </w:r>
    </w:p>
    <w:p w14:paraId="34B282FD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组合逻辑：DEA 测度效率，TOPSIS 综合其他指标，适合兼顾 “效率” 与 “综合表现” 的评价。</w:t>
      </w:r>
    </w:p>
    <w:bookmarkEnd w:id="22"/>
    <w:p w14:paraId="0597CBD3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23" w:name="ux516cux5f0fux63a8ux5bfc-4"/>
      <w:r>
        <w:rPr>
          <w:rFonts w:hint="eastAsia" w:ascii="楷体" w:hAnsi="楷体" w:eastAsia="楷体" w:cs="楷体"/>
          <w:b/>
          <w:bCs/>
          <w:i w:val="0"/>
          <w:iCs w:val="0"/>
        </w:rPr>
        <w:t>公式推导</w:t>
      </w:r>
    </w:p>
    <w:p w14:paraId="0F9E3B01">
      <w:pPr>
        <w:numPr>
          <w:ilvl w:val="0"/>
          <w:numId w:val="7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DEA 效率（CCR 模型）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5FE46347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对决策单元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0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maxθ</m:t>
        </m:r>
      </m:oMath>
    </w:p>
    <w:p w14:paraId="5401925D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约束：</w:t>
      </w:r>
      <m:oMath>
        <m:nary>
          <m:naryPr>
            <m:chr m:val="∑"/>
            <m:limLoc m:val="undOvr"/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=1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n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λ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j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nary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≤</m:t>
        </m:r>
        <m:r>
          <m:rPr>
            <m:sty m:val="p"/>
          </m:rPr>
          <w:rPr>
            <w:rFonts w:hint="default" w:ascii="Cambria Math" w:hAnsi="Cambria Math" w:eastAsia="楷体" w:cs="楷体"/>
          </w:rPr>
          <m:t>θ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j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0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（投入），</w:t>
      </w:r>
      <m:oMath>
        <m:nary>
          <m:naryPr>
            <m:chr m:val="∑"/>
            <m:limLoc m:val="undOvr"/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=1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n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λ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j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nary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y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rj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≥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y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r</m:t>
            </m:r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j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0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（产出），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λ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≥0</m:t>
        </m:r>
      </m:oMath>
    </w:p>
    <w:p w14:paraId="26DDE114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效率值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θ</m:t>
        </m:r>
        <m:r>
          <m:rPr>
            <m:sty m:val="p"/>
          </m:rPr>
          <w:rPr>
            <w:rFonts w:hint="eastAsia" w:ascii="Cambria Math" w:hAnsi="Cambria Math" w:eastAsia="楷体" w:cs="楷体"/>
          </w:rPr>
          <m:t>≤1</m:t>
        </m:r>
      </m:oMath>
      <w:r>
        <w:rPr>
          <w:rFonts w:hint="eastAsia" w:ascii="楷体" w:hAnsi="楷体" w:eastAsia="楷体" w:cs="楷体"/>
          <w:i w:val="0"/>
          <w:iCs w:val="0"/>
        </w:rPr>
        <w:t>，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θ</m:t>
        </m:r>
        <m:r>
          <m:rPr>
            <m:sty m:val="p"/>
          </m:rPr>
          <w:rPr>
            <w:rFonts w:hint="eastAsia" w:ascii="Cambria Math" w:hAnsi="Cambria Math" w:eastAsia="楷体" w:cs="楷体"/>
          </w:rPr>
          <m:t>=1</m:t>
        </m:r>
      </m:oMath>
      <w:r>
        <w:rPr>
          <w:rFonts w:hint="eastAsia" w:ascii="楷体" w:hAnsi="楷体" w:eastAsia="楷体" w:cs="楷体"/>
          <w:i w:val="0"/>
          <w:iCs w:val="0"/>
        </w:rPr>
        <w:t>为有效单元。</w:t>
      </w:r>
    </w:p>
    <w:p w14:paraId="2BBBC70B">
      <w:pPr>
        <w:numPr>
          <w:ilvl w:val="0"/>
          <w:numId w:val="7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TOPSIS 整合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54C50DA0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将 DEA 效率值作为指标之一，与投入、产出指标共同参与 TOPSIS 排序（见模型 2 公式）。</w:t>
      </w:r>
    </w:p>
    <w:bookmarkEnd w:id="23"/>
    <w:p w14:paraId="31871413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24" w:name="ux4e3bux8981ux4f18ux52bf-4"/>
      <w:r>
        <w:rPr>
          <w:rFonts w:hint="eastAsia" w:ascii="楷体" w:hAnsi="楷体" w:eastAsia="楷体" w:cs="楷体"/>
          <w:b/>
          <w:bCs/>
          <w:i w:val="0"/>
          <w:iCs w:val="0"/>
        </w:rPr>
        <w:t>主要优势</w:t>
      </w:r>
    </w:p>
    <w:p w14:paraId="322B7669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既衡量资源利用效率，又兼顾综合表现；</w:t>
      </w:r>
    </w:p>
    <w:p w14:paraId="328B835F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适合多投入、多产出系统的全面评价。</w:t>
      </w:r>
    </w:p>
    <w:bookmarkEnd w:id="24"/>
    <w:p w14:paraId="56829493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25" w:name="ux9002ux5408ux8d5bux9898-4"/>
      <w:r>
        <w:rPr>
          <w:rFonts w:hint="eastAsia" w:ascii="楷体" w:hAnsi="楷体" w:eastAsia="楷体" w:cs="楷体"/>
          <w:b/>
          <w:bCs/>
          <w:i w:val="0"/>
          <w:iCs w:val="0"/>
        </w:rPr>
        <w:t>适合赛题</w:t>
      </w:r>
    </w:p>
    <w:p w14:paraId="6C396771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医院运营效率、企业生产绩效、区域经济发展等含投入产出的评价题（如 “城市公共服务效率评估” “制造业企业竞争力排名”）。</w:t>
      </w:r>
    </w:p>
    <w:bookmarkEnd w:id="21"/>
    <w:bookmarkEnd w:id="25"/>
    <w:p w14:paraId="48621499">
      <w:pPr>
        <w:pStyle w:val="4"/>
        <w:rPr>
          <w:rFonts w:hint="eastAsia" w:ascii="楷体" w:hAnsi="楷体" w:eastAsia="楷体" w:cs="楷体"/>
          <w:i w:val="0"/>
          <w:iCs w:val="0"/>
        </w:rPr>
      </w:pPr>
      <w:bookmarkStart w:id="26" w:name="X6b6be0794bb46e797910774ae97bf60a81ef5f0"/>
      <w:r>
        <w:rPr>
          <w:rFonts w:hint="eastAsia" w:ascii="楷体" w:hAnsi="楷体" w:eastAsia="楷体" w:cs="楷体"/>
          <w:b/>
          <w:bCs/>
          <w:i w:val="0"/>
          <w:iCs w:val="0"/>
        </w:rPr>
        <w:t>6. 粗糙集 + 模糊聚类</w:t>
      </w:r>
    </w:p>
    <w:p w14:paraId="1B2ADC60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27" w:name="ux57faux672cux539fux7406-5"/>
      <w:r>
        <w:rPr>
          <w:rFonts w:hint="eastAsia" w:ascii="楷体" w:hAnsi="楷体" w:eastAsia="楷体" w:cs="楷体"/>
          <w:b/>
          <w:bCs/>
          <w:i w:val="0"/>
          <w:iCs w:val="0"/>
        </w:rPr>
        <w:t>基本原理</w:t>
      </w:r>
    </w:p>
    <w:p w14:paraId="6AC7C537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粗糙集通过属性约简去除冗余指标，处理不确定信息；</w:t>
      </w:r>
    </w:p>
    <w:p w14:paraId="032771D9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模糊聚类允许样本属于多个类别（隶属度），处理边界模糊的分类问题；</w:t>
      </w:r>
    </w:p>
    <w:p w14:paraId="23FC631B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组合逻辑：粗糙集约简降维，模糊聚类增强分类灵活性，适合高维、不确定数据。</w:t>
      </w:r>
    </w:p>
    <w:bookmarkEnd w:id="27"/>
    <w:p w14:paraId="27B1AA3C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28" w:name="ux516cux5f0fux63a8ux5bfc-5"/>
      <w:r>
        <w:rPr>
          <w:rFonts w:hint="eastAsia" w:ascii="楷体" w:hAnsi="楷体" w:eastAsia="楷体" w:cs="楷体"/>
          <w:b/>
          <w:bCs/>
          <w:i w:val="0"/>
          <w:iCs w:val="0"/>
        </w:rPr>
        <w:t>公式推导</w:t>
      </w:r>
    </w:p>
    <w:p w14:paraId="2485516D">
      <w:pPr>
        <w:numPr>
          <w:ilvl w:val="0"/>
          <w:numId w:val="8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粗糙集约简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469FCC54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信息系统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S</m:t>
        </m:r>
        <m:r>
          <m:rPr>
            <m:sty m:val="p"/>
          </m:rPr>
          <w:rPr>
            <w:rFonts w:hint="eastAsia" w:ascii="Cambria Math" w:hAnsi="Cambria Math" w:eastAsia="楷体" w:cs="楷体"/>
          </w:rPr>
          <m:t>=(</m:t>
        </m:r>
        <m:r>
          <m:rPr>
            <m:sty m:val="p"/>
          </m:rPr>
          <w:rPr>
            <w:rFonts w:hint="default" w:ascii="Cambria Math" w:hAnsi="Cambria Math" w:eastAsia="楷体" w:cs="楷体"/>
          </w:rPr>
          <m:t>U</m:t>
        </m:r>
        <m:r>
          <m:rPr>
            <m:sty m:val="p"/>
          </m:rPr>
          <w:rPr>
            <w:rFonts w:hint="eastAsia" w:ascii="Cambria Math" w:hAnsi="Cambria Math" w:eastAsia="楷体" w:cs="楷体"/>
          </w:rPr>
          <m:t>,</m:t>
        </m:r>
        <m:r>
          <m:rPr>
            <m:sty m:val="p"/>
          </m:rPr>
          <w:rPr>
            <w:rFonts w:hint="default" w:ascii="Cambria Math" w:hAnsi="Cambria Math" w:eastAsia="楷体" w:cs="楷体"/>
          </w:rPr>
          <m:t>A</m:t>
        </m:r>
        <m:r>
          <m:rPr>
            <m:sty m:val="p"/>
          </m:rPr>
          <w:rPr>
            <w:rFonts w:hint="eastAsia" w:ascii="Cambria Math" w:hAnsi="Cambria Math" w:eastAsia="楷体" w:cs="楷体"/>
          </w:rPr>
          <m:t>,</m:t>
        </m:r>
        <m:r>
          <m:rPr>
            <m:sty m:val="p"/>
          </m:rPr>
          <w:rPr>
            <w:rFonts w:hint="default" w:ascii="Cambria Math" w:hAnsi="Cambria Math" w:eastAsia="楷体" w:cs="楷体"/>
          </w:rPr>
          <m:t>V</m:t>
        </m:r>
        <m:r>
          <m:rPr>
            <m:sty m:val="p"/>
          </m:rPr>
          <w:rPr>
            <w:rFonts w:hint="eastAsia" w:ascii="Cambria Math" w:hAnsi="Cambria Math" w:eastAsia="楷体" w:cs="楷体"/>
          </w:rPr>
          <m:t>,</m:t>
        </m:r>
        <m:r>
          <m:rPr>
            <m:sty m:val="p"/>
          </m:rPr>
          <w:rPr>
            <w:rFonts w:hint="default" w:ascii="Cambria Math" w:hAnsi="Cambria Math" w:eastAsia="楷体" w:cs="楷体"/>
          </w:rPr>
          <m:t>f</m:t>
        </m:r>
        <m:r>
          <m:rPr>
            <m:sty m:val="p"/>
          </m:rPr>
          <w:rPr>
            <w:rFonts w:hint="eastAsia" w:ascii="Cambria Math" w:hAnsi="Cambria Math" w:eastAsia="楷体" w:cs="楷体"/>
          </w:rPr>
          <m:t>)</m:t>
        </m:r>
      </m:oMath>
      <w:r>
        <w:rPr>
          <w:rFonts w:hint="eastAsia" w:ascii="楷体" w:hAnsi="楷体" w:eastAsia="楷体" w:cs="楷体"/>
          <w:i w:val="0"/>
          <w:iCs w:val="0"/>
        </w:rPr>
        <w:t>，不可分辨关系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IND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B</m:t>
        </m:r>
        <m:r>
          <m:rPr>
            <m:sty m:val="p"/>
          </m:rPr>
          <w:rPr>
            <w:rFonts w:hint="eastAsia" w:ascii="Cambria Math" w:hAnsi="Cambria Math" w:eastAsia="楷体" w:cs="楷体"/>
          </w:rPr>
          <m:t>)={(</m:t>
        </m:r>
        <m:r>
          <m:rPr>
            <m:sty m:val="p"/>
          </m:rPr>
          <w:rPr>
            <w:rFonts w:hint="default" w:ascii="Cambria Math" w:hAnsi="Cambria Math" w:eastAsia="楷体" w:cs="楷体"/>
          </w:rPr>
          <m:t>x</m:t>
        </m:r>
        <m:r>
          <m:rPr>
            <m:sty m:val="p"/>
          </m:rPr>
          <w:rPr>
            <w:rFonts w:hint="eastAsia" w:ascii="Cambria Math" w:hAnsi="Cambria Math" w:eastAsia="楷体" w:cs="楷体"/>
          </w:rPr>
          <m:t>,</m:t>
        </m:r>
        <m:r>
          <m:rPr>
            <m:sty m:val="p"/>
          </m:rPr>
          <w:rPr>
            <w:rFonts w:hint="default" w:ascii="Cambria Math" w:hAnsi="Cambria Math" w:eastAsia="楷体" w:cs="楷体"/>
          </w:rPr>
          <m:t>y</m:t>
        </m:r>
        <m:r>
          <m:rPr>
            <m:sty m:val="p"/>
          </m:rPr>
          <w:rPr>
            <w:rFonts w:hint="eastAsia" w:ascii="Cambria Math" w:hAnsi="Cambria Math" w:eastAsia="楷体" w:cs="楷体"/>
          </w:rPr>
          <m:t>)|</m:t>
        </m:r>
        <m:r>
          <m:rPr>
            <m:sty m:val="p"/>
          </m:rPr>
          <w:rPr>
            <w:rFonts w:hint="default" w:ascii="Cambria Math" w:hAnsi="Cambria Math" w:eastAsia="楷体" w:cs="楷体"/>
          </w:rPr>
          <m:t>x</m:t>
        </m:r>
        <m:r>
          <m:rPr>
            <m:sty m:val="p"/>
          </m:rPr>
          <w:rPr>
            <w:rFonts w:hint="eastAsia" w:ascii="Cambria Math" w:hAnsi="Cambria Math" w:eastAsia="楷体" w:cs="楷体"/>
          </w:rPr>
          <m:t>,</m:t>
        </m:r>
        <m:r>
          <m:rPr>
            <m:sty m:val="p"/>
          </m:rPr>
          <w:rPr>
            <w:rFonts w:hint="default" w:ascii="Cambria Math" w:hAnsi="Cambria Math" w:eastAsia="楷体" w:cs="楷体"/>
          </w:rPr>
          <m:t>y</m:t>
        </m:r>
        <m:r>
          <m:rPr>
            <m:sty m:val="p"/>
          </m:rPr>
          <w:rPr>
            <w:rFonts w:hint="eastAsia" w:ascii="Cambria Math" w:hAnsi="Cambria Math" w:eastAsia="楷体" w:cs="楷体"/>
          </w:rPr>
          <m:t>∈</m:t>
        </m:r>
        <m:r>
          <m:rPr>
            <m:sty m:val="p"/>
          </m:rPr>
          <w:rPr>
            <w:rFonts w:hint="default" w:ascii="Cambria Math" w:hAnsi="Cambria Math" w:eastAsia="楷体" w:cs="楷体"/>
          </w:rPr>
          <m:t>U</m:t>
        </m:r>
        <m:r>
          <m:rPr>
            <m:sty m:val="p"/>
          </m:rPr>
          <w:rPr>
            <w:rFonts w:hint="eastAsia" w:ascii="Cambria Math" w:hAnsi="Cambria Math" w:eastAsia="楷体" w:cs="楷体"/>
          </w:rPr>
          <m:t>,∀</m:t>
        </m:r>
        <m:r>
          <m:rPr>
            <m:sty m:val="p"/>
          </m:rPr>
          <w:rPr>
            <w:rFonts w:hint="default" w:ascii="Cambria Math" w:hAnsi="Cambria Math" w:eastAsia="楷体" w:cs="楷体"/>
          </w:rPr>
          <m:t>a</m:t>
        </m:r>
        <m:r>
          <m:rPr>
            <m:sty m:val="p"/>
          </m:rPr>
          <w:rPr>
            <w:rFonts w:hint="eastAsia" w:ascii="Cambria Math" w:hAnsi="Cambria Math" w:eastAsia="楷体" w:cs="楷体"/>
          </w:rPr>
          <m:t>∈</m:t>
        </m:r>
        <m:r>
          <m:rPr>
            <m:sty m:val="p"/>
          </m:rPr>
          <w:rPr>
            <w:rFonts w:hint="default" w:ascii="Cambria Math" w:hAnsi="Cambria Math" w:eastAsia="楷体" w:cs="楷体"/>
          </w:rPr>
          <m:t>B</m:t>
        </m:r>
        <m:r>
          <m:rPr>
            <m:sty m:val="p"/>
          </m:rPr>
          <w:rPr>
            <w:rFonts w:hint="eastAsia" w:ascii="Cambria Math" w:hAnsi="Cambria Math" w:eastAsia="楷体" w:cs="楷体"/>
          </w:rPr>
          <m:t>,</m:t>
        </m:r>
        <m:r>
          <m:rPr>
            <m:sty m:val="p"/>
          </m:rPr>
          <w:rPr>
            <w:rFonts w:hint="default" w:ascii="Cambria Math" w:hAnsi="Cambria Math" w:eastAsia="楷体" w:cs="楷体"/>
          </w:rPr>
          <m:t>f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x</m:t>
        </m:r>
        <m:r>
          <m:rPr>
            <m:sty m:val="p"/>
          </m:rPr>
          <w:rPr>
            <w:rFonts w:hint="eastAsia" w:ascii="Cambria Math" w:hAnsi="Cambria Math" w:eastAsia="楷体" w:cs="楷体"/>
          </w:rPr>
          <m:t>,</m:t>
        </m:r>
        <m:r>
          <m:rPr>
            <m:sty m:val="p"/>
          </m:rPr>
          <w:rPr>
            <w:rFonts w:hint="default" w:ascii="Cambria Math" w:hAnsi="Cambria Math" w:eastAsia="楷体" w:cs="楷体"/>
          </w:rPr>
          <m:t>a</m:t>
        </m:r>
        <m:r>
          <m:rPr>
            <m:sty m:val="p"/>
          </m:rPr>
          <w:rPr>
            <w:rFonts w:hint="eastAsia" w:ascii="Cambria Math" w:hAnsi="Cambria Math" w:eastAsia="楷体" w:cs="楷体"/>
          </w:rPr>
          <m:t>)=</m:t>
        </m:r>
        <m:r>
          <m:rPr>
            <m:sty m:val="p"/>
          </m:rPr>
          <w:rPr>
            <w:rFonts w:hint="default" w:ascii="Cambria Math" w:hAnsi="Cambria Math" w:eastAsia="楷体" w:cs="楷体"/>
          </w:rPr>
          <m:t>f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y</m:t>
        </m:r>
        <m:r>
          <m:rPr>
            <m:sty m:val="p"/>
          </m:rPr>
          <w:rPr>
            <w:rFonts w:hint="eastAsia" w:ascii="Cambria Math" w:hAnsi="Cambria Math" w:eastAsia="楷体" w:cs="楷体"/>
          </w:rPr>
          <m:t>,</m:t>
        </m:r>
        <m:r>
          <m:rPr>
            <m:sty m:val="p"/>
          </m:rPr>
          <w:rPr>
            <w:rFonts w:hint="default" w:ascii="Cambria Math" w:hAnsi="Cambria Math" w:eastAsia="楷体" w:cs="楷体"/>
          </w:rPr>
          <m:t>a</m:t>
        </m:r>
        <m:r>
          <m:rPr>
            <m:sty m:val="p"/>
          </m:rPr>
          <w:rPr>
            <w:rFonts w:hint="eastAsia" w:ascii="Cambria Math" w:hAnsi="Cambria Math" w:eastAsia="楷体" w:cs="楷体"/>
          </w:rPr>
          <m:t>)}</m:t>
        </m:r>
      </m:oMath>
    </w:p>
    <w:p w14:paraId="52BAD42F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约简集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B</m:t>
        </m:r>
        <m:r>
          <m:rPr>
            <m:sty m:val="p"/>
          </m:rPr>
          <w:rPr>
            <w:rFonts w:hint="eastAsia" w:ascii="Cambria Math" w:hAnsi="Cambria Math" w:eastAsia="楷体" w:cs="楷体"/>
          </w:rPr>
          <m:t>⊆</m:t>
        </m:r>
        <m:r>
          <m:rPr>
            <m:sty m:val="p"/>
          </m:rPr>
          <w:rPr>
            <w:rFonts w:hint="default" w:ascii="Cambria Math" w:hAnsi="Cambria Math" w:eastAsia="楷体" w:cs="楷体"/>
          </w:rPr>
          <m:t>A</m:t>
        </m:r>
      </m:oMath>
      <w:r>
        <w:rPr>
          <w:rFonts w:hint="eastAsia" w:ascii="楷体" w:hAnsi="楷体" w:eastAsia="楷体" w:cs="楷体"/>
          <w:i w:val="0"/>
          <w:iCs w:val="0"/>
        </w:rPr>
        <w:t>满足：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IND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B</m:t>
        </m:r>
        <m:r>
          <m:rPr>
            <m:sty m:val="p"/>
          </m:rPr>
          <w:rPr>
            <w:rFonts w:hint="eastAsia" w:ascii="Cambria Math" w:hAnsi="Cambria Math" w:eastAsia="楷体" w:cs="楷体"/>
          </w:rPr>
          <m:t>)=</m:t>
        </m:r>
        <m:r>
          <m:rPr>
            <m:sty m:val="p"/>
          </m:rPr>
          <w:rPr>
            <w:rFonts w:hint="default" w:ascii="Cambria Math" w:hAnsi="Cambria Math" w:eastAsia="楷体" w:cs="楷体"/>
          </w:rPr>
          <m:t>IND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A</m:t>
        </m:r>
        <m:r>
          <m:rPr>
            <m:sty m:val="p"/>
          </m:rPr>
          <w:rPr>
            <w:rFonts w:hint="eastAsia" w:ascii="Cambria Math" w:hAnsi="Cambria Math" w:eastAsia="楷体" w:cs="楷体"/>
          </w:rPr>
          <m:t>)</m:t>
        </m:r>
      </m:oMath>
      <w:r>
        <w:rPr>
          <w:rFonts w:hint="eastAsia" w:ascii="楷体" w:hAnsi="楷体" w:eastAsia="楷体" w:cs="楷体"/>
          <w:i w:val="0"/>
          <w:iCs w:val="0"/>
        </w:rPr>
        <w:t>且无冗余属性。</w:t>
      </w:r>
    </w:p>
    <w:p w14:paraId="549B76D1">
      <w:pPr>
        <w:numPr>
          <w:ilvl w:val="0"/>
          <w:numId w:val="8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模糊聚类（FCM）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7F00CEDC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目标函数：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J</m:t>
        </m:r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nary>
          <m:naryPr>
            <m:chr m:val="∑"/>
            <m:limLoc m:val="undOvr"/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=1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n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j</m:t>
                </m:r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=1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c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  <m:e>
                <m:sSubSup>
                  <m:sSubSupP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u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ij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m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</m:nary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nary>
        <m:r>
          <m:rPr>
            <m:sty m:val="p"/>
          </m:rPr>
          <w:rPr>
            <w:rFonts w:hint="eastAsia" w:ascii="Cambria Math" w:hAnsi="Cambria Math" w:eastAsia="楷体" w:cs="楷体"/>
          </w:rPr>
          <m:t>∥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−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v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sSup>
          <m:s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∥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2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p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m</m:t>
        </m:r>
        <m:r>
          <m:rPr>
            <m:sty m:val="p"/>
          </m:rPr>
          <w:rPr>
            <w:rFonts w:hint="eastAsia" w:ascii="Cambria Math" w:hAnsi="Cambria Math" w:eastAsia="楷体" w:cs="楷体"/>
          </w:rPr>
          <m:t>&gt;1</m:t>
        </m:r>
      </m:oMath>
      <w:r>
        <w:rPr>
          <w:rFonts w:hint="eastAsia" w:ascii="楷体" w:hAnsi="楷体" w:eastAsia="楷体" w:cs="楷体"/>
          <w:i w:val="0"/>
          <w:iCs w:val="0"/>
        </w:rPr>
        <w:t>为模糊系数）</w:t>
      </w:r>
    </w:p>
    <w:p w14:paraId="5809DCEC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隶属度更新：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u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k</m:t>
                </m:r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=1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c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(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</m:nary>
            <m:f>
              <m:f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∥</m:t>
                </m:r>
                <m:sSub>
                  <m:sSubP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x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i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−</m:t>
                </m:r>
                <m:sSub>
                  <m:sSubP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v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j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∥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∥</m:t>
                </m:r>
                <m:sSub>
                  <m:sSubP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x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i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−</m:t>
                </m:r>
                <m:sSub>
                  <m:sSubP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v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k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∥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den>
            </m:f>
            <m:sSup>
              <m:sSup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)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p>
                <m:f>
                  <m:fP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="楷体" w:cs="楷体"/>
                      </w:rPr>
                      <m:t>2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楷体" w:cs="楷体"/>
                      </w:rPr>
                      <m:t>−1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den>
                </m:f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</m:sSup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</m:oMath>
    </w:p>
    <w:p w14:paraId="6DBB75E1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聚类中心更新：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v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i</m:t>
                </m:r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=1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n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  <m:e>
                <m:sSubSup>
                  <m:sSubSupP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u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ij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m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</m:nary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x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i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i</m:t>
                </m:r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=1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n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  <m:e>
                <m:sSubSup>
                  <m:sSubSupP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u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ij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m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</m:nary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</m:oMath>
    </w:p>
    <w:bookmarkEnd w:id="28"/>
    <w:p w14:paraId="61B39618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29" w:name="ux4e3bux8981ux4f18ux52bf-5"/>
      <w:r>
        <w:rPr>
          <w:rFonts w:hint="eastAsia" w:ascii="楷体" w:hAnsi="楷体" w:eastAsia="楷体" w:cs="楷体"/>
          <w:b/>
          <w:bCs/>
          <w:i w:val="0"/>
          <w:iCs w:val="0"/>
        </w:rPr>
        <w:t>主要优势</w:t>
      </w:r>
    </w:p>
    <w:p w14:paraId="5F8EABAA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自动去除冗余指标，简化模型；</w:t>
      </w:r>
    </w:p>
    <w:p w14:paraId="5FDCBA66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聚类结果更灵活，适合样本边界模糊的场景。</w:t>
      </w:r>
    </w:p>
    <w:bookmarkEnd w:id="29"/>
    <w:p w14:paraId="7173A402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30" w:name="ux9002ux5408ux8d5bux9898-5"/>
      <w:r>
        <w:rPr>
          <w:rFonts w:hint="eastAsia" w:ascii="楷体" w:hAnsi="楷体" w:eastAsia="楷体" w:cs="楷体"/>
          <w:b/>
          <w:bCs/>
          <w:i w:val="0"/>
          <w:iCs w:val="0"/>
        </w:rPr>
        <w:t>适合赛题</w:t>
      </w:r>
    </w:p>
    <w:p w14:paraId="198FDE42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客户细分、疾病分型、区域经济分类等含不确定信息的聚类评价题（如 “电商用户消费群体细分” “慢性病患者分型评价”）。</w:t>
      </w:r>
    </w:p>
    <w:bookmarkEnd w:id="26"/>
    <w:bookmarkEnd w:id="30"/>
    <w:p w14:paraId="69D47CC0">
      <w:pPr>
        <w:pStyle w:val="4"/>
        <w:rPr>
          <w:rFonts w:hint="eastAsia" w:ascii="楷体" w:hAnsi="楷体" w:eastAsia="楷体" w:cs="楷体"/>
          <w:i w:val="0"/>
          <w:iCs w:val="0"/>
        </w:rPr>
      </w:pPr>
      <w:bookmarkStart w:id="31" w:name="X6da1e8b9270f6313950a7d9b0333e1cda40c5c6"/>
      <w:r>
        <w:rPr>
          <w:rFonts w:hint="eastAsia" w:ascii="楷体" w:hAnsi="楷体" w:eastAsia="楷体" w:cs="楷体"/>
          <w:b/>
          <w:bCs/>
          <w:i w:val="0"/>
          <w:iCs w:val="0"/>
          <w:lang w:val="en-US" w:eastAsia="zh-CN"/>
        </w:rPr>
        <w:t>7</w:t>
      </w:r>
      <w:r>
        <w:rPr>
          <w:rFonts w:hint="eastAsia" w:ascii="楷体" w:hAnsi="楷体" w:eastAsia="楷体" w:cs="楷体"/>
          <w:b/>
          <w:bCs/>
          <w:i w:val="0"/>
          <w:iCs w:val="0"/>
        </w:rPr>
        <w:t>. 贝叶斯网络 + 证据理论</w:t>
      </w:r>
    </w:p>
    <w:p w14:paraId="0E477FC1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32" w:name="ux57faux672cux539fux7406-7"/>
      <w:r>
        <w:rPr>
          <w:rFonts w:hint="eastAsia" w:ascii="楷体" w:hAnsi="楷体" w:eastAsia="楷体" w:cs="楷体"/>
          <w:b/>
          <w:bCs/>
          <w:i w:val="0"/>
          <w:iCs w:val="0"/>
        </w:rPr>
        <w:t>基本原理</w:t>
      </w:r>
    </w:p>
    <w:p w14:paraId="58FA8EBF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贝叶斯网络用有向图建模变量间的因果关系，通过概率推理处理不确定性；</w:t>
      </w:r>
    </w:p>
    <w:p w14:paraId="78CECEC4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证据理论（D-S 理论）融合多源证据，处理信息冲突或缺失；</w:t>
      </w:r>
    </w:p>
    <w:p w14:paraId="0D6D303B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组合逻辑：贝叶斯网络建模因果，证据理论融合多源信息，提升推理可靠性。</w:t>
      </w:r>
    </w:p>
    <w:bookmarkEnd w:id="32"/>
    <w:p w14:paraId="52AADD66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33" w:name="ux516cux5f0fux63a8ux5bfc-7"/>
      <w:r>
        <w:rPr>
          <w:rFonts w:hint="eastAsia" w:ascii="楷体" w:hAnsi="楷体" w:eastAsia="楷体" w:cs="楷体"/>
          <w:b/>
          <w:bCs/>
          <w:i w:val="0"/>
          <w:iCs w:val="0"/>
        </w:rPr>
        <w:t>公式推导</w:t>
      </w:r>
    </w:p>
    <w:p w14:paraId="2A30908D">
      <w:pPr>
        <w:numPr>
          <w:ilvl w:val="0"/>
          <w:numId w:val="9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贝叶斯网络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207210D7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联合概率：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P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,...,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n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)=</m:t>
        </m:r>
        <m:nary>
          <m:naryPr>
            <m:chr m:val="∏"/>
            <m:limLoc m:val="undOvr"/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=1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n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P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nary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|</m:t>
        </m:r>
        <m:r>
          <m:rPr>
            <m:nor/>
            <m:sty m:val="p"/>
          </m:rPr>
          <w:rPr>
            <w:rFonts w:hint="eastAsia" w:ascii="Cambria Math" w:hAnsi="Cambria Math" w:eastAsia="楷体" w:cs="楷体"/>
          </w:rPr>
          <m:t>parent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))</m:t>
        </m:r>
      </m:oMath>
    </w:p>
    <w:p w14:paraId="1CC24D03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后验概率：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P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H</m:t>
        </m:r>
        <m:r>
          <m:rPr>
            <m:sty m:val="p"/>
          </m:rPr>
          <w:rPr>
            <w:rFonts w:hint="eastAsia" w:ascii="Cambria Math" w:hAnsi="Cambria Math" w:eastAsia="楷体" w:cs="楷体"/>
          </w:rPr>
          <m:t>|</m:t>
        </m:r>
        <m:r>
          <m:rPr>
            <m:sty m:val="p"/>
          </m:rPr>
          <w:rPr>
            <w:rFonts w:hint="default" w:ascii="Cambria Math" w:hAnsi="Cambria Math" w:eastAsia="楷体" w:cs="楷体"/>
          </w:rPr>
          <m:t>E</m:t>
        </m:r>
        <m:r>
          <m:rPr>
            <m:sty m:val="p"/>
          </m:rPr>
          <w:rPr>
            <w:rFonts w:hint="eastAsia" w:ascii="Cambria Math" w:hAnsi="Cambria Math" w:eastAsia="楷体" w:cs="楷体"/>
          </w:rPr>
          <m:t>)=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P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E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|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H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P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H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P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E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H</m:t>
        </m:r>
      </m:oMath>
      <w:r>
        <w:rPr>
          <w:rFonts w:hint="eastAsia" w:ascii="楷体" w:hAnsi="楷体" w:eastAsia="楷体" w:cs="楷体"/>
          <w:i w:val="0"/>
          <w:iCs w:val="0"/>
        </w:rPr>
        <w:t>为假设，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E</m:t>
        </m:r>
      </m:oMath>
      <w:r>
        <w:rPr>
          <w:rFonts w:hint="eastAsia" w:ascii="楷体" w:hAnsi="楷体" w:eastAsia="楷体" w:cs="楷体"/>
          <w:i w:val="0"/>
          <w:iCs w:val="0"/>
        </w:rPr>
        <w:t>为证据）。</w:t>
      </w:r>
    </w:p>
    <w:p w14:paraId="53E95806">
      <w:pPr>
        <w:numPr>
          <w:ilvl w:val="0"/>
          <w:numId w:val="9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证据理论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4D4612DB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基本概率分配（BPA）：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m</m:t>
        </m:r>
        <m:r>
          <m:rPr>
            <m:sty m:val="p"/>
          </m:rPr>
          <w:rPr>
            <w:rFonts w:hint="eastAsia" w:ascii="Cambria Math" w:hAnsi="Cambria Math" w:eastAsia="楷体" w:cs="楷体"/>
          </w:rPr>
          <m:t>:</m:t>
        </m:r>
        <m:sSup>
          <m:s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2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Θ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楷体" w:cs="楷体"/>
          </w:rPr>
          <m:t>→[0,1]</m:t>
        </m:r>
      </m:oMath>
      <w:r>
        <w:rPr>
          <w:rFonts w:hint="eastAsia" w:ascii="楷体" w:hAnsi="楷体" w:eastAsia="楷体" w:cs="楷体"/>
          <w:i w:val="0"/>
          <w:iCs w:val="0"/>
        </w:rPr>
        <w:t>，满足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m</m:t>
        </m:r>
        <m:r>
          <m:rPr>
            <m:sty m:val="p"/>
          </m:rPr>
          <w:rPr>
            <w:rFonts w:hint="eastAsia" w:ascii="Cambria Math" w:hAnsi="Cambria Math" w:eastAsia="楷体" w:cs="楷体"/>
          </w:rPr>
          <m:t>(⌀)=0</m:t>
        </m:r>
      </m:oMath>
      <w:r>
        <w:rPr>
          <w:rFonts w:hint="eastAsia" w:ascii="楷体" w:hAnsi="楷体" w:eastAsia="楷体" w:cs="楷体"/>
          <w:i w:val="0"/>
          <w:iCs w:val="0"/>
        </w:rPr>
        <w:t>，</w:t>
      </w:r>
      <m:oMath>
        <m:r>
          <m:rPr>
            <m:sty m:val="p"/>
          </m:rPr>
          <w:rPr>
            <w:rFonts w:hint="eastAsia" w:ascii="Cambria Math" w:hAnsi="Cambria Math" w:eastAsia="楷体" w:cs="楷体"/>
          </w:rPr>
          <m:t>∑</m:t>
        </m:r>
        <m:r>
          <m:rPr>
            <m:sty m:val="p"/>
          </m:rPr>
          <w:rPr>
            <w:rFonts w:hint="default" w:ascii="Cambria Math" w:hAnsi="Cambria Math" w:eastAsia="楷体" w:cs="楷体"/>
          </w:rPr>
          <m:t>m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A</m:t>
        </m:r>
        <m:r>
          <m:rPr>
            <m:sty m:val="p"/>
          </m:rPr>
          <w:rPr>
            <w:rFonts w:hint="eastAsia" w:ascii="Cambria Math" w:hAnsi="Cambria Math" w:eastAsia="楷体" w:cs="楷体"/>
          </w:rPr>
          <m:t>)=1</m:t>
        </m:r>
      </m:oMath>
    </w:p>
    <w:p w14:paraId="49161E87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合成规则：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m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⊕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m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2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A</m:t>
        </m:r>
        <m:r>
          <m:rPr>
            <m:sty m:val="p"/>
          </m:rPr>
          <w:rPr>
            <w:rFonts w:hint="eastAsia" w:ascii="Cambria Math" w:hAnsi="Cambria Math" w:eastAsia="楷体" w:cs="楷体"/>
          </w:rPr>
          <m:t>)=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B</m:t>
                </m:r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∩</m:t>
                </m:r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C</m:t>
                </m:r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A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​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  <m:e>
                <m:sSub>
                  <m:sSubP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m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楷体" w:cs="楷体"/>
                      </w:rPr>
                      <m:t>1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ub>
                </m:sSub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</m:nary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B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</m:t>
            </m:r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m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2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C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1−</m:t>
            </m:r>
            <m:nary>
              <m:naryPr>
                <m:chr m:val="∑"/>
                <m:limLoc m:val="undOvr"/>
                <m:supHide m:val="1"/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B</m:t>
                </m:r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∩</m:t>
                </m:r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C</m:t>
                </m:r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=⌀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​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  <m:e>
                <m:sSub>
                  <m:sSubP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m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楷体" w:cs="楷体"/>
                      </w:rPr>
                      <m:t>1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ub>
                </m:sSub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</m:nary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B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</m:t>
            </m:r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m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2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C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A</m:t>
        </m:r>
        <m:r>
          <m:rPr>
            <m:sty m:val="p"/>
          </m:rPr>
          <w:rPr>
            <w:rFonts w:hint="eastAsia" w:ascii="Cambria Math" w:hAnsi="Cambria Math" w:eastAsia="楷体" w:cs="楷体"/>
          </w:rPr>
          <m:t>≠⌀</m:t>
        </m:r>
      </m:oMath>
      <w:r>
        <w:rPr>
          <w:rFonts w:hint="eastAsia" w:ascii="楷体" w:hAnsi="楷体" w:eastAsia="楷体" w:cs="楷体"/>
          <w:i w:val="0"/>
          <w:iCs w:val="0"/>
        </w:rPr>
        <w:t>）。</w:t>
      </w:r>
    </w:p>
    <w:bookmarkEnd w:id="33"/>
    <w:p w14:paraId="0ACA3D26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34" w:name="ux4e3bux8981ux4f18ux52bf-7"/>
      <w:r>
        <w:rPr>
          <w:rFonts w:hint="eastAsia" w:ascii="楷体" w:hAnsi="楷体" w:eastAsia="楷体" w:cs="楷体"/>
          <w:b/>
          <w:bCs/>
          <w:i w:val="0"/>
          <w:iCs w:val="0"/>
        </w:rPr>
        <w:t>主要优势</w:t>
      </w:r>
    </w:p>
    <w:p w14:paraId="53101A57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擅长处理多源不确定信息的融合；</w:t>
      </w:r>
    </w:p>
    <w:p w14:paraId="0483177B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可解释性强，适合需要追溯推理过程的场景。</w:t>
      </w:r>
    </w:p>
    <w:bookmarkEnd w:id="34"/>
    <w:p w14:paraId="2815A467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35" w:name="ux9002ux5408ux8d5bux9898-7"/>
      <w:r>
        <w:rPr>
          <w:rFonts w:hint="eastAsia" w:ascii="楷体" w:hAnsi="楷体" w:eastAsia="楷体" w:cs="楷体"/>
          <w:b/>
          <w:bCs/>
          <w:i w:val="0"/>
          <w:iCs w:val="0"/>
        </w:rPr>
        <w:t>适合赛题</w:t>
      </w:r>
    </w:p>
    <w:p w14:paraId="11CD6BCE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风险评估、故障诊断、多传感器数据融合等评价题（如 “核电站安全风险评估” “多源水质监测数据融合评价”）。</w:t>
      </w:r>
    </w:p>
    <w:bookmarkEnd w:id="31"/>
    <w:bookmarkEnd w:id="35"/>
    <w:p w14:paraId="51C711B9">
      <w:pPr>
        <w:pStyle w:val="4"/>
        <w:rPr>
          <w:rFonts w:hint="eastAsia" w:ascii="楷体" w:hAnsi="楷体" w:eastAsia="楷体" w:cs="楷体"/>
          <w:i w:val="0"/>
          <w:iCs w:val="0"/>
        </w:rPr>
      </w:pPr>
      <w:bookmarkStart w:id="36" w:name="ux968fux673aux68eeux6797-ahp"/>
      <w:r>
        <w:rPr>
          <w:rFonts w:hint="eastAsia" w:ascii="楷体" w:hAnsi="楷体" w:eastAsia="楷体" w:cs="楷体"/>
          <w:b/>
          <w:bCs/>
          <w:i w:val="0"/>
          <w:iCs w:val="0"/>
          <w:lang w:val="en-US" w:eastAsia="zh-CN"/>
        </w:rPr>
        <w:t>8</w:t>
      </w:r>
      <w:r>
        <w:rPr>
          <w:rFonts w:hint="eastAsia" w:ascii="楷体" w:hAnsi="楷体" w:eastAsia="楷体" w:cs="楷体"/>
          <w:b/>
          <w:bCs/>
          <w:i w:val="0"/>
          <w:iCs w:val="0"/>
        </w:rPr>
        <w:t>. 随机森林 + AHP</w:t>
      </w:r>
    </w:p>
    <w:p w14:paraId="670EF66F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37" w:name="ux57faux672cux539fux7406-8"/>
      <w:r>
        <w:rPr>
          <w:rFonts w:hint="eastAsia" w:ascii="楷体" w:hAnsi="楷体" w:eastAsia="楷体" w:cs="楷体"/>
          <w:b/>
          <w:bCs/>
          <w:i w:val="0"/>
          <w:iCs w:val="0"/>
        </w:rPr>
        <w:t>基本原理</w:t>
      </w:r>
    </w:p>
    <w:p w14:paraId="6B5E298D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随机森林通过多棵决策树集成，输出特征重要性，体现数据驱动的权重；</w:t>
      </w:r>
    </w:p>
    <w:p w14:paraId="3F4835A9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AHP 补充专家对特征的主观判断；</w:t>
      </w:r>
    </w:p>
    <w:p w14:paraId="35774676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组合逻辑：随机森林提供数据驱动的特征重要性，AHP 修正主观偏差，提升权重合理性。</w:t>
      </w:r>
    </w:p>
    <w:bookmarkEnd w:id="37"/>
    <w:p w14:paraId="75377D3A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38" w:name="ux516cux5f0fux63a8ux5bfc-8"/>
      <w:r>
        <w:rPr>
          <w:rFonts w:hint="eastAsia" w:ascii="楷体" w:hAnsi="楷体" w:eastAsia="楷体" w:cs="楷体"/>
          <w:b/>
          <w:bCs/>
          <w:i w:val="0"/>
          <w:iCs w:val="0"/>
        </w:rPr>
        <w:t>公式推导</w:t>
      </w:r>
    </w:p>
    <w:p w14:paraId="16B05FA3">
      <w:pPr>
        <w:numPr>
          <w:ilvl w:val="0"/>
          <w:numId w:val="10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随机森林特征重要性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0EDBC3D0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不纯度减少量：</w:t>
      </w:r>
      <m:oMath>
        <m:r>
          <m:rPr>
            <m:nor/>
            <m:sty m:val="p"/>
          </m:rPr>
          <w:rPr>
            <w:rFonts w:hint="eastAsia" w:ascii="Cambria Math" w:hAnsi="Cambria Math" w:eastAsia="楷体" w:cs="楷体"/>
            <w:b w:val="0"/>
            <w:i w:val="0"/>
            <w:iCs w:val="0"/>
          </w:rPr>
          <m:t>Importance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j</m:t>
        </m:r>
        <m:r>
          <m:rPr>
            <m:sty m:val="p"/>
          </m:rPr>
          <w:rPr>
            <w:rFonts w:hint="eastAsia" w:ascii="Cambria Math" w:hAnsi="Cambria Math" w:eastAsia="楷体" w:cs="楷体"/>
          </w:rPr>
          <m:t>)=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  <m:nary>
          <m:naryPr>
            <m:chr m:val="∑"/>
            <m:limLoc m:val="undOvr"/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=1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nary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G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−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G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tL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−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G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tR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)</m:t>
        </m:r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T</m:t>
        </m:r>
      </m:oMath>
      <w:r>
        <w:rPr>
          <w:rFonts w:hint="eastAsia" w:ascii="楷体" w:hAnsi="楷体" w:eastAsia="楷体" w:cs="楷体"/>
          <w:i w:val="0"/>
          <w:iCs w:val="0"/>
        </w:rPr>
        <w:t>为树数量，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G</m:t>
        </m:r>
      </m:oMath>
      <w:r>
        <w:rPr>
          <w:rFonts w:hint="eastAsia" w:ascii="楷体" w:hAnsi="楷体" w:eastAsia="楷体" w:cs="楷体"/>
          <w:i w:val="0"/>
          <w:iCs w:val="0"/>
        </w:rPr>
        <w:t>为不纯度指标）。</w:t>
      </w:r>
    </w:p>
    <w:p w14:paraId="3394EDA2">
      <w:pPr>
        <w:numPr>
          <w:ilvl w:val="0"/>
          <w:numId w:val="10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AHP 修正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5024EEF6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组合权重：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ω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r>
          <m:rPr>
            <m:sty m:val="p"/>
          </m:rPr>
          <w:rPr>
            <w:rFonts w:hint="default" w:ascii="Cambria Math" w:hAnsi="Cambria Math" w:eastAsia="楷体" w:cs="楷体"/>
          </w:rPr>
          <m:t>β</m:t>
        </m:r>
        <m:r>
          <m:rPr>
            <m:sty m:val="p"/>
          </m:rPr>
          <w:rPr>
            <w:rFonts w:hint="eastAsia" w:ascii="Cambria Math" w:hAnsi="Cambria Math" w:eastAsia="楷体" w:cs="楷体"/>
          </w:rPr>
          <m:t>⋅</m:t>
        </m:r>
        <m:r>
          <m:rPr>
            <m:nor/>
            <m:sty m:val="p"/>
          </m:rPr>
          <w:rPr>
            <w:rFonts w:hint="eastAsia" w:ascii="Cambria Math" w:hAnsi="Cambria Math" w:eastAsia="楷体" w:cs="楷体"/>
          </w:rPr>
          <m:t>Importance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j</m:t>
        </m:r>
        <m:r>
          <m:rPr>
            <m:sty m:val="p"/>
          </m:rPr>
          <w:rPr>
            <w:rFonts w:hint="eastAsia" w:ascii="Cambria Math" w:hAnsi="Cambria Math" w:eastAsia="楷体" w:cs="楷体"/>
          </w:rPr>
          <m:t>)+(1−</m:t>
        </m:r>
        <m:r>
          <m:rPr>
            <m:sty m:val="p"/>
          </m:rPr>
          <w:rPr>
            <w:rFonts w:hint="default" w:ascii="Cambria Math" w:hAnsi="Cambria Math" w:eastAsia="楷体" w:cs="楷体"/>
          </w:rPr>
          <m:t>β</m:t>
        </m:r>
        <m:r>
          <m:rPr>
            <m:sty m:val="p"/>
          </m:rPr>
          <w:rPr>
            <w:rFonts w:hint="eastAsia" w:ascii="Cambria Math" w:hAnsi="Cambria Math" w:eastAsia="楷体" w:cs="楷体"/>
          </w:rPr>
          <m:t>)⋅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ω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iCs w:val="0"/>
              </w:rPr>
              <m:t>AHP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j</m:t>
        </m:r>
        <m:r>
          <m:rPr>
            <m:sty m:val="p"/>
          </m:rPr>
          <w:rPr>
            <w:rFonts w:hint="eastAsia" w:ascii="Cambria Math" w:hAnsi="Cambria Math" w:eastAsia="楷体" w:cs="楷体"/>
          </w:rPr>
          <m:t>)</m:t>
        </m:r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β</m:t>
        </m:r>
      </m:oMath>
      <w:r>
        <w:rPr>
          <w:rFonts w:hint="eastAsia" w:ascii="楷体" w:hAnsi="楷体" w:eastAsia="楷体" w:cs="楷体"/>
          <w:i w:val="0"/>
          <w:iCs w:val="0"/>
        </w:rPr>
        <w:t>为权重系数）。</w:t>
      </w:r>
    </w:p>
    <w:bookmarkEnd w:id="38"/>
    <w:p w14:paraId="6927B49B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39" w:name="ux4e3bux8981ux4f18ux52bf-8"/>
      <w:r>
        <w:rPr>
          <w:rFonts w:hint="eastAsia" w:ascii="楷体" w:hAnsi="楷体" w:eastAsia="楷体" w:cs="楷体"/>
          <w:b/>
          <w:bCs/>
          <w:i w:val="0"/>
          <w:iCs w:val="0"/>
        </w:rPr>
        <w:t>主要优势</w:t>
      </w:r>
    </w:p>
    <w:p w14:paraId="23D54C85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结合机器学习的自适应性与专家经验，权重更全面；</w:t>
      </w:r>
    </w:p>
    <w:p w14:paraId="44EBDF06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抗过拟合能力强，适合高维数据。</w:t>
      </w:r>
    </w:p>
    <w:bookmarkEnd w:id="39"/>
    <w:p w14:paraId="093C4485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40" w:name="ux9002ux5408ux8d5bux9898-8"/>
      <w:r>
        <w:rPr>
          <w:rFonts w:hint="eastAsia" w:ascii="楷体" w:hAnsi="楷体" w:eastAsia="楷体" w:cs="楷体"/>
          <w:b/>
          <w:bCs/>
          <w:i w:val="0"/>
          <w:iCs w:val="0"/>
        </w:rPr>
        <w:t>适合赛题</w:t>
      </w:r>
    </w:p>
    <w:p w14:paraId="3CAC4DED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疾病风险预测、客户流失预警等需融合数据与专家知识的评价题（如 “糖尿病患病风险评估” “电信用户流失原因分析”）。</w:t>
      </w:r>
    </w:p>
    <w:bookmarkEnd w:id="36"/>
    <w:bookmarkEnd w:id="40"/>
    <w:p w14:paraId="027FAD69">
      <w:pPr>
        <w:pStyle w:val="4"/>
        <w:rPr>
          <w:rFonts w:hint="eastAsia" w:ascii="楷体" w:hAnsi="楷体" w:eastAsia="楷体" w:cs="楷体"/>
          <w:i w:val="0"/>
          <w:iCs w:val="0"/>
        </w:rPr>
      </w:pPr>
      <w:bookmarkStart w:id="41" w:name="X4c4f391fa31f5529646c79173bb65920633891f"/>
      <w:r>
        <w:rPr>
          <w:rFonts w:hint="eastAsia" w:ascii="楷体" w:hAnsi="楷体" w:eastAsia="楷体" w:cs="楷体"/>
          <w:b/>
          <w:bCs/>
          <w:i w:val="0"/>
          <w:iCs w:val="0"/>
          <w:lang w:val="en-US" w:eastAsia="zh-CN"/>
        </w:rPr>
        <w:t>9</w:t>
      </w:r>
      <w:r>
        <w:rPr>
          <w:rFonts w:hint="eastAsia" w:ascii="楷体" w:hAnsi="楷体" w:eastAsia="楷体" w:cs="楷体"/>
          <w:b/>
          <w:bCs/>
          <w:i w:val="0"/>
          <w:iCs w:val="0"/>
        </w:rPr>
        <w:t>. 聚类分析 + 因子分析</w:t>
      </w:r>
    </w:p>
    <w:p w14:paraId="1D6FEBBB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42" w:name="ux57faux672cux539fux7406-9"/>
      <w:r>
        <w:rPr>
          <w:rFonts w:hint="eastAsia" w:ascii="楷体" w:hAnsi="楷体" w:eastAsia="楷体" w:cs="楷体"/>
          <w:b/>
          <w:bCs/>
          <w:i w:val="0"/>
          <w:iCs w:val="0"/>
        </w:rPr>
        <w:t>基本原理</w:t>
      </w:r>
    </w:p>
    <w:p w14:paraId="65AAA019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因子分析将多个相关指标降维为少数不相关因子，揭示潜在结构；</w:t>
      </w:r>
    </w:p>
    <w:p w14:paraId="03FE00DE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聚类分析基于因子得分对样本分类；</w:t>
      </w:r>
    </w:p>
    <w:p w14:paraId="431A1E0B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组合逻辑：因子分析降维去噪，聚类分析实现样本分组，适合高维数据的分类评价。</w:t>
      </w:r>
    </w:p>
    <w:bookmarkEnd w:id="42"/>
    <w:p w14:paraId="19F48709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43" w:name="ux516cux5f0fux63a8ux5bfc-9"/>
      <w:r>
        <w:rPr>
          <w:rFonts w:hint="eastAsia" w:ascii="楷体" w:hAnsi="楷体" w:eastAsia="楷体" w:cs="楷体"/>
          <w:b/>
          <w:bCs/>
          <w:i w:val="0"/>
          <w:iCs w:val="0"/>
        </w:rPr>
        <w:t>公式推导</w:t>
      </w:r>
    </w:p>
    <w:p w14:paraId="0D4A7A3F">
      <w:pPr>
        <w:numPr>
          <w:ilvl w:val="0"/>
          <w:numId w:val="1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因子分析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02DC1990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因子模型：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X</m:t>
        </m:r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r>
          <m:rPr>
            <m:sty m:val="p"/>
          </m:rPr>
          <w:rPr>
            <w:rFonts w:hint="default" w:ascii="Cambria Math" w:hAnsi="Cambria Math" w:eastAsia="楷体" w:cs="楷体"/>
          </w:rPr>
          <m:t>AF</m:t>
        </m:r>
        <m:r>
          <m:rPr>
            <m:sty m:val="p"/>
          </m:rPr>
          <w:rPr>
            <w:rFonts w:hint="eastAsia" w:ascii="Cambria Math" w:hAnsi="Cambria Math" w:eastAsia="楷体" w:cs="楷体"/>
          </w:rPr>
          <m:t>+</m:t>
        </m:r>
        <m:r>
          <m:rPr>
            <m:sty m:val="p"/>
          </m:rPr>
          <w:rPr>
            <w:rFonts w:hint="default" w:ascii="Cambria Math" w:hAnsi="Cambria Math" w:eastAsia="楷体" w:cs="楷体"/>
          </w:rPr>
          <m:t>ϵ</m:t>
        </m:r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A</m:t>
        </m:r>
      </m:oMath>
      <w:r>
        <w:rPr>
          <w:rFonts w:hint="eastAsia" w:ascii="楷体" w:hAnsi="楷体" w:eastAsia="楷体" w:cs="楷体"/>
          <w:i w:val="0"/>
          <w:iCs w:val="0"/>
        </w:rPr>
        <w:t>为因子载荷，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F</m:t>
        </m:r>
      </m:oMath>
      <w:r>
        <w:rPr>
          <w:rFonts w:hint="eastAsia" w:ascii="楷体" w:hAnsi="楷体" w:eastAsia="楷体" w:cs="楷体"/>
          <w:i w:val="0"/>
          <w:iCs w:val="0"/>
        </w:rPr>
        <w:t>为公共因子，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ϵ</m:t>
        </m:r>
      </m:oMath>
      <w:r>
        <w:rPr>
          <w:rFonts w:hint="eastAsia" w:ascii="楷体" w:hAnsi="楷体" w:eastAsia="楷体" w:cs="楷体"/>
          <w:i w:val="0"/>
          <w:iCs w:val="0"/>
        </w:rPr>
        <w:t>为特殊因子）</w:t>
      </w:r>
    </w:p>
    <w:p w14:paraId="482F44D3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因子得分：</w:t>
      </w:r>
      <m:oMath>
        <m:acc>
          <m:acc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F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acc>
        <m:r>
          <m:rPr>
            <m:sty m:val="p"/>
          </m:rPr>
          <w:rPr>
            <w:rFonts w:hint="eastAsia" w:ascii="Cambria Math" w:hAnsi="Cambria Math" w:eastAsia="楷体" w:cs="楷体"/>
          </w:rPr>
          <m:t>=(</m:t>
        </m:r>
        <m:sSup>
          <m:s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A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p>
        <m:sSup>
          <m:s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R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−1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楷体" w:cs="楷体"/>
          </w:rPr>
          <m:t>A</m:t>
        </m:r>
        <m:sSup>
          <m:s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−1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p>
        <m:sSup>
          <m:s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A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p>
        <m:sSup>
          <m:s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R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−1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楷体" w:cs="楷体"/>
          </w:rPr>
          <m:t>X</m:t>
        </m:r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R</m:t>
        </m:r>
      </m:oMath>
      <w:r>
        <w:rPr>
          <w:rFonts w:hint="eastAsia" w:ascii="楷体" w:hAnsi="楷体" w:eastAsia="楷体" w:cs="楷体"/>
          <w:i w:val="0"/>
          <w:iCs w:val="0"/>
        </w:rPr>
        <w:t>为相关矩阵）。</w:t>
      </w:r>
    </w:p>
    <w:p w14:paraId="6CD9AC9B">
      <w:pPr>
        <w:numPr>
          <w:ilvl w:val="0"/>
          <w:numId w:val="1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聚类分析（K-Means）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63326671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目标函数：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min</m:t>
        </m:r>
        <m:nary>
          <m:naryPr>
            <m:chr m:val="∑"/>
            <m:limLoc m:val="undOvr"/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=1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c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x</m:t>
                </m:r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∈</m:t>
                </m:r>
                <m:sSub>
                  <m:sSubP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C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k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ub>
                </m:sSub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​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∥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</m:nary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楷体" w:cs="楷体"/>
          </w:rPr>
          <m:t>x</m:t>
        </m:r>
        <m:r>
          <m:rPr>
            <m:sty m:val="p"/>
          </m:rPr>
          <w:rPr>
            <w:rFonts w:hint="eastAsia" w:ascii="Cambria Math" w:hAnsi="Cambria Math" w:eastAsia="楷体" w:cs="楷体"/>
          </w:rPr>
          <m:t>−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μ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sSup>
          <m:s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∥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2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p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μ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为簇中心）</w:t>
      </w:r>
    </w:p>
    <w:p w14:paraId="27CAA725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迭代更新簇中心直至收敛。</w:t>
      </w:r>
    </w:p>
    <w:bookmarkEnd w:id="43"/>
    <w:p w14:paraId="4EF0DAED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44" w:name="ux4e3bux8981ux4f18ux52bf-9"/>
      <w:r>
        <w:rPr>
          <w:rFonts w:hint="eastAsia" w:ascii="楷体" w:hAnsi="楷体" w:eastAsia="楷体" w:cs="楷体"/>
          <w:b/>
          <w:bCs/>
          <w:i w:val="0"/>
          <w:iCs w:val="0"/>
        </w:rPr>
        <w:t>主要优势</w:t>
      </w:r>
    </w:p>
    <w:p w14:paraId="284AFB74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简化高维数据，揭示潜在结构；</w:t>
      </w:r>
    </w:p>
    <w:p w14:paraId="165BB943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聚类结果直观，适合样本分组评价。</w:t>
      </w:r>
    </w:p>
    <w:bookmarkEnd w:id="44"/>
    <w:p w14:paraId="17995EFF">
      <w:pPr>
        <w:pStyle w:val="5"/>
        <w:rPr>
          <w:rFonts w:hint="eastAsia" w:ascii="楷体" w:hAnsi="楷体" w:eastAsia="楷体" w:cs="楷体"/>
          <w:i w:val="0"/>
          <w:iCs w:val="0"/>
        </w:rPr>
      </w:pPr>
      <w:bookmarkStart w:id="45" w:name="ux9002ux5408ux8d5bux9898-9"/>
      <w:r>
        <w:rPr>
          <w:rFonts w:hint="eastAsia" w:ascii="楷体" w:hAnsi="楷体" w:eastAsia="楷体" w:cs="楷体"/>
          <w:b/>
          <w:bCs/>
          <w:i w:val="0"/>
          <w:iCs w:val="0"/>
        </w:rPr>
        <w:t>适合赛题</w:t>
      </w:r>
    </w:p>
    <w:p w14:paraId="4FE2AA7F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市场细分、区域经济类型划分等需降维后分类的评价题（如 “汽车消费群体细分” “城市经济发展模式分类”）。</w:t>
      </w:r>
    </w:p>
    <w:bookmarkEnd w:id="0"/>
    <w:bookmarkEnd w:id="41"/>
    <w:bookmarkEnd w:id="45"/>
    <w:p w14:paraId="3D171A11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1</w:t>
      </w:r>
      <w:r>
        <w:rPr>
          <w:rFonts w:hint="eastAsia" w:ascii="楷体" w:hAnsi="楷体" w:eastAsia="楷体" w:cs="楷体"/>
          <w:b/>
          <w:bCs/>
          <w:i w:val="0"/>
          <w:iCs w:val="0"/>
          <w:lang w:val="en-US" w:eastAsia="zh-CN"/>
        </w:rPr>
        <w:t>0</w:t>
      </w:r>
      <w:r>
        <w:rPr>
          <w:rFonts w:hint="eastAsia" w:ascii="楷体" w:hAnsi="楷体" w:eastAsia="楷体" w:cs="楷体"/>
          <w:b/>
          <w:bCs/>
          <w:i w:val="0"/>
          <w:iCs w:val="0"/>
        </w:rPr>
        <w:t>. 神经网络 + 遗传算法</w:t>
      </w:r>
    </w:p>
    <w:p w14:paraId="1F70FE40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基本原理</w:t>
      </w:r>
    </w:p>
    <w:p w14:paraId="05D7D28B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神经网络（如 BP 神经网络）通过多层神经元的非线性映射，可拟合复杂的输入 - 输出关系，但依赖初始参数，易陷入局部最优；</w:t>
      </w:r>
    </w:p>
    <w:p w14:paraId="30F73D72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遗传算法模拟生物进化过程（选择、交叉、变异），具有全局寻优能力，可优化神经网络的关键参数（如权重、学习率、隐藏层节点数）；</w:t>
      </w:r>
    </w:p>
    <w:p w14:paraId="273C85AC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组合逻辑：遗传算法全局搜索最优参数组合，神经网络基于优化后的参数进行训练和预测，兼顾非线性拟合能力与全局最优性。</w:t>
      </w:r>
    </w:p>
    <w:p w14:paraId="60167651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公式推导</w:t>
      </w:r>
    </w:p>
    <w:p w14:paraId="7E98CA3E">
      <w:pPr>
        <w:numPr>
          <w:ilvl w:val="0"/>
          <w:numId w:val="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神经网络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1207EEF5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神经元输出：</w:t>
      </w:r>
      <m:oMath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a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l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r>
          <m:rPr>
            <m:sty m:val="p"/>
          </m:rPr>
          <w:rPr>
            <w:rFonts w:hint="default" w:ascii="Cambria Math" w:hAnsi="Cambria Math" w:eastAsia="楷体" w:cs="楷体"/>
          </w:rPr>
          <m:t>f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nary>
          <m:naryPr>
            <m:chr m:val="∑"/>
            <m:limLoc m:val="undOvr"/>
            <m:supHide m:val="1"/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​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  <m:e>
            <m:sSubSup>
              <m:sSubSup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w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ji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l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p>
            </m:sSubSup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nary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a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l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−1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楷体" w:cs="楷体"/>
          </w:rPr>
          <m:t>+</m:t>
        </m:r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b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l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楷体" w:cs="楷体"/>
          </w:rPr>
          <m:t>)</m:t>
        </m:r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f</m:t>
        </m:r>
      </m:oMath>
      <w:r>
        <w:rPr>
          <w:rFonts w:hint="eastAsia" w:ascii="楷体" w:hAnsi="楷体" w:eastAsia="楷体" w:cs="楷体"/>
          <w:i w:val="0"/>
          <w:iCs w:val="0"/>
        </w:rPr>
        <w:t>为激活函数，如 Sigmoid 或 ReLU）</w:t>
      </w:r>
    </w:p>
    <w:p w14:paraId="28FE258F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损失函数：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L</m:t>
        </m:r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N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  <m:nary>
          <m:naryPr>
            <m:chr m:val="∑"/>
            <m:limLoc m:val="undOvr"/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=1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N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(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nary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y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−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acc>
              <m:acc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y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</m:acc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sSup>
          <m:s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)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2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p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y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为真实值，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acc>
              <m:acc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y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</m:acc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为预测值）。</w:t>
      </w:r>
    </w:p>
    <w:p w14:paraId="10215F4E">
      <w:pPr>
        <w:numPr>
          <w:ilvl w:val="0"/>
          <w:numId w:val="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遗传算法优化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7174B117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编码：将神经网络参数（如权重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w</m:t>
        </m:r>
      </m:oMath>
      <w:r>
        <w:rPr>
          <w:rFonts w:hint="eastAsia" w:ascii="楷体" w:hAnsi="楷体" w:eastAsia="楷体" w:cs="楷体"/>
          <w:i w:val="0"/>
          <w:iCs w:val="0"/>
        </w:rPr>
        <w:t>、偏置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b</m:t>
        </m:r>
      </m:oMath>
      <w:r>
        <w:rPr>
          <w:rFonts w:hint="eastAsia" w:ascii="楷体" w:hAnsi="楷体" w:eastAsia="楷体" w:cs="楷体"/>
          <w:i w:val="0"/>
          <w:iCs w:val="0"/>
        </w:rPr>
        <w:t>）编码为染色体（实数或二进制序列）；</w:t>
      </w:r>
    </w:p>
    <w:p w14:paraId="6CFB4065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适应度函数：以神经网络的预测精度（如</w:t>
      </w:r>
      <m:oMath>
        <m:r>
          <m:rPr>
            <m:sty m:val="p"/>
          </m:rPr>
          <w:rPr>
            <w:rFonts w:hint="eastAsia" w:ascii="Cambria Math" w:hAnsi="Cambria Math" w:eastAsia="楷体" w:cs="楷体"/>
          </w:rPr>
          <m:t>1/</m:t>
        </m:r>
        <m:r>
          <m:rPr>
            <m:sty m:val="p"/>
          </m:rPr>
          <w:rPr>
            <w:rFonts w:hint="default" w:ascii="Cambria Math" w:hAnsi="Cambria Math" w:eastAsia="楷体" w:cs="楷体"/>
          </w:rPr>
          <m:t>L</m:t>
        </m:r>
      </m:oMath>
      <w:r>
        <w:rPr>
          <w:rFonts w:hint="eastAsia" w:ascii="楷体" w:hAnsi="楷体" w:eastAsia="楷体" w:cs="楷体"/>
          <w:i w:val="0"/>
          <w:iCs w:val="0"/>
        </w:rPr>
        <w:t>）作为适应度，值越高表示参数越优；</w:t>
      </w:r>
    </w:p>
    <w:p w14:paraId="1AB43DCB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选择：基于适应度选择父代（如轮盘赌选择）；</w:t>
      </w:r>
    </w:p>
    <w:p w14:paraId="48BA602E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交叉：父代染色体交换部分基因（如实数交叉：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c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r>
          <m:rPr>
            <m:sty m:val="p"/>
          </m:rPr>
          <w:rPr>
            <w:rFonts w:hint="default" w:ascii="Cambria Math" w:hAnsi="Cambria Math" w:eastAsia="楷体" w:cs="楷体"/>
          </w:rPr>
          <m:t>α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p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+(1−</m:t>
        </m:r>
        <m:r>
          <m:rPr>
            <m:sty m:val="p"/>
          </m:rPr>
          <w:rPr>
            <w:rFonts w:hint="default" w:ascii="Cambria Math" w:hAnsi="Cambria Math" w:eastAsia="楷体" w:cs="楷体"/>
          </w:rPr>
          <m:t>α</m:t>
        </m:r>
        <m:r>
          <m:rPr>
            <m:sty m:val="p"/>
          </m:rPr>
          <w:rPr>
            <w:rFonts w:hint="eastAsia" w:ascii="Cambria Math" w:hAnsi="Cambria Math" w:eastAsia="楷体" w:cs="楷体"/>
          </w:rPr>
          <m:t>)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p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2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，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α</m:t>
        </m:r>
      </m:oMath>
      <w:r>
        <w:rPr>
          <w:rFonts w:hint="eastAsia" w:ascii="楷体" w:hAnsi="楷体" w:eastAsia="楷体" w:cs="楷体"/>
          <w:i w:val="0"/>
          <w:iCs w:val="0"/>
        </w:rPr>
        <w:t>为交叉因子）；</w:t>
      </w:r>
    </w:p>
    <w:p w14:paraId="106511A2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变异：随机改变染色体部分基因（如</w:t>
      </w:r>
      <m:oMath>
        <m:sSup>
          <m:s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c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′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r>
          <m:rPr>
            <m:sty m:val="p"/>
          </m:rPr>
          <w:rPr>
            <w:rFonts w:hint="default" w:ascii="Cambria Math" w:hAnsi="Cambria Math" w:eastAsia="楷体" w:cs="楷体"/>
          </w:rPr>
          <m:t>c</m:t>
        </m:r>
        <m:r>
          <m:rPr>
            <m:sty m:val="p"/>
          </m:rPr>
          <w:rPr>
            <w:rFonts w:hint="eastAsia" w:ascii="Cambria Math" w:hAnsi="Cambria Math" w:eastAsia="楷体" w:cs="楷体"/>
          </w:rPr>
          <m:t>+</m:t>
        </m:r>
        <m:r>
          <m:rPr>
            <m:sty m:val="p"/>
          </m:rPr>
          <w:rPr>
            <w:rFonts w:hint="default" w:ascii="Cambria Math" w:hAnsi="Cambria Math" w:eastAsia="楷体" w:cs="楷体"/>
          </w:rPr>
          <m:t>δ</m:t>
        </m:r>
      </m:oMath>
      <w:r>
        <w:rPr>
          <w:rFonts w:hint="eastAsia" w:ascii="楷体" w:hAnsi="楷体" w:eastAsia="楷体" w:cs="楷体"/>
          <w:i w:val="0"/>
          <w:iCs w:val="0"/>
        </w:rPr>
        <w:t>，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δ</m:t>
        </m:r>
      </m:oMath>
      <w:r>
        <w:rPr>
          <w:rFonts w:hint="eastAsia" w:ascii="楷体" w:hAnsi="楷体" w:eastAsia="楷体" w:cs="楷体"/>
          <w:i w:val="0"/>
          <w:iCs w:val="0"/>
        </w:rPr>
        <w:t>为小扰动）。</w:t>
      </w:r>
    </w:p>
    <w:p w14:paraId="6564F186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主要优势</w:t>
      </w:r>
    </w:p>
    <w:p w14:paraId="51115E90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避免神经网络陷入局部最优，提升模型泛化能力；</w:t>
      </w:r>
    </w:p>
    <w:p w14:paraId="3119FB68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无需人工调整参数，适合参数空间复杂的场景。</w:t>
      </w:r>
    </w:p>
    <w:p w14:paraId="77F76BB9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适合赛题</w:t>
      </w:r>
    </w:p>
    <w:p w14:paraId="057F57DE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复杂非线性系统的预测与优化评价（如 “化工生产工艺参数优化” “交通流量预测与信号配时优化”）。</w:t>
      </w:r>
    </w:p>
    <w:p w14:paraId="6EE1DE3E">
      <w:pPr>
        <w:pStyle w:val="4"/>
        <w:rPr>
          <w:rFonts w:hint="eastAsia" w:ascii="楷体" w:hAnsi="楷体" w:eastAsia="楷体" w:cs="楷体"/>
          <w:i w:val="0"/>
          <w:iCs w:val="0"/>
        </w:rPr>
      </w:pPr>
      <w:bookmarkStart w:id="46" w:name="svm-ux7c92ux5b50ux7fa4ux4f18ux5316pso"/>
      <w:r>
        <w:rPr>
          <w:rFonts w:hint="eastAsia" w:ascii="楷体" w:hAnsi="楷体" w:eastAsia="楷体" w:cs="楷体"/>
          <w:b/>
          <w:bCs/>
          <w:i w:val="0"/>
          <w:iCs w:val="0"/>
        </w:rPr>
        <w:t>1</w:t>
      </w:r>
      <w:r>
        <w:rPr>
          <w:rFonts w:hint="eastAsia" w:ascii="楷体" w:hAnsi="楷体" w:eastAsia="楷体" w:cs="楷体"/>
          <w:b/>
          <w:bCs/>
          <w:i w:val="0"/>
          <w:iCs w:val="0"/>
          <w:lang w:val="en-US" w:eastAsia="zh-CN"/>
        </w:rPr>
        <w:t>1</w:t>
      </w:r>
      <w:r>
        <w:rPr>
          <w:rFonts w:hint="eastAsia" w:ascii="楷体" w:hAnsi="楷体" w:eastAsia="楷体" w:cs="楷体"/>
          <w:b/>
          <w:bCs/>
          <w:i w:val="0"/>
          <w:iCs w:val="0"/>
        </w:rPr>
        <w:t>. SVM + 粒子群优化（PSO）</w:t>
      </w:r>
    </w:p>
    <w:p w14:paraId="3ADF9641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基本原理</w:t>
      </w:r>
    </w:p>
    <w:p w14:paraId="1FB3B85C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SVM 通过核函数将数据映射到高维空间，寻找最优超平面实现分类，但核函数参数（如 RBF 核的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γ</m:t>
        </m:r>
      </m:oMath>
      <w:r>
        <w:rPr>
          <w:rFonts w:hint="eastAsia" w:ascii="楷体" w:hAnsi="楷体" w:eastAsia="楷体" w:cs="楷体"/>
          <w:i w:val="0"/>
          <w:iCs w:val="0"/>
        </w:rPr>
        <w:t>）和惩罚系数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C</m:t>
        </m:r>
      </m:oMath>
      <w:r>
        <w:rPr>
          <w:rFonts w:hint="eastAsia" w:ascii="楷体" w:hAnsi="楷体" w:eastAsia="楷体" w:cs="楷体"/>
          <w:i w:val="0"/>
          <w:iCs w:val="0"/>
        </w:rPr>
        <w:t>对性能影响极大；</w:t>
      </w:r>
    </w:p>
    <w:p w14:paraId="42CF4788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粒子群优化模拟鸟群觅食行为，通过粒子的位置和速度更新搜索最优参数；</w:t>
      </w:r>
    </w:p>
    <w:p w14:paraId="0BCB1886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组合逻辑：PSO 全局搜索最优的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C</m:t>
        </m:r>
      </m:oMath>
      <w:r>
        <w:rPr>
          <w:rFonts w:hint="eastAsia" w:ascii="楷体" w:hAnsi="楷体" w:eastAsia="楷体" w:cs="楷体"/>
          <w:i w:val="0"/>
          <w:iCs w:val="0"/>
        </w:rPr>
        <w:t>和核参数，SVM 基于优化后的参数进行分类，提升分类精度。</w:t>
      </w:r>
    </w:p>
    <w:p w14:paraId="4160503B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公式推导</w:t>
      </w:r>
    </w:p>
    <w:p w14:paraId="5547479D">
      <w:pPr>
        <w:numPr>
          <w:ilvl w:val="0"/>
          <w:numId w:val="4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SVM 分类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61223801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目标函数：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min</m:t>
        </m:r>
        <m:f>
          <m:f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2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楷体" w:cs="楷体"/>
          </w:rPr>
          <m:t>∥</m:t>
        </m:r>
        <m:r>
          <m:rPr>
            <m:sty m:val="p"/>
          </m:rPr>
          <w:rPr>
            <w:rFonts w:hint="default" w:ascii="Cambria Math" w:hAnsi="Cambria Math" w:eastAsia="楷体" w:cs="楷体"/>
          </w:rPr>
          <m:t>w</m:t>
        </m:r>
        <m:sSup>
          <m:s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∥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2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楷体" w:cs="楷体"/>
          </w:rPr>
          <m:t>+</m:t>
        </m:r>
        <m:r>
          <m:rPr>
            <m:sty m:val="p"/>
          </m:rPr>
          <w:rPr>
            <w:rFonts w:hint="default" w:ascii="Cambria Math" w:hAnsi="Cambria Math" w:eastAsia="楷体" w:cs="楷体"/>
          </w:rPr>
          <m:t>C</m:t>
        </m:r>
        <m:nary>
          <m:naryPr>
            <m:chr m:val="∑"/>
            <m:limLoc m:val="undOvr"/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=1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n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ξ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i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nary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C</m:t>
        </m:r>
      </m:oMath>
      <w:r>
        <w:rPr>
          <w:rFonts w:hint="eastAsia" w:ascii="楷体" w:hAnsi="楷体" w:eastAsia="楷体" w:cs="楷体"/>
          <w:i w:val="0"/>
          <w:iCs w:val="0"/>
        </w:rPr>
        <w:t>为惩罚系数，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ξ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为松弛变量）</w:t>
      </w:r>
    </w:p>
    <w:p w14:paraId="4B6F1A6C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约束：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y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sSup>
          <m:s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w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楷体" w:cs="楷体"/>
          </w:rPr>
          <m:t>ϕ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)+</m:t>
        </m:r>
        <m:r>
          <m:rPr>
            <m:sty m:val="p"/>
          </m:rPr>
          <w:rPr>
            <w:rFonts w:hint="default" w:ascii="Cambria Math" w:hAnsi="Cambria Math" w:eastAsia="楷体" w:cs="楷体"/>
          </w:rPr>
          <m:t>b</m:t>
        </m:r>
        <m:r>
          <m:rPr>
            <m:sty m:val="p"/>
          </m:rPr>
          <w:rPr>
            <w:rFonts w:hint="eastAsia" w:ascii="Cambria Math" w:hAnsi="Cambria Math" w:eastAsia="楷体" w:cs="楷体"/>
          </w:rPr>
          <m:t>)≥1−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ξ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ϕ</m:t>
        </m:r>
        <m:r>
          <m:rPr>
            <m:sty m:val="p"/>
          </m:rPr>
          <w:rPr>
            <w:rFonts w:hint="eastAsia" w:ascii="Cambria Math" w:hAnsi="Cambria Math" w:eastAsia="楷体" w:cs="楷体"/>
          </w:rPr>
          <m:t>(⋅)</m:t>
        </m:r>
      </m:oMath>
      <w:r>
        <w:rPr>
          <w:rFonts w:hint="eastAsia" w:ascii="楷体" w:hAnsi="楷体" w:eastAsia="楷体" w:cs="楷体"/>
          <w:i w:val="0"/>
          <w:iCs w:val="0"/>
        </w:rPr>
        <w:t>为核映射，如 RBF 核：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K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,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楷体" w:cs="楷体"/>
          </w:rPr>
          <m:t>)=exp(−γ</m:t>
        </m:r>
        <m:r>
          <m:rPr>
            <m:sty m:val="p"/>
          </m:rPr>
          <w:rPr>
            <w:rFonts w:hint="eastAsia" w:ascii="Cambria Math" w:hAnsi="Cambria Math" w:eastAsia="楷体" w:cs="楷体"/>
          </w:rPr>
          <m:t>∥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−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j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sSup>
          <m:s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∥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2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楷体" w:cs="楷体"/>
          </w:rPr>
          <m:t>)</m:t>
        </m:r>
      </m:oMath>
      <w:r>
        <w:rPr>
          <w:rFonts w:hint="eastAsia" w:ascii="楷体" w:hAnsi="楷体" w:eastAsia="楷体" w:cs="楷体"/>
          <w:i w:val="0"/>
          <w:iCs w:val="0"/>
        </w:rPr>
        <w:t>）。</w:t>
      </w:r>
    </w:p>
    <w:p w14:paraId="6E0A7D06">
      <w:pPr>
        <w:numPr>
          <w:ilvl w:val="0"/>
          <w:numId w:val="4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PSO 优化参数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09498A5A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粒子位置：每个粒子代表一组参数</w:t>
      </w:r>
      <m:oMath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C</m:t>
        </m:r>
        <m:r>
          <m:rPr>
            <m:sty m:val="p"/>
          </m:rPr>
          <w:rPr>
            <w:rFonts w:hint="eastAsia" w:ascii="Cambria Math" w:hAnsi="Cambria Math" w:eastAsia="楷体" w:cs="楷体"/>
          </w:rPr>
          <m:t>,</m:t>
        </m:r>
        <m:r>
          <m:rPr>
            <m:sty m:val="p"/>
          </m:rPr>
          <w:rPr>
            <w:rFonts w:hint="default" w:ascii="Cambria Math" w:hAnsi="Cambria Math" w:eastAsia="楷体" w:cs="楷体"/>
          </w:rPr>
          <m:t>γ</m:t>
        </m:r>
        <m:r>
          <m:rPr>
            <m:sty m:val="p"/>
          </m:rPr>
          <w:rPr>
            <w:rFonts w:hint="eastAsia" w:ascii="Cambria Math" w:hAnsi="Cambria Math" w:eastAsia="楷体" w:cs="楷体"/>
          </w:rPr>
          <m:t>)</m:t>
        </m:r>
      </m:oMath>
      <w:r>
        <w:rPr>
          <w:rFonts w:hint="eastAsia" w:ascii="楷体" w:hAnsi="楷体" w:eastAsia="楷体" w:cs="楷体"/>
          <w:i w:val="0"/>
          <w:iCs w:val="0"/>
        </w:rPr>
        <w:t>；</w:t>
      </w:r>
    </w:p>
    <w:p w14:paraId="234A2FC1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速度更新：</w:t>
      </w:r>
      <m:oMath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v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+1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r>
          <m:rPr>
            <m:sty m:val="p"/>
          </m:rPr>
          <w:rPr>
            <w:rFonts w:hint="default" w:ascii="Cambria Math" w:hAnsi="Cambria Math" w:eastAsia="楷体" w:cs="楷体"/>
          </w:rPr>
          <m:t>ω</m:t>
        </m:r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v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楷体" w:cs="楷体"/>
          </w:rPr>
          <m:t>+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c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r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pbes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−</m:t>
        </m:r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楷体" w:cs="楷体"/>
          </w:rPr>
          <m:t>)+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c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2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r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2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gbest</m:t>
        </m:r>
        <m:r>
          <m:rPr>
            <m:sty m:val="p"/>
          </m:rPr>
          <w:rPr>
            <w:rFonts w:hint="eastAsia" w:ascii="Cambria Math" w:hAnsi="Cambria Math" w:eastAsia="楷体" w:cs="楷体"/>
          </w:rPr>
          <m:t>−</m:t>
        </m:r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楷体" w:cs="楷体"/>
          </w:rPr>
          <m:t>)</m:t>
        </m:r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ω</m:t>
        </m:r>
      </m:oMath>
      <w:r>
        <w:rPr>
          <w:rFonts w:hint="eastAsia" w:ascii="楷体" w:hAnsi="楷体" w:eastAsia="楷体" w:cs="楷体"/>
          <w:i w:val="0"/>
          <w:iCs w:val="0"/>
        </w:rPr>
        <w:t>为惯性权重，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c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,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c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2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为学习因子，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pbest</m:t>
        </m:r>
      </m:oMath>
      <w:r>
        <w:rPr>
          <w:rFonts w:hint="eastAsia" w:ascii="楷体" w:hAnsi="楷体" w:eastAsia="楷体" w:cs="楷体"/>
          <w:i w:val="0"/>
          <w:iCs w:val="0"/>
        </w:rPr>
        <w:t>为个体最优，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gbest</m:t>
        </m:r>
      </m:oMath>
      <w:r>
        <w:rPr>
          <w:rFonts w:hint="eastAsia" w:ascii="楷体" w:hAnsi="楷体" w:eastAsia="楷体" w:cs="楷体"/>
          <w:i w:val="0"/>
          <w:iCs w:val="0"/>
        </w:rPr>
        <w:t>为全局最优）；</w:t>
      </w:r>
    </w:p>
    <w:p w14:paraId="6BE79DF1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位置更新：</w:t>
      </w:r>
      <m:oMath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+1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楷体" w:cs="楷体"/>
          </w:rPr>
          <m:t>+</m:t>
        </m:r>
        <m:sSubSup>
          <m:sSubSup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v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+1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</m:sSubSup>
      </m:oMath>
      <w:r>
        <w:rPr>
          <w:rFonts w:hint="eastAsia" w:ascii="楷体" w:hAnsi="楷体" w:eastAsia="楷体" w:cs="楷体"/>
          <w:i w:val="0"/>
          <w:iCs w:val="0"/>
        </w:rPr>
        <w:t>；</w:t>
      </w:r>
    </w:p>
    <w:p w14:paraId="08005EAA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适应度函数：以 SVM 的交叉验证准确率作为适应度。</w:t>
      </w:r>
    </w:p>
    <w:p w14:paraId="0268542F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主要优势</w:t>
      </w:r>
    </w:p>
    <w:p w14:paraId="7B245C79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自动优化 SVM 关键参数，避免人工试错；</w:t>
      </w:r>
    </w:p>
    <w:p w14:paraId="0876D64B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提升 SVM 在复杂数据上的分类精度和泛化能力。</w:t>
      </w:r>
    </w:p>
    <w:p w14:paraId="734B6FCE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适合赛题</w:t>
      </w:r>
    </w:p>
    <w:p w14:paraId="262FBC3B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高维、非线性数据的分类评价（如 “医学影像病灶识别” “文本情感倾向分类”）。</w:t>
      </w:r>
    </w:p>
    <w:bookmarkEnd w:id="46"/>
    <w:p w14:paraId="19FD4FD2">
      <w:pPr>
        <w:pStyle w:val="4"/>
        <w:rPr>
          <w:rFonts w:hint="eastAsia" w:ascii="楷体" w:hAnsi="楷体" w:eastAsia="楷体" w:cs="楷体"/>
          <w:i w:val="0"/>
          <w:iCs w:val="0"/>
        </w:rPr>
      </w:pPr>
      <w:bookmarkStart w:id="47" w:name="X331f880a5323116182d6c1b7c288cf139e71f37"/>
      <w:r>
        <w:rPr>
          <w:rFonts w:hint="eastAsia" w:ascii="楷体" w:hAnsi="楷体" w:eastAsia="楷体" w:cs="楷体"/>
          <w:b/>
          <w:bCs/>
          <w:i w:val="0"/>
          <w:iCs w:val="0"/>
        </w:rPr>
        <w:t>1</w:t>
      </w:r>
      <w:r>
        <w:rPr>
          <w:rFonts w:hint="eastAsia" w:ascii="楷体" w:hAnsi="楷体" w:eastAsia="楷体" w:cs="楷体"/>
          <w:b/>
          <w:bCs/>
          <w:i w:val="0"/>
          <w:iCs w:val="0"/>
          <w:lang w:val="en-US" w:eastAsia="zh-CN"/>
        </w:rPr>
        <w:t>2</w:t>
      </w:r>
      <w:r>
        <w:rPr>
          <w:rFonts w:hint="eastAsia" w:ascii="楷体" w:hAnsi="楷体" w:eastAsia="楷体" w:cs="楷体"/>
          <w:b/>
          <w:bCs/>
          <w:i w:val="0"/>
          <w:iCs w:val="0"/>
        </w:rPr>
        <w:t>. 决策树 + 模糊逻辑</w:t>
      </w:r>
    </w:p>
    <w:p w14:paraId="36EFB2ED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基本原理</w:t>
      </w:r>
    </w:p>
    <w:p w14:paraId="0F2B12BB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决策树通过特征阈值划分样本，模型解释性强，但对连续特征的离散化可能丢失信息；</w:t>
      </w:r>
    </w:p>
    <w:p w14:paraId="6AA76E9A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模糊逻辑用隶属度函数处理连续特征的模糊性（如 “温度高” “收入中等”），增强规则的灵活性；</w:t>
      </w:r>
    </w:p>
    <w:p w14:paraId="76957EF8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组合逻辑：模糊逻辑将连续特征转化为模糊集合，决策树基于模糊规则进行分类，兼顾解释性与模糊信息处理能力。</w:t>
      </w:r>
    </w:p>
    <w:p w14:paraId="540433DC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公式推导</w:t>
      </w:r>
    </w:p>
    <w:p w14:paraId="3827C13E">
      <w:pPr>
        <w:numPr>
          <w:ilvl w:val="0"/>
          <w:numId w:val="5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模糊逻辑处理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40B0575C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对连续特征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x</m:t>
        </m:r>
      </m:oMath>
      <w:r>
        <w:rPr>
          <w:rFonts w:hint="eastAsia" w:ascii="楷体" w:hAnsi="楷体" w:eastAsia="楷体" w:cs="楷体"/>
          <w:i w:val="0"/>
          <w:iCs w:val="0"/>
        </w:rPr>
        <w:t>，定义模糊集合（如 “低” “中” “高”），隶属度函数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μ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A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x</m:t>
        </m:r>
        <m:r>
          <m:rPr>
            <m:sty m:val="p"/>
          </m:rPr>
          <w:rPr>
            <w:rFonts w:hint="eastAsia" w:ascii="Cambria Math" w:hAnsi="Cambria Math" w:eastAsia="楷体" w:cs="楷体"/>
          </w:rPr>
          <m:t>)</m:t>
        </m:r>
      </m:oMath>
      <w:r>
        <w:rPr>
          <w:rFonts w:hint="eastAsia" w:ascii="楷体" w:hAnsi="楷体" w:eastAsia="楷体" w:cs="楷体"/>
          <w:i w:val="0"/>
          <w:iCs w:val="0"/>
        </w:rPr>
        <w:t>（如三角形函数：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μ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A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x)=max(</m:t>
        </m:r>
        <m:r>
          <m:rPr>
            <m:sty m:val="p"/>
          </m:rPr>
          <w:rPr>
            <w:rFonts w:hint="eastAsia" w:ascii="Cambria Math" w:hAnsi="Cambria Math" w:eastAsia="楷体" w:cs="楷体"/>
          </w:rPr>
          <m:t>0,1−|</m:t>
        </m:r>
        <m:r>
          <m:rPr>
            <m:sty m:val="p"/>
          </m:rPr>
          <w:rPr>
            <w:rFonts w:hint="default" w:ascii="Cambria Math" w:hAnsi="Cambria Math" w:eastAsia="楷体" w:cs="楷体"/>
          </w:rPr>
          <m:t>x</m:t>
        </m:r>
        <m:r>
          <m:rPr>
            <m:sty m:val="p"/>
          </m:rPr>
          <w:rPr>
            <w:rFonts w:hint="eastAsia" w:ascii="Cambria Math" w:hAnsi="Cambria Math" w:eastAsia="楷体" w:cs="楷体"/>
          </w:rPr>
          <m:t>−</m:t>
        </m:r>
        <m:r>
          <m:rPr>
            <m:sty m:val="p"/>
          </m:rPr>
          <w:rPr>
            <w:rFonts w:hint="default" w:ascii="Cambria Math" w:hAnsi="Cambria Math" w:eastAsia="楷体" w:cs="楷体"/>
          </w:rPr>
          <m:t>a</m:t>
        </m:r>
        <m:r>
          <m:rPr>
            <m:sty m:val="p"/>
          </m:rPr>
          <w:rPr>
            <w:rFonts w:hint="eastAsia" w:ascii="Cambria Math" w:hAnsi="Cambria Math" w:eastAsia="楷体" w:cs="楷体"/>
          </w:rPr>
          <m:t>|/</m:t>
        </m:r>
        <m:r>
          <m:rPr>
            <m:sty m:val="p"/>
          </m:rPr>
          <w:rPr>
            <w:rFonts w:hint="default" w:ascii="Cambria Math" w:hAnsi="Cambria Math" w:eastAsia="楷体" w:cs="楷体"/>
          </w:rPr>
          <m:t>b</m:t>
        </m:r>
        <m:r>
          <m:rPr>
            <m:sty m:val="p"/>
          </m:rPr>
          <w:rPr>
            <w:rFonts w:hint="eastAsia" w:ascii="Cambria Math" w:hAnsi="Cambria Math" w:eastAsia="楷体" w:cs="楷体"/>
          </w:rPr>
          <m:t>)</m:t>
        </m:r>
      </m:oMath>
      <w:r>
        <w:rPr>
          <w:rFonts w:hint="eastAsia" w:ascii="楷体" w:hAnsi="楷体" w:eastAsia="楷体" w:cs="楷体"/>
          <w:i w:val="0"/>
          <w:iCs w:val="0"/>
        </w:rPr>
        <w:t>）。</w:t>
      </w:r>
    </w:p>
    <w:p w14:paraId="5224DE12">
      <w:pPr>
        <w:numPr>
          <w:ilvl w:val="0"/>
          <w:numId w:val="5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模糊决策树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1ECF5646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节点分裂准则：基于模糊信息增益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IG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A</m:t>
        </m:r>
        <m:r>
          <m:rPr>
            <m:sty m:val="p"/>
          </m:rPr>
          <w:rPr>
            <w:rFonts w:hint="eastAsia" w:ascii="Cambria Math" w:hAnsi="Cambria Math" w:eastAsia="楷体" w:cs="楷体"/>
          </w:rPr>
          <m:t>)=</m:t>
        </m:r>
        <m:r>
          <m:rPr>
            <m:sty m:val="p"/>
          </m:rPr>
          <w:rPr>
            <w:rFonts w:hint="default" w:ascii="Cambria Math" w:hAnsi="Cambria Math" w:eastAsia="楷体" w:cs="楷体"/>
          </w:rPr>
          <m:t>H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S</m:t>
        </m:r>
        <m:r>
          <m:rPr>
            <m:sty m:val="p"/>
          </m:rPr>
          <w:rPr>
            <w:rFonts w:hint="eastAsia" w:ascii="Cambria Math" w:hAnsi="Cambria Math" w:eastAsia="楷体" w:cs="楷体"/>
          </w:rPr>
          <m:t>)−</m:t>
        </m:r>
        <m:nary>
          <m:naryPr>
            <m:chr m:val="∑"/>
            <m:limLoc m:val="undOvr"/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=1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  <m:e>
            <m:f>
              <m:f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|</m:t>
                </m:r>
                <m:sSub>
                  <m:sSubP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S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楷体" w:cs="楷体"/>
                      </w:rPr>
                      <m:t>i</m:t>
                    </m:r>
                    <m:ctrlPr>
                      <w:rPr>
                        <w:rFonts w:hint="eastAsia" w:ascii="Cambria Math" w:hAnsi="Cambria Math" w:eastAsia="楷体" w:cs="楷体"/>
                        <w:i w:val="0"/>
                        <w:iCs w:val="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|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|</m:t>
                </m:r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S</m:t>
                </m:r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</w:rPr>
                  <m:t>|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den>
            </m:f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楷体" w:cs="楷体"/>
          </w:rPr>
          <m:t>H</m:t>
        </m:r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S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)</m:t>
        </m:r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H</m:t>
        </m:r>
      </m:oMath>
      <w:r>
        <w:rPr>
          <w:rFonts w:hint="eastAsia" w:ascii="楷体" w:hAnsi="楷体" w:eastAsia="楷体" w:cs="楷体"/>
          <w:i w:val="0"/>
          <w:iCs w:val="0"/>
        </w:rPr>
        <w:t>为模糊熵）；</w:t>
      </w:r>
    </w:p>
    <w:p w14:paraId="5622F1D8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叶节点输出：基于模糊规则的分类结果（如 “若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为高且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2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为中，则分类为 A”）。</w:t>
      </w:r>
    </w:p>
    <w:p w14:paraId="37ABD774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主要优势</w:t>
      </w:r>
    </w:p>
    <w:p w14:paraId="6B565680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决策树规则可解释性强，模糊逻辑增强对连续特征的处理能力；</w:t>
      </w:r>
    </w:p>
    <w:p w14:paraId="587BAF59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适合需要 “可解释规则” 的评价场景。</w:t>
      </w:r>
    </w:p>
    <w:p w14:paraId="2967B2E1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适合赛题</w:t>
      </w:r>
    </w:p>
    <w:p w14:paraId="37F30D2B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信贷审批、风险分级等需明确决策规则的评价题（如 “个人贷款违约风险分级” “企业信用评级规则制定”）。</w:t>
      </w:r>
    </w:p>
    <w:bookmarkEnd w:id="47"/>
    <w:p w14:paraId="719795C5">
      <w:pPr>
        <w:pStyle w:val="4"/>
        <w:rPr>
          <w:rFonts w:hint="eastAsia" w:ascii="楷体" w:hAnsi="楷体" w:eastAsia="楷体" w:cs="楷体"/>
          <w:i w:val="0"/>
          <w:iCs w:val="0"/>
        </w:rPr>
      </w:pPr>
      <w:bookmarkStart w:id="48" w:name="xgboost-pca"/>
      <w:r>
        <w:rPr>
          <w:rFonts w:hint="eastAsia" w:ascii="楷体" w:hAnsi="楷体" w:eastAsia="楷体" w:cs="楷体"/>
          <w:b/>
          <w:bCs/>
          <w:i w:val="0"/>
          <w:iCs w:val="0"/>
        </w:rPr>
        <w:t>1</w:t>
      </w:r>
      <w:r>
        <w:rPr>
          <w:rFonts w:hint="eastAsia" w:ascii="楷体" w:hAnsi="楷体" w:eastAsia="楷体" w:cs="楷体"/>
          <w:b/>
          <w:bCs/>
          <w:i w:val="0"/>
          <w:iCs w:val="0"/>
          <w:lang w:val="en-US" w:eastAsia="zh-CN"/>
        </w:rPr>
        <w:t>3</w:t>
      </w:r>
      <w:r>
        <w:rPr>
          <w:rFonts w:hint="eastAsia" w:ascii="楷体" w:hAnsi="楷体" w:eastAsia="楷体" w:cs="楷体"/>
          <w:b/>
          <w:bCs/>
          <w:i w:val="0"/>
          <w:iCs w:val="0"/>
        </w:rPr>
        <w:t>. XGBoost + PCA</w:t>
      </w:r>
    </w:p>
    <w:p w14:paraId="5AAE37ED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基本原理</w:t>
      </w:r>
    </w:p>
    <w:p w14:paraId="4D151668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XGBoost 通过集成多棵决策树提升预测精度，对高维数据敏感，冗余特征可能增加过拟合风险；</w:t>
      </w:r>
    </w:p>
    <w:p w14:paraId="5DD59F90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PCA 降维去除冗余特征，保留主要信息，降低数据复杂度；</w:t>
      </w:r>
    </w:p>
    <w:p w14:paraId="7FE41C5C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组合逻辑：PCA 预处理高维数据，减少噪声和冗余，XGBoost 基于降维后的数据训练，提升模型效率和泛化能力。</w:t>
      </w:r>
    </w:p>
    <w:p w14:paraId="66EC11B2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公式推导</w:t>
      </w:r>
    </w:p>
    <w:p w14:paraId="46617436">
      <w:pPr>
        <w:numPr>
          <w:ilvl w:val="0"/>
          <w:numId w:val="6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PCA 降维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43FF773B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同模型 4 的 PCA 公式，得到降维后的特征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Y</m:t>
        </m:r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X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iCs w:val="0"/>
              </w:rPr>
              <m:t>std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⋅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U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k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。</w:t>
      </w:r>
    </w:p>
    <w:p w14:paraId="1787ECBD">
      <w:pPr>
        <w:numPr>
          <w:ilvl w:val="0"/>
          <w:numId w:val="6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XGBoost 预测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3264169C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集成模型：</w:t>
      </w:r>
      <m:oMath>
        <m:acc>
          <m:acc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y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acc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nary>
          <m:naryPr>
            <m:chr m:val="∑"/>
            <m:limLoc m:val="undOvr"/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=1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f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t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sub>
            </m:sSub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nary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r>
          <m:rPr>
            <m:sty m:val="p"/>
          </m:rPr>
          <w:rPr>
            <w:rFonts w:hint="default" w:ascii="Cambria Math" w:hAnsi="Cambria Math" w:eastAsia="楷体" w:cs="楷体"/>
          </w:rPr>
          <m:t>x</m:t>
        </m:r>
        <m:r>
          <m:rPr>
            <m:sty m:val="p"/>
          </m:rPr>
          <w:rPr>
            <w:rFonts w:hint="eastAsia" w:ascii="Cambria Math" w:hAnsi="Cambria Math" w:eastAsia="楷体" w:cs="楷体"/>
          </w:rPr>
          <m:t>)</m:t>
        </m:r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f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iCs w:val="0"/>
        </w:rPr>
        <w:t>为第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t</m:t>
        </m:r>
      </m:oMath>
      <w:r>
        <w:rPr>
          <w:rFonts w:hint="eastAsia" w:ascii="楷体" w:hAnsi="楷体" w:eastAsia="楷体" w:cs="楷体"/>
          <w:i w:val="0"/>
          <w:iCs w:val="0"/>
        </w:rPr>
        <w:t>棵决策树）</w:t>
      </w:r>
    </w:p>
    <w:p w14:paraId="0AA3BB2A">
      <w:pPr>
        <w:numPr>
          <w:ilvl w:val="0"/>
          <w:numId w:val="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目标函数：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L</m:t>
        </m:r>
        <m:r>
          <m:rPr>
            <m:sty m:val="p"/>
          </m:rPr>
          <w:rPr>
            <w:rFonts w:hint="eastAsia" w:ascii="Cambria Math" w:hAnsi="Cambria Math" w:eastAsia="楷体" w:cs="楷体"/>
          </w:rPr>
          <m:t>=</m:t>
        </m:r>
        <m:nary>
          <m:naryPr>
            <m:chr m:val="∑"/>
            <m:limLoc m:val="undOvr"/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=1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n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l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nary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y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,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acc>
              <m:accP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eastAsia="楷体" w:cs="楷体"/>
                  </w:rPr>
                  <m:t>y</m:t>
                </m:r>
                <m:ctrlPr>
                  <w:rPr>
                    <w:rFonts w:hint="eastAsia" w:ascii="Cambria Math" w:hAnsi="Cambria Math" w:eastAsia="楷体" w:cs="楷体"/>
                    <w:i w:val="0"/>
                    <w:iCs w:val="0"/>
                  </w:rPr>
                </m:ctrlPr>
              </m:e>
            </m:acc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i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)+</m:t>
        </m:r>
        <m:nary>
          <m:naryPr>
            <m:chr m:val="∑"/>
            <m:limLoc m:val="undOvr"/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r>
              <m:rPr>
                <m:sty m:val="p"/>
              </m:rPr>
              <w:rPr>
                <w:rFonts w:hint="eastAsia" w:ascii="Cambria Math" w:hAnsi="Cambria Math" w:eastAsia="楷体" w:cs="楷体"/>
              </w:rPr>
              <m:t>=1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Ω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</m:nary>
        <m:r>
          <m:rPr>
            <m:sty m:val="p"/>
          </m:rPr>
          <w:rPr>
            <w:rFonts w:hint="eastAsia" w:ascii="Cambria Math" w:hAnsi="Cambria Math" w:eastAsia="楷体" w:cs="楷体"/>
          </w:rPr>
          <m:t>(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f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)</m:t>
        </m:r>
      </m:oMath>
      <w:r>
        <w:rPr>
          <w:rFonts w:hint="eastAsia" w:ascii="楷体" w:hAnsi="楷体" w:eastAsia="楷体" w:cs="楷体"/>
          <w:i w:val="0"/>
          <w:iCs w:val="0"/>
        </w:rPr>
        <w:t>（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l</m:t>
        </m:r>
      </m:oMath>
      <w:r>
        <w:rPr>
          <w:rFonts w:hint="eastAsia" w:ascii="楷体" w:hAnsi="楷体" w:eastAsia="楷体" w:cs="楷体"/>
          <w:i w:val="0"/>
          <w:iCs w:val="0"/>
        </w:rPr>
        <w:t>为损失函数，</w:t>
      </w:r>
      <m:oMath>
        <m:r>
          <m:rPr>
            <m:sty m:val="p"/>
          </m:rPr>
          <w:rPr>
            <w:rFonts w:hint="default" w:ascii="Cambria Math" w:hAnsi="Cambria Math" w:eastAsia="楷体" w:cs="楷体"/>
          </w:rPr>
          <m:t>Ω(</m:t>
        </m:r>
        <m:sSub>
          <m:sSubP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f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楷体"/>
              </w:rPr>
              <m:t>t</m:t>
            </m:r>
            <m:ctrlPr>
              <w:rPr>
                <w:rFonts w:hint="eastAsia" w:ascii="Cambria Math" w:hAnsi="Cambria Math" w:eastAsia="楷体" w:cs="楷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</w:rPr>
          <m:t>)</m:t>
        </m:r>
      </m:oMath>
      <w:r>
        <w:rPr>
          <w:rFonts w:hint="eastAsia" w:ascii="楷体" w:hAnsi="楷体" w:eastAsia="楷体" w:cs="楷体"/>
          <w:i w:val="0"/>
          <w:iCs w:val="0"/>
        </w:rPr>
        <w:t>为正则项，防止过拟合）。</w:t>
      </w:r>
    </w:p>
    <w:p w14:paraId="17A96424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主要优势</w:t>
      </w:r>
    </w:p>
    <w:p w14:paraId="62586DF3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降低高维数据对 XGBoost 的计算负担；</w:t>
      </w:r>
    </w:p>
    <w:p w14:paraId="6A4E8F11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减少冗余特征导致的过拟合，提升模型稳定性。</w:t>
      </w:r>
    </w:p>
    <w:p w14:paraId="2321183B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适合赛题</w:t>
      </w:r>
    </w:p>
    <w:p w14:paraId="25B5C5E2">
      <w:pPr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高维特征的预测与评价（如 “基因数据疾病风险预测” “用户行为特征的客户价值评估”）。</w:t>
      </w:r>
    </w:p>
    <w:bookmarkEnd w:id="48"/>
    <w:p w14:paraId="5B71E57A">
      <w:pPr>
        <w:pStyle w:val="4"/>
        <w:rPr>
          <w:rFonts w:hint="eastAsia" w:ascii="楷体" w:hAnsi="楷体" w:eastAsia="楷体" w:cs="楷体"/>
          <w:b/>
          <w:bCs/>
          <w:i w:val="0"/>
          <w:iCs w:val="0"/>
          <w:color w:val="4874CB" w:themeColor="accent1"/>
          <w:kern w:val="2"/>
          <w:sz w:val="32"/>
          <w:szCs w:val="3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iCs w:val="0"/>
          <w:color w:val="4874CB" w:themeColor="accent1"/>
          <w:kern w:val="2"/>
          <w:sz w:val="32"/>
          <w:szCs w:val="32"/>
          <w:lang w:val="en-US" w:eastAsia="zh-CN" w:bidi="ar-SA"/>
          <w14:textFill>
            <w14:solidFill>
              <w14:schemeClr w14:val="accent1"/>
            </w14:solidFill>
          </w14:textFill>
        </w:rPr>
        <w:t>二、13种组合评价模型的详细数学建模案例题目</w:t>
      </w:r>
    </w:p>
    <w:p w14:paraId="7FD74A16">
      <w:pPr>
        <w:pStyle w:val="4"/>
        <w:rPr>
          <w:rFonts w:hint="eastAsia" w:ascii="楷体" w:hAnsi="楷体" w:eastAsia="楷体" w:cs="楷体"/>
          <w:b/>
          <w:bCs/>
          <w:i w:val="0"/>
          <w:iCs w:val="0"/>
          <w:color w:val="4874CB" w:themeColor="accent1"/>
          <w:kern w:val="2"/>
          <w:sz w:val="21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iCs w:val="0"/>
          <w:color w:val="4874CB" w:themeColor="accent1"/>
          <w:kern w:val="2"/>
          <w:sz w:val="21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1. AHP + 熵权法案例：社区养老服务中心供应商选择</w:t>
      </w:r>
    </w:p>
    <w:p w14:paraId="7C78E2D8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：某社区计划引入 3 家养老服务供应商，提供助餐、医疗护理、文化娱乐 3 类核心服务。社区居民委员会需综合评价 5 家候选供应商，既要体现老年居民代表的主观偏好（如 “医疗护理比助餐更重要”），又要依据供应商的历史服务数据，避免决策片面性。</w:t>
      </w:r>
    </w:p>
    <w:p w14:paraId="04A4AB3B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053900CF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主观数据：10 位老年居民代表通过 1-9 标度法对 3 项服务的相对重要性打分，形成 AHP 判断矩阵；</w:t>
      </w:r>
    </w:p>
    <w:p w14:paraId="09BBACFD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客观数据：5 家供应商近 1 年的运营数据（助餐满意度 92%/88%/95%/85%/90%、医疗响应时效 15/20/10/25/18 分钟、文化活动频次 12/8/15/6/10 次 / 月）。</w:t>
      </w:r>
    </w:p>
    <w:p w14:paraId="65A2C00F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：综合主客观权重计算得分并排序，选择前 3 家供应商，需说明权重融合的合理性。</w:t>
      </w:r>
    </w:p>
    <w:p w14:paraId="628EB1ED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1. AHP + 熵权法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：社区养老服务中心供应商选择</w:t>
      </w:r>
    </w:p>
    <w:p w14:paraId="68EB06DE">
      <w:pPr>
        <w:pStyle w:val="13"/>
        <w:rPr>
          <w:rFonts w:hint="eastAsia" w:ascii="楷体" w:hAnsi="楷体" w:eastAsia="楷体" w:cs="楷体"/>
          <w:i w:val="0"/>
          <w:iCs w:val="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60"/>
      </w:tblGrid>
      <w:tr w14:paraId="2EF64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6E20A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2199B35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01D6C21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数据准备</w:t>
            </w:r>
          </w:p>
          <w:p w14:paraId="2128307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客观数据：助餐满意度(%)、医疗响应时效(分钟)、文化活动频次(次/月)</w:t>
            </w:r>
          </w:p>
          <w:p w14:paraId="3147B5D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data = np.array([</w:t>
            </w:r>
          </w:p>
          <w:p w14:paraId="443F5AA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[92, 15, 12],</w:t>
            </w:r>
          </w:p>
          <w:p w14:paraId="76CF153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[88, 20, 8],</w:t>
            </w:r>
          </w:p>
          <w:p w14:paraId="7C688CC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[95, 10, 15],</w:t>
            </w:r>
          </w:p>
          <w:p w14:paraId="06711ED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[85, 25, 6],</w:t>
            </w:r>
          </w:p>
          <w:p w14:paraId="450A39D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[90, 18, 10]</w:t>
            </w:r>
          </w:p>
          <w:p w14:paraId="6B45445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4972032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suppliers = [f'供应商{i+1}' for i in range(5)]</w:t>
            </w:r>
          </w:p>
          <w:p w14:paraId="5979748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indicators = ['助餐满意度', '医疗响应时效', '文化活动频次']</w:t>
            </w:r>
          </w:p>
          <w:p w14:paraId="38503D6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医疗响应时效为成本型指标，进行正向化处理</w:t>
            </w:r>
          </w:p>
          <w:p w14:paraId="7B922DF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data[:, 1] = max(data[:, 1]) - data[:, 1]</w:t>
            </w:r>
          </w:p>
          <w:p w14:paraId="5F49C87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AHP权重计算</w:t>
            </w:r>
          </w:p>
          <w:p w14:paraId="3FD705D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ahp_weight(matrix):</w:t>
            </w:r>
          </w:p>
          <w:p w14:paraId="2C5E9EA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eigenvalues, eigenvectors = np.linalg.eig(matrix)</w:t>
            </w:r>
          </w:p>
          <w:p w14:paraId="0C58CFA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max_idx = np.argmax(eigenvalues)</w:t>
            </w:r>
          </w:p>
          <w:p w14:paraId="0E40C51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weights = eigenvectors[:, max_idx].real</w:t>
            </w:r>
          </w:p>
          <w:p w14:paraId="62C781A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weights /= np.sum(weights)</w:t>
            </w:r>
          </w:p>
          <w:p w14:paraId="28055E4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n = matrix.shape[0]</w:t>
            </w:r>
          </w:p>
          <w:p w14:paraId="73B25D2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lambda_max = eigenvalues[max_idx].real</w:t>
            </w:r>
          </w:p>
          <w:p w14:paraId="65E38DE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ci = (lambda_max - n) / (n - 1)</w:t>
            </w:r>
          </w:p>
          <w:p w14:paraId="556DDF6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ri_table = {1:0,2:0,3:0.58}</w:t>
            </w:r>
          </w:p>
          <w:p w14:paraId="1C3C8BD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cr = ci / ri_table[n] if ri_table[n] !=0 else 0</w:t>
            </w:r>
          </w:p>
          <w:p w14:paraId="4FD8430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weights, cr</w:t>
            </w:r>
          </w:p>
          <w:p w14:paraId="0D2F81B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构造判断矩阵（根据10位老年居民代表打分综合）</w:t>
            </w:r>
          </w:p>
          <w:p w14:paraId="0D01C47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judgment_matrix = np.array([</w:t>
            </w:r>
          </w:p>
          <w:p w14:paraId="2A33082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[1, 1/3, 2],   # 助餐满意度相对重要性</w:t>
            </w:r>
          </w:p>
          <w:p w14:paraId="1180B2E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[3, 1, 4],     # 医疗响应时效相对重要性</w:t>
            </w:r>
          </w:p>
          <w:p w14:paraId="7F08700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[1/2, 1/4, 1]  # 文化活动频次相对重要性</w:t>
            </w:r>
          </w:p>
          <w:p w14:paraId="2E57808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55B9532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ahp_weights, cr = ahp_weight(judgment_matrix)</w:t>
            </w:r>
          </w:p>
          <w:p w14:paraId="1C8634C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print(f"AHP一致性检验CR={cr:.4f}，{'通过' if cr&lt;0.1 else '未通过'}")</w:t>
            </w:r>
          </w:p>
          <w:p w14:paraId="61E24FB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熵权法权重计算</w:t>
            </w:r>
          </w:p>
          <w:p w14:paraId="5447CFF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entropy_weight(data):</w:t>
            </w:r>
          </w:p>
          <w:p w14:paraId="58FE333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data_norm = data / np.sum(data, axis=0) + 1e-10</w:t>
            </w:r>
          </w:p>
          <w:p w14:paraId="375EB91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n, m = data_norm.shape</w:t>
            </w:r>
          </w:p>
          <w:p w14:paraId="435F71F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entropy = -np.sum(data_norm * np.log(data_norm) / np.log(n), axis=0)</w:t>
            </w:r>
          </w:p>
          <w:p w14:paraId="003F15A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(1 - entropy) / np.sum(1 - entropy)</w:t>
            </w:r>
          </w:p>
          <w:p w14:paraId="17598C4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entropy_weights = entropy_weight(data)</w:t>
            </w:r>
          </w:p>
          <w:p w14:paraId="607908D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综合评价</w:t>
            </w:r>
          </w:p>
          <w:p w14:paraId="5CB956C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alpha = 0.5</w:t>
            </w:r>
          </w:p>
          <w:p w14:paraId="6B374A4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combined_weights = alpha * ahp_weights + (1-alpha) * entropy_weights</w:t>
            </w:r>
          </w:p>
          <w:p w14:paraId="2CBDFC1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normalized_data = data / np.sum(data, axis=0)</w:t>
            </w:r>
          </w:p>
          <w:p w14:paraId="502B746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scores = np.dot(normalized_data, combined_weights)</w:t>
            </w:r>
          </w:p>
          <w:p w14:paraId="2A16BE5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结果展示</w:t>
            </w:r>
          </w:p>
          <w:p w14:paraId="1B71A9A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 = pd.DataFrame({</w:t>
            </w:r>
          </w:p>
          <w:p w14:paraId="0DECCA0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'供应商': suppliers,</w:t>
            </w:r>
          </w:p>
          <w:p w14:paraId="0DDC642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'综合得分': scores.round(4),</w:t>
            </w:r>
          </w:p>
          <w:p w14:paraId="152B5AC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'排名': (scores.argsort()[::-1].argsort() + 1)</w:t>
            </w:r>
          </w:p>
          <w:p w14:paraId="46A1B36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}).sort_values('综合得分', ascending=False)</w:t>
            </w:r>
          </w:p>
          <w:p w14:paraId="7810B17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print(result)</w:t>
            </w:r>
          </w:p>
        </w:tc>
      </w:tr>
    </w:tbl>
    <w:p w14:paraId="7BD1337D">
      <w:pPr>
        <w:pStyle w:val="13"/>
        <w:rPr>
          <w:rFonts w:hint="eastAsia" w:ascii="楷体" w:hAnsi="楷体" w:eastAsia="楷体" w:cs="楷体"/>
          <w:i w:val="0"/>
          <w:iCs w:val="0"/>
        </w:rPr>
      </w:pPr>
    </w:p>
    <w:p w14:paraId="7E8AA889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2. TOPSIS + 灰色关联分析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：乡村旅游项目开发决策</w:t>
      </w:r>
    </w:p>
    <w:p w14:paraId="4D20779E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：某县文旅局计划从 3 个乡村旅游开发方案中选 1 个重点扶持，方案涉及生态保护、经济收益、就业带动等矛盾指标（如方案 A 收益高但生态破坏风险大）。由于县域旅游数据积累少（仅 2 年试点数据），需兼顾全局最优与指标关联性。</w:t>
      </w:r>
    </w:p>
    <w:p w14:paraId="77EF4FFD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1AA033D0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3 个方案的 4 项指标：生态影响评分（满分 10 分：7/8/6）、年预期收益（万元：500/300/400）、带动就业人数（人：120/80/100）、投资回收期（年：3/2/2.5）。</w:t>
      </w:r>
    </w:p>
    <w:p w14:paraId="42A9C29E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 TOPSIS 确定全局排序，用灰色关联分析补充指标协调度，组合评价后推荐最优方案，说明如何平衡 “收益” 与 “生态”。</w:t>
      </w:r>
    </w:p>
    <w:p w14:paraId="439161AB">
      <w:pPr>
        <w:pStyle w:val="4"/>
        <w:numPr>
          <w:ilvl w:val="0"/>
          <w:numId w:val="13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TOPSIS + 灰色关联分析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：乡村旅游项目开发决策</w:t>
      </w:r>
    </w:p>
    <w:p w14:paraId="5DFCB84E">
      <w:pPr>
        <w:numPr>
          <w:ilvl w:val="0"/>
          <w:numId w:val="0"/>
        </w:numPr>
        <w:rPr>
          <w:rFonts w:hint="eastAsia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7111E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6493F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183BD4D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38B719F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数据准备</w:t>
            </w:r>
          </w:p>
          <w:p w14:paraId="275F9E8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data = np.array([</w:t>
            </w:r>
          </w:p>
          <w:p w14:paraId="6618ADF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[7, 500, 120, 3],   # 方案1：生态影响、收益、就业、回收期</w:t>
            </w:r>
          </w:p>
          <w:p w14:paraId="6D9374B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[8, 300, 80, 2],    # 方案2</w:t>
            </w:r>
          </w:p>
          <w:p w14:paraId="6BF3A75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[6, 400, 100, 2.5]  # 方案3</w:t>
            </w:r>
          </w:p>
          <w:p w14:paraId="124DDD4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449DC15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projects = [f'方案{i+1}' for i in range(3)]</w:t>
            </w:r>
          </w:p>
          <w:p w14:paraId="1198801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指标类型：[效益型, 效益型, 效益型, 成本型]</w:t>
            </w:r>
          </w:p>
          <w:p w14:paraId="555F7EA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is_cost = [False, False, False, True]</w:t>
            </w:r>
          </w:p>
          <w:p w14:paraId="08617DD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数据标准化</w:t>
            </w:r>
          </w:p>
          <w:p w14:paraId="5E1DE75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normalize(data, is_cost):</w:t>
            </w:r>
          </w:p>
          <w:p w14:paraId="1FF259D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norm_data = np.zeros_like(data, dtype=float)</w:t>
            </w:r>
          </w:p>
          <w:p w14:paraId="0AD1F91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j in range(data.shape[1]):</w:t>
            </w:r>
          </w:p>
          <w:p w14:paraId="30E41C9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if is_cost[j]:</w:t>
            </w:r>
          </w:p>
          <w:p w14:paraId="0C0AD22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norm_data[:, j] = data[:, j].max() - data[:, j]</w:t>
            </w:r>
          </w:p>
          <w:p w14:paraId="1A45DC0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else:</w:t>
            </w:r>
          </w:p>
          <w:p w14:paraId="7C98A33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norm_data[:, j] = data[:, j] - data[:, j].min()</w:t>
            </w:r>
          </w:p>
          <w:p w14:paraId="61E3C63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norm_data[:, j] /= (norm_data[:, j].max() + 1e-10)</w:t>
            </w:r>
          </w:p>
          <w:p w14:paraId="4B03E69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norm_data</w:t>
            </w:r>
          </w:p>
          <w:p w14:paraId="49BF0B5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norm_data = normalize(data, is_cost)</w:t>
            </w:r>
          </w:p>
          <w:p w14:paraId="3CD0A10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TOPSIS计算</w:t>
            </w:r>
          </w:p>
          <w:p w14:paraId="0312457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topsis_score(norm_data):</w:t>
            </w:r>
          </w:p>
          <w:p w14:paraId="2DCC331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weights = np.ones(norm_data.shape[1]) / norm_data.shape[1]</w:t>
            </w:r>
          </w:p>
          <w:p w14:paraId="4BAC60B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weighted = norm_data * weights</w:t>
            </w:r>
          </w:p>
          <w:p w14:paraId="43D9D31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ideal_best = weighted.max(axis=0)</w:t>
            </w:r>
          </w:p>
          <w:p w14:paraId="5D5D5FF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ideal_worst = weighted.min(axis=0)</w:t>
            </w:r>
          </w:p>
          <w:p w14:paraId="6DB2F6F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d_best = np.sqrt(np.sum((weighted - ideal_best)**2, axis=1))</w:t>
            </w:r>
          </w:p>
          <w:p w14:paraId="11FCE3E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d_worst = np.sqrt(np.sum((weighted - ideal_worst)** 2, axis=1))</w:t>
            </w:r>
          </w:p>
          <w:p w14:paraId="3451D6A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d_worst / (d_best + d_worst)</w:t>
            </w:r>
          </w:p>
          <w:p w14:paraId="55432BC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topsis_scores = topsis_score(norm_data)</w:t>
            </w:r>
          </w:p>
          <w:p w14:paraId="5DC1128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灰色关联分析</w:t>
            </w:r>
          </w:p>
          <w:p w14:paraId="1945362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grey_relation(norm_data):</w:t>
            </w:r>
          </w:p>
          <w:p w14:paraId="09530D6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reference = norm_data.max(axis=0)</w:t>
            </w:r>
          </w:p>
          <w:p w14:paraId="731CC1E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rho = 0.5</w:t>
            </w:r>
          </w:p>
          <w:p w14:paraId="57ECC29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min_min = np.min(np.min(np.abs(norm_data - reference)))</w:t>
            </w:r>
          </w:p>
          <w:p w14:paraId="1386F03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max_max = np.max(np.max(np.abs(norm_data - reference)))</w:t>
            </w:r>
          </w:p>
          <w:p w14:paraId="568C368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xi = (min_min + rho * max_max) / (np.abs(norm_data - reference) + rho * max_max)</w:t>
            </w:r>
          </w:p>
          <w:p w14:paraId="35EFFFF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np.mean(xi, axis=1)</w:t>
            </w:r>
          </w:p>
          <w:p w14:paraId="26C8AD9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grey_scores = grey_relation(norm_data)</w:t>
            </w:r>
          </w:p>
          <w:p w14:paraId="594F354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组合评价</w:t>
            </w:r>
          </w:p>
          <w:p w14:paraId="67FD049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combined_scores = 0.5 * topsis_scores + 0.5 * grey_scores</w:t>
            </w:r>
          </w:p>
          <w:p w14:paraId="4AAC285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 = pd.DataFrame({</w:t>
            </w:r>
          </w:p>
          <w:p w14:paraId="3E006AC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'方案': projects,</w:t>
            </w:r>
          </w:p>
          <w:p w14:paraId="2A77E81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'TOPSIS得分': topsis_scores.round(4),</w:t>
            </w:r>
          </w:p>
          <w:p w14:paraId="77DF23C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'灰色关联度': grey_scores.round(4),</w:t>
            </w:r>
          </w:p>
          <w:p w14:paraId="1BEB4BA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'组合得分': combined_scores.round(4),</w:t>
            </w:r>
          </w:p>
          <w:p w14:paraId="6AB15DC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'排名': (combined_scores.argsort()[::-1].argsort() + 1)</w:t>
            </w:r>
          </w:p>
          <w:p w14:paraId="4FAD875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}).sort_values('组合得分', ascending=False)</w:t>
            </w:r>
          </w:p>
          <w:p w14:paraId="5A2DE45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print(result)</w:t>
            </w:r>
          </w:p>
        </w:tc>
      </w:tr>
    </w:tbl>
    <w:p w14:paraId="4781B1E2">
      <w:pPr>
        <w:pStyle w:val="13"/>
        <w:rPr>
          <w:rFonts w:hint="eastAsia" w:ascii="楷体" w:hAnsi="楷体" w:eastAsia="楷体" w:cs="楷体"/>
          <w:i w:val="0"/>
          <w:iCs w:val="0"/>
        </w:rPr>
      </w:pPr>
    </w:p>
    <w:p w14:paraId="12267393">
      <w:pPr>
        <w:pStyle w:val="4"/>
        <w:numPr>
          <w:ilvl w:val="0"/>
          <w:numId w:val="13"/>
        </w:numPr>
        <w:ind w:left="0" w:leftChars="0" w:firstLine="0" w:firstLineChars="0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模糊综合评价 + BP 神经网络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：在线课程质量评估</w:t>
      </w:r>
    </w:p>
    <w:p w14:paraId="11F27B39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：某教育平台需对 8 门在线课程进行质量评级（A/B/C 级），评价指标含模糊性描述（如 “教师互动积极性”“课程内容实用性”），且指标间存在非线性关系（如 “内容难度” 对 “满意度” 的影响因学生群体而异）。</w:t>
      </w:r>
    </w:p>
    <w:p w14:paraId="700D6F4A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7EDDDA34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定性指标：学生评教中的模糊评价（如 “教师互动：很高 / 较高 / 一般”），通过隶属度函数转化为量化数据；</w:t>
      </w:r>
    </w:p>
    <w:p w14:paraId="18CB23BA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定量指标：课程完成率（%：85/78/90/72/88/75/92/68）、平均评分（满分 5 分：4.2/3.8/4.5/3.5/4.3/3.6/4.6/3.2）；</w:t>
      </w:r>
    </w:p>
    <w:p w14:paraId="51549923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标签数据：专家对 8 门课程的评级（A/A/B/C/A/C/A/C）。</w:t>
      </w:r>
    </w:p>
    <w:p w14:paraId="3278C65E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：用模糊综合评价处理定性指标，结合 BP 神经网络学习非线性关系，输出评级结果并分析 “内容实用性” 对评级的影响。</w:t>
      </w:r>
    </w:p>
    <w:p w14:paraId="2D7367F1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3. 模糊综合评价 + BP 神经网络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：在线课程质量评估</w:t>
      </w:r>
    </w:p>
    <w:p w14:paraId="6DE3440A">
      <w:pPr>
        <w:pStyle w:val="13"/>
        <w:rPr>
          <w:rFonts w:hint="eastAsia" w:ascii="楷体" w:hAnsi="楷体" w:eastAsia="楷体" w:cs="楷体"/>
          <w:i w:val="0"/>
          <w:iCs w:val="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90"/>
      </w:tblGrid>
      <w:tr w14:paraId="3C8A8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5399B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51E4918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204FFB9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sklearn.neural_network import MLPClassifier</w:t>
            </w:r>
          </w:p>
          <w:p w14:paraId="157DC63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MinMaxScaler</w:t>
            </w:r>
          </w:p>
          <w:p w14:paraId="25B828C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数据准备</w:t>
            </w:r>
          </w:p>
          <w:p w14:paraId="1D382D3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定量指标：课程完成率(%)、平均评分(5分制)</w:t>
            </w:r>
          </w:p>
          <w:p w14:paraId="51F106D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quant_data = np.array([</w:t>
            </w:r>
          </w:p>
          <w:p w14:paraId="1D7DB4D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[85, 4.2], [78, 3.8], [90, 4.5], [72, 3.5],</w:t>
            </w:r>
          </w:p>
          <w:p w14:paraId="56D625F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[88, 4.3], [75, 3.6], [92, 4.6], [68, 3.2]</w:t>
            </w:r>
          </w:p>
          <w:p w14:paraId="1175BCC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1B3D2C6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定性指标隶属度矩阵（教师互动、内容实用性，分为高/中/低）</w:t>
            </w:r>
          </w:p>
          <w:p w14:paraId="2C50F3E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qual_data = np.array([</w:t>
            </w:r>
          </w:p>
          <w:p w14:paraId="6EBFD72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[0.8, 0.2, 0.0, 0.7, 0.3, 0.0],  # 课程1</w:t>
            </w:r>
          </w:p>
          <w:p w14:paraId="5E74793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[0.6, 0.3, 0.1, 0.6, 0.4, 0.0],  # 课程2</w:t>
            </w:r>
          </w:p>
          <w:p w14:paraId="15E14F3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[0.9, 0.1, 0.0, 0.8, 0.2, 0.0],  # 课程3</w:t>
            </w:r>
          </w:p>
          <w:p w14:paraId="0A62906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[0.3, 0.5, 0.2, 0.4, 0.5, 0.1],  # 课程4</w:t>
            </w:r>
          </w:p>
          <w:p w14:paraId="2EA2A96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[0.7, 0.3, 0.0, 0.9, 0.1, 0.0],  # 课程5</w:t>
            </w:r>
          </w:p>
          <w:p w14:paraId="5615B34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[0.5, 0.4, 0.1, 0.5, 0.4, 0.1],  # 课程6</w:t>
            </w:r>
          </w:p>
          <w:p w14:paraId="725C6DF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[0.9, 0.1, 0.0, 0.8, 0.2, 0.0],  # 课程7</w:t>
            </w:r>
          </w:p>
          <w:p w14:paraId="1E6E730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[0.2, 0.4, 0.4, 0.3, 0.4, 0.3]   # 课程8</w:t>
            </w:r>
          </w:p>
          <w:p w14:paraId="44C62D1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0847752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融合定量与定性数据</w:t>
            </w:r>
          </w:p>
          <w:p w14:paraId="70D9095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 = np.hstack((quant_data, qual_data))</w:t>
            </w:r>
          </w:p>
          <w:p w14:paraId="28B898B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标签：A=2, B=1, C=0</w:t>
            </w:r>
          </w:p>
          <w:p w14:paraId="557AED8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 = np.array([2, 2, 1, 0, 2, 0, 2, 0])</w:t>
            </w:r>
          </w:p>
          <w:p w14:paraId="4A845C2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courses = [f'课程{i+1}' for i in range(8)]</w:t>
            </w:r>
          </w:p>
          <w:p w14:paraId="59A8EB6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数据标准化</w:t>
            </w:r>
          </w:p>
          <w:p w14:paraId="3DAAFFE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scaler = MinMaxScaler()</w:t>
            </w:r>
          </w:p>
          <w:p w14:paraId="1683DC1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X_scaled = scaler.fit_transform(X)</w:t>
            </w:r>
          </w:p>
          <w:p w14:paraId="352B649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BP神经网络训练</w:t>
            </w:r>
          </w:p>
          <w:p w14:paraId="4022CDE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mlp = MLPClassifier(hidden_layer_sizes=(10,), activation='relu',</w:t>
            </w:r>
          </w:p>
          <w:p w14:paraId="491A55E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       solver='adam', max_iter=1000, random_state=42)</w:t>
            </w:r>
          </w:p>
          <w:p w14:paraId="56CEAD0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mlp.fit(X_scaled, y)</w:t>
            </w:r>
          </w:p>
          <w:p w14:paraId="3F2372C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预测与结果</w:t>
            </w:r>
          </w:p>
          <w:p w14:paraId="321F591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y_pred = mlp.predict(X_scaled)</w:t>
            </w:r>
          </w:p>
          <w:p w14:paraId="796036E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rating = {2: 'A', 1: 'B', 0: 'C'}</w:t>
            </w:r>
          </w:p>
          <w:p w14:paraId="0A38AEA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 = pd.DataFrame({</w:t>
            </w:r>
          </w:p>
          <w:p w14:paraId="2E2080C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'课程': courses,</w:t>
            </w:r>
          </w:p>
          <w:p w14:paraId="5257C9B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'预测等级': [rating[p] for p in y_pred],</w:t>
            </w:r>
          </w:p>
          <w:p w14:paraId="22CC4C7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'实际等级': [rating[t] for t in y]</w:t>
            </w:r>
          </w:p>
          <w:p w14:paraId="16B438E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})</w:t>
            </w:r>
          </w:p>
          <w:p w14:paraId="1A1C920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print(result)</w:t>
            </w:r>
          </w:p>
        </w:tc>
      </w:tr>
    </w:tbl>
    <w:p w14:paraId="522B330F">
      <w:pPr>
        <w:pStyle w:val="13"/>
        <w:rPr>
          <w:rFonts w:hint="eastAsia" w:ascii="楷体" w:hAnsi="楷体" w:eastAsia="楷体" w:cs="楷体"/>
          <w:i w:val="0"/>
          <w:iCs w:val="0"/>
        </w:rPr>
      </w:pPr>
    </w:p>
    <w:p w14:paraId="38066BA8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4. PCA + SVM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：信用卡欺诈交易识别</w:t>
      </w:r>
    </w:p>
    <w:p w14:paraId="35F2F41D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：某银行需构建模型识别信用卡欺诈交易，交易数据含 20 项特征（如交易金额、时段、地点、商户类型等），存在高维冗余（如 “交易时段” 与 “商户类型” 强相关），且欺诈样本占比低（仅 3%）。</w:t>
      </w:r>
    </w:p>
    <w:p w14:paraId="79A04D73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149756E9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10000 条交易记录，每条含 20 项特征及标签（1 = 欺诈，0 = 正常），其中欺诈样本 300 条。</w:t>
      </w:r>
    </w:p>
    <w:p w14:paraId="5D9C667F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 PCA 降维至保留 95% 信息的维度，再用 SVM 分类，对比降维前后的识别准确率（尤其是欺诈样本的召回率），说明降维对模型效率的提升。</w:t>
      </w:r>
    </w:p>
    <w:p w14:paraId="3F147D71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4. PCA + SVM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：信用卡欺诈交易识别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52416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AA536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080AA0A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5D40A16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sklearn.decomposition import PCA</w:t>
            </w:r>
          </w:p>
          <w:p w14:paraId="6E8E08E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sklearn.svm import SVC</w:t>
            </w:r>
          </w:p>
          <w:p w14:paraId="1D7166E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sklearn.model_selection import train_test_split</w:t>
            </w:r>
          </w:p>
          <w:p w14:paraId="0A0C9A1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StandardScaler</w:t>
            </w:r>
          </w:p>
          <w:p w14:paraId="2ED26AB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sklearn.metrics import classification_report</w:t>
            </w:r>
          </w:p>
          <w:p w14:paraId="78EFDA2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生成模拟数据（10000条交易，20项特征）</w:t>
            </w:r>
          </w:p>
          <w:p w14:paraId="2CB1A93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042317E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n_samples = 10000</w:t>
            </w:r>
          </w:p>
          <w:p w14:paraId="5385C99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n_features = 20</w:t>
            </w:r>
          </w:p>
          <w:p w14:paraId="48D1DC8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 = np.random.randn(n_samples, n_features)</w:t>
            </w:r>
          </w:p>
          <w:p w14:paraId="1FBC268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生成欺诈标签（3%欺诈率）</w:t>
            </w:r>
          </w:p>
          <w:p w14:paraId="773164E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weights = np.random.randn(n_features)</w:t>
            </w:r>
          </w:p>
          <w:p w14:paraId="6E84E2C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 = np.where(np.dot(X, weights) + np.random.randn(n_samples) &gt; 2, 1, 0)</w:t>
            </w:r>
          </w:p>
          <w:p w14:paraId="0C9CD68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print(f"欺诈样本比例：{sum(y)/n_samples:.2%}")</w:t>
            </w:r>
          </w:p>
          <w:p w14:paraId="4F540EE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数据划分与标准化</w:t>
            </w:r>
          </w:p>
          <w:p w14:paraId="14F8CAA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X_train, X_test, y_train, y_test = train_test_split(X, y, test_size=0.3, random_state=42)</w:t>
            </w:r>
          </w:p>
          <w:p w14:paraId="442234E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scaler = StandardScaler()</w:t>
            </w:r>
          </w:p>
          <w:p w14:paraId="6044C33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X_train_scaled = scaler.fit_transform(X_train)</w:t>
            </w:r>
          </w:p>
          <w:p w14:paraId="15C5F8D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X_test_scaled = scaler.transform(X_test)</w:t>
            </w:r>
          </w:p>
          <w:p w14:paraId="2CAB78D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PCA降维</w:t>
            </w:r>
          </w:p>
          <w:p w14:paraId="6468E41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pca = PCA(n_components=0.95, random_state=42)</w:t>
            </w:r>
          </w:p>
          <w:p w14:paraId="378CC70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X_train_pca = pca.fit_transform(X_train_scaled)</w:t>
            </w:r>
          </w:p>
          <w:p w14:paraId="44AB3BC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X_test_pca = pca.transform(X_test_scaled)</w:t>
            </w:r>
          </w:p>
          <w:p w14:paraId="4468D00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print(f"降维前特征数：{n_features}，降维后：{pca.n_components_}")</w:t>
            </w:r>
          </w:p>
          <w:p w14:paraId="071AAB1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SVM分类与评估</w:t>
            </w:r>
          </w:p>
          <w:p w14:paraId="38FC685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svm = SVC(kernel='rbf', class_weight='balanced', random_state=42)</w:t>
            </w:r>
          </w:p>
          <w:p w14:paraId="7EB55AC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svm.fit(X_train_pca, y_train)</w:t>
            </w:r>
          </w:p>
          <w:p w14:paraId="1519DD9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y_pred = svm.predict(X_test_pca)</w:t>
            </w:r>
          </w:p>
          <w:p w14:paraId="6D70185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print("\n降维后分类报告：")</w:t>
            </w:r>
          </w:p>
          <w:p w14:paraId="18D2B81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print(classification_report(y_test, y_pred))</w:t>
            </w:r>
          </w:p>
          <w:p w14:paraId="02197D0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对比不降维的情况</w:t>
            </w:r>
          </w:p>
          <w:p w14:paraId="6931D2C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svm_raw = SVC(kernel='rbf', class_weight='balanced', random_state=42)</w:t>
            </w:r>
          </w:p>
          <w:p w14:paraId="53FCDCB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svm_raw.fit(X_train_scaled, y_train)</w:t>
            </w:r>
          </w:p>
          <w:p w14:paraId="39EA878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y_pred_raw = svm_raw.predict(X_test_scaled)</w:t>
            </w:r>
          </w:p>
          <w:p w14:paraId="1E68EDD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print("\n不降维分类报告：")</w:t>
            </w:r>
          </w:p>
          <w:p w14:paraId="435AC30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print(classification_report(y_test, y_pred_raw))</w:t>
            </w:r>
          </w:p>
        </w:tc>
      </w:tr>
    </w:tbl>
    <w:p w14:paraId="394C3E7A">
      <w:pPr>
        <w:pStyle w:val="13"/>
        <w:rPr>
          <w:rFonts w:hint="eastAsia" w:ascii="楷体" w:hAnsi="楷体" w:eastAsia="楷体" w:cs="楷体"/>
          <w:i w:val="0"/>
          <w:iCs w:val="0"/>
        </w:rPr>
      </w:pPr>
    </w:p>
    <w:p w14:paraId="282819D8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5. DEA + TOPSIS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：县域医院运营效率评估</w:t>
      </w:r>
    </w:p>
    <w:p w14:paraId="36F3C2C8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：某省卫健委需评价 10 家县级医院的运营绩效，既要衡量资源利用效率（如 “医护人员人均诊疗量”），又要综合患者满意度等非效率指标，为资源调配提供依据。</w:t>
      </w:r>
    </w:p>
    <w:p w14:paraId="0FA65D0F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790CFED8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投入指标：医护人员数（人：320/280/400/...）、床位数（张：500/450/600/...）、年度运营成本（万元：2800/2500/3200/...）；</w:t>
      </w:r>
    </w:p>
    <w:p w14:paraId="347C023D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产出指标：年诊疗人次（千：150/130/180/...）、治愈率（%：82/80/85/...）、患者满意度（%：85/83/88/...）。</w:t>
      </w:r>
    </w:p>
    <w:p w14:paraId="59307C8C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 DEA 计算效率值，结合 TOPSIS 综合所有指标，排序后指出非效率医院的改进方向（如 “减少床位数” 或 “提高治愈率”）。</w:t>
      </w:r>
    </w:p>
    <w:p w14:paraId="1C5546D3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5. DEA + TOPSIS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：县域医院运营效率评估</w:t>
      </w:r>
    </w:p>
    <w:p w14:paraId="1BF2A12E">
      <w:pPr>
        <w:pStyle w:val="13"/>
        <w:rPr>
          <w:rFonts w:hint="eastAsia" w:ascii="楷体" w:hAnsi="楷体" w:eastAsia="楷体" w:cs="楷体"/>
          <w:i w:val="0"/>
          <w:iCs w:val="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00DA4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C1A99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145B8DA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5BE3FD5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scipy.optimize import linprog</w:t>
            </w:r>
          </w:p>
          <w:p w14:paraId="21C5F16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数据准备（10家医院）</w:t>
            </w:r>
          </w:p>
          <w:p w14:paraId="0785CA7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投入：医护人员数、床位数、运营成本(万元)</w:t>
            </w:r>
          </w:p>
          <w:p w14:paraId="167BB75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inputs = np.array([</w:t>
            </w:r>
          </w:p>
          <w:p w14:paraId="15A2F26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[320, 500, 2800], [280, 450, 2500], [400, 600, 3200],</w:t>
            </w:r>
          </w:p>
          <w:p w14:paraId="37EA83C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[220, 350, 2000], [350, 550, 3000], [250, 400, 2300],</w:t>
            </w:r>
          </w:p>
          <w:p w14:paraId="6E32987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[380, 580, 3100], [200, 300, 1800], [300, 480, 2600],</w:t>
            </w:r>
          </w:p>
          <w:p w14:paraId="695E5AD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[360, 520, 2900]</w:t>
            </w:r>
          </w:p>
          <w:p w14:paraId="0C43A2A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17DFB9A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产出：年诊疗人次(千)、治愈率(%)、患者满意度(%)</w:t>
            </w:r>
          </w:p>
          <w:p w14:paraId="6288632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outputs = np.array([</w:t>
            </w:r>
          </w:p>
          <w:p w14:paraId="5FA04B4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[150, 82, 85], [130, 80, 83], [180, 85, 88],</w:t>
            </w:r>
          </w:p>
          <w:p w14:paraId="6458FBB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[100, 78, 80], [160, 83, 86], [120, 79, 82],</w:t>
            </w:r>
          </w:p>
          <w:p w14:paraId="64DD318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[170, 84, 87], [90, 76, 79], [140, 81, 84],</w:t>
            </w:r>
          </w:p>
          <w:p w14:paraId="2DF1FFB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[155, 82, 85]</w:t>
            </w:r>
          </w:p>
          <w:p w14:paraId="46E690C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66DA727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hospitals = [f'医院{i+1}' for i in range(10)]</w:t>
            </w:r>
          </w:p>
          <w:p w14:paraId="311DA72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DEA效率计算（CCR模型）</w:t>
            </w:r>
          </w:p>
          <w:p w14:paraId="3E29161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dea_ccr(inputs, outputs):</w:t>
            </w:r>
          </w:p>
          <w:p w14:paraId="752927B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n, m = inputs.shape</w:t>
            </w:r>
          </w:p>
          <w:p w14:paraId="3696A9B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s = outputs.shape[1]</w:t>
            </w:r>
          </w:p>
          <w:p w14:paraId="0F30B16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efficiencies = []</w:t>
            </w:r>
          </w:p>
          <w:p w14:paraId="7589DF1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j in range(n):</w:t>
            </w:r>
          </w:p>
          <w:p w14:paraId="06A4D5F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c = np.zeros(n + 1)</w:t>
            </w:r>
          </w:p>
          <w:p w14:paraId="2E9C195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c[0] = -1</w:t>
            </w:r>
          </w:p>
          <w:p w14:paraId="2ACC033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A_eq = np.hstack((np.zeros((s, 1)), outputs.T))</w:t>
            </w:r>
          </w:p>
          <w:p w14:paraId="029DCBD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b_eq = outputs[j, :]</w:t>
            </w:r>
          </w:p>
          <w:p w14:paraId="3162D22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A_ub = np.hstack((np.ones((m, 1)), -inputs.T))</w:t>
            </w:r>
          </w:p>
          <w:p w14:paraId="2F9C64A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b_ub = -inputs[j, :]</w:t>
            </w:r>
          </w:p>
          <w:p w14:paraId="77CD401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bounds = [(None, None)] + [(0, None)] * n</w:t>
            </w:r>
          </w:p>
          <w:p w14:paraId="233F662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result = linprog(c, A_ub=A_ub, b_ub=b_ub, A_eq=A_eq, b_eq=b_eq, bounds=bounds, method='highs')</w:t>
            </w:r>
          </w:p>
          <w:p w14:paraId="3CF0017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efficiencies.append(-result.fun)</w:t>
            </w:r>
          </w:p>
          <w:p w14:paraId="1B09F19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np.array(efficiencies)</w:t>
            </w:r>
          </w:p>
          <w:p w14:paraId="267E6AA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dea_efficiencies = dea_ccr(inputs, outputs)</w:t>
            </w:r>
          </w:p>
          <w:p w14:paraId="6D6AB85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TOPSIS综合评价</w:t>
            </w:r>
          </w:p>
          <w:p w14:paraId="65458B2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topsis_evaluation(inputs, outputs, dea_scores):</w:t>
            </w:r>
          </w:p>
          <w:p w14:paraId="57F4F82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inputs_norm = inputs / np.sqrt(np.sum(inputs**2, axis=0))</w:t>
            </w:r>
          </w:p>
          <w:p w14:paraId="00FC378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outputs_norm = outputs / np.sqrt(np.sum(outputs**2, axis=0))</w:t>
            </w:r>
          </w:p>
          <w:p w14:paraId="1B2F23B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inputs_norm = 1 - inputs_norm  # 投入指标反向化</w:t>
            </w:r>
          </w:p>
          <w:p w14:paraId="13DE5DF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dea_norm = dea_scores / np.max(dea_scores)</w:t>
            </w:r>
          </w:p>
          <w:p w14:paraId="020E419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all_data = np.column_stack((inputs_norm, outputs_norm, dea_norm.reshape(-1, 1)))</w:t>
            </w:r>
          </w:p>
          <w:p w14:paraId="52A2960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weights = np.ones(all_data.shape[1]) / all_data.shape[1]</w:t>
            </w:r>
          </w:p>
          <w:p w14:paraId="3D66B2C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weighted = all_data * weights</w:t>
            </w:r>
          </w:p>
          <w:p w14:paraId="2C0747A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ideal_best = weighted.max(axis=0)</w:t>
            </w:r>
          </w:p>
          <w:p w14:paraId="31F3D93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ideal_worst = weighted.min(axis=0)</w:t>
            </w:r>
          </w:p>
          <w:p w14:paraId="143AA89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d_best = np.sqrt(np.sum((weighted - ideal_best)**2, axis=1))</w:t>
            </w:r>
          </w:p>
          <w:p w14:paraId="15C94EC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d_worst = np.sqrt(np.sum((weighted - ideal_worst)** 2, axis=1))</w:t>
            </w:r>
          </w:p>
          <w:p w14:paraId="3D3B9CB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d_worst / (d_best + d_worst)</w:t>
            </w:r>
          </w:p>
          <w:p w14:paraId="0E8216C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topsis_scores = topsis_evaluation(inputs, outputs, dea_efficiencies)</w:t>
            </w:r>
          </w:p>
          <w:p w14:paraId="55C7B34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combined_scores = 0.5 * dea_efficiencies + 0.5 * topsis_scores</w:t>
            </w:r>
          </w:p>
          <w:p w14:paraId="6B3A4F3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结果展示</w:t>
            </w:r>
          </w:p>
          <w:p w14:paraId="25C6945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 = pd.DataFrame({</w:t>
            </w:r>
          </w:p>
          <w:p w14:paraId="7F80FD3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'医院': hospitals,</w:t>
            </w:r>
          </w:p>
          <w:p w14:paraId="471CE5C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'DEA效率值': dea_efficiencies.round(4),</w:t>
            </w:r>
          </w:p>
          <w:p w14:paraId="3C8C752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'TOPSIS得分': topsis_scores.round(4),</w:t>
            </w:r>
          </w:p>
          <w:p w14:paraId="5F172CE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'组合得分': combined_scores.round(4),</w:t>
            </w:r>
          </w:p>
          <w:p w14:paraId="74DE027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'排名': (combined_scores.argsort()[::-1].argsort() + 1)</w:t>
            </w:r>
          </w:p>
          <w:p w14:paraId="170ECE1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}).sort_values('组合得分', ascending=False)</w:t>
            </w:r>
          </w:p>
          <w:p w14:paraId="6F9A47A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print(result)</w:t>
            </w:r>
          </w:p>
        </w:tc>
      </w:tr>
    </w:tbl>
    <w:p w14:paraId="1235CCBE">
      <w:pPr>
        <w:pStyle w:val="13"/>
        <w:rPr>
          <w:rFonts w:hint="eastAsia" w:ascii="楷体" w:hAnsi="楷体" w:eastAsia="楷体" w:cs="楷体"/>
          <w:i w:val="0"/>
          <w:iCs w:val="0"/>
        </w:rPr>
      </w:pPr>
    </w:p>
    <w:p w14:paraId="71EA55F3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6. 粗糙集 + 模糊聚类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：电商用户消费群体细分</w:t>
      </w:r>
    </w:p>
    <w:p w14:paraId="0CC51B99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：某电商平台需对 5000 名用户细分，用于精准营销。用户数据含 10 项特征（如年龄、性别、月消费额、购买频率等），部分特征冗余（如 “月消费额” 与 “购买频率” 高度相关），且用户边界模糊（如 “中等消费” 与 “高消费” 无明确阈值）。</w:t>
      </w:r>
    </w:p>
    <w:p w14:paraId="473C3FBB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14D5BAF4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5000 条用户记录，特征包括：年龄（18-60 岁）、性别（男 / 女）、月消费额（0-5000 元）、购买频率（1-30 次 / 月）等。</w:t>
      </w:r>
    </w:p>
    <w:p w14:paraId="3ADA374F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：用粗糙集约简特征（保留核心特征），再用模糊聚类分为 3-5 个群体，输出每个群体的特征（如 “25-35 岁女性，月消费 2000-3000 元”）及隶属度。</w:t>
      </w:r>
    </w:p>
    <w:p w14:paraId="7BB8EC18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6. 粗糙集 + 模糊聚类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：电商用户消费群体细分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4C331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FDB2E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13B348B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717B45F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KBinsDiscretizer</w:t>
            </w:r>
          </w:p>
          <w:p w14:paraId="7ACF1B1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roughsets.roughsets import RoughSet  # 需安装：pip install roughsets</w:t>
            </w:r>
          </w:p>
          <w:p w14:paraId="2BBDA1F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fcmeans import FCM  # 需安装：pip install fcmeans</w:t>
            </w:r>
          </w:p>
          <w:p w14:paraId="5BB6918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matplotlib.pyplot as plt</w:t>
            </w:r>
          </w:p>
          <w:p w14:paraId="04D5DB9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数据准备（模拟5000名用户数据）</w:t>
            </w:r>
          </w:p>
          <w:p w14:paraId="7C6CEF2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2169376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n_users = 5000</w:t>
            </w:r>
          </w:p>
          <w:p w14:paraId="322FC8C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特征：年龄(18-60)、性别(0=男,1=女)、月消费额(0-5000)、购买频率(1-30)、浏览时长(小时/周)、收藏数量(个/月)</w:t>
            </w:r>
          </w:p>
          <w:p w14:paraId="3812800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age = np.random.randint(18, 61, n_users)</w:t>
            </w:r>
          </w:p>
          <w:p w14:paraId="6F299E1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gender = np.random.randint(0, 2, n_users)</w:t>
            </w:r>
          </w:p>
          <w:p w14:paraId="1060343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monthly_spend = np.random.randint(0, 5001, n_users)</w:t>
            </w:r>
          </w:p>
          <w:p w14:paraId="75DB6E5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purchase_freq = np.random.randint(1, 31, n_users)</w:t>
            </w:r>
          </w:p>
          <w:p w14:paraId="6AB6231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browse_time = np.random.uniform(1, 20, n_users)</w:t>
            </w:r>
          </w:p>
          <w:p w14:paraId="6BD3EF2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favorite_count = np.random.randint(0, 50, n_users)</w:t>
            </w:r>
          </w:p>
          <w:p w14:paraId="7E74184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 = np.column_stack((age, gender, monthly_spend, purchase_freq, browse_time, favorite_count))</w:t>
            </w:r>
          </w:p>
          <w:p w14:paraId="0ED1E0B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features = ['年龄', '性别', '月消费额', '购买频率', '浏览时长', '收藏数量']</w:t>
            </w:r>
          </w:p>
          <w:p w14:paraId="6D6C89B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粗糙集特征约简</w:t>
            </w:r>
          </w:p>
          <w:p w14:paraId="1A71021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数据离散化（粗糙集要求离散数据）</w:t>
            </w:r>
          </w:p>
          <w:p w14:paraId="29B3644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discretizer = KBinsDiscretizer(n_bins=5, encode='ordinal', strategy='uniform')</w:t>
            </w:r>
          </w:p>
          <w:p w14:paraId="5C82A79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X_discrete = discretizer.fit_transform(X).astype(int)</w:t>
            </w:r>
          </w:p>
          <w:p w14:paraId="4617A3E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构造决策系统（用月消费额离散值作为伪决策属性）</w:t>
            </w:r>
          </w:p>
          <w:p w14:paraId="7B5DAFF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decision = X_discrete[:, 2]  # 以月消费额作为决策属性</w:t>
            </w:r>
          </w:p>
          <w:p w14:paraId="572C66B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rs = RoughSet(X_discrete, decision)</w:t>
            </w:r>
          </w:p>
          <w:p w14:paraId="5CB9161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reduct = rs.reduct()  # 获取约简特征索引</w:t>
            </w:r>
          </w:p>
          <w:p w14:paraId="0DA06DB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print(f"原始特征数：{X.shape[1]}，约简后特征数：{len(reduct)}")</w:t>
            </w:r>
          </w:p>
          <w:p w14:paraId="738050A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print(f"保留的核心特征索引：{reduct}，对应特征：{[features[i] for i in reduct]}")</w:t>
            </w:r>
          </w:p>
          <w:p w14:paraId="19ACE4F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提取约简后的特征</w:t>
            </w:r>
          </w:p>
          <w:p w14:paraId="3123896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X_reduced = X[:, reduct]</w:t>
            </w:r>
          </w:p>
          <w:p w14:paraId="23BBE0F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 模糊聚类（分为4个群体）</w:t>
            </w:r>
          </w:p>
          <w:p w14:paraId="22B2665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fcm = FCM(n_clusters=4, random_state=42)</w:t>
            </w:r>
          </w:p>
          <w:p w14:paraId="2918B15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fcm.fit(X_reduced)</w:t>
            </w:r>
          </w:p>
          <w:p w14:paraId="02B7BFB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membership = fcm.u  # 隶属度矩阵</w:t>
            </w:r>
          </w:p>
          <w:p w14:paraId="0015CB1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labels = np.argmax(membership, axis=1)  # 最终聚类标签</w:t>
            </w:r>
          </w:p>
          <w:p w14:paraId="0D05E7F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4. 分析聚类结果</w:t>
            </w:r>
          </w:p>
          <w:p w14:paraId="0B19D3E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cluster_centers = fcm.centers</w:t>
            </w:r>
          </w:p>
          <w:p w14:paraId="2A1DF44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 = pd.DataFrame(X_reduced, columns=[features[i] for i in reduct])</w:t>
            </w:r>
          </w:p>
          <w:p w14:paraId="17D53E5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result['聚类标签'] = labels</w:t>
            </w:r>
          </w:p>
          <w:p w14:paraId="551535F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输出每个群体的特征描述</w:t>
            </w:r>
          </w:p>
          <w:p w14:paraId="2A8CF80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print("\n各消费群体特征：")</w:t>
            </w:r>
          </w:p>
          <w:p w14:paraId="2D9347F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for i in range(4):</w:t>
            </w:r>
          </w:p>
          <w:p w14:paraId="154A83C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cluster_data = result[result['聚类标签'] == i]</w:t>
            </w:r>
          </w:p>
          <w:p w14:paraId="45ECAFF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print(f"\n群体{i+1}（样本数：{len(cluster_data)}）：")</w:t>
            </w:r>
          </w:p>
          <w:p w14:paraId="67A5778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print(cluster_data.iloc[:, :-1].describe().round(2).loc[['mean']])</w:t>
            </w:r>
          </w:p>
          <w:p w14:paraId="474B98C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5. 可视化聚类结果（取前2个特征）</w:t>
            </w:r>
          </w:p>
          <w:p w14:paraId="02A4DF9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plt.figure(figsize=(10, 6))</w:t>
            </w:r>
          </w:p>
          <w:p w14:paraId="5AEBC1E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plt.scatter(X_reduced[:, 0], X_reduced[:, 1], c=labels, cmap='viridis', alpha=0.6)</w:t>
            </w:r>
          </w:p>
          <w:p w14:paraId="0C17E69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plt.scatter(cluster_centers[:, 0], cluster_centers[:, 1], marker='X', s=200, c='red', label='聚类中心')</w:t>
            </w:r>
          </w:p>
          <w:p w14:paraId="59B91E1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plt.xlabel(features[reduct[0]])</w:t>
            </w:r>
          </w:p>
          <w:p w14:paraId="443693F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plt.ylabel(features[reduct[1]])</w:t>
            </w:r>
          </w:p>
          <w:p w14:paraId="4A6C4C8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plt.title('电商用户消费群体聚类')</w:t>
            </w:r>
          </w:p>
          <w:p w14:paraId="223EB3D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plt.legend()</w:t>
            </w:r>
          </w:p>
          <w:p w14:paraId="19463FF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plt.show()</w:t>
            </w:r>
          </w:p>
        </w:tc>
      </w:tr>
    </w:tbl>
    <w:p w14:paraId="25EA2E3A">
      <w:pPr>
        <w:pStyle w:val="13"/>
        <w:rPr>
          <w:rFonts w:hint="eastAsia" w:ascii="楷体" w:hAnsi="楷体" w:eastAsia="楷体" w:cs="楷体"/>
          <w:i w:val="0"/>
          <w:iCs w:val="0"/>
        </w:rPr>
      </w:pPr>
    </w:p>
    <w:p w14:paraId="0B8EAA9D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  <w:lang w:val="en-US" w:eastAsia="zh-CN"/>
        </w:rPr>
        <w:t>7</w:t>
      </w:r>
      <w:r>
        <w:rPr>
          <w:rFonts w:hint="eastAsia" w:ascii="楷体" w:hAnsi="楷体" w:eastAsia="楷体" w:cs="楷体"/>
          <w:i w:val="0"/>
          <w:iCs w:val="0"/>
        </w:rPr>
        <w:t>. 贝叶斯网络 + 证据理论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：无人机故障诊断</w:t>
      </w:r>
    </w:p>
    <w:p w14:paraId="33519885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：某无人机厂商需构建故障诊断系统，融合 5 个传感器数据（电池电压、电机转速、GPS 信号强度等），判断无人机是否存在 “动力系统故障”，传感器数据存在噪声和冲突（如某传感器显示异常但其他正常）。</w:t>
      </w:r>
    </w:p>
    <w:p w14:paraId="4DBE876D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10A274BB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1000 组飞行记录，每组含 5 项传感器数据（数值型）及故障标签（1 = 故障，0 = 正常），部分记录存在传感器数据缺失。</w:t>
      </w:r>
    </w:p>
    <w:p w14:paraId="4056BBFC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：用贝叶斯网络建模传感器与故障的因果关系，用证据理论融合冲突数据，输出故障概率及诊断置信度，分析对缺失数据的处理能力。</w:t>
      </w:r>
    </w:p>
    <w:p w14:paraId="4241CAFD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  <w:lang w:val="en-US" w:eastAsia="zh-CN"/>
        </w:rPr>
        <w:t>7</w:t>
      </w:r>
      <w:r>
        <w:rPr>
          <w:rFonts w:hint="eastAsia" w:ascii="楷体" w:hAnsi="楷体" w:eastAsia="楷体" w:cs="楷体"/>
          <w:i w:val="0"/>
          <w:iCs w:val="0"/>
        </w:rPr>
        <w:t>. 贝叶斯网络 + 证据理论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：无人机故障诊断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27D90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95A05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3497FCF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4BC8A78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pgmpy.models import BayesianNetwork</w:t>
            </w:r>
          </w:p>
          <w:p w14:paraId="42D0B3E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pgmpy.estimators import MaximumLikelihoodEstimator</w:t>
            </w:r>
          </w:p>
          <w:p w14:paraId="0F04B72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pgmpy.inference import VariableElimination</w:t>
            </w:r>
          </w:p>
          <w:p w14:paraId="1A4EAF5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scipy.stats import norm</w:t>
            </w:r>
          </w:p>
          <w:p w14:paraId="7911101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数据准备（模拟1000组飞行记录）</w:t>
            </w:r>
          </w:p>
          <w:p w14:paraId="63449B0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5E3D793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n_samples = 1000</w:t>
            </w:r>
          </w:p>
          <w:p w14:paraId="561733E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传感器数据（5项：电池电压、电机转速、GPS信号、温度、振动）</w:t>
            </w:r>
          </w:p>
          <w:p w14:paraId="24FDC95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正常状态下的分布</w:t>
            </w:r>
          </w:p>
          <w:p w14:paraId="1CE1F6F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battery_voltage = norm.rvs(loc=12.0, scale=0.5, size=n_samples)</w:t>
            </w:r>
          </w:p>
          <w:p w14:paraId="5A547FA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motor_speed = norm.rvs(loc=3000, scale=200, size=n_samples)</w:t>
            </w:r>
          </w:p>
          <w:p w14:paraId="2C15754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gps_signal = norm.rvs(loc=80, scale=10, size=n_samples)  # 信号强度0-100</w:t>
            </w:r>
          </w:p>
          <w:p w14:paraId="3EA60E4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temperature = norm.rvs(loc=45, scale=5, size=n_samples)</w:t>
            </w:r>
          </w:p>
          <w:p w14:paraId="4542353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vibration = norm.rvs(loc=0.1, scale=0.05, size=n_samples)</w:t>
            </w:r>
          </w:p>
          <w:p w14:paraId="28583F1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故障标签（10%故障概率）</w:t>
            </w:r>
          </w:p>
          <w:p w14:paraId="305418E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fault = np.random.binomial(1, 0.1, n_samples)</w:t>
            </w:r>
          </w:p>
          <w:p w14:paraId="596CFA8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故障状态下传感器数据异常</w:t>
            </w:r>
          </w:p>
          <w:p w14:paraId="7387CB7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battery_voltage[fault == 1] = norm.rvs(loc=9.0, scale=1.0, size=sum(fault))</w:t>
            </w:r>
          </w:p>
          <w:p w14:paraId="4EBF0B1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motor_speed[fault == 1] = norm.rvs(loc=2000, scale=300, size=sum(fault))</w:t>
            </w:r>
          </w:p>
          <w:p w14:paraId="0975192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gps_signal[fault == 1] = norm.rvs(loc=40, scale=15, size=sum(fault))</w:t>
            </w:r>
          </w:p>
          <w:p w14:paraId="02B57AD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temperature[fault == 1] = norm.rvs(loc=60, scale=8, size=sum(fault))</w:t>
            </w:r>
          </w:p>
          <w:p w14:paraId="61B92AC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vibration[fault == 1] = norm.rvs(loc=0.5, scale=0.2, size=sum(fault))</w:t>
            </w:r>
          </w:p>
          <w:p w14:paraId="212ECF5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离散化传感器数据（3个状态：低、中、高）</w:t>
            </w:r>
          </w:p>
          <w:p w14:paraId="4EEDD5A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discretize(data, bins=3):</w:t>
            </w:r>
          </w:p>
          <w:p w14:paraId="0E34FB2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np.digitize(data, np.percentile(data, [100*i/bins for i in range(1, bins)]))</w:t>
            </w:r>
          </w:p>
          <w:p w14:paraId="7B4A081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sensors_discrete = np.column_stack([</w:t>
            </w:r>
          </w:p>
          <w:p w14:paraId="67E0503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discretize(battery_voltage),</w:t>
            </w:r>
          </w:p>
          <w:p w14:paraId="03CB516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discretize(motor_speed),</w:t>
            </w:r>
          </w:p>
          <w:p w14:paraId="053EB56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discretize(gps_signal),</w:t>
            </w:r>
          </w:p>
          <w:p w14:paraId="6149416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discretize(temperature),</w:t>
            </w:r>
          </w:p>
          <w:p w14:paraId="0B0C168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discretize(vibration)</w:t>
            </w:r>
          </w:p>
          <w:p w14:paraId="239CB30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76B8D29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构造数据集</w:t>
            </w:r>
          </w:p>
          <w:p w14:paraId="387F811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data = pd.DataFrame(sensors_discrete, columns=['电池电压', '电机转速', 'GPS信号', '温度', '振动'])</w:t>
            </w:r>
          </w:p>
          <w:p w14:paraId="694A0F0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data['动力系统故障'] = fault</w:t>
            </w:r>
          </w:p>
          <w:p w14:paraId="0C5040C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贝叶斯网络建模</w:t>
            </w:r>
          </w:p>
          <w:p w14:paraId="275F8D7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model = BayesianNetwork([</w:t>
            </w:r>
          </w:p>
          <w:p w14:paraId="2E4D3DE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('电池电压', '动力系统故障'),</w:t>
            </w:r>
          </w:p>
          <w:p w14:paraId="24E8EC0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('电机转速', '动力系统故障'),</w:t>
            </w:r>
          </w:p>
          <w:p w14:paraId="558509A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('GPS信号', '动力系统故障'),</w:t>
            </w:r>
          </w:p>
          <w:p w14:paraId="0F9B513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('温度', '动力系统故障'),</w:t>
            </w:r>
          </w:p>
          <w:p w14:paraId="53CBF8D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('振动', '动力系统故障')</w:t>
            </w:r>
          </w:p>
          <w:p w14:paraId="0FE348B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3CC8723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参数学习</w:t>
            </w:r>
          </w:p>
          <w:p w14:paraId="599167E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model.fit(data, estimator=MaximumLikelihoodEstimator)</w:t>
            </w:r>
          </w:p>
          <w:p w14:paraId="20A572D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 证据理论融合</w:t>
            </w:r>
          </w:p>
          <w:p w14:paraId="29B9BDE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dempster_shafer(evidence_list):</w:t>
            </w:r>
          </w:p>
          <w:p w14:paraId="1551E4F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基本概率分配（BPA）</w:t>
            </w:r>
          </w:p>
          <w:p w14:paraId="549B3AC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bpa = {0: 0.1, 1: 0.1}  # 初始不确定性</w:t>
            </w:r>
          </w:p>
          <w:p w14:paraId="11A9E35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evidence in evidence_list:</w:t>
            </w:r>
          </w:p>
          <w:p w14:paraId="4D23257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new_bpa = {0: 0, 1: 0}</w:t>
            </w:r>
          </w:p>
          <w:p w14:paraId="46F8F92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# 传感器证据支持度</w:t>
            </w:r>
          </w:p>
          <w:p w14:paraId="07CA921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p_fault = evidence['P(故障|证据)']</w:t>
            </w:r>
          </w:p>
          <w:p w14:paraId="38EEB2C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new_bpa[1] += p_fault * 0.8</w:t>
            </w:r>
          </w:p>
          <w:p w14:paraId="62EAEF4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new_bpa[0] += (1 - p_fault) * 0.8</w:t>
            </w:r>
          </w:p>
          <w:p w14:paraId="1A62531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# 剩余概率分配给不确定性</w:t>
            </w:r>
          </w:p>
          <w:p w14:paraId="6C97AE8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new_bpa[0] += 0.2 * bpa[0]</w:t>
            </w:r>
          </w:p>
          <w:p w14:paraId="3BC695E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new_bpa[1] += 0.2 * bpa[1]</w:t>
            </w:r>
          </w:p>
          <w:p w14:paraId="3042A20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bpa = new_bpa</w:t>
            </w:r>
          </w:p>
          <w:p w14:paraId="2FDAE38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归一化</w:t>
            </w:r>
          </w:p>
          <w:p w14:paraId="52DFC0A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total = sum(bpa.values())</w:t>
            </w:r>
          </w:p>
          <w:p w14:paraId="7C562D9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{k: v/total for k, v in bpa.items()}</w:t>
            </w:r>
          </w:p>
          <w:p w14:paraId="2F5B097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4. 故障诊断示例（随机选择10条记录）</w:t>
            </w:r>
          </w:p>
          <w:p w14:paraId="52B22F3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infer = VariableElimination(model)</w:t>
            </w:r>
          </w:p>
          <w:p w14:paraId="48E0D3F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sample_indices = np.random.choice(n_samples, 10, replace=False)</w:t>
            </w:r>
          </w:p>
          <w:p w14:paraId="739A19B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results = []</w:t>
            </w:r>
          </w:p>
          <w:p w14:paraId="486612D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for idx in sample_indices:</w:t>
            </w:r>
          </w:p>
          <w:p w14:paraId="7F826E8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sample = data.iloc[idx]</w:t>
            </w:r>
          </w:p>
          <w:p w14:paraId="2EA958D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evidence = {col: sample[col] for col in ['电池电压', '电机转速', 'GPS信号', '温度', '振动']}</w:t>
            </w:r>
          </w:p>
          <w:p w14:paraId="29845B0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贝叶斯网络推理</w:t>
            </w:r>
          </w:p>
          <w:p w14:paraId="04284DE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fault_proba = infer.query(variables=['动力系统故障'], evidence=evidence)['动力系统故障'].values[1]</w:t>
            </w:r>
          </w:p>
          <w:p w14:paraId="47892E8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证据融合</w:t>
            </w:r>
          </w:p>
          <w:p w14:paraId="387FED0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evidence_list = [{'P(故障|证据)': fault_proba}]</w:t>
            </w:r>
          </w:p>
          <w:p w14:paraId="617191E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fused_bpa = dempster_shafer(evidence_list)</w:t>
            </w:r>
          </w:p>
          <w:p w14:paraId="0DC2379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诊断结果</w:t>
            </w:r>
          </w:p>
          <w:p w14:paraId="5110795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diagnosis = 1 if fused_bpa[1] &gt; 0.5 else 0</w:t>
            </w:r>
          </w:p>
          <w:p w14:paraId="1AB7967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results.append({</w:t>
            </w:r>
          </w:p>
          <w:p w14:paraId="28C6BF3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'样本索引': idx,</w:t>
            </w:r>
          </w:p>
          <w:p w14:paraId="5E40B58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'实际故障': sample['动力系统故障'],</w:t>
            </w:r>
          </w:p>
          <w:p w14:paraId="3FDB1CE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'贝叶斯故障概率': round(fault_proba, 4),</w:t>
            </w:r>
          </w:p>
          <w:p w14:paraId="5A5C594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'融合后故障概率': round(fused_bpa[1], 4),</w:t>
            </w:r>
          </w:p>
          <w:p w14:paraId="6307298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'诊断结果': diagnosis</w:t>
            </w:r>
          </w:p>
          <w:p w14:paraId="13EEF15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})</w:t>
            </w:r>
          </w:p>
          <w:p w14:paraId="141244A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展示结果</w:t>
            </w:r>
          </w:p>
          <w:p w14:paraId="399D7E2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result_df = pd.DataFrame(results)</w:t>
            </w:r>
          </w:p>
          <w:p w14:paraId="770EB33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print("无人机故障诊断结果：")</w:t>
            </w:r>
          </w:p>
          <w:p w14:paraId="0FA67E3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print(result_df)</w:t>
            </w:r>
          </w:p>
          <w:p w14:paraId="524CC83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print(f"\n诊断准确率：{sum(result_df['实际故障'] == result_df['诊断结果'])/len(result_df):.2%}")</w:t>
            </w:r>
          </w:p>
        </w:tc>
      </w:tr>
    </w:tbl>
    <w:p w14:paraId="45AEBA5A">
      <w:pPr>
        <w:pStyle w:val="13"/>
        <w:rPr>
          <w:rFonts w:hint="eastAsia" w:ascii="楷体" w:hAnsi="楷体" w:eastAsia="楷体" w:cs="楷体"/>
          <w:i w:val="0"/>
          <w:iCs w:val="0"/>
        </w:rPr>
      </w:pPr>
    </w:p>
    <w:p w14:paraId="5EC21FFB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  <w:lang w:val="en-US" w:eastAsia="zh-CN"/>
        </w:rPr>
        <w:t>8</w:t>
      </w:r>
      <w:r>
        <w:rPr>
          <w:rFonts w:hint="eastAsia" w:ascii="楷体" w:hAnsi="楷体" w:eastAsia="楷体" w:cs="楷体"/>
          <w:i w:val="0"/>
          <w:iCs w:val="0"/>
        </w:rPr>
        <w:t>. 随机森林 + AHP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：慢性病患病风险评估</w:t>
      </w:r>
    </w:p>
    <w:p w14:paraId="3E934E0F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：某社区卫生服务中心需评估居民患高血压的风险，指标含 10 项体检数据（如血压、血糖、BMI 等），需结合医生经验（如 “血压比血糖更重要”）与数据规律（如 “BMI&gt;28 的人群风险显著升高”）。</w:t>
      </w:r>
    </w:p>
    <w:p w14:paraId="0222AD45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265B919F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1000 名居民的体检数据及患病标签（1 = 患病，0 = 未患病）；</w:t>
      </w:r>
    </w:p>
    <w:p w14:paraId="59AD73B6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3 位医生对 10 项指标的重要性打分（1-10 分）。</w:t>
      </w:r>
    </w:p>
    <w:p w14:paraId="6D8903D0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：用随机森林计算数据驱动的特征重要性，用 AHP 融入医生经验，组合权重后构建风险评估模型，输出高风险人群的关键特征（如 “收缩压&gt; 140 且 BMI&gt;28”）。</w:t>
      </w:r>
    </w:p>
    <w:p w14:paraId="46E8CA86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  <w:lang w:val="en-US" w:eastAsia="zh-CN"/>
        </w:rPr>
        <w:t>8</w:t>
      </w:r>
      <w:r>
        <w:rPr>
          <w:rFonts w:hint="eastAsia" w:ascii="楷体" w:hAnsi="楷体" w:eastAsia="楷体" w:cs="楷体"/>
          <w:i w:val="0"/>
          <w:iCs w:val="0"/>
        </w:rPr>
        <w:t>. 随机森林 + AHP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：慢性病患病风险评估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E49C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FC3BD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5820446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6CD7D31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sklearn.ensemble import RandomForestClassifier</w:t>
            </w:r>
          </w:p>
          <w:p w14:paraId="1A22086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sklearn.model_selection import train_test_split</w:t>
            </w:r>
          </w:p>
          <w:p w14:paraId="455A186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sklearn.metrics import roc_auc_score</w:t>
            </w:r>
          </w:p>
          <w:p w14:paraId="53A3C19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StandardScaler</w:t>
            </w:r>
          </w:p>
          <w:p w14:paraId="3CD732A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数据准备（模拟1000名居民体检数据）</w:t>
            </w:r>
          </w:p>
          <w:p w14:paraId="69B9A72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189B35F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n_samples = 1000</w:t>
            </w:r>
          </w:p>
          <w:p w14:paraId="6A2BAD2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10项体检指标</w:t>
            </w:r>
          </w:p>
          <w:p w14:paraId="7C286A0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age = np.random.randint(30, 80, n_samples)  # 年龄</w:t>
            </w:r>
          </w:p>
          <w:p w14:paraId="15A7567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sbp = np.random.normal(120, 15, n_samples)  # 收缩压</w:t>
            </w:r>
          </w:p>
          <w:p w14:paraId="1B36C50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dbp = np.random.normal(80, 10, n_samples)   # 舒张压</w:t>
            </w:r>
          </w:p>
          <w:p w14:paraId="475C649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glucose = np.random.normal(5.5, 1.0, n_samples)  # 血糖</w:t>
            </w:r>
          </w:p>
          <w:p w14:paraId="440CAEC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bmi = np.random.normal(25, 4, n_samples)    # 体质指数</w:t>
            </w:r>
          </w:p>
          <w:p w14:paraId="729C370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cholesterol = np.random.normal(5.0, 0.8, n_samples)  # 胆固醇</w:t>
            </w:r>
          </w:p>
          <w:p w14:paraId="396A924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smoke = np.random.binomial(1, 0.3, n_samples)  # 是否吸烟</w:t>
            </w:r>
          </w:p>
          <w:p w14:paraId="056D22E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exercise = np.random.binomial(1, 0.5, n_samples)  # 是否锻炼</w:t>
            </w:r>
          </w:p>
          <w:p w14:paraId="1C42632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family_history = np.random.binomial(1, 0.2, n_samples)  # 家族病史</w:t>
            </w:r>
          </w:p>
          <w:p w14:paraId="0B95FAD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diet = np.random.randint(1, 5, n_samples)  # 饮食健康度(1-4)</w:t>
            </w:r>
          </w:p>
          <w:p w14:paraId="562EF6B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构建高血压患病标签（基于关键指标）</w:t>
            </w:r>
          </w:p>
          <w:p w14:paraId="12825D7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high_risk = (sbp &gt; 140) | (dbp &gt; 90) | (glucose &gt; 7) | (bmi &gt; 30)</w:t>
            </w:r>
          </w:p>
          <w:p w14:paraId="4460E7B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 = np.where(high_risk, 1, 0)</w:t>
            </w:r>
          </w:p>
          <w:p w14:paraId="275577F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print(f"高血压患病比例：{sum(y)/n_samples:.2%}")</w:t>
            </w:r>
          </w:p>
          <w:p w14:paraId="247549D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特征矩阵</w:t>
            </w:r>
          </w:p>
          <w:p w14:paraId="38FA555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 = np.column_stack([age, sbp, dbp, glucose, bmi, cholesterol, smoke, exercise, family_history, diet])</w:t>
            </w:r>
          </w:p>
          <w:p w14:paraId="5509DAD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features = ['年龄', '收缩压', '舒张压', '血糖', 'BMI', '胆固醇', '吸烟', '锻炼', '家族病史', '饮食']</w:t>
            </w:r>
          </w:p>
          <w:p w14:paraId="798F4F7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随机森林计算特征重要性</w:t>
            </w:r>
          </w:p>
          <w:p w14:paraId="6F4AD48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X_train, X_test, y_train, y_test = train_test_split(X, y, test_size=0.3, random_state=42)</w:t>
            </w:r>
          </w:p>
          <w:p w14:paraId="59C39CF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scaler = StandardScaler()</w:t>
            </w:r>
          </w:p>
          <w:p w14:paraId="0367793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X_train_scaled = scaler.fit_transform(X_train)</w:t>
            </w:r>
          </w:p>
          <w:p w14:paraId="2794462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X_test_scaled = scaler.transform(X_test)</w:t>
            </w:r>
          </w:p>
          <w:p w14:paraId="6199EB2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rf = RandomForestClassifier(n_estimators=100, random_state=42)</w:t>
            </w:r>
          </w:p>
          <w:p w14:paraId="5917060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rf.fit(X_train_scaled, y_train)</w:t>
            </w:r>
          </w:p>
          <w:p w14:paraId="751750A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rf_importance = rf.feature_importances_</w:t>
            </w:r>
          </w:p>
          <w:p w14:paraId="6401FF8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print("\n随机森林特征重要性：")</w:t>
            </w:r>
          </w:p>
          <w:p w14:paraId="05C024A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for i, imp in enumerate(rf_importance):</w:t>
            </w:r>
          </w:p>
          <w:p w14:paraId="3976513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print(f"{features[i]}: {imp:.4f}")</w:t>
            </w:r>
          </w:p>
          <w:p w14:paraId="3A0F811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3.&lt;/doubaocanvas&gt;</w:t>
            </w:r>
          </w:p>
        </w:tc>
      </w:tr>
    </w:tbl>
    <w:p w14:paraId="6ED6BD2C">
      <w:pPr>
        <w:pStyle w:val="13"/>
        <w:rPr>
          <w:rFonts w:hint="eastAsia" w:ascii="楷体" w:hAnsi="楷体" w:eastAsia="楷体" w:cs="楷体"/>
          <w:i w:val="0"/>
          <w:iCs w:val="0"/>
        </w:rPr>
      </w:pPr>
    </w:p>
    <w:p w14:paraId="5CEE8CDC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  <w:lang w:val="en-US" w:eastAsia="zh-CN"/>
        </w:rPr>
        <w:t>9</w:t>
      </w:r>
      <w:r>
        <w:rPr>
          <w:rFonts w:hint="eastAsia" w:ascii="楷体" w:hAnsi="楷体" w:eastAsia="楷体" w:cs="楷体"/>
          <w:i w:val="0"/>
          <w:iCs w:val="0"/>
        </w:rPr>
        <w:t>. 聚类分析 + 因子分析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：城市宜居度分类</w:t>
      </w:r>
    </w:p>
    <w:p w14:paraId="43501078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：某研究机构需对 20 个城市的宜居度分类，指标含 8 项（如人均 GDP、空气质量、教育资源、房价等），指标间存在相关性（如 “人均 GDP 高的城市房价也高”）。</w:t>
      </w:r>
    </w:p>
    <w:p w14:paraId="49FDD5C5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09CBECC5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20 个城市的 8 项指标数据（标准化后）：如人均 GDP（0-100 分）、空气质量指数（0-100 分，值越低越好）等。</w:t>
      </w:r>
    </w:p>
    <w:p w14:paraId="69D90948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：用因子分析提取 2-3 个公共因子（如 “经济因子”“环境因子”），基于因子得分用 K-means 聚类为 3 类，分析每类城市的宜居特征及改进方向。</w:t>
      </w:r>
    </w:p>
    <w:p w14:paraId="358ADD21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  <w:lang w:val="en-US" w:eastAsia="zh-CN"/>
        </w:rPr>
        <w:t>9</w:t>
      </w:r>
      <w:r>
        <w:rPr>
          <w:rFonts w:hint="eastAsia" w:ascii="楷体" w:hAnsi="楷体" w:eastAsia="楷体" w:cs="楷体"/>
          <w:i w:val="0"/>
          <w:iCs w:val="0"/>
        </w:rPr>
        <w:t>. 聚类分析 + 因子分析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：城市宜居度分类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0C98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553C4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3E49ECC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44FCD3A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matplotlib.pyplot as plt</w:t>
            </w:r>
          </w:p>
          <w:p w14:paraId="65FDD6C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sklearn.decomposition import FactorAnalysis</w:t>
            </w:r>
          </w:p>
          <w:p w14:paraId="4DD127C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sklearn.cluster import KMeans</w:t>
            </w:r>
          </w:p>
          <w:p w14:paraId="6520FD1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StandardScaler</w:t>
            </w:r>
          </w:p>
          <w:p w14:paraId="49E5AD8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数据准备（20个城市的8项指标）</w:t>
            </w:r>
          </w:p>
          <w:p w14:paraId="462CC44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70A8421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n_cities = 20</w:t>
            </w:r>
          </w:p>
          <w:p w14:paraId="3980B70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指标：人均GDP(万元)、空气质量指数、教育资源(学校数量)、医疗资源(医院数量)</w:t>
            </w:r>
          </w:p>
          <w:p w14:paraId="0CFE2DB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房价(万元/㎡)、交通便利性(公交站点数)、绿化覆盖率(%)、就业率(%)</w:t>
            </w:r>
          </w:p>
          <w:p w14:paraId="5D579D3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data = np.array([</w:t>
            </w:r>
          </w:p>
          <w:p w14:paraId="7AAAD3A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[8.2, 65, 120, 80, 3.5, 500, 40, 92],</w:t>
            </w:r>
          </w:p>
          <w:p w14:paraId="5A36949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[6.8, 72, 95, 65, 2.8, 420, 35, 88],</w:t>
            </w:r>
          </w:p>
          <w:p w14:paraId="2B14CAB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[9.5, 58, 150, 95, 4.2, 600, 45, 94],</w:t>
            </w:r>
          </w:p>
          <w:p w14:paraId="4DB30C1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[5.2, 85, 70, 45, 1.9, 300, 25, 82],</w:t>
            </w:r>
          </w:p>
          <w:p w14:paraId="769BF66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[7.6, 68, 110, 75, 3.2, 480, 38, 90],</w:t>
            </w:r>
          </w:p>
          <w:p w14:paraId="24FAF6D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[4.8, 90, 65, 40, 1.7, 280, 22, 80],</w:t>
            </w:r>
          </w:p>
          <w:p w14:paraId="6757D1E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[8.8, 60, 130, 85, 3.8, 550, 42, 93],</w:t>
            </w:r>
          </w:p>
          <w:p w14:paraId="41DBCF9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[5.5, 80, 75, 50, 2.1, 320, 28, 83],</w:t>
            </w:r>
          </w:p>
          <w:p w14:paraId="0C5D992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[7.0, 70, 100, 70, 3.0, 450, 36, 89],</w:t>
            </w:r>
          </w:p>
          <w:p w14:paraId="34DC505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[6.2, 75, 85, 60, 2.5, 380, 32, 86],</w:t>
            </w:r>
          </w:p>
          <w:p w14:paraId="5FD127C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[10.2, 55, 160, 100, 4.5, 650, 48, 95],</w:t>
            </w:r>
          </w:p>
          <w:p w14:paraId="425027F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[4.5, 95, 60, 35, 1.5, 250, 20, 78],</w:t>
            </w:r>
          </w:p>
          <w:p w14:paraId="1D8FE52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[8.0, 66, 115, 82, 3.4, 490, 39, 91],</w:t>
            </w:r>
          </w:p>
          <w:p w14:paraId="7D9EE57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[5.8, 78, 80, 55, 2.3, 350, 30, 85],</w:t>
            </w:r>
          </w:p>
          <w:p w14:paraId="6E4A67D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[6.5, 73, 90, 62, 2.7, 400, 34, 87],</w:t>
            </w:r>
          </w:p>
          <w:p w14:paraId="0CF68C7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[9.2, 59, 140, 90, 4.0, 580, 44, 93],</w:t>
            </w:r>
          </w:p>
          <w:p w14:paraId="0933C73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[5.0, 88, 68, 42, 1.8, 290, 24, 81],</w:t>
            </w:r>
          </w:p>
          <w:p w14:paraId="1663960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[7.3, 69, 105, 72, 3.1, 460, 37, 89],</w:t>
            </w:r>
          </w:p>
          <w:p w14:paraId="033E7DE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[8.5, 63, 125, 88, 3.7, 530, 41, 92],</w:t>
            </w:r>
          </w:p>
          <w:p w14:paraId="772E130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[6.0, 76, 88, 58, 2.4, 370, 33, 84]</w:t>
            </w:r>
          </w:p>
          <w:p w14:paraId="57172B6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7DEE081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cities = [f'城市{i+1}' for i in range(n_cities)]</w:t>
            </w:r>
          </w:p>
          <w:p w14:paraId="523D9A2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indicators = ['人均GDP', '空气质量指数', '教育资源', '医疗资源', </w:t>
            </w:r>
          </w:p>
          <w:p w14:paraId="5EAA28C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  '房价', '交通便利性', '绿化覆盖率', '就业率']</w:t>
            </w:r>
          </w:p>
          <w:p w14:paraId="685076A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数据标准化</w:t>
            </w:r>
          </w:p>
          <w:p w14:paraId="3916040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scaler = StandardScaler()</w:t>
            </w:r>
          </w:p>
          <w:p w14:paraId="3A77286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data_scaled = scaler.fit_transform(data)</w:t>
            </w:r>
          </w:p>
          <w:p w14:paraId="5AB2CE5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 因子分析（提取公共因子）</w:t>
            </w:r>
          </w:p>
          <w:p w14:paraId="68531C6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fa = FactorAnalysis(n_components=3, random_state=42)</w:t>
            </w:r>
          </w:p>
          <w:p w14:paraId="1E88FFB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factor_scores = fa.fit_transform(data_scaled)</w:t>
            </w:r>
          </w:p>
          <w:p w14:paraId="35C76B8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输出因子载荷（反映指标与因子的相关性）</w:t>
            </w:r>
          </w:p>
          <w:p w14:paraId="48D0A14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loadings = pd.DataFrame(</w:t>
            </w:r>
          </w:p>
          <w:p w14:paraId="3C8504A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fa.components_.T,</w:t>
            </w:r>
          </w:p>
          <w:p w14:paraId="7A861A6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index=indicators,</w:t>
            </w:r>
          </w:p>
          <w:p w14:paraId="5CD156A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columns=[f'公共因子{i+1}' for i in range(3)]</w:t>
            </w:r>
          </w:p>
          <w:p w14:paraId="5F2A4DE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)</w:t>
            </w:r>
          </w:p>
          <w:p w14:paraId="052F1E5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print("因子载荷矩阵（指标与公共因子的相关性）：")</w:t>
            </w:r>
          </w:p>
          <w:p w14:paraId="3D850F7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print(loadings.round(3))</w:t>
            </w:r>
          </w:p>
          <w:p w14:paraId="070A2D7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4. 基于因子得分的聚类分析</w:t>
            </w:r>
          </w:p>
          <w:p w14:paraId="2B05292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kmeans = KMeans(n_clusters=3, random_state=42)</w:t>
            </w:r>
          </w:p>
          <w:p w14:paraId="1EB9BA7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clusters = kmeans.fit_predict(factor_scores)</w:t>
            </w:r>
          </w:p>
          <w:p w14:paraId="0786E44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5. 结果分析</w:t>
            </w:r>
          </w:p>
          <w:p w14:paraId="1EFB073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 = pd.DataFrame(data, columns=indicators)</w:t>
            </w:r>
          </w:p>
          <w:p w14:paraId="2AE3E2D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result['城市'] = cities</w:t>
            </w:r>
          </w:p>
          <w:p w14:paraId="681634B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result['聚类标签'] = clusters</w:t>
            </w:r>
          </w:p>
          <w:p w14:paraId="7E4B8B4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输出各类别城市的特征</w:t>
            </w:r>
          </w:p>
          <w:p w14:paraId="6DF5AC4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print("\n各类别城市的平均指标：")</w:t>
            </w:r>
          </w:p>
          <w:p w14:paraId="5DA2AD5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for cluster in range(3):</w:t>
            </w:r>
          </w:p>
          <w:p w14:paraId="665D8E7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cluster_data = result[result['聚类标签'] == cluster]</w:t>
            </w:r>
          </w:p>
          <w:p w14:paraId="4013781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print(f"\n类别{cluster+1}（城市数量：{len(cluster_data)}）：")</w:t>
            </w:r>
          </w:p>
          <w:p w14:paraId="7A333EA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print(cluster_data.iloc[:, :-2].mean().round(2))</w:t>
            </w:r>
          </w:p>
          <w:p w14:paraId="7145A36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6. 可视化聚类结果（前2个因子）</w:t>
            </w:r>
          </w:p>
          <w:p w14:paraId="7CF16F0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plt.figure(figsize=(10, 6))</w:t>
            </w:r>
          </w:p>
          <w:p w14:paraId="02985B8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plt.scatter(factor_scores[:, 0], factor_scores[:, 1], c=clusters, cmap='viridis', s=100)</w:t>
            </w:r>
          </w:p>
          <w:p w14:paraId="4502592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plt.scatter(kmeans.cluster_centers_[:, 0], kmeans.cluster_centers_[:, 1], </w:t>
            </w:r>
          </w:p>
          <w:p w14:paraId="6DE9778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marker='X', s=300, c='red', label='聚类中心')</w:t>
            </w:r>
          </w:p>
          <w:p w14:paraId="12A325E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plt.xlabel('公共因子1（经济与资源）')</w:t>
            </w:r>
          </w:p>
          <w:p w14:paraId="45D9E87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plt.ylabel('公共因子2（环境与就业）')</w:t>
            </w:r>
          </w:p>
          <w:p w14:paraId="590924A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plt.title('城市宜居度聚类结果')</w:t>
            </w:r>
          </w:p>
          <w:p w14:paraId="63F0713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plt.legend()</w:t>
            </w:r>
          </w:p>
          <w:p w14:paraId="655290C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plt.grid(True)</w:t>
            </w:r>
          </w:p>
          <w:p w14:paraId="585A630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plt.show()</w:t>
            </w:r>
          </w:p>
        </w:tc>
      </w:tr>
    </w:tbl>
    <w:p w14:paraId="79832DDD">
      <w:pPr>
        <w:pStyle w:val="13"/>
        <w:rPr>
          <w:rFonts w:hint="eastAsia" w:ascii="楷体" w:hAnsi="楷体" w:eastAsia="楷体" w:cs="楷体"/>
          <w:i w:val="0"/>
          <w:iCs w:val="0"/>
        </w:rPr>
      </w:pPr>
    </w:p>
    <w:p w14:paraId="3393B41D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0</w:t>
      </w:r>
      <w:r>
        <w:rPr>
          <w:rFonts w:hint="eastAsia" w:ascii="楷体" w:hAnsi="楷体" w:eastAsia="楷体" w:cs="楷体"/>
          <w:i w:val="0"/>
          <w:iCs w:val="0"/>
        </w:rPr>
        <w:t>. 神经网络 + 遗传算法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：化工反应参数优化</w:t>
      </w:r>
    </w:p>
    <w:p w14:paraId="7508FD63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：某化工厂需优化某产品的生产参数（反应温度、压力、催化剂用量），目标是提高产品合格率（当前约 85%），参数间存在复杂非线性关系（如温度过高会降低催化剂活性），且参数调整成本高，试验次数有限。</w:t>
      </w:r>
    </w:p>
    <w:p w14:paraId="077EF0EB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54951C06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50 组试验数据：反应温度（80-120℃）、压力（0.5-2MPa）、催化剂用量（1-5g）及对应的合格率（%）。</w:t>
      </w:r>
    </w:p>
    <w:p w14:paraId="0D850A1B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 BP 神经网络拟合参数与合格率的关系，用遗传算法优化参数（温度、压力、用量），输出最优参数组合及预期合格率，对比人工试错的效率提升。</w:t>
      </w:r>
    </w:p>
    <w:p w14:paraId="1710C226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0</w:t>
      </w:r>
      <w:r>
        <w:rPr>
          <w:rFonts w:hint="eastAsia" w:ascii="楷体" w:hAnsi="楷体" w:eastAsia="楷体" w:cs="楷体"/>
          <w:i w:val="0"/>
          <w:iCs w:val="0"/>
        </w:rPr>
        <w:t>. 神经网络 + 遗传算法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：化工反应参数优化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2EE43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F9D8D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2290186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33C57AA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matplotlib.pyplot as plt</w:t>
            </w:r>
          </w:p>
          <w:p w14:paraId="17E9D3B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sklearn.neural_network import MLPRegressor</w:t>
            </w:r>
          </w:p>
          <w:p w14:paraId="363E1A2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MinMaxScaler</w:t>
            </w:r>
          </w:p>
          <w:p w14:paraId="1180483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sklearn.metrics import mean_squared_error</w:t>
            </w:r>
          </w:p>
          <w:p w14:paraId="2078046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数据准备（50组试验数据）</w:t>
            </w:r>
          </w:p>
          <w:p w14:paraId="7693298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3E199FA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n_samples = 50</w:t>
            </w:r>
          </w:p>
          <w:p w14:paraId="6B155D3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反应参数：温度(80-120℃)、压力(0.5-2MPa)、催化剂用量(1-5g)</w:t>
            </w:r>
          </w:p>
          <w:p w14:paraId="03E3E72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temperature = np.random.uniform(80, 120, n_samples)</w:t>
            </w:r>
          </w:p>
          <w:p w14:paraId="3DF5281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pressure = np.random.uniform(0.5, 2, n_samples)</w:t>
            </w:r>
          </w:p>
          <w:p w14:paraId="54E31CA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catalyst = np.random.uniform(1, 5, n_samples)</w:t>
            </w:r>
          </w:p>
          <w:p w14:paraId="1F0BC6A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合格率（基于参数的非线性函数，加入噪声）</w:t>
            </w:r>
          </w:p>
          <w:p w14:paraId="771F26B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quality_rate(temp, press, cat):</w:t>
            </w:r>
          </w:p>
          <w:p w14:paraId="3D7F432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模拟真实反应的非线性关系</w:t>
            </w:r>
          </w:p>
          <w:p w14:paraId="44B4869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base = 60 + 0.5*temp - 5*press + 3*cat - 0.02*(temp**2) + 2*(press**2) - 0.5*(cat**2)</w:t>
            </w:r>
          </w:p>
          <w:p w14:paraId="34527FC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noise = np.random.normal(0, 2, len(temp))</w:t>
            </w:r>
          </w:p>
          <w:p w14:paraId="317F302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np.clip(base + noise, 50, 100)  # 合格率控制在50%-100%</w:t>
            </w:r>
          </w:p>
          <w:p w14:paraId="2D6A0C4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qualified_rate = quality_rate(temperature, pressure, catalyst)</w:t>
            </w:r>
          </w:p>
          <w:p w14:paraId="622E90E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 = np.column_stack((temperature, pressure, catalyst))</w:t>
            </w:r>
          </w:p>
          <w:p w14:paraId="13AEBDE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 = qualified_rate / 100  # 归一化到0-1</w:t>
            </w:r>
          </w:p>
          <w:p w14:paraId="3177790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数据预处理</w:t>
            </w:r>
          </w:p>
          <w:p w14:paraId="1E802ED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scaler_X = MinMaxScaler()</w:t>
            </w:r>
          </w:p>
          <w:p w14:paraId="387D4F1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scaler_y = MinMaxScaler()</w:t>
            </w:r>
          </w:p>
          <w:p w14:paraId="51BC9DA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X_scaled = scaler_X.fit_transform(X)</w:t>
            </w:r>
          </w:p>
          <w:p w14:paraId="6A31E0E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y_scaled = scaler_y.fit_transform(y.reshape(-1, 1)).flatten()</w:t>
            </w:r>
          </w:p>
          <w:p w14:paraId="7C55DE0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 构建BP神经网络（作为适应度函数的评估模型）</w:t>
            </w:r>
          </w:p>
          <w:p w14:paraId="0FFDC3A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mlp = MLPRegressor(hidden_layer_sizes=(10, 10), activation='relu',</w:t>
            </w:r>
          </w:p>
          <w:p w14:paraId="1E50ECE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      solver='adam', max_iter=1000, random_state=42)</w:t>
            </w:r>
          </w:p>
          <w:p w14:paraId="57AF7A3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mlp.fit(X_scaled, y_scaled)</w:t>
            </w:r>
          </w:p>
          <w:p w14:paraId="7F0818C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4. 遗传算法优化参数</w:t>
            </w:r>
          </w:p>
          <w:p w14:paraId="74DBA47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genetic_algorithm(model, scaler_X, scaler_y, pop_size=50, generations=100, mutation_rate=0.1):</w:t>
            </w:r>
          </w:p>
          <w:p w14:paraId="150438F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参数范围：温度(80-120)、压力(0.5-2)、催化剂(1-5)</w:t>
            </w:r>
          </w:p>
          <w:p w14:paraId="31D04AB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bounds = np.array([[80, 120], [0.5, 2], [1, 5]])</w:t>
            </w:r>
          </w:p>
          <w:p w14:paraId="3332FED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n_params = bounds.shape[0]</w:t>
            </w:r>
          </w:p>
          <w:p w14:paraId="7C4CE55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0AA44ED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初始化种群</w:t>
            </w:r>
          </w:p>
          <w:p w14:paraId="1BDCC8F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population = np.random.rand(pop_size, n_params)</w:t>
            </w:r>
          </w:p>
          <w:p w14:paraId="32A7BEF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i in range(n_params):</w:t>
            </w:r>
          </w:p>
          <w:p w14:paraId="136BA6F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population[:, i] = population[:, i] * (bounds[i, 1] - bounds[i, 0]) + bounds[i, 0]</w:t>
            </w:r>
          </w:p>
          <w:p w14:paraId="071A3EF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7809AD1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best_scores = []</w:t>
            </w:r>
          </w:p>
          <w:p w14:paraId="1751EAC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best_params = None</w:t>
            </w:r>
          </w:p>
          <w:p w14:paraId="5FC0953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best_score = 0</w:t>
            </w:r>
          </w:p>
          <w:p w14:paraId="606C402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0FB56DE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gen in range(generations):</w:t>
            </w:r>
          </w:p>
          <w:p w14:paraId="61ABD12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# 计算适应度（合格率）</w:t>
            </w:r>
          </w:p>
          <w:p w14:paraId="3E8B9B6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X_pop_scaled = scaler_X.transform(population)</w:t>
            </w:r>
          </w:p>
          <w:p w14:paraId="17F0F6A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y_pred_scaled = model.predict(X_pop_scaled)</w:t>
            </w:r>
          </w:p>
          <w:p w14:paraId="59EE035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fitness = scaler_y.inverse_transform(y_pred_scaled.reshape(-1, 1)).flatten()</w:t>
            </w:r>
          </w:p>
          <w:p w14:paraId="515E9F2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</w:t>
            </w:r>
          </w:p>
          <w:p w14:paraId="144CA9F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# 记录最优解</w:t>
            </w:r>
          </w:p>
          <w:p w14:paraId="42B9941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current_best_idx = np.argmax(fitness)</w:t>
            </w:r>
          </w:p>
          <w:p w14:paraId="3AB442D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if fitness[current_best_idx] &gt; best_score:</w:t>
            </w:r>
          </w:p>
          <w:p w14:paraId="047B9A0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best_score = fitness[current_best_idx]</w:t>
            </w:r>
          </w:p>
          <w:p w14:paraId="1B691BC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best_params = population[current_best_idx]</w:t>
            </w:r>
          </w:p>
          <w:p w14:paraId="0374042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best_scores.append(best_score)</w:t>
            </w:r>
          </w:p>
          <w:p w14:paraId="7C48996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</w:t>
            </w:r>
          </w:p>
          <w:p w14:paraId="1E55BE7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# 选择（轮盘赌）</w:t>
            </w:r>
          </w:p>
          <w:p w14:paraId="5B9FF37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fitness_norm = fitness / np.sum(fitness)</w:t>
            </w:r>
          </w:p>
          <w:p w14:paraId="7CD577A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selected_idx = np.random.choice(pop_size, size=pop_size, p=fitness_norm)</w:t>
            </w:r>
          </w:p>
          <w:p w14:paraId="4D9326C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selected = population[selected_idx]</w:t>
            </w:r>
          </w:p>
          <w:p w14:paraId="2649A6E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</w:t>
            </w:r>
          </w:p>
          <w:p w14:paraId="2A4CEF8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# 交叉（单点交叉）</w:t>
            </w:r>
          </w:p>
          <w:p w14:paraId="067DABC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offspring = []</w:t>
            </w:r>
          </w:p>
          <w:p w14:paraId="42CBF66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for i in range(0, pop_size, 2):</w:t>
            </w:r>
          </w:p>
          <w:p w14:paraId="5319765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parent1 = selected[i]</w:t>
            </w:r>
          </w:p>
          <w:p w14:paraId="416D9C7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parent2 = selected[i+1] if i+1 &lt; pop_size else selected[0]</w:t>
            </w:r>
          </w:p>
          <w:p w14:paraId="2ABCF7C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cross_point = np.random.randint(1, n_params)</w:t>
            </w:r>
          </w:p>
          <w:p w14:paraId="22CD465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child1 = np.hstack((parent1[:cross_point], parent2[cross_point:]))</w:t>
            </w:r>
          </w:p>
          <w:p w14:paraId="6E39FA2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child2 = np.hstack((parent2[:cross_point], parent1[cross_point:]))</w:t>
            </w:r>
          </w:p>
          <w:p w14:paraId="7FEAC14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offspring.append(child1)</w:t>
            </w:r>
          </w:p>
          <w:p w14:paraId="6510EEA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offspring.append(child2)</w:t>
            </w:r>
          </w:p>
          <w:p w14:paraId="603242D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offspring = np.array(offspring[:pop_size])</w:t>
            </w:r>
          </w:p>
          <w:p w14:paraId="15AEA7D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</w:t>
            </w:r>
          </w:p>
          <w:p w14:paraId="0CB772B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# 变异</w:t>
            </w:r>
          </w:p>
          <w:p w14:paraId="2762D57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for i in range(pop_size):</w:t>
            </w:r>
          </w:p>
          <w:p w14:paraId="435A02C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if np.random.rand() &lt; mutation_rate:</w:t>
            </w:r>
          </w:p>
          <w:p w14:paraId="24F4739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    mutate_idx = np.random.randint(n_params)</w:t>
            </w:r>
          </w:p>
          <w:p w14:paraId="75C2435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    offspring[i, mutate_idx] = np.random.uniform(bounds[mutate_idx, 0], bounds[mutate_idx, 1])</w:t>
            </w:r>
          </w:p>
          <w:p w14:paraId="1BF8D49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</w:t>
            </w:r>
          </w:p>
          <w:p w14:paraId="409CA89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population = offspring</w:t>
            </w:r>
          </w:p>
          <w:p w14:paraId="168C62F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07E8E3B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best_params, best_scores</w:t>
            </w:r>
          </w:p>
          <w:p w14:paraId="0CE6243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运行遗传算法</w:t>
            </w:r>
          </w:p>
          <w:p w14:paraId="3C14FE5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best_params, best_scores = genetic_algorithm(mlp, scaler_X, scaler_y)</w:t>
            </w:r>
          </w:p>
          <w:p w14:paraId="5D472F7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5. 结果展示</w:t>
            </w:r>
          </w:p>
          <w:p w14:paraId="14C17DA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print(f"最优参数组合：")</w:t>
            </w:r>
          </w:p>
          <w:p w14:paraId="74C523E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print(f"温度：{best_params[0]:.2f}℃")</w:t>
            </w:r>
          </w:p>
          <w:p w14:paraId="36B3AC6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print(f"压力：{best_params[1]:.2f}MPa")</w:t>
            </w:r>
          </w:p>
          <w:p w14:paraId="54F535D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print(f"催化剂用量：{best_params[2]:.2f}g")</w:t>
            </w:r>
          </w:p>
          <w:p w14:paraId="7A74210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print(f"预测最高合格率：{np.max(best_scores):.2f}%")</w:t>
            </w:r>
          </w:p>
          <w:p w14:paraId="50DC071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可视化优化过程</w:t>
            </w:r>
          </w:p>
          <w:p w14:paraId="39B942D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plt.figure(figsize=(10, 6))</w:t>
            </w:r>
          </w:p>
          <w:p w14:paraId="2AC42E0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plt.plot(best_scores)</w:t>
            </w:r>
          </w:p>
          <w:p w14:paraId="6E5AC0D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plt.xlabel('进化代数')</w:t>
            </w:r>
          </w:p>
          <w:p w14:paraId="71CE3E6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plt.ylabel('最高合格率（%）')</w:t>
            </w:r>
          </w:p>
          <w:p w14:paraId="33CFBE0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plt.title('遗传算法优化过程')</w:t>
            </w:r>
          </w:p>
          <w:p w14:paraId="01AA476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plt.grid(True)</w:t>
            </w:r>
          </w:p>
          <w:p w14:paraId="0B57D81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plt.show()</w:t>
            </w:r>
          </w:p>
        </w:tc>
      </w:tr>
    </w:tbl>
    <w:p w14:paraId="196B12D3">
      <w:pPr>
        <w:pStyle w:val="13"/>
        <w:rPr>
          <w:rFonts w:hint="eastAsia" w:ascii="楷体" w:hAnsi="楷体" w:eastAsia="楷体" w:cs="楷体"/>
          <w:i w:val="0"/>
          <w:iCs w:val="0"/>
        </w:rPr>
      </w:pPr>
    </w:p>
    <w:p w14:paraId="2C45CD70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1</w:t>
      </w:r>
      <w:r>
        <w:rPr>
          <w:rFonts w:hint="eastAsia" w:ascii="楷体" w:hAnsi="楷体" w:eastAsia="楷体" w:cs="楷体"/>
          <w:i w:val="0"/>
          <w:iCs w:val="0"/>
        </w:rPr>
        <w:t>. SVM + 粒子群优化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：医学影像病灶识别</w:t>
      </w:r>
    </w:p>
    <w:p w14:paraId="6FE26E5A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：某医院需用 SVM 识别肺部 CT 影像中的结节（良性 / 恶性），影像特征含 7 项（如结节大小、密度、边缘光滑度等），SVM 的核参数（\gamma）和惩罚系数（C）对识别精度影响极大，人工调参耗时且效果差。</w:t>
      </w:r>
    </w:p>
    <w:p w14:paraId="106C1D53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1669EF19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1000 份 CT 影像的 7 项特征及诊断结果（1 = 恶性，0 = 良性）。</w:t>
      </w:r>
    </w:p>
    <w:p w14:paraId="41A535B1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：用粒子群优化搜索最优C和\gamma，训练 SVM 模型，对比默认参数与优化后参数的识别准确率（尤其是恶性结节的检出率），分析参数对结果的影响。</w:t>
      </w:r>
    </w:p>
    <w:p w14:paraId="1886E37B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1</w:t>
      </w:r>
      <w:r>
        <w:rPr>
          <w:rFonts w:hint="eastAsia" w:ascii="楷体" w:hAnsi="楷体" w:eastAsia="楷体" w:cs="楷体"/>
          <w:i w:val="0"/>
          <w:iCs w:val="0"/>
        </w:rPr>
        <w:t>. SVM + 粒子群优化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：医学影像病灶识别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30A02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C15B7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11A3290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70FCBFD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matplotlib.pyplot as plt</w:t>
            </w:r>
          </w:p>
          <w:p w14:paraId="2822EF8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sklearn.svm import SVC</w:t>
            </w:r>
          </w:p>
          <w:p w14:paraId="61F9159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sklearn.model_selection import train_test_split, cross_val_score</w:t>
            </w:r>
          </w:p>
          <w:p w14:paraId="2DF19DE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StandardScaler</w:t>
            </w:r>
          </w:p>
          <w:p w14:paraId="74B30FF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sklearn.metrics import classification_report, confusion_matrix</w:t>
            </w:r>
          </w:p>
          <w:p w14:paraId="66EF8C4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数据准备（1000份CT影像特征）</w:t>
            </w:r>
          </w:p>
          <w:p w14:paraId="4F21458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1A38375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n_samples = 1000</w:t>
            </w:r>
          </w:p>
          <w:p w14:paraId="4B47AE1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7项特征：结节大小、密度、边缘光滑度、位置深度、增强程度、形状不规则度、钙化程度</w:t>
            </w:r>
          </w:p>
          <w:p w14:paraId="0F403E1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 = np.random.randn(n_samples, 7)</w:t>
            </w:r>
          </w:p>
          <w:p w14:paraId="06BE67E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模拟特征与标签的关系（恶性结节=1，良性=0）</w:t>
            </w:r>
          </w:p>
          <w:p w14:paraId="701A83C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weights = np.array([0.8, 1.2, -0.9, 0.5, 1.0, 1.5, -0.7])</w:t>
            </w:r>
          </w:p>
          <w:p w14:paraId="3D94BC1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logits = np.dot(X, weights) + np.random.randn(n_samples) * 0.5</w:t>
            </w:r>
          </w:p>
          <w:p w14:paraId="764C9D3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 = (logits &gt; 0).astype(int)  # 恶性结节占比约50%</w:t>
            </w:r>
          </w:p>
          <w:p w14:paraId="5FB42F5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features = ['结节大小', '密度', '边缘光滑度', '位置深度', '增强程度', '形状不规则度', '钙化程度']</w:t>
            </w:r>
          </w:p>
          <w:p w14:paraId="5D5719C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数据划分与标准化</w:t>
            </w:r>
          </w:p>
          <w:p w14:paraId="4830B31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X_train, X_test, y_train, y_test = train_test_split(X, y, test_size=0.3, random_state=42)</w:t>
            </w:r>
          </w:p>
          <w:p w14:paraId="1253CAF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scaler = StandardScaler()</w:t>
            </w:r>
          </w:p>
          <w:p w14:paraId="27283AC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X_train_scaled = scaler.fit_transform(X_train)</w:t>
            </w:r>
          </w:p>
          <w:p w14:paraId="1326CD7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X_test_scaled = scaler.transform(X_test)</w:t>
            </w:r>
          </w:p>
          <w:p w14:paraId="5886580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 粒子群优化SVM参数（C和gamma）</w:t>
            </w:r>
          </w:p>
          <w:p w14:paraId="55453ED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pso_optimize_svm(X, y, pop_size=20, iterations=50, c1=2, c2=2, w=0.5):</w:t>
            </w:r>
          </w:p>
          <w:p w14:paraId="088B4CB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参数范围：C(1e-3~1e3)，gamma(1e-3~1e3)（取对数空间）</w:t>
            </w:r>
          </w:p>
          <w:p w14:paraId="19A8224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def to_params(position):</w:t>
            </w:r>
          </w:p>
          <w:p w14:paraId="048BE7D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c = 10 ** position[0]</w:t>
            </w:r>
          </w:p>
          <w:p w14:paraId="1831E4D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gamma = 10 ** position[1]</w:t>
            </w:r>
          </w:p>
          <w:p w14:paraId="2F7146F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return c, gamma</w:t>
            </w:r>
          </w:p>
          <w:p w14:paraId="38C2A52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66DB38E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适应度函数（5折交叉验证准确率）</w:t>
            </w:r>
          </w:p>
          <w:p w14:paraId="1E48838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def fitness(position):</w:t>
            </w:r>
          </w:p>
          <w:p w14:paraId="1A403E1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c, gamma = to_params(position)</w:t>
            </w:r>
          </w:p>
          <w:p w14:paraId="626C9DE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svm = SVC(C=c, gamma=gamma, kernel='rbf', class_weight='balanced', random_state=42)</w:t>
            </w:r>
          </w:p>
          <w:p w14:paraId="0761B59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scores = cross_val_score(svm, X, y, cv=5, scoring='accuracy')</w:t>
            </w:r>
          </w:p>
          <w:p w14:paraId="41FA9DC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return np.mean(scores)</w:t>
            </w:r>
          </w:p>
          <w:p w14:paraId="0050DC8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6D26829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初始化粒子</w:t>
            </w:r>
          </w:p>
          <w:p w14:paraId="5DE048E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dim = 2  # 优化参数维度：C和gamma</w:t>
            </w:r>
          </w:p>
          <w:p w14:paraId="25C4EE0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positions = np.random.uniform(-3, 3, (pop_size, dim))  # 对数空间</w:t>
            </w:r>
          </w:p>
          <w:p w14:paraId="409A07F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velocities = np.random.uniform(-0.1, 0.1, (pop_size, dim))</w:t>
            </w:r>
          </w:p>
          <w:p w14:paraId="251BAB9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pbest_pos = positions.copy()</w:t>
            </w:r>
          </w:p>
          <w:p w14:paraId="774B97F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pbest_val = np.array([fitness(pos) for pos in positions])</w:t>
            </w:r>
          </w:p>
          <w:p w14:paraId="169BD3F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gbest_idx = np.argmax(pbest_val)</w:t>
            </w:r>
          </w:p>
          <w:p w14:paraId="5FCF644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gbest_pos = pbest_pos[gbest_idx]</w:t>
            </w:r>
          </w:p>
          <w:p w14:paraId="3D79422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gbest_val = pbest_val[gbest_idx]</w:t>
            </w:r>
          </w:p>
          <w:p w14:paraId="74F75CC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343B5FA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迭代优化</w:t>
            </w:r>
          </w:p>
          <w:p w14:paraId="6A278D5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history = [gbest_val]</w:t>
            </w:r>
          </w:p>
          <w:p w14:paraId="66FDE3B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_ in range(iterations):</w:t>
            </w:r>
          </w:p>
          <w:p w14:paraId="3F2A546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for i in range(pop_size):</w:t>
            </w:r>
          </w:p>
          <w:p w14:paraId="7AA6108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# 更新速度和位置</w:t>
            </w:r>
          </w:p>
          <w:p w14:paraId="7351BD6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r1, r2 = np.random.rand(2)</w:t>
            </w:r>
          </w:p>
          <w:p w14:paraId="02A2ABB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velocities[i] = w * velocities[i] + c1*r1*(pbest_pos[i] - positions[i]) + c2*r2*(gbest_pos - positions[i])</w:t>
            </w:r>
          </w:p>
          <w:p w14:paraId="38732DD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positions[i] += velocities[i]</w:t>
            </w:r>
          </w:p>
          <w:p w14:paraId="46617FD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# 边界限制</w:t>
            </w:r>
          </w:p>
          <w:p w14:paraId="5BEDBAF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positions[i] = np.clip(positions[i], -3, 3)</w:t>
            </w:r>
          </w:p>
          <w:p w14:paraId="6C59F85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</w:t>
            </w:r>
          </w:p>
          <w:p w14:paraId="7E50F26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# 更新个体最优</w:t>
            </w:r>
          </w:p>
          <w:p w14:paraId="5914E2E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current_val = fitness(positions[i])</w:t>
            </w:r>
          </w:p>
          <w:p w14:paraId="7B3A16A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if current_val &gt; pbest_val[i]:</w:t>
            </w:r>
          </w:p>
          <w:p w14:paraId="5D4D157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    pbest_val[i] = current_val</w:t>
            </w:r>
          </w:p>
          <w:p w14:paraId="2931979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    pbest_pos[i] = positions[i].copy()</w:t>
            </w:r>
          </w:p>
          <w:p w14:paraId="4191087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</w:t>
            </w:r>
          </w:p>
          <w:p w14:paraId="558963B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# 更新全局最优</w:t>
            </w:r>
          </w:p>
          <w:p w14:paraId="0B7B083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current_gbest_idx = np.argmax(pbest_val)</w:t>
            </w:r>
          </w:p>
          <w:p w14:paraId="46B020B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if pbest_val[current_gbest_idx] &gt; gbest_val:</w:t>
            </w:r>
          </w:p>
          <w:p w14:paraId="379B795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gbest_val = pbest_val[current_gbest_idx]</w:t>
            </w:r>
          </w:p>
          <w:p w14:paraId="30386A9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gbest_pos = pbest_pos[current_gbest_idx].copy()</w:t>
            </w:r>
          </w:p>
          <w:p w14:paraId="12291B2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history.append(gbest_val)</w:t>
            </w:r>
          </w:p>
          <w:p w14:paraId="2C5A00A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0B63C28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to_params(gbest_pos), history</w:t>
            </w:r>
          </w:p>
          <w:p w14:paraId="26A9D08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运行PSO优化</w:t>
            </w:r>
          </w:p>
          <w:p w14:paraId="5C30308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best_params, pso_history = pso_optimize_svm(X_train_scaled, y_train)</w:t>
            </w:r>
          </w:p>
          <w:p w14:paraId="1B9625D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print(f"优化后的SVM参数：C={best_params[0]:.4f}, gamma={best_params[1]:.4f}")</w:t>
            </w:r>
          </w:p>
          <w:p w14:paraId="5190798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4. 优化后的SVM模型评估</w:t>
            </w:r>
          </w:p>
          <w:p w14:paraId="19DD92C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svm_opt = SVC(C=best_params[0], gamma=best_params[1], kernel='rbf', class_weight='balanced', random_state=42)</w:t>
            </w:r>
          </w:p>
          <w:p w14:paraId="22A4918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svm_opt.fit(X_train_scaled, y_train)</w:t>
            </w:r>
          </w:p>
          <w:p w14:paraId="09C9759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y_pred = svm_opt.predict(X_test_scaled)</w:t>
            </w:r>
          </w:p>
          <w:p w14:paraId="778643D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对比默认参数模型</w:t>
            </w:r>
          </w:p>
          <w:p w14:paraId="1998090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svm_default = SVC(kernel='rbf', class_weight='balanced', random_state=42)</w:t>
            </w:r>
          </w:p>
          <w:p w14:paraId="121389B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svm_default.fit(X_train_scaled, y_train)</w:t>
            </w:r>
          </w:p>
          <w:p w14:paraId="3AA3DEE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y_pred_default = svm_default.predict(X_test_scaled)</w:t>
            </w:r>
          </w:p>
          <w:p w14:paraId="2190238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5. 结果展示</w:t>
            </w:r>
          </w:p>
          <w:p w14:paraId="55EAB24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print("\n优化后模型分类报告：")</w:t>
            </w:r>
          </w:p>
          <w:p w14:paraId="59F8687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print(classification_report(y_test, y_pred, target_names=['良性', '恶性']))</w:t>
            </w:r>
          </w:p>
          <w:p w14:paraId="403F5C2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print("\n默认参数模型分类报告：")</w:t>
            </w:r>
          </w:p>
          <w:p w14:paraId="3BF1AAB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print(classification_report(y_test, y_pred_default, target_names=['良性', '恶性']))</w:t>
            </w:r>
          </w:p>
          <w:p w14:paraId="05521CA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可视化优化过程</w:t>
            </w:r>
          </w:p>
          <w:p w14:paraId="704520E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&lt;/doubaocanvas&gt;</w:t>
            </w:r>
          </w:p>
        </w:tc>
      </w:tr>
    </w:tbl>
    <w:p w14:paraId="112287D8">
      <w:pPr>
        <w:pStyle w:val="13"/>
        <w:rPr>
          <w:rFonts w:hint="eastAsia" w:ascii="楷体" w:hAnsi="楷体" w:eastAsia="楷体" w:cs="楷体"/>
          <w:i w:val="0"/>
          <w:iCs w:val="0"/>
        </w:rPr>
      </w:pPr>
    </w:p>
    <w:p w14:paraId="6C77B9FF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2</w:t>
      </w:r>
      <w:r>
        <w:rPr>
          <w:rFonts w:hint="eastAsia" w:ascii="楷体" w:hAnsi="楷体" w:eastAsia="楷体" w:cs="楷体"/>
          <w:i w:val="0"/>
          <w:iCs w:val="0"/>
        </w:rPr>
        <w:t>. 决策树 + 模糊逻辑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：个人消费贷款审批</w:t>
      </w:r>
    </w:p>
    <w:p w14:paraId="6616BD6B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：某银行需制定个人消费贷款审批规则，指标含 6 项（如月收入、征信评分、负债比等），需明确 “若月收入&gt; X 且征信评分 &gt; Y，则批准贷款” 的规则，同时处理连续特征的模糊性（如 “月收入中等”）。</w:t>
      </w:r>
    </w:p>
    <w:p w14:paraId="5D4A1C1C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0C7A9C22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5000 条贷款申请记录：月收入（3000-50000 元）、征信评分（300-850 分）、负债比（0-100%）等，及审批结果（1 = 批准，0 = 拒绝）。</w:t>
      </w:r>
    </w:p>
    <w:p w14:paraId="0BFD35A0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：用模糊逻辑将连续特征转为模糊集合（如 “月收入：低 / 中 / 高”），构建模糊决策树，输出可解释的审批规则，确保规则覆盖率 &gt; 80% 且错误率 &lt; 5%。</w:t>
      </w:r>
    </w:p>
    <w:p w14:paraId="3E1CEEB6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2</w:t>
      </w:r>
      <w:r>
        <w:rPr>
          <w:rFonts w:hint="eastAsia" w:ascii="楷体" w:hAnsi="楷体" w:eastAsia="楷体" w:cs="楷体"/>
          <w:i w:val="0"/>
          <w:iCs w:val="0"/>
        </w:rPr>
        <w:t>. 决策树 + 模糊逻辑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：个人消费贷款审批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F5BB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E6564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35943B0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3431A69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matplotlib.pyplot as plt</w:t>
            </w:r>
          </w:p>
          <w:p w14:paraId="553ABBD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KBinsDiscretizer</w:t>
            </w:r>
          </w:p>
          <w:p w14:paraId="23DC318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sklearn.tree import DecisionTreeClassifier, plot_tree</w:t>
            </w:r>
          </w:p>
          <w:p w14:paraId="29B9A80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sklearn.model_selection import train_test_split</w:t>
            </w:r>
          </w:p>
          <w:p w14:paraId="0AB60BA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sklearn.metrics import classification_report, confusion_matrix</w:t>
            </w:r>
          </w:p>
          <w:p w14:paraId="08A6346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数据准备（5000条贷款申请记录）</w:t>
            </w:r>
          </w:p>
          <w:p w14:paraId="5CC14D5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6D3BF26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n_samples = 5000</w:t>
            </w:r>
          </w:p>
          <w:p w14:paraId="3A084B0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6项指标：月收入(元)、征信评分(300-850)、负债比(%)、工作年限(年)、年龄(岁)、贷款金额(元)</w:t>
            </w:r>
          </w:p>
          <w:p w14:paraId="6867E34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monthly_income = np.random.randint(3000, 50001, n_samples)</w:t>
            </w:r>
          </w:p>
          <w:p w14:paraId="4F1851D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credit_score = np.random.randint(300, 851, n_samples)</w:t>
            </w:r>
          </w:p>
          <w:p w14:paraId="0E04973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debt_ratio = np.random.uniform(0, 100, n_samples)</w:t>
            </w:r>
          </w:p>
          <w:p w14:paraId="437AC14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work_years = np.random.randint(0, 31, n_samples)</w:t>
            </w:r>
          </w:p>
          <w:p w14:paraId="0B90C5B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age = np.random.randint(18, 66, n_samples)</w:t>
            </w:r>
          </w:p>
          <w:p w14:paraId="04B6697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loan_amount = np.random.randint(10000, 500001, n_samples)</w:t>
            </w:r>
          </w:p>
          <w:p w14:paraId="3178F13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生成审批标签（1=批准，0=拒绝）</w:t>
            </w:r>
          </w:p>
          <w:p w14:paraId="74209A6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核心逻辑：收入高、征信好、负债低更易批准</w:t>
            </w:r>
          </w:p>
          <w:p w14:paraId="6485740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approve_prob = (monthly_income / 50000) + (credit_score / 850) - (debt_ratio / 100) + (work_years / 30)</w:t>
            </w:r>
          </w:p>
          <w:p w14:paraId="0928012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approve_prob = np.clip(approve_prob, 0, 2) / 2  # 归一化到0-1</w:t>
            </w:r>
          </w:p>
          <w:p w14:paraId="017504D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 = np.where(np.random.rand(n_samples) &lt; approve_prob, 1, 0)</w:t>
            </w:r>
          </w:p>
          <w:p w14:paraId="6FD6870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print(f"贷款批准率：{sum(y)/n_samples:.2%}")</w:t>
            </w:r>
          </w:p>
          <w:p w14:paraId="7CA3135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特征矩阵</w:t>
            </w:r>
          </w:p>
          <w:p w14:paraId="133BCB6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 = np.column_stack([monthly_income, credit_score, debt_ratio, work_years, age, loan_amount])</w:t>
            </w:r>
          </w:p>
          <w:p w14:paraId="1A9178B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features = ['月收入', '征信评分', '负债比', '工作年限', '年龄', '贷款金额']</w:t>
            </w:r>
          </w:p>
          <w:p w14:paraId="64B4B1D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模糊逻辑处理连续特征</w:t>
            </w:r>
          </w:p>
          <w:p w14:paraId="60480C1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fuzzy_discretize(data, n_bins=3, feature_names=None):</w:t>
            </w:r>
          </w:p>
          <w:p w14:paraId="16C5CDA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"""将连续特征离散化为模糊集合（低/中/高）"""</w:t>
            </w:r>
          </w:p>
          <w:p w14:paraId="34F6E89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discretizer = KBinsDiscretizer(n_bins=n_bins, encode='ordinal', strategy='quantile')</w:t>
            </w:r>
          </w:p>
          <w:p w14:paraId="3732881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X_disc = discretizer.fit_transform(data).astype(int)</w:t>
            </w:r>
          </w:p>
          <w:p w14:paraId="6663846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6CEFC05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生成模糊集合名称</w:t>
            </w:r>
          </w:p>
          <w:p w14:paraId="70DADC8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fuzzy_names = []</w:t>
            </w:r>
          </w:p>
          <w:p w14:paraId="5FCE8E1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i in range(data.shape[1]):</w:t>
            </w:r>
          </w:p>
          <w:p w14:paraId="7546B47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bins = discretizer.bin_edges_[i]</w:t>
            </w:r>
          </w:p>
          <w:p w14:paraId="5EABC62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names = [f'{feature_names[i]}_低', f'{feature_names[i]}_中', f'{feature_names[i]}_高']</w:t>
            </w:r>
          </w:p>
          <w:p w14:paraId="2935320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fuzzy_names.extend(names)</w:t>
            </w:r>
          </w:p>
          <w:p w14:paraId="7981406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</w:t>
            </w:r>
          </w:p>
          <w:p w14:paraId="1D8FD8C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构建模糊特征矩阵（one-hot编码）</w:t>
            </w:r>
          </w:p>
          <w:p w14:paraId="010DF1D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X_fuzzy = np.zeros((data.shape[0], data.shape[1] * n_bins), dtype=int)</w:t>
            </w:r>
          </w:p>
          <w:p w14:paraId="01619A8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i in range(data.shape[0]):</w:t>
            </w:r>
          </w:p>
          <w:p w14:paraId="7DF0EC8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for j in range(data.shape[1]):</w:t>
            </w:r>
          </w:p>
          <w:p w14:paraId="7A0A7C2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X_fuzzy[i, j*n_bins + X_disc[i, j]] = 1</w:t>
            </w:r>
          </w:p>
          <w:p w14:paraId="44655CB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X_fuzzy, fuzzy_names</w:t>
            </w:r>
          </w:p>
          <w:p w14:paraId="225C274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X_fuzzy, fuzzy_features = fuzzy_discretize(X, feature_names=features)</w:t>
            </w:r>
          </w:p>
          <w:p w14:paraId="70D1F39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 划分训练集和测试集</w:t>
            </w:r>
          </w:p>
          <w:p w14:paraId="6EAA3B5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X_train, X_test, y_train, y_test = train_test_split(X_fuzzy, y, test_size=0.3, random_state=42)</w:t>
            </w:r>
          </w:p>
          <w:p w14:paraId="56EADD5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4. 构建模糊决策树</w:t>
            </w:r>
          </w:p>
          <w:p w14:paraId="0BD6CB3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dt = DecisionTreeClassifier(max_depth=5, min_samples_leaf=20, random_state=42)</w:t>
            </w:r>
          </w:p>
          <w:p w14:paraId="0F5440D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dt.fit(X_train, y_train)</w:t>
            </w:r>
          </w:p>
          <w:p w14:paraId="1236A20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5. 模型评估</w:t>
            </w:r>
          </w:p>
          <w:p w14:paraId="68B10DA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y_pred = dt.predict(X_test)</w:t>
            </w:r>
          </w:p>
          <w:p w14:paraId="0488C70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print("\n贷款审批分类报告：")</w:t>
            </w:r>
          </w:p>
          <w:p w14:paraId="5215C5E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print(classification_report(y_test, y_pred, target_names=['拒绝', '批准']))</w:t>
            </w:r>
          </w:p>
          <w:p w14:paraId="223BF05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6. 提取决策规则</w:t>
            </w:r>
          </w:p>
          <w:p w14:paraId="58EC47E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plt.figure(figsize=(20, 10))</w:t>
            </w:r>
          </w:p>
          <w:p w14:paraId="6C820C9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plot_tree(dt, feature_names=fuzzy_features, class_names=['拒绝', '批准'], </w:t>
            </w:r>
          </w:p>
          <w:p w14:paraId="652C8B4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filled=True, rounded=True, fontsize=10)</w:t>
            </w:r>
          </w:p>
          <w:p w14:paraId="427267F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plt.title('模糊决策树审批规则')</w:t>
            </w:r>
          </w:p>
          <w:p w14:paraId="3C854C8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plt.show()</w:t>
            </w:r>
          </w:p>
          <w:p w14:paraId="4FC255C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7. 规则示例解析</w:t>
            </w:r>
          </w:p>
          <w:p w14:paraId="76C1442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print("\n关键审批规则示例：")</w:t>
            </w:r>
          </w:p>
          <w:p w14:paraId="0203160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print("1. 若 月收入_高 且 征信评分_高 且 负债比_低 → 批准")</w:t>
            </w:r>
          </w:p>
          <w:p w14:paraId="17BACD1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print("2. 若 月收入_低 且 征信评分_低 → 拒绝")</w:t>
            </w:r>
          </w:p>
          <w:p w14:paraId="3CA46F9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print("3. 若 月收入_中 且 工作年限_高 且 负债比_中 → 批准")</w:t>
            </w:r>
          </w:p>
        </w:tc>
      </w:tr>
    </w:tbl>
    <w:p w14:paraId="3E475079">
      <w:pPr>
        <w:pStyle w:val="13"/>
        <w:rPr>
          <w:rFonts w:hint="eastAsia" w:ascii="楷体" w:hAnsi="楷体" w:eastAsia="楷体" w:cs="楷体"/>
          <w:i w:val="0"/>
          <w:iCs w:val="0"/>
        </w:rPr>
      </w:pPr>
    </w:p>
    <w:p w14:paraId="035FC2E3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3</w:t>
      </w:r>
      <w:r>
        <w:rPr>
          <w:rFonts w:hint="eastAsia" w:ascii="楷体" w:hAnsi="楷体" w:eastAsia="楷体" w:cs="楷体"/>
          <w:i w:val="0"/>
          <w:iCs w:val="0"/>
        </w:rPr>
        <w:t>. XGBoost + PCA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：用户流失风险预测</w:t>
      </w:r>
    </w:p>
    <w:p w14:paraId="4F186955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：某视频平台需预测用户是否会取消会员订阅，用户特征含 50 项（如日均观看时长、互动评论数、付费历史等），存在大量冗余特征（如 “周均观看时长” 与 “日均观看时长” 强相关），导致模型过拟合。</w:t>
      </w:r>
    </w:p>
    <w:p w14:paraId="50E8F6A2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4BED0321">
      <w:pPr>
        <w:pStyle w:val="13"/>
        <w:numPr>
          <w:ilvl w:val="0"/>
          <w:numId w:val="1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10000 名会员的 50 项特征及流失标签（1 = 流失，0 = 留存）。</w:t>
      </w:r>
    </w:p>
    <w:p w14:paraId="7D9231AE">
      <w:pPr>
        <w:pStyle w:val="13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 PCA 降维至 10 个主成分，输入 XGBoost 模型，对比降维前后的预测精度（AUC 值）和训练时间，分析关键流失因素（如 “连续 3 天未登录”）。</w:t>
      </w:r>
    </w:p>
    <w:p w14:paraId="79E9845E">
      <w:pPr>
        <w:pStyle w:val="4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3</w:t>
      </w:r>
      <w:r>
        <w:rPr>
          <w:rFonts w:hint="eastAsia" w:ascii="楷体" w:hAnsi="楷体" w:eastAsia="楷体" w:cs="楷体"/>
          <w:i w:val="0"/>
          <w:iCs w:val="0"/>
        </w:rPr>
        <w:t>. XGBoost + PCA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：用户流失风险预测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58690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D1D2C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7F3CE0C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74B271C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matplotlib.pyplot as plt</w:t>
            </w:r>
          </w:p>
          <w:p w14:paraId="532E9C8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sklearn.decomposition import PCA</w:t>
            </w:r>
          </w:p>
          <w:p w14:paraId="0A2AD1B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sklearn.model_selection import train_test_split</w:t>
            </w:r>
          </w:p>
          <w:p w14:paraId="699AA56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StandardScaler</w:t>
            </w:r>
          </w:p>
          <w:p w14:paraId="65BD136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sklearn.metrics import roc_auc_score, classification_report</w:t>
            </w:r>
          </w:p>
          <w:p w14:paraId="52C0B6F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xgboost as xgb</w:t>
            </w:r>
          </w:p>
          <w:p w14:paraId="2C976BB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数据准备（10000名会员的50项特征）</w:t>
            </w:r>
          </w:p>
          <w:p w14:paraId="38D7535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74057C2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n_samples = 10000</w:t>
            </w:r>
          </w:p>
          <w:p w14:paraId="280C866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n_features = 50</w:t>
            </w:r>
          </w:p>
          <w:p w14:paraId="773D8BB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生成高维特征（模拟用户行为：观看时长、评论数、付费次数等）</w:t>
            </w:r>
          </w:p>
          <w:p w14:paraId="1F6CFB5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 = np.random.randn(n_samples, n_features)</w:t>
            </w:r>
          </w:p>
          <w:p w14:paraId="648B7C1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核心特征（与流失强相关）</w:t>
            </w:r>
          </w:p>
          <w:p w14:paraId="00C406D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core_features = np.random.choice(n_features, 5, replace=False)</w:t>
            </w:r>
          </w:p>
          <w:p w14:paraId="6C36E64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for i, idx in enumerate(core_features):</w:t>
            </w:r>
          </w:p>
          <w:p w14:paraId="2DC0995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if i &lt; 3:  # 正向特征（值越高越不易流失）</w:t>
            </w:r>
          </w:p>
          <w:p w14:paraId="570BD44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X[:, idx] = np.random.normal(5, 1, n_samples)</w:t>
            </w:r>
          </w:p>
          <w:p w14:paraId="366556B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else:  # 负向特征（值越高越易流失）</w:t>
            </w:r>
          </w:p>
          <w:p w14:paraId="342E4C0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X[:, idx] = np.random.normal(2, 1, n_samples)</w:t>
            </w:r>
          </w:p>
          <w:p w14:paraId="57AECA7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生成流失标签（1=流失，0=留存）</w:t>
            </w:r>
          </w:p>
          <w:p w14:paraId="2F403CA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核心逻辑：核心特征决定大部分流失概率</w:t>
            </w:r>
          </w:p>
          <w:p w14:paraId="3E8B6B5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流失概率 = 0.5 - 0.1*X[:, core_features[0]] - 0.1*X[:, core_features[1]] - 0.1*X[:, core_features[2]] + \</w:t>
            </w:r>
          </w:p>
          <w:p w14:paraId="1001C95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0.1*X[:, core_features[3]] + 0.1*X[:, core_features[4]]</w:t>
            </w:r>
          </w:p>
          <w:p w14:paraId="68B8D77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流失概率 = np.clip(流失概率, 0, 1)</w:t>
            </w:r>
          </w:p>
          <w:p w14:paraId="3280600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 = np.where(np.random.rand(n_samples) &lt; 流失概率, 1, 0)</w:t>
            </w:r>
          </w:p>
          <w:p w14:paraId="1DD8BC9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print(f"用户流失率：{sum(y)/n_samples:.2%}")</w:t>
            </w:r>
          </w:p>
          <w:p w14:paraId="4808851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数据标准化</w:t>
            </w:r>
          </w:p>
          <w:p w14:paraId="401FE1D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scaler = StandardScaler()</w:t>
            </w:r>
          </w:p>
          <w:p w14:paraId="182EFA7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X_scaled = scaler.fit_transform(X)</w:t>
            </w:r>
          </w:p>
          <w:p w14:paraId="17B8A9C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 PCA降维</w:t>
            </w:r>
          </w:p>
          <w:p w14:paraId="35A5C34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pca = PCA(n_components=0.95, random_state=42)  # 保留95%信息</w:t>
            </w:r>
          </w:p>
          <w:p w14:paraId="32607BC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X_pca = pca.fit_transform(X_scaled)</w:t>
            </w:r>
          </w:p>
          <w:p w14:paraId="4E1440A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print(f"原始特征数：{n_features}，降维后特征数：{pca.n_components_}")</w:t>
            </w:r>
          </w:p>
          <w:p w14:paraId="101E832D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4. 划分数据集</w:t>
            </w:r>
          </w:p>
          <w:p w14:paraId="2165411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X_train_raw, X_test_raw, y_train, y_test = train_test_split(X_scaled, y, test_size=0.3, random_state=42)</w:t>
            </w:r>
          </w:p>
          <w:p w14:paraId="0975FC1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X_train_pca, X_test_pca = train_test_split(X_pca, test_size=0.3, random_state=42)</w:t>
            </w:r>
          </w:p>
          <w:p w14:paraId="7A9BDD2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5. XGBoost模型训练与评估</w:t>
            </w:r>
          </w:p>
          <w:p w14:paraId="585641C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train_xgboost(X_train, X_test, y_train, y_test, title):</w:t>
            </w:r>
          </w:p>
          <w:p w14:paraId="047E513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model = xgb.XGBClassifier(</w:t>
            </w:r>
          </w:p>
          <w:p w14:paraId="267BC10B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objective='binary:logistic',</w:t>
            </w:r>
          </w:p>
          <w:p w14:paraId="28CE766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n_estimators=100,</w:t>
            </w:r>
          </w:p>
          <w:p w14:paraId="4EF9422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max_depth=5,</w:t>
            </w:r>
          </w:p>
          <w:p w14:paraId="71F6CD4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learning_rate=0.1,</w:t>
            </w:r>
          </w:p>
          <w:p w14:paraId="1A620AFC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random_state=42</w:t>
            </w:r>
          </w:p>
          <w:p w14:paraId="1E4CE79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)</w:t>
            </w:r>
          </w:p>
          <w:p w14:paraId="6AEB45D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model.fit(X_train, y_train)</w:t>
            </w:r>
          </w:p>
          <w:p w14:paraId="1F94674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y_pred = model.predict(X_test)</w:t>
            </w:r>
          </w:p>
          <w:p w14:paraId="14E7B823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y_prob = model.predict_proba(X_test)[:, 1]</w:t>
            </w:r>
          </w:p>
          <w:p w14:paraId="38EB11E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auc = roc_auc_score(y_test, y_prob)</w:t>
            </w:r>
          </w:p>
          <w:p w14:paraId="51BAFC6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print(f"\n{title} AUC：{auc:.4f}")</w:t>
            </w:r>
          </w:p>
          <w:p w14:paraId="27BDE777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print("分类报告：")</w:t>
            </w:r>
          </w:p>
          <w:p w14:paraId="4EDD54F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print(classification_report(y_test, y_pred, target_names=['留存', '流失']))</w:t>
            </w:r>
          </w:p>
          <w:p w14:paraId="4E719C5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model, auc</w:t>
            </w:r>
          </w:p>
          <w:p w14:paraId="5FAA670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基于原始特征的XGBoost</w:t>
            </w:r>
          </w:p>
          <w:p w14:paraId="68BA4F0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model_raw, auc_raw = train_xgboost(X_train_raw, X_test_raw, y_train, y_test, "原始特征XGBoost")</w:t>
            </w:r>
          </w:p>
          <w:p w14:paraId="14F2069A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基于PCA降维特征的XGBoost</w:t>
            </w:r>
          </w:p>
          <w:p w14:paraId="4D125B8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model_pca, auc_pca = train_xgboost(X_train_pca, X_test_pca, y_train, y_test, "PCA降维XGBoost")</w:t>
            </w:r>
          </w:p>
          <w:p w14:paraId="016D332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6. 结果对比</w:t>
            </w:r>
          </w:p>
          <w:p w14:paraId="3F4FD220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plt.figure(figsize=(8, 5))</w:t>
            </w:r>
          </w:p>
          <w:p w14:paraId="0FEE8E7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plt.bar(['原始特征', 'PCA降维'], [auc_raw, auc_pca], color=['blue', 'orange'])</w:t>
            </w:r>
          </w:p>
          <w:p w14:paraId="6DFE4D9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plt.ylim(0.5, 1.0)</w:t>
            </w:r>
          </w:p>
          <w:p w14:paraId="68B64964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plt.ylabel('AUC值（越大越好）')</w:t>
            </w:r>
          </w:p>
          <w:p w14:paraId="686DABD6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plt.title('XGBoost模型AUC对比')</w:t>
            </w:r>
          </w:p>
          <w:p w14:paraId="7CA8D20F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plt.grid(axis='y', alpha=0.3)</w:t>
            </w:r>
          </w:p>
          <w:p w14:paraId="2ED4EE78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plt.show()</w:t>
            </w:r>
          </w:p>
          <w:p w14:paraId="1070A681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7. 特征重要性分析（降维后模型）</w:t>
            </w:r>
          </w:p>
          <w:p w14:paraId="584CF682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if hasattr(model_pca, 'feature_importances_'):</w:t>
            </w:r>
          </w:p>
          <w:p w14:paraId="64277B85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plt.figure(figsize=(10, 6))</w:t>
            </w:r>
          </w:p>
          <w:p w14:paraId="69AE0389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xgb.plot_importance(model_pca, max_num_features=10, title='PCA降维后特征重要性')</w:t>
            </w:r>
          </w:p>
          <w:p w14:paraId="3E5BC2CE">
            <w:pPr>
              <w:pStyle w:val="13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plt.show()</w:t>
            </w:r>
          </w:p>
        </w:tc>
      </w:tr>
    </w:tbl>
    <w:p w14:paraId="57C291EC">
      <w:pPr>
        <w:rPr>
          <w:rFonts w:hint="eastAsia" w:ascii="楷体" w:hAnsi="楷体" w:eastAsia="楷体" w:cs="楷体"/>
          <w:i w:val="0"/>
          <w:iCs w:val="0"/>
          <w:caps w:val="0"/>
          <w:spacing w:val="0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2E77E5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81B639">
    <w:pPr>
      <w:pStyle w:val="8"/>
      <w:jc w:val="center"/>
      <w:rPr>
        <w:rFonts w:hint="eastAsia"/>
        <w:b/>
        <w:bCs/>
        <w:color w:val="FF0000"/>
        <w:lang w:val="en-US" w:eastAsia="zh-CN"/>
      </w:rPr>
    </w:pPr>
  </w:p>
  <w:p w14:paraId="18618056">
    <w:pPr>
      <w:pStyle w:val="8"/>
      <w:jc w:val="center"/>
      <w:rPr>
        <w:rFonts w:hint="default"/>
        <w:b/>
        <w:bCs/>
        <w:color w:val="FF0000"/>
        <w:lang w:val="en-US"/>
      </w:rPr>
    </w:pPr>
    <w:bookmarkStart w:id="49" w:name="_GoBack"/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5267960" cy="6985"/>
              <wp:effectExtent l="0" t="6350" r="889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1143000" y="895350"/>
                        <a:ext cx="5267960" cy="6985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pt;margin-top:16pt;height:0.55pt;width:414.8pt;z-index:251660288;mso-width-relative:page;mso-height-relative:page;" filled="f" stroked="t" coordsize="21600,21600" o:gfxdata="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Zi08jVAAAABgEAAA8AAAAAAAAAAQAgAAAAIgAAAGRycy9kb3ducmV2LnhtbFBLAQIU&#10;ABQAAAAIAIdO4kC0loL39gEAAMkDAAAOAAAAAAAAAAEAIAAAACQBAABkcnMvZTJvRG9jLnhtbFBL&#10;BQYAAAAABgAGAFkBAACMBQAAAAA=&#10;">
              <v:fill on="f" focussize="0,0"/>
              <v:stroke weight="0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b/>
        <w:bCs/>
        <w:color w:val="FF0000"/>
        <w:sz w:val="18"/>
      </w:rPr>
      <w:pict>
        <v:shape id="PowerPlusWaterMarkObject34294" o:spid="_x0000_s2049" o:spt="136" type="#_x0000_t136" style="position:absolute;left:0pt;height:103.1pt;width:484.15pt;mso-position-horizontal:center;mso-position-horizontal-relative:margin;mso-position-vertical:center;mso-position-vertical-relative:margin;rotation:-2949120f;z-index:-251657216;mso-width-relative:page;mso-height-relative:page;" fillcolor="#C00000" filled="t" stroked="f" coordsize="21600,21600" adj="10800">
          <v:path/>
          <v:fill on="t" opacity="12451f" focussize="0,0"/>
          <v:stroke on="f"/>
          <v:imagedata o:title=""/>
          <o:lock v:ext="edit" aspectratio="t"/>
          <v:textpath on="t" fitshape="t" fitpath="t" trim="t" xscale="f" string="数学建模老哥" style="font-family:华文楷体;font-size:36pt;v-same-letter-heights:f;v-text-align:center;"/>
        </v:shape>
      </w:pict>
    </w:r>
    <w:r>
      <w:rPr>
        <w:rFonts w:hint="eastAsia"/>
        <w:b/>
        <w:bCs/>
        <w:color w:val="FF0000"/>
        <w:lang w:val="en-US" w:eastAsia="zh-CN"/>
      </w:rPr>
      <w:t>本资料由数学建模老哥团队研发上线！欢迎加入国赛QQ群1077734962</w:t>
    </w:r>
  </w:p>
  <w:bookmarkEnd w:id="4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B96B9"/>
    <w:multiLevelType w:val="singleLevel"/>
    <w:tmpl w:val="FEBB96B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2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4">
    <w:nsid w:val="00A99201"/>
    <w:multiLevelType w:val="multilevel"/>
    <w:tmpl w:val="00A992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75CDE"/>
    <w:rsid w:val="02E75CDE"/>
    <w:rsid w:val="0451447E"/>
    <w:rsid w:val="315846FD"/>
    <w:rsid w:val="40061FE5"/>
    <w:rsid w:val="4A651985"/>
    <w:rsid w:val="53A2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4874CB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874CB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6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First Paragraph"/>
    <w:basedOn w:val="3"/>
    <w:next w:val="3"/>
    <w:qFormat/>
    <w:uiPriority w:val="0"/>
  </w:style>
  <w:style w:type="paragraph" w:customStyle="1" w:styleId="13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4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2773</Words>
  <Characters>3453</Characters>
  <Lines>0</Lines>
  <Paragraphs>0</Paragraphs>
  <TotalTime>2</TotalTime>
  <ScaleCrop>false</ScaleCrop>
  <LinksUpToDate>false</LinksUpToDate>
  <CharactersWithSpaces>3581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2025-08-17T03:52:00Z</dcterms:created>
  <dc:creator>数学建模老哥团队</dc:creator>
  <cp:lastModifiedBy>数学建模老哥团队</cp:lastModifiedBy>
  <dcterms:modified xsi:type="dcterms:W3CDTF">2025-08-18T11:35:15Z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A1542112019645499CB602194955CA08_11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