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CFB31">
      <w:pPr>
        <w:pStyle w:val="2"/>
      </w:pPr>
      <w:bookmarkStart w:id="0" w:name="_GoBack"/>
      <w:r>
        <w:t>案例 12：基于 SARIMA-GARCH 模型的黄金期货价格波动率预测</w:t>
      </w:r>
    </w:p>
    <w:bookmarkEnd w:id="0"/>
    <w:p w14:paraId="3351D0E2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黄金期货是重要的投资和避险工具，其价格波动率受全球经济形势、地缘政治风险、通货膨胀预期、美元指数等因素影响，呈现出明显的聚类特性（即高波动率之后往往跟随高波动率，低波动率之后往往跟随低波动率），且具有季节性特征。</w:t>
      </w:r>
    </w:p>
    <w:p w14:paraId="2C1C6607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：某金融投资机构需要对黄金期货未来 3 个月的日价格波动率进行预测。要求模型能够捕捉价格的季节性趋势、线性自相关以及波动率聚类特性，为投资组合风险管理和交易策略制定提供依据。</w:t>
      </w:r>
    </w:p>
    <w:p w14:paraId="622322F1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：提供过去 10 年的黄金期货日收盘价数据，同时提供美元指数、全球主要经济体的利率、通货膨胀率、地缘政治事件记录等。数据量约 2500 条，存在部分交易日因节假日缺失的情况。</w:t>
      </w:r>
    </w:p>
    <w:p w14:paraId="69E0589A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12：SARIMA-GARCH 模型黄金期货价格波动率预测代码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D397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C206D5">
            <w:pPr>
              <w:pStyle w:val="5"/>
            </w:pPr>
            <w:r>
              <w:t>import pandas as pd</w:t>
            </w:r>
          </w:p>
          <w:p w14:paraId="11137C20">
            <w:pPr>
              <w:pStyle w:val="5"/>
            </w:pPr>
            <w:r>
              <w:t>import numpy as np</w:t>
            </w:r>
          </w:p>
          <w:p w14:paraId="5E3E9E08">
            <w:pPr>
              <w:pStyle w:val="5"/>
            </w:pPr>
            <w:r>
              <w:t>import matplotlib.pyplot as plt</w:t>
            </w:r>
          </w:p>
          <w:p w14:paraId="292906F6">
            <w:pPr>
              <w:pStyle w:val="5"/>
            </w:pPr>
            <w:r>
              <w:t>from statsmodels.tsa.statespace.sarimax import SARIMAX</w:t>
            </w:r>
          </w:p>
          <w:p w14:paraId="165D44C8">
            <w:pPr>
              <w:pStyle w:val="5"/>
            </w:pPr>
            <w:r>
              <w:t>from arch import arch_model</w:t>
            </w:r>
          </w:p>
          <w:p w14:paraId="775135B9">
            <w:pPr>
              <w:pStyle w:val="5"/>
            </w:pPr>
            <w:r>
              <w:t>from sklearn.metrics import mean_squared_error</w:t>
            </w:r>
          </w:p>
          <w:p w14:paraId="0890DF75">
            <w:pPr>
              <w:pStyle w:val="5"/>
            </w:pPr>
            <w:r>
              <w:t>import statsmodels.api as sm</w:t>
            </w:r>
          </w:p>
          <w:p w14:paraId="0BCF4FB8">
            <w:pPr>
              <w:pStyle w:val="5"/>
            </w:pPr>
            <w:r>
              <w:t># 数据加载与预处理</w:t>
            </w:r>
          </w:p>
          <w:p w14:paraId="2519BE80">
            <w:pPr>
              <w:pStyle w:val="5"/>
            </w:pPr>
            <w:r>
              <w:t>data = pd.read_csv('gold_futures.csv', parse_dates=['date'], index_col='date')</w:t>
            </w:r>
          </w:p>
          <w:p w14:paraId="33ECD038">
            <w:pPr>
              <w:pStyle w:val="5"/>
            </w:pPr>
            <w:r>
              <w:t>price_data = data['price'].dropna()</w:t>
            </w:r>
          </w:p>
          <w:p w14:paraId="23240BF7">
            <w:pPr>
              <w:pStyle w:val="5"/>
            </w:pPr>
            <w:r>
              <w:t># 计算收益率（波动率基础）</w:t>
            </w:r>
          </w:p>
          <w:p w14:paraId="079758EB">
            <w:pPr>
              <w:pStyle w:val="5"/>
            </w:pPr>
            <w:r>
              <w:t>returns = 100 * price_data.pct_change().dropna()  # 百分比收益率</w:t>
            </w:r>
          </w:p>
          <w:p w14:paraId="59F98FBC">
            <w:pPr>
              <w:pStyle w:val="5"/>
            </w:pPr>
            <w:r>
              <w:t># 划分训练集和测试集</w:t>
            </w:r>
          </w:p>
          <w:p w14:paraId="1A96A3FC">
            <w:pPr>
              <w:pStyle w:val="5"/>
            </w:pPr>
            <w:r>
              <w:t>train_size = int(len(returns) * 0.8)</w:t>
            </w:r>
          </w:p>
          <w:p w14:paraId="3BE0CCBD">
            <w:pPr>
              <w:pStyle w:val="5"/>
            </w:pPr>
            <w:r>
              <w:t>train_returns, test_returns = returns[:train_size], returns[train_size:]</w:t>
            </w:r>
          </w:p>
          <w:p w14:paraId="4513452D">
            <w:pPr>
              <w:pStyle w:val="5"/>
            </w:pPr>
            <w:r>
              <w:t># SARIMA模型拟合均值方程</w:t>
            </w:r>
          </w:p>
          <w:p w14:paraId="4CFD6B21">
            <w:pPr>
              <w:pStyle w:val="5"/>
            </w:pPr>
            <w:r>
              <w:t># 选择最优参数（此处简化为手动指定，实际可通过AIC筛选）</w:t>
            </w:r>
          </w:p>
          <w:p w14:paraId="67474CD3">
            <w:pPr>
              <w:pStyle w:val="5"/>
            </w:pPr>
            <w:r>
              <w:t>sarima_order = (1, 0, 1)</w:t>
            </w:r>
          </w:p>
          <w:p w14:paraId="63BD52C6">
            <w:pPr>
              <w:pStyle w:val="5"/>
            </w:pPr>
            <w:r>
              <w:t>seasonal_order = (1, 0, 1, 22)  # 22个交易日为月度周期</w:t>
            </w:r>
          </w:p>
          <w:p w14:paraId="1C84007E">
            <w:pPr>
              <w:pStyle w:val="5"/>
            </w:pPr>
            <w:r>
              <w:t>sarima_model = SARIMAX(train_returns, order=sarima_order, seasonal_order=seasonal_order)</w:t>
            </w:r>
          </w:p>
          <w:p w14:paraId="2F7ABA76">
            <w:pPr>
              <w:pStyle w:val="5"/>
            </w:pPr>
            <w:r>
              <w:t>sarima_result = sarima_model.fit(disp=False)</w:t>
            </w:r>
          </w:p>
          <w:p w14:paraId="7BCE53AC">
            <w:pPr>
              <w:pStyle w:val="5"/>
            </w:pPr>
            <w:r>
              <w:t># 获取SARIMA残差，用于GARCH模型</w:t>
            </w:r>
          </w:p>
          <w:p w14:paraId="5B17E429">
            <w:pPr>
              <w:pStyle w:val="5"/>
            </w:pPr>
            <w:r>
              <w:t>sarima_residuals = sarima_result.resid</w:t>
            </w:r>
          </w:p>
          <w:p w14:paraId="77032DF5">
            <w:pPr>
              <w:pStyle w:val="5"/>
            </w:pPr>
            <w:r>
              <w:t># GARCH模型拟合波动率</w:t>
            </w:r>
          </w:p>
          <w:p w14:paraId="1BC8F311">
            <w:pPr>
              <w:pStyle w:val="5"/>
            </w:pPr>
            <w:r>
              <w:t>garch_model = arch_model(sarima_residuals, vol='GARCH', p=1, q=1)</w:t>
            </w:r>
          </w:p>
          <w:p w14:paraId="4BD9572F">
            <w:pPr>
              <w:pStyle w:val="5"/>
            </w:pPr>
            <w:r>
              <w:t>garch_result = garch_model.fit(disp='off')</w:t>
            </w:r>
          </w:p>
          <w:p w14:paraId="4D421A67">
            <w:pPr>
              <w:pStyle w:val="5"/>
            </w:pPr>
            <w:r>
              <w:t># 组合预测：先预测均值，再预测波动率</w:t>
            </w:r>
          </w:p>
          <w:p w14:paraId="4ABE5592">
            <w:pPr>
              <w:pStyle w:val="5"/>
            </w:pPr>
            <w:r>
              <w:t># SARIMA预测均值</w:t>
            </w:r>
          </w:p>
          <w:p w14:paraId="0935C1CF">
            <w:pPr>
              <w:pStyle w:val="5"/>
            </w:pPr>
            <w:r>
              <w:t>sarima_pred = sarima_result.get_forecast(steps=len(test_returns))</w:t>
            </w:r>
          </w:p>
          <w:p w14:paraId="5B713033">
            <w:pPr>
              <w:pStyle w:val="5"/>
            </w:pPr>
            <w:r>
              <w:t>mean_forecast = sarima_pred.predicted_mean</w:t>
            </w:r>
          </w:p>
          <w:p w14:paraId="28E1E410">
            <w:pPr>
              <w:pStyle w:val="5"/>
            </w:pPr>
            <w:r>
              <w:t># GARCH预测波动率（条件方差）</w:t>
            </w:r>
          </w:p>
          <w:p w14:paraId="6B79B7DC">
            <w:pPr>
              <w:pStyle w:val="5"/>
            </w:pPr>
            <w:r>
              <w:t>garch_forecast = garch_result.forecast(horizon=len(test_returns))</w:t>
            </w:r>
          </w:p>
          <w:p w14:paraId="72948DC6">
            <w:pPr>
              <w:pStyle w:val="5"/>
            </w:pPr>
            <w:r>
              <w:t>volatility_forecast = np.sqrt(garch_forecast.variance.values[-1, :])</w:t>
            </w:r>
          </w:p>
          <w:p w14:paraId="12168BE5">
            <w:pPr>
              <w:pStyle w:val="5"/>
            </w:pPr>
            <w:r>
              <w:t># 最终预测（均值±1.96*波动率，95%置信区间）</w:t>
            </w:r>
          </w:p>
          <w:p w14:paraId="5F34BB95">
            <w:pPr>
              <w:pStyle w:val="5"/>
            </w:pPr>
            <w:r>
              <w:t>upper_bound = mean_forecast + 1.96 * volatility_forecast</w:t>
            </w:r>
          </w:p>
          <w:p w14:paraId="0B3D9D3A">
            <w:pPr>
              <w:pStyle w:val="5"/>
            </w:pPr>
            <w:r>
              <w:t>lower_bound = mean_forecast - 1.96 * volatility_forecast</w:t>
            </w:r>
          </w:p>
          <w:p w14:paraId="0A2D138C">
            <w:pPr>
              <w:pStyle w:val="5"/>
            </w:pPr>
            <w:r>
              <w:t># 评估波动率预测效果（使用实际收益率的绝对值作为真实波动率近似）</w:t>
            </w:r>
          </w:p>
          <w:p w14:paraId="4ED7E34A">
            <w:pPr>
              <w:pStyle w:val="5"/>
            </w:pPr>
            <w:r>
              <w:t>actual_volatility = np.abs(test_returns)</w:t>
            </w:r>
          </w:p>
          <w:p w14:paraId="50823EC7">
            <w:pPr>
              <w:pStyle w:val="5"/>
            </w:pPr>
            <w:r>
              <w:t>mse_vol = mean_squared_error(actual_volatility, volatility_forecast)</w:t>
            </w:r>
          </w:p>
          <w:p w14:paraId="4F4ECECE">
            <w:pPr>
              <w:pStyle w:val="5"/>
            </w:pPr>
            <w:r>
              <w:t>print(f'波动率预测MSE: {mse_vol}')</w:t>
            </w:r>
          </w:p>
          <w:p w14:paraId="664CBD87">
            <w:pPr>
              <w:pStyle w:val="5"/>
            </w:pPr>
            <w:r>
              <w:t># 可视化结果</w:t>
            </w:r>
          </w:p>
          <w:p w14:paraId="76E35E8D">
            <w:pPr>
              <w:pStyle w:val="5"/>
            </w:pPr>
            <w:r>
              <w:t>plt.figure(figsize=(12, 6))</w:t>
            </w:r>
          </w:p>
          <w:p w14:paraId="7D70A82D">
            <w:pPr>
              <w:pStyle w:val="5"/>
            </w:pPr>
            <w:r>
              <w:t>plt.plot(test_returns.index, test_returns, label='实际收益率')</w:t>
            </w:r>
          </w:p>
          <w:p w14:paraId="650BBABF">
            <w:pPr>
              <w:pStyle w:val="5"/>
            </w:pPr>
            <w:r>
              <w:t>plt.plot(test_returns.index, mean_forecast, label='均值预测', color='red')</w:t>
            </w:r>
          </w:p>
          <w:p w14:paraId="3799959E">
            <w:pPr>
              <w:pStyle w:val="5"/>
            </w:pPr>
            <w:r>
              <w:t>plt.fill_between(test_returns.index, lower_bound, upper_bound, color='pink', alpha=0.3, label='95%置信区间')</w:t>
            </w:r>
          </w:p>
          <w:p w14:paraId="2B5B16AC">
            <w:pPr>
              <w:pStyle w:val="5"/>
            </w:pPr>
            <w:r>
              <w:t>plt.legend()</w:t>
            </w:r>
          </w:p>
          <w:p w14:paraId="248A64FE">
            <w:pPr>
              <w:pStyle w:val="5"/>
            </w:pPr>
            <w:r>
              <w:t>plt.savefig('gold_volatility_prediction.png')</w:t>
            </w:r>
          </w:p>
          <w:p w14:paraId="45407172">
            <w:pPr>
              <w:pStyle w:val="5"/>
            </w:pPr>
            <w:r>
              <w:t>plt.show()</w:t>
            </w:r>
          </w:p>
        </w:tc>
      </w:tr>
    </w:tbl>
    <w:p w14:paraId="2D0455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34BA5"/>
    <w:rsid w:val="06F3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2025-08-17T09:29:00Z</dcterms:created>
  <dc:creator>数学建模老哥团队</dc:creator>
  <cp:lastModifiedBy>数学建模老哥团队</cp:lastModifiedBy>
  <dcterms:modified xsi:type="dcterms:W3CDTF">2025-08-17T09:29:26Z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266849FD522E4CF9BA3E807219836726_11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