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162829" w14:textId="7BE88FB3" w:rsidR="00C912A9" w:rsidRPr="00061C9F" w:rsidRDefault="00A0067C" w:rsidP="0045127E">
      <w:pPr>
        <w:spacing w:line="240" w:lineRule="auto"/>
        <w:jc w:val="center"/>
        <w:rPr>
          <w:rFonts w:ascii="Arial" w:hAnsi="Arial" w:cs="Arial"/>
          <w:b/>
          <w:bCs/>
          <w:i/>
          <w:iCs/>
          <w:sz w:val="24"/>
          <w:szCs w:val="24"/>
          <w:u w:val="single"/>
        </w:rPr>
      </w:pPr>
      <w:r w:rsidRPr="00A0067C">
        <w:rPr>
          <w:rFonts w:ascii="Arial" w:hAnsi="Arial" w:cs="Arial"/>
          <w:b/>
          <w:bCs/>
          <w:i/>
          <w:iCs/>
          <w:sz w:val="24"/>
          <w:szCs w:val="24"/>
          <w:u w:val="single"/>
        </w:rPr>
        <w:t>Pasteurization temperature’s effect on malic acid concentration in apple juice</w:t>
      </w:r>
    </w:p>
    <w:p w14:paraId="1D611D96" w14:textId="27FC36E3" w:rsidR="00B50BDA" w:rsidRDefault="00B50BDA" w:rsidP="0045127E">
      <w:pPr>
        <w:spacing w:line="240" w:lineRule="auto"/>
        <w:jc w:val="center"/>
        <w:rPr>
          <w:rFonts w:ascii="Arial" w:hAnsi="Arial" w:cs="Arial"/>
          <w:b/>
          <w:bCs/>
          <w:sz w:val="24"/>
          <w:szCs w:val="24"/>
        </w:rPr>
      </w:pPr>
    </w:p>
    <w:p w14:paraId="11D26B99" w14:textId="77777777" w:rsidR="0027141D" w:rsidRPr="0045127E" w:rsidRDefault="0027141D" w:rsidP="0045127E">
      <w:pPr>
        <w:spacing w:line="240" w:lineRule="auto"/>
        <w:jc w:val="center"/>
        <w:rPr>
          <w:rFonts w:ascii="Arial" w:hAnsi="Arial" w:cs="Arial"/>
          <w:b/>
          <w:bCs/>
          <w:sz w:val="24"/>
          <w:szCs w:val="24"/>
        </w:rPr>
      </w:pPr>
    </w:p>
    <w:p w14:paraId="2684DE6D" w14:textId="13472C61" w:rsidR="004822DF" w:rsidRDefault="00B17DB9" w:rsidP="0045127E">
      <w:pPr>
        <w:spacing w:line="240" w:lineRule="auto"/>
        <w:rPr>
          <w:rFonts w:ascii="Arial" w:hAnsi="Arial" w:cs="Arial"/>
          <w:b/>
          <w:bCs/>
          <w:sz w:val="24"/>
          <w:szCs w:val="24"/>
          <w:u w:val="single"/>
        </w:rPr>
      </w:pPr>
      <w:r w:rsidRPr="00061C9F">
        <w:rPr>
          <w:rFonts w:ascii="Arial" w:hAnsi="Arial" w:cs="Arial"/>
          <w:b/>
          <w:bCs/>
          <w:sz w:val="24"/>
          <w:szCs w:val="24"/>
          <w:u w:val="single"/>
        </w:rPr>
        <w:t xml:space="preserve">1: </w:t>
      </w:r>
      <w:r w:rsidR="004822DF" w:rsidRPr="00061C9F">
        <w:rPr>
          <w:rFonts w:ascii="Arial" w:hAnsi="Arial" w:cs="Arial"/>
          <w:b/>
          <w:bCs/>
          <w:sz w:val="24"/>
          <w:szCs w:val="24"/>
          <w:u w:val="single"/>
        </w:rPr>
        <w:t>Introduction</w:t>
      </w:r>
    </w:p>
    <w:p w14:paraId="2C7E3891" w14:textId="0BDD98D7" w:rsidR="009804B9" w:rsidRPr="009804B9" w:rsidRDefault="009804B9" w:rsidP="0045127E">
      <w:pPr>
        <w:spacing w:line="240" w:lineRule="auto"/>
        <w:rPr>
          <w:rFonts w:ascii="Arial" w:hAnsi="Arial" w:cs="Arial"/>
          <w:b/>
          <w:bCs/>
          <w:sz w:val="24"/>
          <w:szCs w:val="24"/>
        </w:rPr>
      </w:pPr>
      <w:r>
        <w:rPr>
          <w:rFonts w:ascii="Arial" w:hAnsi="Arial" w:cs="Arial"/>
          <w:b/>
          <w:bCs/>
          <w:sz w:val="24"/>
          <w:szCs w:val="24"/>
        </w:rPr>
        <w:t xml:space="preserve">1.1: </w:t>
      </w:r>
      <w:r w:rsidR="00F951B2">
        <w:rPr>
          <w:rFonts w:ascii="Arial" w:hAnsi="Arial" w:cs="Arial"/>
          <w:b/>
          <w:bCs/>
          <w:sz w:val="24"/>
          <w:szCs w:val="24"/>
        </w:rPr>
        <w:t xml:space="preserve">Topic </w:t>
      </w:r>
      <w:r>
        <w:rPr>
          <w:rFonts w:ascii="Arial" w:hAnsi="Arial" w:cs="Arial"/>
          <w:b/>
          <w:bCs/>
          <w:sz w:val="24"/>
          <w:szCs w:val="24"/>
        </w:rPr>
        <w:t>Background</w:t>
      </w:r>
    </w:p>
    <w:p w14:paraId="6E154FE5" w14:textId="6DD80510" w:rsidR="00AA07D4" w:rsidRDefault="003919EB" w:rsidP="00322A19">
      <w:pPr>
        <w:spacing w:line="240" w:lineRule="auto"/>
        <w:ind w:firstLine="720"/>
        <w:jc w:val="both"/>
        <w:rPr>
          <w:rFonts w:ascii="Arial" w:hAnsi="Arial" w:cs="Arial"/>
          <w:sz w:val="24"/>
          <w:szCs w:val="24"/>
        </w:rPr>
      </w:pPr>
      <w:r>
        <w:rPr>
          <w:rFonts w:ascii="Arial" w:hAnsi="Arial" w:cs="Arial"/>
          <w:sz w:val="24"/>
          <w:szCs w:val="24"/>
        </w:rPr>
        <w:t xml:space="preserve">Apples are </w:t>
      </w:r>
      <w:r w:rsidR="000F214E">
        <w:rPr>
          <w:rFonts w:ascii="Arial" w:hAnsi="Arial" w:cs="Arial"/>
          <w:sz w:val="24"/>
          <w:szCs w:val="24"/>
        </w:rPr>
        <w:t xml:space="preserve">among the most popular fruits, </w:t>
      </w:r>
      <w:r w:rsidR="00100ED4">
        <w:rPr>
          <w:rFonts w:ascii="Arial" w:hAnsi="Arial" w:cs="Arial"/>
          <w:sz w:val="24"/>
          <w:szCs w:val="24"/>
        </w:rPr>
        <w:t xml:space="preserve">and their associated products – such as apple juice, apple cider, </w:t>
      </w:r>
      <w:r w:rsidR="001C7FA9">
        <w:rPr>
          <w:rFonts w:ascii="Arial" w:hAnsi="Arial" w:cs="Arial"/>
          <w:sz w:val="24"/>
          <w:szCs w:val="24"/>
        </w:rPr>
        <w:t>and</w:t>
      </w:r>
      <w:r w:rsidR="00100ED4">
        <w:rPr>
          <w:rFonts w:ascii="Arial" w:hAnsi="Arial" w:cs="Arial"/>
          <w:sz w:val="24"/>
          <w:szCs w:val="24"/>
        </w:rPr>
        <w:t xml:space="preserve"> apple sauce – are also widely </w:t>
      </w:r>
      <w:r w:rsidR="00172065">
        <w:rPr>
          <w:rFonts w:ascii="Arial" w:hAnsi="Arial" w:cs="Arial"/>
          <w:sz w:val="24"/>
          <w:szCs w:val="24"/>
        </w:rPr>
        <w:t>recognized</w:t>
      </w:r>
      <w:r w:rsidR="001C7FA9">
        <w:rPr>
          <w:rFonts w:ascii="Arial" w:hAnsi="Arial" w:cs="Arial"/>
          <w:sz w:val="24"/>
          <w:szCs w:val="24"/>
        </w:rPr>
        <w:t xml:space="preserve"> and consumed</w:t>
      </w:r>
      <w:r w:rsidR="00172065">
        <w:rPr>
          <w:rFonts w:ascii="Arial" w:hAnsi="Arial" w:cs="Arial"/>
          <w:sz w:val="24"/>
          <w:szCs w:val="24"/>
        </w:rPr>
        <w:t>.</w:t>
      </w:r>
      <w:r w:rsidR="00D12F64">
        <w:rPr>
          <w:rFonts w:ascii="Arial" w:hAnsi="Arial" w:cs="Arial"/>
          <w:sz w:val="24"/>
          <w:szCs w:val="24"/>
        </w:rPr>
        <w:t xml:space="preserve"> </w:t>
      </w:r>
      <w:r w:rsidR="00EF5A7A">
        <w:rPr>
          <w:rFonts w:ascii="Arial" w:hAnsi="Arial" w:cs="Arial"/>
          <w:sz w:val="24"/>
          <w:szCs w:val="24"/>
        </w:rPr>
        <w:t>From a young age, I’ve</w:t>
      </w:r>
      <w:r w:rsidR="000C1148">
        <w:rPr>
          <w:rFonts w:ascii="Arial" w:hAnsi="Arial" w:cs="Arial"/>
          <w:sz w:val="24"/>
          <w:szCs w:val="24"/>
        </w:rPr>
        <w:t xml:space="preserve"> always</w:t>
      </w:r>
      <w:r w:rsidR="00EF5A7A">
        <w:rPr>
          <w:rFonts w:ascii="Arial" w:hAnsi="Arial" w:cs="Arial"/>
          <w:sz w:val="24"/>
          <w:szCs w:val="24"/>
        </w:rPr>
        <w:t xml:space="preserve"> been</w:t>
      </w:r>
      <w:r w:rsidR="000C1148">
        <w:rPr>
          <w:rFonts w:ascii="Arial" w:hAnsi="Arial" w:cs="Arial"/>
          <w:sz w:val="24"/>
          <w:szCs w:val="24"/>
        </w:rPr>
        <w:t xml:space="preserve"> </w:t>
      </w:r>
      <w:r w:rsidR="002274C1">
        <w:rPr>
          <w:rFonts w:ascii="Arial" w:hAnsi="Arial" w:cs="Arial"/>
          <w:sz w:val="24"/>
          <w:szCs w:val="24"/>
        </w:rPr>
        <w:t xml:space="preserve">specifically </w:t>
      </w:r>
      <w:r w:rsidR="000C1148">
        <w:rPr>
          <w:rFonts w:ascii="Arial" w:hAnsi="Arial" w:cs="Arial"/>
          <w:sz w:val="24"/>
          <w:szCs w:val="24"/>
        </w:rPr>
        <w:t>enchanted by the sweet and pure taste of apple juice.</w:t>
      </w:r>
      <w:r w:rsidR="00A51520">
        <w:rPr>
          <w:rFonts w:ascii="Arial" w:hAnsi="Arial" w:cs="Arial"/>
          <w:sz w:val="24"/>
          <w:szCs w:val="24"/>
        </w:rPr>
        <w:t xml:space="preserve"> However, entering middle school</w:t>
      </w:r>
      <w:r w:rsidR="000C4352">
        <w:rPr>
          <w:rFonts w:ascii="Arial" w:hAnsi="Arial" w:cs="Arial"/>
          <w:sz w:val="24"/>
          <w:szCs w:val="24"/>
        </w:rPr>
        <w:t xml:space="preserve"> science</w:t>
      </w:r>
      <w:r w:rsidR="00A51520">
        <w:rPr>
          <w:rFonts w:ascii="Arial" w:hAnsi="Arial" w:cs="Arial"/>
          <w:sz w:val="24"/>
          <w:szCs w:val="24"/>
        </w:rPr>
        <w:t>, I</w:t>
      </w:r>
      <w:r w:rsidR="00733720">
        <w:rPr>
          <w:rFonts w:ascii="Arial" w:hAnsi="Arial" w:cs="Arial"/>
          <w:sz w:val="24"/>
          <w:szCs w:val="24"/>
        </w:rPr>
        <w:t xml:space="preserve"> was introduced to the pH scale</w:t>
      </w:r>
      <w:r w:rsidR="000C4352">
        <w:rPr>
          <w:rFonts w:ascii="Arial" w:hAnsi="Arial" w:cs="Arial"/>
          <w:sz w:val="24"/>
          <w:szCs w:val="24"/>
        </w:rPr>
        <w:t>. As I learned about the varying pH’s of common foods and items, I was</w:t>
      </w:r>
      <w:r w:rsidR="005C3151">
        <w:rPr>
          <w:rFonts w:ascii="Arial" w:hAnsi="Arial" w:cs="Arial"/>
          <w:sz w:val="24"/>
          <w:szCs w:val="24"/>
        </w:rPr>
        <w:t xml:space="preserve"> </w:t>
      </w:r>
      <w:r w:rsidR="000C4352">
        <w:rPr>
          <w:rFonts w:ascii="Arial" w:hAnsi="Arial" w:cs="Arial"/>
          <w:sz w:val="24"/>
          <w:szCs w:val="24"/>
        </w:rPr>
        <w:t xml:space="preserve">shocked </w:t>
      </w:r>
      <w:r w:rsidR="005C3151">
        <w:rPr>
          <w:rFonts w:ascii="Arial" w:hAnsi="Arial" w:cs="Arial"/>
          <w:sz w:val="24"/>
          <w:szCs w:val="24"/>
        </w:rPr>
        <w:t>by the fact that</w:t>
      </w:r>
      <w:r w:rsidR="000C4352">
        <w:rPr>
          <w:rFonts w:ascii="Arial" w:hAnsi="Arial" w:cs="Arial"/>
          <w:sz w:val="24"/>
          <w:szCs w:val="24"/>
        </w:rPr>
        <w:t xml:space="preserve"> apple juice </w:t>
      </w:r>
      <w:r w:rsidR="00CE2620">
        <w:rPr>
          <w:rFonts w:ascii="Arial" w:hAnsi="Arial" w:cs="Arial"/>
          <w:sz w:val="24"/>
          <w:szCs w:val="24"/>
        </w:rPr>
        <w:t>not only acidic, but</w:t>
      </w:r>
      <w:r w:rsidR="000C4352">
        <w:rPr>
          <w:rFonts w:ascii="Arial" w:hAnsi="Arial" w:cs="Arial"/>
          <w:sz w:val="24"/>
          <w:szCs w:val="24"/>
        </w:rPr>
        <w:t xml:space="preserve"> as acidic as</w:t>
      </w:r>
      <w:r w:rsidR="00E00A7C">
        <w:rPr>
          <w:rFonts w:ascii="Arial" w:hAnsi="Arial" w:cs="Arial"/>
          <w:sz w:val="24"/>
          <w:szCs w:val="24"/>
        </w:rPr>
        <w:t xml:space="preserve"> </w:t>
      </w:r>
      <w:r w:rsidR="008F129B">
        <w:rPr>
          <w:rFonts w:ascii="Arial" w:hAnsi="Arial" w:cs="Arial"/>
          <w:sz w:val="24"/>
          <w:szCs w:val="24"/>
        </w:rPr>
        <w:t xml:space="preserve">other drinks such as </w:t>
      </w:r>
      <w:r w:rsidR="00E00A7C">
        <w:rPr>
          <w:rFonts w:ascii="Arial" w:hAnsi="Arial" w:cs="Arial"/>
          <w:sz w:val="24"/>
          <w:szCs w:val="24"/>
        </w:rPr>
        <w:t xml:space="preserve">orange juice, which </w:t>
      </w:r>
      <w:r w:rsidR="00A12AA2">
        <w:rPr>
          <w:rFonts w:ascii="Arial" w:hAnsi="Arial" w:cs="Arial"/>
          <w:sz w:val="24"/>
          <w:szCs w:val="24"/>
        </w:rPr>
        <w:t>I had always imagined</w:t>
      </w:r>
      <w:r w:rsidR="0014287E">
        <w:rPr>
          <w:rFonts w:ascii="Arial" w:hAnsi="Arial" w:cs="Arial"/>
          <w:sz w:val="24"/>
          <w:szCs w:val="24"/>
        </w:rPr>
        <w:t xml:space="preserve"> as</w:t>
      </w:r>
      <w:r w:rsidR="00A12AA2">
        <w:rPr>
          <w:rFonts w:ascii="Arial" w:hAnsi="Arial" w:cs="Arial"/>
          <w:sz w:val="24"/>
          <w:szCs w:val="24"/>
        </w:rPr>
        <w:t xml:space="preserve"> being more acidic</w:t>
      </w:r>
      <w:r w:rsidR="0034162C">
        <w:rPr>
          <w:rFonts w:ascii="Arial" w:hAnsi="Arial" w:cs="Arial"/>
          <w:sz w:val="24"/>
          <w:szCs w:val="24"/>
        </w:rPr>
        <w:t>!</w:t>
      </w:r>
    </w:p>
    <w:p w14:paraId="3790951D" w14:textId="0A88A284" w:rsidR="00D44BF3" w:rsidRDefault="008F129B" w:rsidP="00322A19">
      <w:pPr>
        <w:spacing w:line="240" w:lineRule="auto"/>
        <w:ind w:firstLine="720"/>
        <w:jc w:val="both"/>
        <w:rPr>
          <w:rFonts w:ascii="Arial" w:hAnsi="Arial" w:cs="Arial"/>
          <w:sz w:val="24"/>
          <w:szCs w:val="24"/>
        </w:rPr>
      </w:pPr>
      <w:r>
        <w:rPr>
          <w:rFonts w:ascii="Arial" w:hAnsi="Arial" w:cs="Arial"/>
          <w:sz w:val="24"/>
          <w:szCs w:val="24"/>
        </w:rPr>
        <w:t xml:space="preserve">Since then, I’ve </w:t>
      </w:r>
      <w:r w:rsidR="00CE2620">
        <w:rPr>
          <w:rFonts w:ascii="Arial" w:hAnsi="Arial" w:cs="Arial"/>
          <w:sz w:val="24"/>
          <w:szCs w:val="24"/>
        </w:rPr>
        <w:t>been interested in learning more about the acids in apple juice</w:t>
      </w:r>
      <w:r>
        <w:rPr>
          <w:rFonts w:ascii="Arial" w:hAnsi="Arial" w:cs="Arial"/>
          <w:sz w:val="24"/>
          <w:szCs w:val="24"/>
        </w:rPr>
        <w:t>.</w:t>
      </w:r>
      <w:r w:rsidR="00D44BF3">
        <w:rPr>
          <w:rFonts w:ascii="Arial" w:hAnsi="Arial" w:cs="Arial"/>
          <w:sz w:val="24"/>
          <w:szCs w:val="24"/>
        </w:rPr>
        <w:t xml:space="preserve"> I soon found that the concentration of the well-known ascorbic acid </w:t>
      </w:r>
      <w:r w:rsidR="00A20333">
        <w:rPr>
          <w:rFonts w:ascii="Arial" w:hAnsi="Arial" w:cs="Arial"/>
          <w:sz w:val="24"/>
          <w:szCs w:val="24"/>
        </w:rPr>
        <w:t xml:space="preserve">in apple juice </w:t>
      </w:r>
      <w:r w:rsidR="00D44BF3">
        <w:rPr>
          <w:rFonts w:ascii="Arial" w:hAnsi="Arial" w:cs="Arial"/>
          <w:sz w:val="24"/>
          <w:szCs w:val="24"/>
        </w:rPr>
        <w:t xml:space="preserve">was </w:t>
      </w:r>
      <w:r w:rsidR="00EB79EF">
        <w:rPr>
          <w:rFonts w:ascii="Arial" w:hAnsi="Arial" w:cs="Arial"/>
          <w:sz w:val="24"/>
          <w:szCs w:val="24"/>
        </w:rPr>
        <w:t>low</w:t>
      </w:r>
      <w:r w:rsidR="00D44BF3">
        <w:rPr>
          <w:rFonts w:ascii="Arial" w:hAnsi="Arial" w:cs="Arial"/>
          <w:sz w:val="24"/>
          <w:szCs w:val="24"/>
        </w:rPr>
        <w:t xml:space="preserve"> as compared to malic acid, which accounted for most of the acid concentration</w:t>
      </w:r>
      <w:r w:rsidR="00177CA2">
        <w:rPr>
          <w:rFonts w:ascii="Arial" w:hAnsi="Arial" w:cs="Arial"/>
          <w:sz w:val="24"/>
          <w:szCs w:val="24"/>
        </w:rPr>
        <w:t xml:space="preserve"> (</w:t>
      </w:r>
      <w:r w:rsidR="00A975E7">
        <w:rPr>
          <w:rFonts w:ascii="Arial" w:hAnsi="Arial" w:cs="Arial"/>
          <w:sz w:val="24"/>
          <w:szCs w:val="24"/>
        </w:rPr>
        <w:t>Cash</w:t>
      </w:r>
      <w:r w:rsidR="00177CA2">
        <w:rPr>
          <w:rFonts w:ascii="Arial" w:hAnsi="Arial" w:cs="Arial"/>
          <w:sz w:val="24"/>
          <w:szCs w:val="24"/>
        </w:rPr>
        <w:t>)</w:t>
      </w:r>
      <w:r w:rsidR="00D44BF3">
        <w:rPr>
          <w:rFonts w:ascii="Arial" w:hAnsi="Arial" w:cs="Arial"/>
          <w:sz w:val="24"/>
          <w:szCs w:val="24"/>
        </w:rPr>
        <w:t>.</w:t>
      </w:r>
      <w:r w:rsidR="00EB79EF">
        <w:rPr>
          <w:rFonts w:ascii="Arial" w:hAnsi="Arial" w:cs="Arial"/>
          <w:sz w:val="24"/>
          <w:szCs w:val="24"/>
        </w:rPr>
        <w:t xml:space="preserve"> I was intrigued as I had never heard of malic acid before. Upon further research, I learned that malic acid may be good for health. At home, I’ve sometimes pressed fresh apples for juice before, but we never pasteurized our juice since we would drink it right away. Hence, I began to wonder </w:t>
      </w:r>
      <w:r w:rsidR="0002728D">
        <w:rPr>
          <w:rFonts w:ascii="Arial" w:hAnsi="Arial" w:cs="Arial"/>
          <w:sz w:val="24"/>
          <w:szCs w:val="24"/>
        </w:rPr>
        <w:t>about</w:t>
      </w:r>
      <w:r w:rsidR="00EB79EF">
        <w:rPr>
          <w:rFonts w:ascii="Arial" w:hAnsi="Arial" w:cs="Arial"/>
          <w:sz w:val="24"/>
          <w:szCs w:val="24"/>
        </w:rPr>
        <w:t xml:space="preserve"> the effect of pasteurization on the concentration of malic acid in the juice.</w:t>
      </w:r>
    </w:p>
    <w:p w14:paraId="36BCD828" w14:textId="38F8A7D6" w:rsidR="009804B9" w:rsidRDefault="009804B9" w:rsidP="009804B9">
      <w:pPr>
        <w:spacing w:line="240" w:lineRule="auto"/>
        <w:rPr>
          <w:rFonts w:ascii="Arial" w:hAnsi="Arial" w:cs="Arial"/>
          <w:b/>
          <w:bCs/>
          <w:sz w:val="24"/>
          <w:szCs w:val="24"/>
        </w:rPr>
      </w:pPr>
      <w:r>
        <w:rPr>
          <w:rFonts w:ascii="Arial" w:hAnsi="Arial" w:cs="Arial"/>
          <w:b/>
          <w:bCs/>
          <w:sz w:val="24"/>
          <w:szCs w:val="24"/>
        </w:rPr>
        <w:t xml:space="preserve">1.2: </w:t>
      </w:r>
      <w:r w:rsidR="00F951B2">
        <w:rPr>
          <w:rFonts w:ascii="Arial" w:hAnsi="Arial" w:cs="Arial"/>
          <w:b/>
          <w:bCs/>
          <w:sz w:val="24"/>
          <w:szCs w:val="24"/>
        </w:rPr>
        <w:t>Investigation Background</w:t>
      </w:r>
    </w:p>
    <w:p w14:paraId="364B85E0" w14:textId="0D23DA97" w:rsidR="00BD290F" w:rsidRPr="00BD290F" w:rsidRDefault="00BD290F" w:rsidP="00BD290F">
      <w:pPr>
        <w:spacing w:line="240" w:lineRule="auto"/>
        <w:jc w:val="center"/>
        <w:rPr>
          <w:rFonts w:ascii="Arial" w:hAnsi="Arial" w:cs="Arial"/>
          <w:i/>
          <w:iCs/>
          <w:sz w:val="24"/>
          <w:szCs w:val="24"/>
        </w:rPr>
      </w:pPr>
      <w:r w:rsidRPr="00BD290F">
        <w:rPr>
          <w:rFonts w:ascii="Arial" w:hAnsi="Arial" w:cs="Arial"/>
          <w:i/>
          <w:iCs/>
          <w:sz w:val="24"/>
          <w:szCs w:val="24"/>
        </w:rPr>
        <w:t>Investigative Question: How does the temperature during pasteurization of apple juice affect malic acid concentration in the juice?</w:t>
      </w:r>
    </w:p>
    <w:p w14:paraId="6AC6C84F" w14:textId="09E0952E" w:rsidR="00403BBD" w:rsidRDefault="007851D5" w:rsidP="00322A19">
      <w:pPr>
        <w:spacing w:line="240" w:lineRule="auto"/>
        <w:jc w:val="both"/>
        <w:rPr>
          <w:rFonts w:ascii="Arial" w:hAnsi="Arial" w:cs="Arial"/>
          <w:sz w:val="24"/>
          <w:szCs w:val="24"/>
        </w:rPr>
      </w:pPr>
      <w:r>
        <w:rPr>
          <w:rFonts w:ascii="Arial" w:hAnsi="Arial" w:cs="Arial"/>
          <w:sz w:val="24"/>
          <w:szCs w:val="24"/>
        </w:rPr>
        <w:tab/>
        <w:t xml:space="preserve">In this investigation, I will be </w:t>
      </w:r>
      <w:r w:rsidR="00453AC4">
        <w:rPr>
          <w:rFonts w:ascii="Arial" w:hAnsi="Arial" w:cs="Arial"/>
          <w:sz w:val="24"/>
          <w:szCs w:val="24"/>
        </w:rPr>
        <w:t>looking at</w:t>
      </w:r>
      <w:r>
        <w:rPr>
          <w:rFonts w:ascii="Arial" w:hAnsi="Arial" w:cs="Arial"/>
          <w:sz w:val="24"/>
          <w:szCs w:val="24"/>
        </w:rPr>
        <w:t xml:space="preserve"> the effect of pasteurization</w:t>
      </w:r>
      <w:r w:rsidR="00F87A0E">
        <w:rPr>
          <w:rFonts w:ascii="Arial" w:hAnsi="Arial" w:cs="Arial"/>
          <w:sz w:val="24"/>
          <w:szCs w:val="24"/>
        </w:rPr>
        <w:t xml:space="preserve"> temperature</w:t>
      </w:r>
      <w:r>
        <w:rPr>
          <w:rFonts w:ascii="Arial" w:hAnsi="Arial" w:cs="Arial"/>
          <w:sz w:val="24"/>
          <w:szCs w:val="24"/>
        </w:rPr>
        <w:t xml:space="preserve"> on malic acid concentration</w:t>
      </w:r>
      <w:r w:rsidR="006C7D2C">
        <w:rPr>
          <w:rFonts w:ascii="Arial" w:hAnsi="Arial" w:cs="Arial"/>
          <w:sz w:val="24"/>
          <w:szCs w:val="24"/>
        </w:rPr>
        <w:t xml:space="preserve"> in apple juice</w:t>
      </w:r>
      <w:r>
        <w:rPr>
          <w:rFonts w:ascii="Arial" w:hAnsi="Arial" w:cs="Arial"/>
          <w:sz w:val="24"/>
          <w:szCs w:val="24"/>
        </w:rPr>
        <w:t xml:space="preserve">. </w:t>
      </w:r>
      <w:r w:rsidR="009377A0">
        <w:rPr>
          <w:rFonts w:ascii="Arial" w:hAnsi="Arial" w:cs="Arial"/>
          <w:sz w:val="24"/>
          <w:szCs w:val="24"/>
        </w:rPr>
        <w:t xml:space="preserve">The independent variable in this investigation will be the temperature </w:t>
      </w:r>
      <w:r w:rsidR="00DF10E1">
        <w:rPr>
          <w:rFonts w:ascii="Arial" w:hAnsi="Arial" w:cs="Arial"/>
          <w:sz w:val="24"/>
          <w:szCs w:val="24"/>
        </w:rPr>
        <w:t xml:space="preserve">in degrees Celsius </w:t>
      </w:r>
      <w:r w:rsidR="009377A0">
        <w:rPr>
          <w:rFonts w:ascii="Arial" w:hAnsi="Arial" w:cs="Arial"/>
          <w:sz w:val="24"/>
          <w:szCs w:val="24"/>
        </w:rPr>
        <w:t xml:space="preserve">during the pasteurization process, and the dependent variable will be the resulting malic acid concentration by molarity. </w:t>
      </w:r>
      <w:r>
        <w:rPr>
          <w:rFonts w:ascii="Arial" w:hAnsi="Arial" w:cs="Arial"/>
          <w:sz w:val="24"/>
          <w:szCs w:val="24"/>
        </w:rPr>
        <w:t>Malic acid is the main acid in apple juice, accounting for more than 95% of the acid concentration in apple juice by mol</w:t>
      </w:r>
      <w:r w:rsidR="00E1194F">
        <w:rPr>
          <w:rFonts w:ascii="Arial" w:hAnsi="Arial" w:cs="Arial"/>
          <w:sz w:val="24"/>
          <w:szCs w:val="24"/>
        </w:rPr>
        <w:t>es.</w:t>
      </w:r>
      <w:r w:rsidR="00371B6D">
        <w:rPr>
          <w:rFonts w:ascii="Arial" w:hAnsi="Arial" w:cs="Arial"/>
          <w:sz w:val="24"/>
          <w:szCs w:val="24"/>
        </w:rPr>
        <w:t xml:space="preserve"> Pasteurization is a process which most, if not all, commercial juices undergo, in which the beverage is heated to a give</w:t>
      </w:r>
      <w:r w:rsidR="00030516">
        <w:rPr>
          <w:rFonts w:ascii="Arial" w:hAnsi="Arial" w:cs="Arial"/>
          <w:sz w:val="24"/>
          <w:szCs w:val="24"/>
        </w:rPr>
        <w:t xml:space="preserve">n </w:t>
      </w:r>
      <w:r w:rsidR="00371B6D">
        <w:rPr>
          <w:rFonts w:ascii="Arial" w:hAnsi="Arial" w:cs="Arial"/>
          <w:sz w:val="24"/>
          <w:szCs w:val="24"/>
        </w:rPr>
        <w:t>temperature and held at that temperature for 15-20 minutes.</w:t>
      </w:r>
      <w:r w:rsidR="009124AC">
        <w:rPr>
          <w:rFonts w:ascii="Arial" w:hAnsi="Arial" w:cs="Arial"/>
          <w:sz w:val="24"/>
          <w:szCs w:val="24"/>
        </w:rPr>
        <w:t xml:space="preserve"> The aim of pasteurization is to stop the juice from fermenting and to kill off any organisms inside that could cause the juice to spoil</w:t>
      </w:r>
      <w:r w:rsidR="00305B78">
        <w:rPr>
          <w:rFonts w:ascii="Arial" w:hAnsi="Arial" w:cs="Arial"/>
          <w:sz w:val="24"/>
          <w:szCs w:val="24"/>
        </w:rPr>
        <w:t xml:space="preserve"> (</w:t>
      </w:r>
      <w:r w:rsidR="000C3524">
        <w:rPr>
          <w:rFonts w:ascii="Arial" w:hAnsi="Arial" w:cs="Arial"/>
          <w:sz w:val="24"/>
          <w:szCs w:val="24"/>
        </w:rPr>
        <w:t>Vigo Presses Ltd</w:t>
      </w:r>
      <w:r w:rsidR="00305B78">
        <w:rPr>
          <w:rFonts w:ascii="Arial" w:hAnsi="Arial" w:cs="Arial"/>
          <w:sz w:val="24"/>
          <w:szCs w:val="24"/>
        </w:rPr>
        <w:t>)</w:t>
      </w:r>
      <w:r w:rsidR="009124AC">
        <w:rPr>
          <w:rFonts w:ascii="Arial" w:hAnsi="Arial" w:cs="Arial"/>
          <w:sz w:val="24"/>
          <w:szCs w:val="24"/>
        </w:rPr>
        <w:t>.</w:t>
      </w:r>
    </w:p>
    <w:p w14:paraId="4AD7FEC3" w14:textId="77056C95" w:rsidR="00FE10CD" w:rsidRDefault="0085509C" w:rsidP="001F3599">
      <w:pPr>
        <w:spacing w:line="240" w:lineRule="auto"/>
        <w:jc w:val="both"/>
        <w:rPr>
          <w:rFonts w:ascii="Arial" w:hAnsi="Arial" w:cs="Arial"/>
          <w:sz w:val="24"/>
          <w:szCs w:val="24"/>
        </w:rPr>
      </w:pPr>
      <w:r>
        <w:rPr>
          <w:rFonts w:ascii="Arial" w:hAnsi="Arial" w:cs="Arial"/>
          <w:sz w:val="24"/>
          <w:szCs w:val="24"/>
        </w:rPr>
        <w:tab/>
        <w:t xml:space="preserve">This investigation will </w:t>
      </w:r>
      <w:r w:rsidR="009417A4">
        <w:rPr>
          <w:rFonts w:ascii="Arial" w:hAnsi="Arial" w:cs="Arial"/>
          <w:sz w:val="24"/>
          <w:szCs w:val="24"/>
        </w:rPr>
        <w:t xml:space="preserve">include first pasteurizing the apple juice by heating it on a hot plate. Then, I will </w:t>
      </w:r>
      <w:r>
        <w:rPr>
          <w:rFonts w:ascii="Arial" w:hAnsi="Arial" w:cs="Arial"/>
          <w:sz w:val="24"/>
          <w:szCs w:val="24"/>
        </w:rPr>
        <w:t xml:space="preserve">utilize acid-base titration to approximate the malic acid concentration </w:t>
      </w:r>
      <w:r w:rsidR="002816C5">
        <w:rPr>
          <w:rFonts w:ascii="Arial" w:hAnsi="Arial" w:cs="Arial"/>
          <w:sz w:val="24"/>
          <w:szCs w:val="24"/>
        </w:rPr>
        <w:t xml:space="preserve">of </w:t>
      </w:r>
      <w:r w:rsidR="006B335A">
        <w:rPr>
          <w:rFonts w:ascii="Arial" w:hAnsi="Arial" w:cs="Arial"/>
          <w:sz w:val="24"/>
          <w:szCs w:val="24"/>
        </w:rPr>
        <w:t xml:space="preserve">the processed </w:t>
      </w:r>
      <w:r>
        <w:rPr>
          <w:rFonts w:ascii="Arial" w:hAnsi="Arial" w:cs="Arial"/>
          <w:sz w:val="24"/>
          <w:szCs w:val="24"/>
        </w:rPr>
        <w:t xml:space="preserve">apple juice. </w:t>
      </w:r>
      <w:r w:rsidR="001E5604">
        <w:rPr>
          <w:rFonts w:ascii="Arial" w:hAnsi="Arial" w:cs="Arial"/>
          <w:sz w:val="24"/>
          <w:szCs w:val="24"/>
        </w:rPr>
        <w:t>Malic acid is a weak diprotic acid</w:t>
      </w:r>
      <w:r w:rsidR="002F5619">
        <w:rPr>
          <w:rFonts w:ascii="Arial" w:hAnsi="Arial" w:cs="Arial"/>
          <w:sz w:val="24"/>
          <w:szCs w:val="24"/>
        </w:rPr>
        <w:t xml:space="preserve"> with </w:t>
      </w:r>
      <w:r w:rsidR="004C47B1">
        <w:rPr>
          <w:rFonts w:ascii="Arial" w:hAnsi="Arial" w:cs="Arial"/>
          <w:sz w:val="24"/>
          <w:szCs w:val="24"/>
        </w:rPr>
        <w:t>p</w:t>
      </w:r>
      <w:r w:rsidR="002F5619">
        <w:rPr>
          <w:rFonts w:ascii="Arial" w:hAnsi="Arial" w:cs="Arial"/>
          <w:sz w:val="24"/>
          <w:szCs w:val="24"/>
        </w:rPr>
        <w:t>Ka</w:t>
      </w:r>
      <w:r w:rsidR="002F5619">
        <w:rPr>
          <w:rFonts w:ascii="Arial" w:hAnsi="Arial" w:cs="Arial"/>
          <w:sz w:val="24"/>
          <w:szCs w:val="24"/>
          <w:vertAlign w:val="subscript"/>
        </w:rPr>
        <w:t>1</w:t>
      </w:r>
      <w:r w:rsidR="002F5619">
        <w:rPr>
          <w:rFonts w:ascii="Arial" w:hAnsi="Arial" w:cs="Arial"/>
          <w:sz w:val="24"/>
          <w:szCs w:val="24"/>
        </w:rPr>
        <w:t>=</w:t>
      </w:r>
      <w:r w:rsidR="004C47B1">
        <w:rPr>
          <w:rFonts w:ascii="Arial" w:hAnsi="Arial" w:cs="Arial"/>
          <w:sz w:val="24"/>
          <w:szCs w:val="24"/>
        </w:rPr>
        <w:t>3.51</w:t>
      </w:r>
      <w:r w:rsidR="002F5619">
        <w:rPr>
          <w:rFonts w:ascii="Arial" w:hAnsi="Arial" w:cs="Arial"/>
          <w:sz w:val="24"/>
          <w:szCs w:val="24"/>
        </w:rPr>
        <w:t xml:space="preserve"> and </w:t>
      </w:r>
      <w:r w:rsidR="004C47B1">
        <w:rPr>
          <w:rFonts w:ascii="Arial" w:hAnsi="Arial" w:cs="Arial"/>
          <w:sz w:val="24"/>
          <w:szCs w:val="24"/>
        </w:rPr>
        <w:t>p</w:t>
      </w:r>
      <w:r w:rsidR="002F5619">
        <w:rPr>
          <w:rFonts w:ascii="Arial" w:hAnsi="Arial" w:cs="Arial"/>
          <w:sz w:val="24"/>
          <w:szCs w:val="24"/>
        </w:rPr>
        <w:t>Ka</w:t>
      </w:r>
      <w:r w:rsidR="002F5619">
        <w:rPr>
          <w:rFonts w:ascii="Arial" w:hAnsi="Arial" w:cs="Arial"/>
          <w:sz w:val="24"/>
          <w:szCs w:val="24"/>
          <w:vertAlign w:val="subscript"/>
        </w:rPr>
        <w:t>2</w:t>
      </w:r>
      <w:r w:rsidR="002F5619">
        <w:rPr>
          <w:rFonts w:ascii="Arial" w:hAnsi="Arial" w:cs="Arial"/>
          <w:sz w:val="24"/>
          <w:szCs w:val="24"/>
        </w:rPr>
        <w:t>=</w:t>
      </w:r>
      <w:r w:rsidR="00694E43">
        <w:rPr>
          <w:rFonts w:ascii="Arial" w:hAnsi="Arial" w:cs="Arial"/>
          <w:sz w:val="24"/>
          <w:szCs w:val="24"/>
        </w:rPr>
        <w:t>5.03</w:t>
      </w:r>
      <w:r w:rsidR="002F5619">
        <w:rPr>
          <w:rFonts w:ascii="Arial" w:hAnsi="Arial" w:cs="Arial"/>
          <w:sz w:val="24"/>
          <w:szCs w:val="24"/>
        </w:rPr>
        <w:t xml:space="preserve"> (National Center for Biotechnology Information).</w:t>
      </w:r>
      <w:r w:rsidR="001E5604">
        <w:rPr>
          <w:rFonts w:ascii="Arial" w:hAnsi="Arial" w:cs="Arial"/>
          <w:sz w:val="24"/>
          <w:szCs w:val="24"/>
        </w:rPr>
        <w:t xml:space="preserve"> </w:t>
      </w:r>
      <w:r w:rsidR="001F3599">
        <w:rPr>
          <w:rFonts w:ascii="Arial" w:hAnsi="Arial" w:cs="Arial"/>
          <w:sz w:val="24"/>
          <w:szCs w:val="24"/>
        </w:rPr>
        <w:t>Basic sodium hydroxide will be added to the acidic apple juice</w:t>
      </w:r>
      <w:r w:rsidR="001F3599">
        <w:rPr>
          <w:rFonts w:ascii="Arial" w:hAnsi="Arial" w:cs="Arial"/>
          <w:sz w:val="24"/>
          <w:szCs w:val="24"/>
        </w:rPr>
        <w:t>, and t</w:t>
      </w:r>
      <w:r w:rsidR="00B97090">
        <w:rPr>
          <w:rFonts w:ascii="Arial" w:hAnsi="Arial" w:cs="Arial"/>
          <w:sz w:val="24"/>
          <w:szCs w:val="24"/>
        </w:rPr>
        <w:t>he</w:t>
      </w:r>
      <w:r>
        <w:rPr>
          <w:rFonts w:ascii="Arial" w:hAnsi="Arial" w:cs="Arial"/>
          <w:sz w:val="24"/>
          <w:szCs w:val="24"/>
        </w:rPr>
        <w:t xml:space="preserve"> amount of sodium hydroxide needed to reach </w:t>
      </w:r>
      <w:r w:rsidR="001E5604">
        <w:rPr>
          <w:rFonts w:ascii="Arial" w:hAnsi="Arial" w:cs="Arial"/>
          <w:sz w:val="24"/>
          <w:szCs w:val="24"/>
        </w:rPr>
        <w:t xml:space="preserve">the </w:t>
      </w:r>
      <w:r w:rsidR="00B97090">
        <w:rPr>
          <w:rFonts w:ascii="Arial" w:hAnsi="Arial" w:cs="Arial"/>
          <w:sz w:val="24"/>
          <w:szCs w:val="24"/>
        </w:rPr>
        <w:t>second</w:t>
      </w:r>
      <w:r w:rsidR="001E5604">
        <w:rPr>
          <w:rFonts w:ascii="Arial" w:hAnsi="Arial" w:cs="Arial"/>
          <w:sz w:val="24"/>
          <w:szCs w:val="24"/>
        </w:rPr>
        <w:t xml:space="preserve"> </w:t>
      </w:r>
      <w:r>
        <w:rPr>
          <w:rFonts w:ascii="Arial" w:hAnsi="Arial" w:cs="Arial"/>
          <w:sz w:val="24"/>
          <w:szCs w:val="24"/>
        </w:rPr>
        <w:t xml:space="preserve">equivalence </w:t>
      </w:r>
      <w:r w:rsidR="001E5604">
        <w:rPr>
          <w:rFonts w:ascii="Arial" w:hAnsi="Arial" w:cs="Arial"/>
          <w:sz w:val="24"/>
          <w:szCs w:val="24"/>
        </w:rPr>
        <w:t>point will</w:t>
      </w:r>
      <w:r>
        <w:rPr>
          <w:rFonts w:ascii="Arial" w:hAnsi="Arial" w:cs="Arial"/>
          <w:sz w:val="24"/>
          <w:szCs w:val="24"/>
        </w:rPr>
        <w:t xml:space="preserve"> be used to calculate the concentration of H</w:t>
      </w:r>
      <w:r>
        <w:rPr>
          <w:rFonts w:ascii="Arial" w:hAnsi="Arial" w:cs="Arial"/>
          <w:sz w:val="24"/>
          <w:szCs w:val="24"/>
          <w:vertAlign w:val="superscript"/>
        </w:rPr>
        <w:t>+</w:t>
      </w:r>
      <w:r>
        <w:rPr>
          <w:rFonts w:ascii="Arial" w:hAnsi="Arial" w:cs="Arial"/>
          <w:sz w:val="24"/>
          <w:szCs w:val="24"/>
        </w:rPr>
        <w:t xml:space="preserve"> cations in the juice</w:t>
      </w:r>
      <w:r w:rsidR="000F752F">
        <w:rPr>
          <w:rFonts w:ascii="Arial" w:hAnsi="Arial" w:cs="Arial"/>
          <w:sz w:val="24"/>
          <w:szCs w:val="24"/>
        </w:rPr>
        <w:t>. The second equivalence point is used b</w:t>
      </w:r>
      <w:r w:rsidR="00B97090">
        <w:rPr>
          <w:rFonts w:ascii="Arial" w:hAnsi="Arial" w:cs="Arial"/>
          <w:sz w:val="24"/>
          <w:szCs w:val="24"/>
        </w:rPr>
        <w:t xml:space="preserve">ecause </w:t>
      </w:r>
      <w:r w:rsidR="002F7846">
        <w:rPr>
          <w:rFonts w:ascii="Arial" w:hAnsi="Arial" w:cs="Arial"/>
          <w:sz w:val="24"/>
          <w:szCs w:val="24"/>
        </w:rPr>
        <w:t xml:space="preserve">due </w:t>
      </w:r>
      <w:r w:rsidR="000F752F">
        <w:rPr>
          <w:rFonts w:ascii="Arial" w:hAnsi="Arial" w:cs="Arial"/>
          <w:sz w:val="24"/>
          <w:szCs w:val="24"/>
        </w:rPr>
        <w:t xml:space="preserve">to </w:t>
      </w:r>
      <w:r w:rsidR="002F7846">
        <w:rPr>
          <w:rFonts w:ascii="Arial" w:hAnsi="Arial" w:cs="Arial"/>
          <w:sz w:val="24"/>
          <w:szCs w:val="24"/>
        </w:rPr>
        <w:t>pKa</w:t>
      </w:r>
      <w:r w:rsidR="002F7846" w:rsidRPr="002F7846">
        <w:rPr>
          <w:rFonts w:ascii="Arial" w:hAnsi="Arial" w:cs="Arial"/>
          <w:sz w:val="24"/>
          <w:szCs w:val="24"/>
          <w:vertAlign w:val="subscript"/>
        </w:rPr>
        <w:t>1</w:t>
      </w:r>
      <w:r w:rsidR="002F7846">
        <w:rPr>
          <w:rFonts w:ascii="Arial" w:hAnsi="Arial" w:cs="Arial"/>
          <w:sz w:val="24"/>
          <w:szCs w:val="24"/>
        </w:rPr>
        <w:t xml:space="preserve"> and pKa</w:t>
      </w:r>
      <w:r w:rsidR="002F7846" w:rsidRPr="002F7846">
        <w:rPr>
          <w:rFonts w:ascii="Arial" w:hAnsi="Arial" w:cs="Arial"/>
          <w:sz w:val="24"/>
          <w:szCs w:val="24"/>
          <w:vertAlign w:val="subscript"/>
        </w:rPr>
        <w:t>2</w:t>
      </w:r>
      <w:r w:rsidR="002F7846">
        <w:rPr>
          <w:rFonts w:ascii="Arial" w:hAnsi="Arial" w:cs="Arial"/>
          <w:sz w:val="24"/>
          <w:szCs w:val="24"/>
        </w:rPr>
        <w:t xml:space="preserve"> being </w:t>
      </w:r>
      <w:r w:rsidR="00531CA7">
        <w:rPr>
          <w:rFonts w:ascii="Arial" w:hAnsi="Arial" w:cs="Arial"/>
          <w:sz w:val="24"/>
          <w:szCs w:val="24"/>
        </w:rPr>
        <w:t>close</w:t>
      </w:r>
      <w:r w:rsidR="002F7846">
        <w:rPr>
          <w:rFonts w:ascii="Arial" w:hAnsi="Arial" w:cs="Arial"/>
          <w:sz w:val="24"/>
          <w:szCs w:val="24"/>
        </w:rPr>
        <w:t xml:space="preserve">, </w:t>
      </w:r>
      <w:r w:rsidR="00B97090">
        <w:rPr>
          <w:rFonts w:ascii="Arial" w:hAnsi="Arial" w:cs="Arial"/>
          <w:sz w:val="24"/>
          <w:szCs w:val="24"/>
        </w:rPr>
        <w:t xml:space="preserve">the second equivalence point is </w:t>
      </w:r>
      <w:r w:rsidR="001F3B56">
        <w:rPr>
          <w:rFonts w:ascii="Arial" w:hAnsi="Arial" w:cs="Arial"/>
          <w:sz w:val="24"/>
          <w:szCs w:val="24"/>
        </w:rPr>
        <w:t>very</w:t>
      </w:r>
      <w:r w:rsidR="00B97090">
        <w:rPr>
          <w:rFonts w:ascii="Arial" w:hAnsi="Arial" w:cs="Arial"/>
          <w:sz w:val="24"/>
          <w:szCs w:val="24"/>
        </w:rPr>
        <w:t xml:space="preserve"> significant </w:t>
      </w:r>
      <w:r w:rsidR="00531CA7">
        <w:rPr>
          <w:rFonts w:ascii="Arial" w:hAnsi="Arial" w:cs="Arial"/>
          <w:sz w:val="24"/>
          <w:szCs w:val="24"/>
        </w:rPr>
        <w:t xml:space="preserve">graphically </w:t>
      </w:r>
      <w:r w:rsidR="002F7846">
        <w:rPr>
          <w:rFonts w:ascii="Arial" w:hAnsi="Arial" w:cs="Arial"/>
          <w:sz w:val="24"/>
          <w:szCs w:val="24"/>
        </w:rPr>
        <w:t xml:space="preserve">while the first </w:t>
      </w:r>
      <w:r w:rsidR="00531CA7">
        <w:rPr>
          <w:rFonts w:ascii="Arial" w:hAnsi="Arial" w:cs="Arial"/>
          <w:sz w:val="24"/>
          <w:szCs w:val="24"/>
        </w:rPr>
        <w:lastRenderedPageBreak/>
        <w:t>equivalence point i</w:t>
      </w:r>
      <w:r w:rsidR="002F7846">
        <w:rPr>
          <w:rFonts w:ascii="Arial" w:hAnsi="Arial" w:cs="Arial"/>
          <w:sz w:val="24"/>
          <w:szCs w:val="24"/>
        </w:rPr>
        <w:t>s barely noticeable</w:t>
      </w:r>
      <w:r w:rsidR="00B97090">
        <w:rPr>
          <w:rFonts w:ascii="Arial" w:hAnsi="Arial" w:cs="Arial"/>
          <w:sz w:val="24"/>
          <w:szCs w:val="24"/>
        </w:rPr>
        <w:t>.</w:t>
      </w:r>
      <w:r w:rsidR="00F50F2A">
        <w:rPr>
          <w:rFonts w:ascii="Arial" w:hAnsi="Arial" w:cs="Arial"/>
          <w:sz w:val="24"/>
          <w:szCs w:val="24"/>
        </w:rPr>
        <w:t xml:space="preserve"> </w:t>
      </w:r>
      <w:r w:rsidR="00B97090">
        <w:rPr>
          <w:rFonts w:ascii="Arial" w:hAnsi="Arial" w:cs="Arial"/>
          <w:sz w:val="24"/>
          <w:szCs w:val="24"/>
        </w:rPr>
        <w:t>Th</w:t>
      </w:r>
      <w:r w:rsidR="009F7A7B">
        <w:rPr>
          <w:rFonts w:ascii="Arial" w:hAnsi="Arial" w:cs="Arial"/>
          <w:sz w:val="24"/>
          <w:szCs w:val="24"/>
        </w:rPr>
        <w:t>e concentration of H</w:t>
      </w:r>
      <w:r w:rsidR="009F7A7B">
        <w:rPr>
          <w:rFonts w:ascii="Arial" w:hAnsi="Arial" w:cs="Arial"/>
          <w:sz w:val="24"/>
          <w:szCs w:val="24"/>
          <w:vertAlign w:val="superscript"/>
        </w:rPr>
        <w:t>+</w:t>
      </w:r>
      <w:r w:rsidR="00B97090">
        <w:rPr>
          <w:rFonts w:ascii="Arial" w:hAnsi="Arial" w:cs="Arial"/>
          <w:sz w:val="24"/>
          <w:szCs w:val="24"/>
        </w:rPr>
        <w:t xml:space="preserve"> can then be used to give </w:t>
      </w:r>
      <w:r w:rsidR="00F50F2A">
        <w:rPr>
          <w:rFonts w:ascii="Arial" w:hAnsi="Arial" w:cs="Arial"/>
          <w:sz w:val="24"/>
          <w:szCs w:val="24"/>
        </w:rPr>
        <w:t>a rough approximation of the concentration of malic acid inside</w:t>
      </w:r>
      <w:r w:rsidR="00B97090">
        <w:rPr>
          <w:rFonts w:ascii="Arial" w:hAnsi="Arial" w:cs="Arial"/>
          <w:sz w:val="24"/>
          <w:szCs w:val="24"/>
        </w:rPr>
        <w:t xml:space="preserve"> the juice</w:t>
      </w:r>
      <w:r>
        <w:rPr>
          <w:rFonts w:ascii="Arial" w:hAnsi="Arial" w:cs="Arial"/>
          <w:sz w:val="24"/>
          <w:szCs w:val="24"/>
        </w:rPr>
        <w:t>.</w:t>
      </w:r>
    </w:p>
    <w:p w14:paraId="5F27863B" w14:textId="730B4B4D" w:rsidR="00B26002" w:rsidRDefault="00B26002" w:rsidP="006035AD">
      <w:pPr>
        <w:spacing w:line="240" w:lineRule="auto"/>
        <w:jc w:val="both"/>
        <w:rPr>
          <w:rFonts w:ascii="Arial" w:hAnsi="Arial" w:cs="Arial"/>
          <w:sz w:val="24"/>
          <w:szCs w:val="24"/>
        </w:rPr>
      </w:pPr>
      <w:r>
        <w:rPr>
          <w:rFonts w:ascii="Arial" w:hAnsi="Arial" w:cs="Arial"/>
          <w:sz w:val="24"/>
          <w:szCs w:val="24"/>
        </w:rPr>
        <w:tab/>
      </w:r>
      <w:r w:rsidR="006035AD">
        <w:rPr>
          <w:rFonts w:ascii="Arial" w:hAnsi="Arial" w:cs="Arial"/>
          <w:sz w:val="24"/>
          <w:szCs w:val="24"/>
        </w:rPr>
        <w:t>The c</w:t>
      </w:r>
      <w:r>
        <w:rPr>
          <w:rFonts w:ascii="Arial" w:hAnsi="Arial" w:cs="Arial"/>
          <w:sz w:val="24"/>
          <w:szCs w:val="24"/>
        </w:rPr>
        <w:t xml:space="preserve">ontrolled variables will </w:t>
      </w:r>
      <w:r w:rsidR="00BA128E">
        <w:rPr>
          <w:rFonts w:ascii="Arial" w:hAnsi="Arial" w:cs="Arial"/>
          <w:sz w:val="24"/>
          <w:szCs w:val="24"/>
        </w:rPr>
        <w:t>include</w:t>
      </w:r>
      <w:r>
        <w:rPr>
          <w:rFonts w:ascii="Arial" w:hAnsi="Arial" w:cs="Arial"/>
          <w:sz w:val="24"/>
          <w:szCs w:val="24"/>
        </w:rPr>
        <w:t xml:space="preserve"> the concentration of sodium hydroxide</w:t>
      </w:r>
      <w:r w:rsidR="00EE2953">
        <w:rPr>
          <w:rFonts w:ascii="Arial" w:hAnsi="Arial" w:cs="Arial"/>
          <w:sz w:val="24"/>
          <w:szCs w:val="24"/>
        </w:rPr>
        <w:t xml:space="preserve"> during titrations</w:t>
      </w:r>
      <w:r>
        <w:rPr>
          <w:rFonts w:ascii="Arial" w:hAnsi="Arial" w:cs="Arial"/>
          <w:sz w:val="24"/>
          <w:szCs w:val="24"/>
        </w:rPr>
        <w:t>, the length of pasteurization, and the volumes of apple juice used in each respective step. In pasteurization, heating will be done with 100.0mL samples of juice and the temperature will be held constant for 15 minutes. In the titration, the concentration of the sodium hydroxide used for titration will be 2.00M, and all titrations will be done with a 30.0mL sample of juice.</w:t>
      </w:r>
      <w:r w:rsidR="005439A2">
        <w:rPr>
          <w:rFonts w:ascii="Arial" w:hAnsi="Arial" w:cs="Arial"/>
          <w:sz w:val="24"/>
          <w:szCs w:val="24"/>
        </w:rPr>
        <w:t xml:space="preserve"> Apple juice from the same carton will also be used for all </w:t>
      </w:r>
      <w:r w:rsidR="007E617B">
        <w:rPr>
          <w:rFonts w:ascii="Arial" w:hAnsi="Arial" w:cs="Arial"/>
          <w:sz w:val="24"/>
          <w:szCs w:val="24"/>
        </w:rPr>
        <w:t>trials</w:t>
      </w:r>
      <w:r w:rsidR="006A0649">
        <w:rPr>
          <w:rFonts w:ascii="Arial" w:hAnsi="Arial" w:cs="Arial"/>
          <w:sz w:val="24"/>
          <w:szCs w:val="24"/>
        </w:rPr>
        <w:t xml:space="preserve"> to ensure consistency in </w:t>
      </w:r>
      <w:r w:rsidR="00663D51">
        <w:rPr>
          <w:rFonts w:ascii="Arial" w:hAnsi="Arial" w:cs="Arial"/>
          <w:sz w:val="24"/>
          <w:szCs w:val="24"/>
        </w:rPr>
        <w:t xml:space="preserve">the </w:t>
      </w:r>
      <w:r w:rsidR="006A0649">
        <w:rPr>
          <w:rFonts w:ascii="Arial" w:hAnsi="Arial" w:cs="Arial"/>
          <w:sz w:val="24"/>
          <w:szCs w:val="24"/>
        </w:rPr>
        <w:t>starting malic acid content. Additionally,</w:t>
      </w:r>
      <w:r w:rsidR="007E617B">
        <w:rPr>
          <w:rFonts w:ascii="Arial" w:hAnsi="Arial" w:cs="Arial"/>
          <w:sz w:val="24"/>
          <w:szCs w:val="24"/>
        </w:rPr>
        <w:t xml:space="preserve"> all titrations will be done in the same chemistry classroom under the same settings, meaning the temperature during readings will presumably stay constant</w:t>
      </w:r>
      <w:r w:rsidR="00934F7A">
        <w:rPr>
          <w:rFonts w:ascii="Arial" w:hAnsi="Arial" w:cs="Arial"/>
          <w:sz w:val="24"/>
          <w:szCs w:val="24"/>
        </w:rPr>
        <w:t>. This is important because pH decreases under an increase in temperature (Westlab Group).</w:t>
      </w:r>
    </w:p>
    <w:p w14:paraId="58EBF427" w14:textId="0A99168F" w:rsidR="00B06631" w:rsidRPr="00B06631" w:rsidRDefault="00B06631" w:rsidP="0045127E">
      <w:pPr>
        <w:spacing w:line="240" w:lineRule="auto"/>
        <w:rPr>
          <w:rFonts w:ascii="Arial" w:hAnsi="Arial" w:cs="Arial"/>
          <w:b/>
          <w:bCs/>
          <w:sz w:val="24"/>
          <w:szCs w:val="24"/>
        </w:rPr>
      </w:pPr>
      <w:r>
        <w:rPr>
          <w:rFonts w:ascii="Arial" w:hAnsi="Arial" w:cs="Arial"/>
          <w:b/>
          <w:bCs/>
          <w:sz w:val="24"/>
          <w:szCs w:val="24"/>
        </w:rPr>
        <w:t>1.3: Assumptions</w:t>
      </w:r>
    </w:p>
    <w:p w14:paraId="29145B34" w14:textId="057119FB" w:rsidR="00B26002" w:rsidRPr="00B26002" w:rsidRDefault="000F6D2D" w:rsidP="00B610DD">
      <w:pPr>
        <w:spacing w:line="240" w:lineRule="auto"/>
        <w:jc w:val="both"/>
        <w:rPr>
          <w:rFonts w:ascii="Arial" w:hAnsi="Arial" w:cs="Arial"/>
          <w:sz w:val="24"/>
          <w:szCs w:val="24"/>
        </w:rPr>
      </w:pPr>
      <w:r>
        <w:rPr>
          <w:rFonts w:ascii="Arial" w:hAnsi="Arial" w:cs="Arial"/>
          <w:sz w:val="24"/>
          <w:szCs w:val="24"/>
        </w:rPr>
        <w:tab/>
        <w:t xml:space="preserve">For this investigation, two assumptions will be made. First, we will assume that </w:t>
      </w:r>
      <w:r w:rsidR="00A97D36">
        <w:rPr>
          <w:rFonts w:ascii="Arial" w:hAnsi="Arial" w:cs="Arial"/>
          <w:sz w:val="24"/>
          <w:szCs w:val="24"/>
        </w:rPr>
        <w:t xml:space="preserve">malic acid is the only acid </w:t>
      </w:r>
      <w:r w:rsidR="00581BA5">
        <w:rPr>
          <w:rFonts w:ascii="Arial" w:hAnsi="Arial" w:cs="Arial"/>
          <w:sz w:val="24"/>
          <w:szCs w:val="24"/>
        </w:rPr>
        <w:t>present in apple juice</w:t>
      </w:r>
      <w:r>
        <w:rPr>
          <w:rFonts w:ascii="Arial" w:hAnsi="Arial" w:cs="Arial"/>
          <w:sz w:val="24"/>
          <w:szCs w:val="24"/>
        </w:rPr>
        <w:t xml:space="preserve"> </w:t>
      </w:r>
      <w:r w:rsidR="003970DB">
        <w:rPr>
          <w:rFonts w:ascii="Arial" w:hAnsi="Arial" w:cs="Arial"/>
          <w:sz w:val="24"/>
          <w:szCs w:val="24"/>
        </w:rPr>
        <w:t xml:space="preserve">(conventionally, the acid content of apple juice is reported as malic acid) </w:t>
      </w:r>
      <w:r>
        <w:rPr>
          <w:rFonts w:ascii="Arial" w:hAnsi="Arial" w:cs="Arial"/>
          <w:sz w:val="24"/>
          <w:szCs w:val="24"/>
        </w:rPr>
        <w:t xml:space="preserve">and thus the measured </w:t>
      </w:r>
      <w:r w:rsidR="00A97D36">
        <w:rPr>
          <w:rFonts w:ascii="Arial" w:hAnsi="Arial" w:cs="Arial"/>
          <w:sz w:val="24"/>
          <w:szCs w:val="24"/>
        </w:rPr>
        <w:t>pH</w:t>
      </w:r>
      <w:r w:rsidR="00581BA5">
        <w:rPr>
          <w:rFonts w:ascii="Arial" w:hAnsi="Arial" w:cs="Arial"/>
          <w:sz w:val="24"/>
          <w:szCs w:val="24"/>
        </w:rPr>
        <w:t>’s are</w:t>
      </w:r>
      <w:r w:rsidR="00A97D36">
        <w:rPr>
          <w:rFonts w:ascii="Arial" w:hAnsi="Arial" w:cs="Arial"/>
          <w:sz w:val="24"/>
          <w:szCs w:val="24"/>
        </w:rPr>
        <w:t xml:space="preserve"> solely representative of malic acid </w:t>
      </w:r>
      <w:r w:rsidR="00581BA5">
        <w:rPr>
          <w:rFonts w:ascii="Arial" w:hAnsi="Arial" w:cs="Arial"/>
          <w:sz w:val="24"/>
          <w:szCs w:val="24"/>
        </w:rPr>
        <w:t>concentration</w:t>
      </w:r>
      <w:r>
        <w:rPr>
          <w:rFonts w:ascii="Arial" w:hAnsi="Arial" w:cs="Arial"/>
          <w:sz w:val="24"/>
          <w:szCs w:val="24"/>
        </w:rPr>
        <w:t xml:space="preserve">. Second, </w:t>
      </w:r>
      <w:r w:rsidR="0004220A">
        <w:rPr>
          <w:rFonts w:ascii="Arial" w:hAnsi="Arial" w:cs="Arial"/>
          <w:sz w:val="24"/>
          <w:szCs w:val="24"/>
        </w:rPr>
        <w:t xml:space="preserve">the effects of </w:t>
      </w:r>
      <w:r>
        <w:rPr>
          <w:rFonts w:ascii="Arial" w:hAnsi="Arial" w:cs="Arial"/>
          <w:sz w:val="24"/>
          <w:szCs w:val="24"/>
        </w:rPr>
        <w:t xml:space="preserve">possible evaporation during </w:t>
      </w:r>
      <w:r w:rsidR="007637C2">
        <w:rPr>
          <w:rFonts w:ascii="Arial" w:hAnsi="Arial" w:cs="Arial"/>
          <w:sz w:val="24"/>
          <w:szCs w:val="24"/>
        </w:rPr>
        <w:t>the heating and/or storage process will be neglecte</w:t>
      </w:r>
      <w:r w:rsidR="0004220A">
        <w:rPr>
          <w:rFonts w:ascii="Arial" w:hAnsi="Arial" w:cs="Arial"/>
          <w:sz w:val="24"/>
          <w:szCs w:val="24"/>
        </w:rPr>
        <w:t>d</w:t>
      </w:r>
      <w:r w:rsidR="0010546B">
        <w:rPr>
          <w:rFonts w:ascii="Arial" w:hAnsi="Arial" w:cs="Arial"/>
          <w:sz w:val="24"/>
          <w:szCs w:val="24"/>
        </w:rPr>
        <w:t>.</w:t>
      </w:r>
    </w:p>
    <w:p w14:paraId="2FDBEEEF" w14:textId="2775A513" w:rsidR="002826CB" w:rsidRPr="002826CB" w:rsidRDefault="002826CB" w:rsidP="00E967CC">
      <w:pPr>
        <w:spacing w:line="240" w:lineRule="auto"/>
        <w:rPr>
          <w:rFonts w:ascii="Arial" w:hAnsi="Arial" w:cs="Arial"/>
          <w:b/>
          <w:bCs/>
          <w:sz w:val="24"/>
          <w:szCs w:val="24"/>
        </w:rPr>
      </w:pPr>
      <w:r>
        <w:rPr>
          <w:rFonts w:ascii="Arial" w:hAnsi="Arial" w:cs="Arial"/>
          <w:b/>
          <w:bCs/>
          <w:sz w:val="24"/>
          <w:szCs w:val="24"/>
        </w:rPr>
        <w:t>1.</w:t>
      </w:r>
      <w:r w:rsidR="005C7FB0">
        <w:rPr>
          <w:rFonts w:ascii="Arial" w:hAnsi="Arial" w:cs="Arial"/>
          <w:b/>
          <w:bCs/>
          <w:sz w:val="24"/>
          <w:szCs w:val="24"/>
        </w:rPr>
        <w:t>4</w:t>
      </w:r>
      <w:r>
        <w:rPr>
          <w:rFonts w:ascii="Arial" w:hAnsi="Arial" w:cs="Arial"/>
          <w:b/>
          <w:bCs/>
          <w:sz w:val="24"/>
          <w:szCs w:val="24"/>
        </w:rPr>
        <w:t xml:space="preserve">: Safety, </w:t>
      </w:r>
      <w:r w:rsidR="00C05F09">
        <w:rPr>
          <w:rFonts w:ascii="Arial" w:hAnsi="Arial" w:cs="Arial"/>
          <w:b/>
          <w:bCs/>
          <w:sz w:val="24"/>
          <w:szCs w:val="24"/>
        </w:rPr>
        <w:t>E</w:t>
      </w:r>
      <w:r>
        <w:rPr>
          <w:rFonts w:ascii="Arial" w:hAnsi="Arial" w:cs="Arial"/>
          <w:b/>
          <w:bCs/>
          <w:sz w:val="24"/>
          <w:szCs w:val="24"/>
        </w:rPr>
        <w:t xml:space="preserve">nvironmental, and </w:t>
      </w:r>
      <w:r w:rsidR="00C05F09">
        <w:rPr>
          <w:rFonts w:ascii="Arial" w:hAnsi="Arial" w:cs="Arial"/>
          <w:b/>
          <w:bCs/>
          <w:sz w:val="24"/>
          <w:szCs w:val="24"/>
        </w:rPr>
        <w:t>E</w:t>
      </w:r>
      <w:r>
        <w:rPr>
          <w:rFonts w:ascii="Arial" w:hAnsi="Arial" w:cs="Arial"/>
          <w:b/>
          <w:bCs/>
          <w:sz w:val="24"/>
          <w:szCs w:val="24"/>
        </w:rPr>
        <w:t xml:space="preserve">thical </w:t>
      </w:r>
      <w:r w:rsidR="00C05F09">
        <w:rPr>
          <w:rFonts w:ascii="Arial" w:hAnsi="Arial" w:cs="Arial"/>
          <w:b/>
          <w:bCs/>
          <w:sz w:val="24"/>
          <w:szCs w:val="24"/>
        </w:rPr>
        <w:t>C</w:t>
      </w:r>
      <w:r>
        <w:rPr>
          <w:rFonts w:ascii="Arial" w:hAnsi="Arial" w:cs="Arial"/>
          <w:b/>
          <w:bCs/>
          <w:sz w:val="24"/>
          <w:szCs w:val="24"/>
        </w:rPr>
        <w:t>oncerns</w:t>
      </w:r>
    </w:p>
    <w:p w14:paraId="71083A8D" w14:textId="77777777" w:rsidR="0014184B" w:rsidRDefault="00E967CC" w:rsidP="0045127E">
      <w:pPr>
        <w:spacing w:line="240" w:lineRule="auto"/>
        <w:rPr>
          <w:rFonts w:ascii="Arial" w:hAnsi="Arial" w:cs="Arial"/>
          <w:sz w:val="24"/>
          <w:szCs w:val="24"/>
        </w:rPr>
      </w:pPr>
      <w:r>
        <w:rPr>
          <w:rFonts w:ascii="Arial" w:hAnsi="Arial" w:cs="Arial"/>
          <w:sz w:val="24"/>
          <w:szCs w:val="24"/>
        </w:rPr>
        <w:tab/>
        <w:t>This investigation has relatively few safety, environmental, or ethical concerns.</w:t>
      </w:r>
      <w:r w:rsidR="00FC1E82">
        <w:rPr>
          <w:rFonts w:ascii="Arial" w:hAnsi="Arial" w:cs="Arial"/>
          <w:sz w:val="24"/>
          <w:szCs w:val="24"/>
        </w:rPr>
        <w:t xml:space="preserve"> The only safety concern is that the 2.00M sodium hydroxide may </w:t>
      </w:r>
      <w:r w:rsidR="00D51FF2">
        <w:rPr>
          <w:rFonts w:ascii="Arial" w:hAnsi="Arial" w:cs="Arial"/>
          <w:sz w:val="24"/>
          <w:szCs w:val="24"/>
        </w:rPr>
        <w:t>cause irritation to the eyes and skin, meaning goggles must be worn at all times</w:t>
      </w:r>
      <w:r w:rsidR="005F5ADD">
        <w:rPr>
          <w:rFonts w:ascii="Arial" w:hAnsi="Arial" w:cs="Arial"/>
          <w:sz w:val="24"/>
          <w:szCs w:val="24"/>
        </w:rPr>
        <w:t xml:space="preserve"> and all </w:t>
      </w:r>
      <w:r w:rsidR="00D51FF2">
        <w:rPr>
          <w:rFonts w:ascii="Arial" w:hAnsi="Arial" w:cs="Arial"/>
          <w:sz w:val="24"/>
          <w:szCs w:val="24"/>
        </w:rPr>
        <w:t xml:space="preserve">beakers, pipets, and </w:t>
      </w:r>
      <w:r w:rsidR="005F5ADD">
        <w:rPr>
          <w:rFonts w:ascii="Arial" w:hAnsi="Arial" w:cs="Arial"/>
          <w:sz w:val="24"/>
          <w:szCs w:val="24"/>
        </w:rPr>
        <w:t>burets which have contained NaOH must be thoroughly washed after use</w:t>
      </w:r>
      <w:r w:rsidR="004D59A9">
        <w:rPr>
          <w:rFonts w:ascii="Arial" w:hAnsi="Arial" w:cs="Arial"/>
          <w:sz w:val="24"/>
          <w:szCs w:val="24"/>
        </w:rPr>
        <w:t xml:space="preserve"> (</w:t>
      </w:r>
      <w:r w:rsidR="001876FE">
        <w:rPr>
          <w:rFonts w:ascii="Arial" w:hAnsi="Arial" w:cs="Arial"/>
          <w:sz w:val="24"/>
          <w:szCs w:val="24"/>
        </w:rPr>
        <w:t>Centers for Disease Control and Prevention</w:t>
      </w:r>
      <w:r w:rsidR="004D59A9">
        <w:rPr>
          <w:rFonts w:ascii="Arial" w:hAnsi="Arial" w:cs="Arial"/>
          <w:sz w:val="24"/>
          <w:szCs w:val="24"/>
        </w:rPr>
        <w:t>)</w:t>
      </w:r>
      <w:r w:rsidR="00FC1E82">
        <w:rPr>
          <w:rFonts w:ascii="Arial" w:hAnsi="Arial" w:cs="Arial"/>
          <w:sz w:val="24"/>
          <w:szCs w:val="24"/>
        </w:rPr>
        <w:t>.</w:t>
      </w:r>
    </w:p>
    <w:p w14:paraId="1EFD3BEB" w14:textId="3A189584" w:rsidR="00E967CC" w:rsidRDefault="0014184B" w:rsidP="00B610DD">
      <w:pPr>
        <w:spacing w:line="240" w:lineRule="auto"/>
        <w:ind w:firstLine="720"/>
        <w:jc w:val="both"/>
        <w:rPr>
          <w:rFonts w:ascii="Arial" w:hAnsi="Arial" w:cs="Arial"/>
          <w:sz w:val="24"/>
          <w:szCs w:val="24"/>
        </w:rPr>
      </w:pPr>
      <w:r>
        <w:rPr>
          <w:rFonts w:ascii="Arial" w:hAnsi="Arial" w:cs="Arial"/>
          <w:sz w:val="24"/>
          <w:szCs w:val="24"/>
        </w:rPr>
        <w:t xml:space="preserve">The only environmental concern is that the apple juice and NaOH solutions resulting from titration can’t be simply </w:t>
      </w:r>
      <w:r w:rsidR="00B840D2">
        <w:rPr>
          <w:rFonts w:ascii="Arial" w:hAnsi="Arial" w:cs="Arial"/>
          <w:sz w:val="24"/>
          <w:szCs w:val="24"/>
        </w:rPr>
        <w:t>poured</w:t>
      </w:r>
      <w:r>
        <w:rPr>
          <w:rFonts w:ascii="Arial" w:hAnsi="Arial" w:cs="Arial"/>
          <w:sz w:val="24"/>
          <w:szCs w:val="24"/>
        </w:rPr>
        <w:t xml:space="preserve"> down the sink. </w:t>
      </w:r>
      <w:r w:rsidR="00B840D2">
        <w:rPr>
          <w:rFonts w:ascii="Arial" w:hAnsi="Arial" w:cs="Arial"/>
          <w:sz w:val="24"/>
          <w:szCs w:val="24"/>
        </w:rPr>
        <w:t>Instead</w:t>
      </w:r>
      <w:r>
        <w:rPr>
          <w:rFonts w:ascii="Arial" w:hAnsi="Arial" w:cs="Arial"/>
          <w:sz w:val="24"/>
          <w:szCs w:val="24"/>
        </w:rPr>
        <w:t xml:space="preserve">, they will be put into a devoted plastic waste bag and disposed </w:t>
      </w:r>
      <w:r w:rsidR="000619D4">
        <w:rPr>
          <w:rFonts w:ascii="Arial" w:hAnsi="Arial" w:cs="Arial"/>
          <w:sz w:val="24"/>
          <w:szCs w:val="24"/>
        </w:rPr>
        <w:t xml:space="preserve">of </w:t>
      </w:r>
      <w:r>
        <w:rPr>
          <w:rFonts w:ascii="Arial" w:hAnsi="Arial" w:cs="Arial"/>
          <w:sz w:val="24"/>
          <w:szCs w:val="24"/>
        </w:rPr>
        <w:t>properly after the experiment.</w:t>
      </w:r>
      <w:r w:rsidR="000619D4">
        <w:rPr>
          <w:rFonts w:ascii="Arial" w:hAnsi="Arial" w:cs="Arial"/>
          <w:sz w:val="24"/>
          <w:szCs w:val="24"/>
        </w:rPr>
        <w:t xml:space="preserve"> </w:t>
      </w:r>
      <w:r w:rsidR="00FC1E82">
        <w:rPr>
          <w:rFonts w:ascii="Arial" w:hAnsi="Arial" w:cs="Arial"/>
          <w:sz w:val="24"/>
          <w:szCs w:val="24"/>
        </w:rPr>
        <w:t xml:space="preserve">Additionally, only one carton of apple juice has been devoted to this </w:t>
      </w:r>
      <w:r w:rsidR="001E36A3">
        <w:rPr>
          <w:rFonts w:ascii="Arial" w:hAnsi="Arial" w:cs="Arial"/>
          <w:sz w:val="24"/>
          <w:szCs w:val="24"/>
        </w:rPr>
        <w:t>investigation</w:t>
      </w:r>
      <w:r w:rsidR="00FC1E82">
        <w:rPr>
          <w:rFonts w:ascii="Arial" w:hAnsi="Arial" w:cs="Arial"/>
          <w:sz w:val="24"/>
          <w:szCs w:val="24"/>
        </w:rPr>
        <w:t>, so there is</w:t>
      </w:r>
      <w:r>
        <w:rPr>
          <w:rFonts w:ascii="Arial" w:hAnsi="Arial" w:cs="Arial"/>
          <w:sz w:val="24"/>
          <w:szCs w:val="24"/>
        </w:rPr>
        <w:t xml:space="preserve"> also</w:t>
      </w:r>
      <w:r w:rsidR="00FC1E82">
        <w:rPr>
          <w:rFonts w:ascii="Arial" w:hAnsi="Arial" w:cs="Arial"/>
          <w:sz w:val="24"/>
          <w:szCs w:val="24"/>
        </w:rPr>
        <w:t xml:space="preserve"> little ethical concern </w:t>
      </w:r>
      <w:r>
        <w:rPr>
          <w:rFonts w:ascii="Arial" w:hAnsi="Arial" w:cs="Arial"/>
          <w:sz w:val="24"/>
          <w:szCs w:val="24"/>
        </w:rPr>
        <w:t>about</w:t>
      </w:r>
      <w:r w:rsidR="00FC1E82">
        <w:rPr>
          <w:rFonts w:ascii="Arial" w:hAnsi="Arial" w:cs="Arial"/>
          <w:sz w:val="24"/>
          <w:szCs w:val="24"/>
        </w:rPr>
        <w:t xml:space="preserve"> wasting.</w:t>
      </w:r>
    </w:p>
    <w:p w14:paraId="140141A7" w14:textId="3011DFE7" w:rsidR="006C2B62" w:rsidRPr="006C2B62" w:rsidRDefault="006C2B62" w:rsidP="0045127E">
      <w:pPr>
        <w:spacing w:line="240" w:lineRule="auto"/>
        <w:rPr>
          <w:rFonts w:ascii="Arial" w:hAnsi="Arial" w:cs="Arial"/>
          <w:b/>
          <w:bCs/>
          <w:sz w:val="24"/>
          <w:szCs w:val="24"/>
        </w:rPr>
      </w:pPr>
      <w:r>
        <w:rPr>
          <w:rFonts w:ascii="Arial" w:hAnsi="Arial" w:cs="Arial"/>
          <w:b/>
          <w:bCs/>
          <w:sz w:val="24"/>
          <w:szCs w:val="24"/>
        </w:rPr>
        <w:t>1.</w:t>
      </w:r>
      <w:r w:rsidR="005C7FB0">
        <w:rPr>
          <w:rFonts w:ascii="Arial" w:hAnsi="Arial" w:cs="Arial"/>
          <w:b/>
          <w:bCs/>
          <w:sz w:val="24"/>
          <w:szCs w:val="24"/>
        </w:rPr>
        <w:t>5</w:t>
      </w:r>
      <w:r>
        <w:rPr>
          <w:rFonts w:ascii="Arial" w:hAnsi="Arial" w:cs="Arial"/>
          <w:b/>
          <w:bCs/>
          <w:sz w:val="24"/>
          <w:szCs w:val="24"/>
        </w:rPr>
        <w:t>: Hypothesis</w:t>
      </w:r>
    </w:p>
    <w:p w14:paraId="53913D41" w14:textId="446D748E" w:rsidR="00333638" w:rsidRDefault="009804B9" w:rsidP="00333638">
      <w:pPr>
        <w:spacing w:line="240" w:lineRule="auto"/>
        <w:ind w:firstLine="720"/>
        <w:jc w:val="both"/>
        <w:rPr>
          <w:rFonts w:ascii="Arial" w:hAnsi="Arial" w:cs="Arial"/>
          <w:sz w:val="24"/>
          <w:szCs w:val="24"/>
        </w:rPr>
      </w:pPr>
      <w:r>
        <w:rPr>
          <w:rFonts w:ascii="Arial" w:hAnsi="Arial" w:cs="Arial"/>
          <w:sz w:val="24"/>
          <w:szCs w:val="24"/>
        </w:rPr>
        <w:t>My hypothesis about this experiment is that increasing the temperature of pasteurization will lower the malic acid concentration. I am basing my prediction off another common acid in fruit juices and other foods – ascorbic acid – whose content decreases in increasing amounts when greater heat is applied (UKEssays).</w:t>
      </w:r>
      <w:r w:rsidR="00333638">
        <w:rPr>
          <w:rFonts w:ascii="Arial" w:hAnsi="Arial" w:cs="Arial"/>
          <w:sz w:val="24"/>
          <w:szCs w:val="24"/>
        </w:rPr>
        <w:br w:type="page"/>
      </w:r>
    </w:p>
    <w:p w14:paraId="5E46903A" w14:textId="1DF1B157" w:rsidR="004822DF" w:rsidRPr="00061C9F" w:rsidRDefault="008132EB" w:rsidP="0045127E">
      <w:pPr>
        <w:spacing w:line="240" w:lineRule="auto"/>
        <w:rPr>
          <w:rFonts w:ascii="Arial" w:hAnsi="Arial" w:cs="Arial"/>
          <w:b/>
          <w:bCs/>
          <w:sz w:val="24"/>
          <w:szCs w:val="24"/>
          <w:u w:val="single"/>
        </w:rPr>
      </w:pPr>
      <w:r>
        <w:rPr>
          <w:rFonts w:ascii="Arial" w:hAnsi="Arial" w:cs="Arial"/>
          <w:b/>
          <w:bCs/>
          <w:sz w:val="24"/>
          <w:szCs w:val="24"/>
          <w:u w:val="single"/>
        </w:rPr>
        <w:lastRenderedPageBreak/>
        <w:t>2</w:t>
      </w:r>
      <w:r w:rsidR="00B17DB9" w:rsidRPr="00061C9F">
        <w:rPr>
          <w:rFonts w:ascii="Arial" w:hAnsi="Arial" w:cs="Arial"/>
          <w:b/>
          <w:bCs/>
          <w:sz w:val="24"/>
          <w:szCs w:val="24"/>
          <w:u w:val="single"/>
        </w:rPr>
        <w:t xml:space="preserve">: </w:t>
      </w:r>
      <w:r w:rsidR="004822DF" w:rsidRPr="00061C9F">
        <w:rPr>
          <w:rFonts w:ascii="Arial" w:hAnsi="Arial" w:cs="Arial"/>
          <w:b/>
          <w:bCs/>
          <w:sz w:val="24"/>
          <w:szCs w:val="24"/>
          <w:u w:val="single"/>
        </w:rPr>
        <w:t>Experimental Design</w:t>
      </w:r>
    </w:p>
    <w:p w14:paraId="340F7647" w14:textId="1B2A38E0" w:rsidR="00D74A9D" w:rsidRDefault="00D74A9D" w:rsidP="007B2092">
      <w:pPr>
        <w:spacing w:line="240" w:lineRule="auto"/>
        <w:ind w:firstLine="720"/>
        <w:jc w:val="both"/>
        <w:rPr>
          <w:rFonts w:ascii="Arial" w:hAnsi="Arial" w:cs="Arial"/>
          <w:sz w:val="24"/>
          <w:szCs w:val="24"/>
        </w:rPr>
      </w:pPr>
      <w:r>
        <w:rPr>
          <w:rFonts w:ascii="Arial" w:hAnsi="Arial" w:cs="Arial"/>
          <w:sz w:val="24"/>
          <w:szCs w:val="24"/>
        </w:rPr>
        <w:t>Th</w:t>
      </w:r>
      <w:r w:rsidR="00F95CEE">
        <w:rPr>
          <w:rFonts w:ascii="Arial" w:hAnsi="Arial" w:cs="Arial"/>
          <w:sz w:val="24"/>
          <w:szCs w:val="24"/>
        </w:rPr>
        <w:t>is</w:t>
      </w:r>
      <w:r>
        <w:rPr>
          <w:rFonts w:ascii="Arial" w:hAnsi="Arial" w:cs="Arial"/>
          <w:sz w:val="24"/>
          <w:szCs w:val="24"/>
        </w:rPr>
        <w:t xml:space="preserve"> experiment consists of 2 steps – pasteurizing the juice and titrating the juice. Following are diagrams of the experimental setups.</w:t>
      </w:r>
    </w:p>
    <w:p w14:paraId="02AD33DE" w14:textId="69E20060" w:rsidR="00D74A9D" w:rsidRPr="003F5C7C" w:rsidRDefault="003F5C7C" w:rsidP="003F5C7C">
      <w:pPr>
        <w:spacing w:line="240" w:lineRule="auto"/>
        <w:jc w:val="center"/>
        <w:rPr>
          <w:rFonts w:ascii="Arial" w:hAnsi="Arial" w:cs="Arial"/>
          <w:i/>
          <w:iCs/>
          <w:sz w:val="24"/>
          <w:szCs w:val="24"/>
        </w:rPr>
      </w:pPr>
      <w:r>
        <w:rPr>
          <w:rFonts w:ascii="Arial" w:hAnsi="Arial" w:cs="Arial"/>
          <w:i/>
          <w:iCs/>
          <w:sz w:val="24"/>
          <w:szCs w:val="24"/>
        </w:rPr>
        <w:t>Diagram 1: Sketch of pasteurization setup</w:t>
      </w:r>
    </w:p>
    <w:p w14:paraId="3D182C2F" w14:textId="268FF6B3" w:rsidR="00D74A9D" w:rsidRDefault="00D74A9D" w:rsidP="00D93CF2">
      <w:pPr>
        <w:spacing w:line="240" w:lineRule="auto"/>
        <w:jc w:val="center"/>
        <w:rPr>
          <w:rFonts w:ascii="Arial" w:hAnsi="Arial" w:cs="Arial"/>
          <w:sz w:val="24"/>
          <w:szCs w:val="24"/>
        </w:rPr>
      </w:pPr>
      <w:r w:rsidRPr="00D74A9D">
        <w:rPr>
          <w:rFonts w:ascii="Arial" w:hAnsi="Arial" w:cs="Arial"/>
          <w:noProof/>
          <w:sz w:val="24"/>
          <w:szCs w:val="24"/>
        </w:rPr>
        <w:drawing>
          <wp:inline distT="0" distB="0" distL="0" distR="0" wp14:anchorId="7BF7F61C" wp14:editId="49D6456C">
            <wp:extent cx="4468633" cy="3109131"/>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57895" cy="3171236"/>
                    </a:xfrm>
                    <a:prstGeom prst="rect">
                      <a:avLst/>
                    </a:prstGeom>
                  </pic:spPr>
                </pic:pic>
              </a:graphicData>
            </a:graphic>
          </wp:inline>
        </w:drawing>
      </w:r>
    </w:p>
    <w:p w14:paraId="55150B9F" w14:textId="2ED33FDA" w:rsidR="00D74A9D" w:rsidRPr="003F5C7C" w:rsidRDefault="003F5C7C" w:rsidP="003F5C7C">
      <w:pPr>
        <w:spacing w:line="240" w:lineRule="auto"/>
        <w:jc w:val="center"/>
        <w:rPr>
          <w:rFonts w:ascii="Arial" w:hAnsi="Arial" w:cs="Arial"/>
          <w:i/>
          <w:iCs/>
          <w:sz w:val="24"/>
          <w:szCs w:val="24"/>
        </w:rPr>
      </w:pPr>
      <w:r>
        <w:rPr>
          <w:rFonts w:ascii="Arial" w:hAnsi="Arial" w:cs="Arial"/>
          <w:i/>
          <w:iCs/>
          <w:sz w:val="24"/>
          <w:szCs w:val="24"/>
        </w:rPr>
        <w:t>Diagram 2: Sketch of titration setup</w:t>
      </w:r>
    </w:p>
    <w:p w14:paraId="5E7F9CDC" w14:textId="280B152B" w:rsidR="00B248AD" w:rsidRPr="006F0C69" w:rsidRDefault="00D74A9D" w:rsidP="006F0C69">
      <w:pPr>
        <w:spacing w:line="240" w:lineRule="auto"/>
        <w:jc w:val="center"/>
        <w:rPr>
          <w:rFonts w:ascii="Arial" w:hAnsi="Arial" w:cs="Arial"/>
          <w:sz w:val="24"/>
          <w:szCs w:val="24"/>
        </w:rPr>
      </w:pPr>
      <w:r w:rsidRPr="00D74A9D">
        <w:rPr>
          <w:rFonts w:ascii="Arial" w:hAnsi="Arial" w:cs="Arial"/>
          <w:noProof/>
          <w:sz w:val="24"/>
          <w:szCs w:val="24"/>
        </w:rPr>
        <w:drawing>
          <wp:inline distT="0" distB="0" distL="0" distR="0" wp14:anchorId="73D8356B" wp14:editId="3B402CFF">
            <wp:extent cx="4645274" cy="3404115"/>
            <wp:effectExtent l="0" t="0" r="317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44136" cy="3476562"/>
                    </a:xfrm>
                    <a:prstGeom prst="rect">
                      <a:avLst/>
                    </a:prstGeom>
                  </pic:spPr>
                </pic:pic>
              </a:graphicData>
            </a:graphic>
          </wp:inline>
        </w:drawing>
      </w:r>
    </w:p>
    <w:p w14:paraId="35C5F605" w14:textId="77777777" w:rsidR="005A6928" w:rsidRDefault="005A6928">
      <w:pPr>
        <w:rPr>
          <w:rFonts w:ascii="Arial" w:hAnsi="Arial" w:cs="Arial"/>
          <w:b/>
          <w:bCs/>
          <w:sz w:val="24"/>
          <w:szCs w:val="24"/>
          <w:u w:val="single"/>
        </w:rPr>
      </w:pPr>
      <w:r>
        <w:rPr>
          <w:rFonts w:ascii="Arial" w:hAnsi="Arial" w:cs="Arial"/>
          <w:b/>
          <w:bCs/>
          <w:sz w:val="24"/>
          <w:szCs w:val="24"/>
          <w:u w:val="single"/>
        </w:rPr>
        <w:br w:type="page"/>
      </w:r>
    </w:p>
    <w:p w14:paraId="55C421B8" w14:textId="6D4972CC" w:rsidR="004822DF" w:rsidRPr="00061C9F" w:rsidRDefault="008132EB" w:rsidP="0045127E">
      <w:pPr>
        <w:spacing w:line="240" w:lineRule="auto"/>
        <w:rPr>
          <w:rFonts w:ascii="Arial" w:hAnsi="Arial" w:cs="Arial"/>
          <w:b/>
          <w:bCs/>
          <w:sz w:val="24"/>
          <w:szCs w:val="24"/>
          <w:u w:val="single"/>
        </w:rPr>
      </w:pPr>
      <w:r>
        <w:rPr>
          <w:rFonts w:ascii="Arial" w:hAnsi="Arial" w:cs="Arial"/>
          <w:b/>
          <w:bCs/>
          <w:sz w:val="24"/>
          <w:szCs w:val="24"/>
          <w:u w:val="single"/>
        </w:rPr>
        <w:lastRenderedPageBreak/>
        <w:t>3</w:t>
      </w:r>
      <w:r w:rsidR="00B17DB9" w:rsidRPr="00061C9F">
        <w:rPr>
          <w:rFonts w:ascii="Arial" w:hAnsi="Arial" w:cs="Arial"/>
          <w:b/>
          <w:bCs/>
          <w:sz w:val="24"/>
          <w:szCs w:val="24"/>
          <w:u w:val="single"/>
        </w:rPr>
        <w:t xml:space="preserve">: </w:t>
      </w:r>
      <w:r w:rsidR="004822DF" w:rsidRPr="00061C9F">
        <w:rPr>
          <w:rFonts w:ascii="Arial" w:hAnsi="Arial" w:cs="Arial"/>
          <w:b/>
          <w:bCs/>
          <w:sz w:val="24"/>
          <w:szCs w:val="24"/>
          <w:u w:val="single"/>
        </w:rPr>
        <w:t>Materials</w:t>
      </w:r>
    </w:p>
    <w:p w14:paraId="728E6065" w14:textId="5B14F4BB" w:rsidR="00504A14" w:rsidRPr="00504A14" w:rsidRDefault="00913E07" w:rsidP="00504A14">
      <w:pPr>
        <w:spacing w:line="240" w:lineRule="auto"/>
        <w:rPr>
          <w:rFonts w:ascii="Arial" w:hAnsi="Arial" w:cs="Arial"/>
          <w:sz w:val="24"/>
          <w:szCs w:val="24"/>
        </w:rPr>
      </w:pPr>
      <w:r>
        <w:rPr>
          <w:rFonts w:ascii="Arial" w:hAnsi="Arial" w:cs="Arial"/>
          <w:sz w:val="24"/>
          <w:szCs w:val="24"/>
        </w:rPr>
        <w:t>The materials required in this investigation are:</w:t>
      </w:r>
    </w:p>
    <w:p w14:paraId="7DDC1286" w14:textId="1943E383" w:rsidR="00C43528" w:rsidRPr="00504A14" w:rsidRDefault="00C43528" w:rsidP="00504A14">
      <w:pPr>
        <w:pStyle w:val="ListParagraph"/>
        <w:numPr>
          <w:ilvl w:val="0"/>
          <w:numId w:val="4"/>
        </w:numPr>
        <w:spacing w:line="240" w:lineRule="auto"/>
        <w:rPr>
          <w:rFonts w:ascii="Arial" w:hAnsi="Arial" w:cs="Arial"/>
          <w:sz w:val="24"/>
          <w:szCs w:val="24"/>
        </w:rPr>
      </w:pPr>
      <w:r w:rsidRPr="00504A14">
        <w:rPr>
          <w:rFonts w:ascii="Arial" w:hAnsi="Arial" w:cs="Arial"/>
          <w:sz w:val="24"/>
          <w:szCs w:val="24"/>
        </w:rPr>
        <w:t>Apple juice</w:t>
      </w:r>
    </w:p>
    <w:p w14:paraId="53878EBE" w14:textId="1D144AFD" w:rsidR="00913E07" w:rsidRPr="00504A14" w:rsidRDefault="00913E07" w:rsidP="00504A14">
      <w:pPr>
        <w:pStyle w:val="ListParagraph"/>
        <w:numPr>
          <w:ilvl w:val="0"/>
          <w:numId w:val="4"/>
        </w:numPr>
        <w:spacing w:line="240" w:lineRule="auto"/>
        <w:rPr>
          <w:rFonts w:ascii="Arial" w:hAnsi="Arial" w:cs="Arial"/>
          <w:sz w:val="24"/>
          <w:szCs w:val="24"/>
        </w:rPr>
      </w:pPr>
      <w:r w:rsidRPr="00504A14">
        <w:rPr>
          <w:rFonts w:ascii="Arial" w:hAnsi="Arial" w:cs="Arial"/>
          <w:sz w:val="24"/>
          <w:szCs w:val="24"/>
        </w:rPr>
        <w:t>LoggerPro lab data collection software</w:t>
      </w:r>
    </w:p>
    <w:p w14:paraId="2E8D866E" w14:textId="297787A7" w:rsidR="00504A14" w:rsidRDefault="009000BA" w:rsidP="00504A14">
      <w:pPr>
        <w:pStyle w:val="ListParagraph"/>
        <w:numPr>
          <w:ilvl w:val="0"/>
          <w:numId w:val="4"/>
        </w:numPr>
        <w:spacing w:line="240" w:lineRule="auto"/>
        <w:rPr>
          <w:rFonts w:ascii="Arial" w:hAnsi="Arial" w:cs="Arial"/>
          <w:sz w:val="24"/>
          <w:szCs w:val="24"/>
        </w:rPr>
      </w:pPr>
      <w:r>
        <w:rPr>
          <w:rFonts w:ascii="Arial" w:hAnsi="Arial" w:cs="Arial"/>
          <w:sz w:val="24"/>
          <w:szCs w:val="24"/>
        </w:rPr>
        <w:t>6</w:t>
      </w:r>
      <w:r w:rsidR="00C04AF0">
        <w:rPr>
          <w:rFonts w:ascii="Arial" w:hAnsi="Arial" w:cs="Arial"/>
          <w:sz w:val="24"/>
          <w:szCs w:val="24"/>
        </w:rPr>
        <w:t xml:space="preserve"> </w:t>
      </w:r>
      <w:r w:rsidR="00504A14" w:rsidRPr="00504A14">
        <w:rPr>
          <w:rFonts w:ascii="Arial" w:hAnsi="Arial" w:cs="Arial"/>
          <w:sz w:val="24"/>
          <w:szCs w:val="24"/>
        </w:rPr>
        <w:t>1</w:t>
      </w:r>
      <w:r w:rsidR="00F22B7A">
        <w:rPr>
          <w:rFonts w:ascii="Arial" w:hAnsi="Arial" w:cs="Arial"/>
          <w:sz w:val="24"/>
          <w:szCs w:val="24"/>
        </w:rPr>
        <w:t>5</w:t>
      </w:r>
      <w:r w:rsidR="00504A14" w:rsidRPr="00504A14">
        <w:rPr>
          <w:rFonts w:ascii="Arial" w:hAnsi="Arial" w:cs="Arial"/>
          <w:sz w:val="24"/>
          <w:szCs w:val="24"/>
        </w:rPr>
        <w:t>0mL beaker</w:t>
      </w:r>
      <w:r w:rsidR="00C04AF0">
        <w:rPr>
          <w:rFonts w:ascii="Arial" w:hAnsi="Arial" w:cs="Arial"/>
          <w:sz w:val="24"/>
          <w:szCs w:val="24"/>
        </w:rPr>
        <w:t>s</w:t>
      </w:r>
    </w:p>
    <w:p w14:paraId="7C5425E1" w14:textId="3BD37601" w:rsidR="00C04AF0" w:rsidRPr="00504A14" w:rsidRDefault="00C04AF0" w:rsidP="00504A14">
      <w:pPr>
        <w:pStyle w:val="ListParagraph"/>
        <w:numPr>
          <w:ilvl w:val="0"/>
          <w:numId w:val="4"/>
        </w:numPr>
        <w:spacing w:line="240" w:lineRule="auto"/>
        <w:rPr>
          <w:rFonts w:ascii="Arial" w:hAnsi="Arial" w:cs="Arial"/>
          <w:sz w:val="24"/>
          <w:szCs w:val="24"/>
        </w:rPr>
      </w:pPr>
      <w:r>
        <w:rPr>
          <w:rFonts w:ascii="Arial" w:hAnsi="Arial" w:cs="Arial"/>
          <w:sz w:val="24"/>
          <w:szCs w:val="24"/>
        </w:rPr>
        <w:t>2 pipets</w:t>
      </w:r>
    </w:p>
    <w:p w14:paraId="631569A5" w14:textId="4DDBF2A9" w:rsidR="007E59AD" w:rsidRPr="00504A14" w:rsidRDefault="007E59AD" w:rsidP="00504A14">
      <w:pPr>
        <w:pStyle w:val="ListParagraph"/>
        <w:numPr>
          <w:ilvl w:val="0"/>
          <w:numId w:val="4"/>
        </w:numPr>
        <w:spacing w:line="240" w:lineRule="auto"/>
        <w:rPr>
          <w:rFonts w:ascii="Arial" w:hAnsi="Arial" w:cs="Arial"/>
          <w:sz w:val="24"/>
          <w:szCs w:val="24"/>
        </w:rPr>
      </w:pPr>
      <w:r w:rsidRPr="00504A14">
        <w:rPr>
          <w:rFonts w:ascii="Arial" w:hAnsi="Arial" w:cs="Arial"/>
          <w:sz w:val="24"/>
          <w:szCs w:val="24"/>
        </w:rPr>
        <w:t>Temperature probe</w:t>
      </w:r>
    </w:p>
    <w:p w14:paraId="09F91956" w14:textId="3226200F" w:rsidR="00E820A3" w:rsidRPr="00504A14" w:rsidRDefault="00E820A3" w:rsidP="00504A14">
      <w:pPr>
        <w:pStyle w:val="ListParagraph"/>
        <w:numPr>
          <w:ilvl w:val="0"/>
          <w:numId w:val="4"/>
        </w:numPr>
        <w:spacing w:line="240" w:lineRule="auto"/>
        <w:rPr>
          <w:rFonts w:ascii="Arial" w:hAnsi="Arial" w:cs="Arial"/>
          <w:sz w:val="24"/>
          <w:szCs w:val="24"/>
        </w:rPr>
      </w:pPr>
      <w:r w:rsidRPr="00504A14">
        <w:rPr>
          <w:rFonts w:ascii="Arial" w:hAnsi="Arial" w:cs="Arial"/>
          <w:sz w:val="24"/>
          <w:szCs w:val="24"/>
        </w:rPr>
        <w:t>Hot plate</w:t>
      </w:r>
    </w:p>
    <w:p w14:paraId="009F2E65" w14:textId="0DF74627" w:rsidR="00504A14" w:rsidRPr="00504A14" w:rsidRDefault="00C43528" w:rsidP="00504A14">
      <w:pPr>
        <w:pStyle w:val="ListParagraph"/>
        <w:numPr>
          <w:ilvl w:val="0"/>
          <w:numId w:val="4"/>
        </w:numPr>
        <w:spacing w:line="240" w:lineRule="auto"/>
        <w:rPr>
          <w:rFonts w:ascii="Arial" w:hAnsi="Arial" w:cs="Arial"/>
          <w:sz w:val="24"/>
          <w:szCs w:val="24"/>
        </w:rPr>
      </w:pPr>
      <w:r w:rsidRPr="00504A14">
        <w:rPr>
          <w:rFonts w:ascii="Arial" w:hAnsi="Arial" w:cs="Arial"/>
          <w:sz w:val="24"/>
          <w:szCs w:val="24"/>
        </w:rPr>
        <w:t>pH probe</w:t>
      </w:r>
    </w:p>
    <w:p w14:paraId="624AF05A" w14:textId="127DF001" w:rsidR="00504A14" w:rsidRPr="00504A14" w:rsidRDefault="00504A14" w:rsidP="00504A14">
      <w:pPr>
        <w:pStyle w:val="ListParagraph"/>
        <w:numPr>
          <w:ilvl w:val="0"/>
          <w:numId w:val="4"/>
        </w:numPr>
        <w:spacing w:line="240" w:lineRule="auto"/>
        <w:rPr>
          <w:rFonts w:ascii="Arial" w:hAnsi="Arial" w:cs="Arial"/>
          <w:sz w:val="24"/>
          <w:szCs w:val="24"/>
        </w:rPr>
      </w:pPr>
      <w:r w:rsidRPr="00504A14">
        <w:rPr>
          <w:rFonts w:ascii="Arial" w:hAnsi="Arial" w:cs="Arial"/>
          <w:sz w:val="24"/>
          <w:szCs w:val="24"/>
        </w:rPr>
        <w:t>Burette and stand</w:t>
      </w:r>
    </w:p>
    <w:p w14:paraId="046D1515" w14:textId="61F44DD1" w:rsidR="00504A14" w:rsidRDefault="00504A14" w:rsidP="00504A14">
      <w:pPr>
        <w:pStyle w:val="ListParagraph"/>
        <w:numPr>
          <w:ilvl w:val="0"/>
          <w:numId w:val="4"/>
        </w:numPr>
        <w:spacing w:line="240" w:lineRule="auto"/>
        <w:rPr>
          <w:rFonts w:ascii="Arial" w:hAnsi="Arial" w:cs="Arial"/>
          <w:sz w:val="24"/>
          <w:szCs w:val="24"/>
        </w:rPr>
      </w:pPr>
      <w:r w:rsidRPr="00504A14">
        <w:rPr>
          <w:rFonts w:ascii="Arial" w:hAnsi="Arial" w:cs="Arial"/>
          <w:sz w:val="24"/>
          <w:szCs w:val="24"/>
        </w:rPr>
        <w:t>2.00M NaOH</w:t>
      </w:r>
    </w:p>
    <w:p w14:paraId="745A3565" w14:textId="4C5281AD" w:rsidR="00F41E95" w:rsidRDefault="00F41E95" w:rsidP="00F41E95">
      <w:pPr>
        <w:spacing w:line="240" w:lineRule="auto"/>
        <w:rPr>
          <w:rFonts w:ascii="Arial" w:hAnsi="Arial" w:cs="Arial"/>
          <w:sz w:val="24"/>
          <w:szCs w:val="24"/>
        </w:rPr>
      </w:pPr>
    </w:p>
    <w:p w14:paraId="1445A26A" w14:textId="77777777" w:rsidR="00F41E95" w:rsidRPr="00F41E95" w:rsidRDefault="00F41E95" w:rsidP="00F41E95">
      <w:pPr>
        <w:spacing w:line="240" w:lineRule="auto"/>
        <w:rPr>
          <w:rFonts w:ascii="Arial" w:hAnsi="Arial" w:cs="Arial"/>
          <w:sz w:val="24"/>
          <w:szCs w:val="24"/>
        </w:rPr>
      </w:pPr>
    </w:p>
    <w:p w14:paraId="6AAEB080" w14:textId="5837F663" w:rsidR="004822DF" w:rsidRPr="00061C9F" w:rsidRDefault="008132EB" w:rsidP="0045127E">
      <w:pPr>
        <w:spacing w:line="240" w:lineRule="auto"/>
        <w:rPr>
          <w:rFonts w:ascii="Arial" w:hAnsi="Arial" w:cs="Arial"/>
          <w:b/>
          <w:bCs/>
          <w:sz w:val="24"/>
          <w:szCs w:val="24"/>
          <w:u w:val="single"/>
        </w:rPr>
      </w:pPr>
      <w:r>
        <w:rPr>
          <w:rFonts w:ascii="Arial" w:hAnsi="Arial" w:cs="Arial"/>
          <w:b/>
          <w:bCs/>
          <w:sz w:val="24"/>
          <w:szCs w:val="24"/>
          <w:u w:val="single"/>
        </w:rPr>
        <w:t>4</w:t>
      </w:r>
      <w:r w:rsidR="00B17DB9" w:rsidRPr="00061C9F">
        <w:rPr>
          <w:rFonts w:ascii="Arial" w:hAnsi="Arial" w:cs="Arial"/>
          <w:b/>
          <w:bCs/>
          <w:sz w:val="24"/>
          <w:szCs w:val="24"/>
          <w:u w:val="single"/>
        </w:rPr>
        <w:t xml:space="preserve">: </w:t>
      </w:r>
      <w:r w:rsidR="004822DF" w:rsidRPr="00061C9F">
        <w:rPr>
          <w:rFonts w:ascii="Arial" w:hAnsi="Arial" w:cs="Arial"/>
          <w:b/>
          <w:bCs/>
          <w:sz w:val="24"/>
          <w:szCs w:val="24"/>
          <w:u w:val="single"/>
        </w:rPr>
        <w:t>Procedure</w:t>
      </w:r>
    </w:p>
    <w:p w14:paraId="725062B0" w14:textId="4316510F" w:rsidR="0045337B" w:rsidRDefault="0045337B" w:rsidP="00402CE2">
      <w:pPr>
        <w:spacing w:line="240" w:lineRule="auto"/>
        <w:ind w:firstLine="720"/>
        <w:jc w:val="both"/>
        <w:rPr>
          <w:rFonts w:ascii="Arial" w:hAnsi="Arial" w:cs="Arial"/>
          <w:sz w:val="24"/>
          <w:szCs w:val="24"/>
        </w:rPr>
      </w:pPr>
      <w:r>
        <w:rPr>
          <w:rFonts w:ascii="Arial" w:hAnsi="Arial" w:cs="Arial"/>
          <w:sz w:val="24"/>
          <w:szCs w:val="24"/>
        </w:rPr>
        <w:t>This investigation will include two procedures – that of the pasteurization of the juice, and that of the titration used to evaluate acid concentration.</w:t>
      </w:r>
      <w:r w:rsidR="00A9620F">
        <w:rPr>
          <w:rFonts w:ascii="Arial" w:hAnsi="Arial" w:cs="Arial"/>
          <w:sz w:val="24"/>
          <w:szCs w:val="24"/>
        </w:rPr>
        <w:t xml:space="preserve"> The pasteurization step will be executed prior to the titration step.</w:t>
      </w:r>
    </w:p>
    <w:p w14:paraId="4FE26336" w14:textId="3B658923" w:rsidR="0045337B" w:rsidRPr="008132EB" w:rsidRDefault="008132EB" w:rsidP="0045127E">
      <w:pPr>
        <w:spacing w:line="240" w:lineRule="auto"/>
        <w:rPr>
          <w:rFonts w:ascii="Arial" w:hAnsi="Arial" w:cs="Arial"/>
          <w:b/>
          <w:bCs/>
          <w:sz w:val="24"/>
          <w:szCs w:val="24"/>
        </w:rPr>
      </w:pPr>
      <w:r>
        <w:rPr>
          <w:rFonts w:ascii="Arial" w:hAnsi="Arial" w:cs="Arial"/>
          <w:b/>
          <w:bCs/>
          <w:sz w:val="24"/>
          <w:szCs w:val="24"/>
        </w:rPr>
        <w:t>4.1: Pasteurization Procedure</w:t>
      </w:r>
    </w:p>
    <w:p w14:paraId="21CF8A94" w14:textId="63633F43" w:rsidR="00C24F68" w:rsidRDefault="00FB5203" w:rsidP="00402CE2">
      <w:pPr>
        <w:pStyle w:val="ListParagraph"/>
        <w:numPr>
          <w:ilvl w:val="0"/>
          <w:numId w:val="5"/>
        </w:numPr>
        <w:spacing w:line="240" w:lineRule="auto"/>
        <w:jc w:val="both"/>
        <w:rPr>
          <w:rFonts w:ascii="Arial" w:hAnsi="Arial" w:cs="Arial"/>
          <w:sz w:val="24"/>
          <w:szCs w:val="24"/>
        </w:rPr>
      </w:pPr>
      <w:r>
        <w:rPr>
          <w:rFonts w:ascii="Arial" w:hAnsi="Arial" w:cs="Arial"/>
          <w:sz w:val="24"/>
          <w:szCs w:val="24"/>
        </w:rPr>
        <w:t>Use</w:t>
      </w:r>
      <w:r w:rsidR="00C04AF0">
        <w:rPr>
          <w:rFonts w:ascii="Arial" w:hAnsi="Arial" w:cs="Arial"/>
          <w:sz w:val="24"/>
          <w:szCs w:val="24"/>
        </w:rPr>
        <w:t xml:space="preserve"> a pipet</w:t>
      </w:r>
      <w:r w:rsidR="00F22B7A">
        <w:rPr>
          <w:rFonts w:ascii="Arial" w:hAnsi="Arial" w:cs="Arial"/>
          <w:sz w:val="24"/>
          <w:szCs w:val="24"/>
        </w:rPr>
        <w:t xml:space="preserve"> to </w:t>
      </w:r>
      <w:r w:rsidR="00963681">
        <w:rPr>
          <w:rFonts w:ascii="Arial" w:hAnsi="Arial" w:cs="Arial"/>
          <w:sz w:val="24"/>
          <w:szCs w:val="24"/>
        </w:rPr>
        <w:t xml:space="preserve">carefully </w:t>
      </w:r>
      <w:r w:rsidR="00F22B7A">
        <w:rPr>
          <w:rFonts w:ascii="Arial" w:hAnsi="Arial" w:cs="Arial"/>
          <w:sz w:val="24"/>
          <w:szCs w:val="24"/>
        </w:rPr>
        <w:t>transfer</w:t>
      </w:r>
      <w:r w:rsidR="00711365">
        <w:rPr>
          <w:rFonts w:ascii="Arial" w:hAnsi="Arial" w:cs="Arial"/>
          <w:sz w:val="24"/>
          <w:szCs w:val="24"/>
        </w:rPr>
        <w:t xml:space="preserve"> 100</w:t>
      </w:r>
      <w:r w:rsidR="00CE7FA3">
        <w:rPr>
          <w:rFonts w:ascii="Arial" w:hAnsi="Arial" w:cs="Arial"/>
          <w:sz w:val="24"/>
          <w:szCs w:val="24"/>
        </w:rPr>
        <w:t>.</w:t>
      </w:r>
      <w:r w:rsidR="00AA7A98">
        <w:rPr>
          <w:rFonts w:ascii="Arial" w:hAnsi="Arial" w:cs="Arial"/>
          <w:sz w:val="24"/>
          <w:szCs w:val="24"/>
        </w:rPr>
        <w:t>0</w:t>
      </w:r>
      <w:r w:rsidR="00711365">
        <w:rPr>
          <w:rFonts w:ascii="Arial" w:hAnsi="Arial" w:cs="Arial"/>
          <w:sz w:val="24"/>
          <w:szCs w:val="24"/>
        </w:rPr>
        <w:t>mL</w:t>
      </w:r>
      <w:r w:rsidR="006268BF">
        <w:rPr>
          <w:rFonts w:ascii="Arial" w:hAnsi="Arial" w:cs="Arial"/>
          <w:sz w:val="24"/>
          <w:szCs w:val="24"/>
        </w:rPr>
        <w:t xml:space="preserve"> of apple juice</w:t>
      </w:r>
      <w:r>
        <w:rPr>
          <w:rFonts w:ascii="Arial" w:hAnsi="Arial" w:cs="Arial"/>
          <w:sz w:val="24"/>
          <w:szCs w:val="24"/>
        </w:rPr>
        <w:t xml:space="preserve"> into a 1</w:t>
      </w:r>
      <w:r w:rsidR="00263942">
        <w:rPr>
          <w:rFonts w:ascii="Arial" w:hAnsi="Arial" w:cs="Arial"/>
          <w:sz w:val="24"/>
          <w:szCs w:val="24"/>
        </w:rPr>
        <w:t>5</w:t>
      </w:r>
      <w:r>
        <w:rPr>
          <w:rFonts w:ascii="Arial" w:hAnsi="Arial" w:cs="Arial"/>
          <w:sz w:val="24"/>
          <w:szCs w:val="24"/>
        </w:rPr>
        <w:t>0mL beake</w:t>
      </w:r>
      <w:r w:rsidR="009F507D">
        <w:rPr>
          <w:rFonts w:ascii="Arial" w:hAnsi="Arial" w:cs="Arial"/>
          <w:sz w:val="24"/>
          <w:szCs w:val="24"/>
        </w:rPr>
        <w:t>r</w:t>
      </w:r>
    </w:p>
    <w:p w14:paraId="5749A63E" w14:textId="5AD8BA51" w:rsidR="00207A2A" w:rsidRDefault="00207A2A" w:rsidP="00402CE2">
      <w:pPr>
        <w:pStyle w:val="ListParagraph"/>
        <w:numPr>
          <w:ilvl w:val="0"/>
          <w:numId w:val="5"/>
        </w:numPr>
        <w:spacing w:line="240" w:lineRule="auto"/>
        <w:jc w:val="both"/>
        <w:rPr>
          <w:rFonts w:ascii="Arial" w:hAnsi="Arial" w:cs="Arial"/>
          <w:sz w:val="24"/>
          <w:szCs w:val="24"/>
        </w:rPr>
      </w:pPr>
      <w:r>
        <w:rPr>
          <w:rFonts w:ascii="Arial" w:hAnsi="Arial" w:cs="Arial"/>
          <w:sz w:val="24"/>
          <w:szCs w:val="24"/>
        </w:rPr>
        <w:t>Insert a temperature probe into the beaker to gauge the temperature</w:t>
      </w:r>
    </w:p>
    <w:p w14:paraId="64A60342" w14:textId="41799B61" w:rsidR="00FB5203" w:rsidRDefault="00FB5203" w:rsidP="00402CE2">
      <w:pPr>
        <w:pStyle w:val="ListParagraph"/>
        <w:numPr>
          <w:ilvl w:val="0"/>
          <w:numId w:val="5"/>
        </w:numPr>
        <w:spacing w:line="240" w:lineRule="auto"/>
        <w:jc w:val="both"/>
        <w:rPr>
          <w:rFonts w:ascii="Arial" w:hAnsi="Arial" w:cs="Arial"/>
          <w:sz w:val="24"/>
          <w:szCs w:val="24"/>
        </w:rPr>
      </w:pPr>
      <w:r>
        <w:rPr>
          <w:rFonts w:ascii="Arial" w:hAnsi="Arial" w:cs="Arial"/>
          <w:sz w:val="24"/>
          <w:szCs w:val="24"/>
        </w:rPr>
        <w:t xml:space="preserve">Place the beaker onto a hot plate and heat to </w:t>
      </w:r>
      <w:r w:rsidR="009E53EC">
        <w:rPr>
          <w:rFonts w:ascii="Arial" w:hAnsi="Arial" w:cs="Arial"/>
          <w:sz w:val="24"/>
          <w:szCs w:val="24"/>
        </w:rPr>
        <w:t>40</w:t>
      </w:r>
      <w:r w:rsidR="00F568A4">
        <w:rPr>
          <w:rFonts w:ascii="Arial" w:hAnsi="Arial" w:cs="Arial"/>
          <w:sz w:val="24"/>
          <w:szCs w:val="24"/>
        </w:rPr>
        <w:t>.</w:t>
      </w:r>
      <w:r w:rsidR="00F429FE" w:rsidRPr="00F429FE">
        <w:rPr>
          <w:rFonts w:ascii="Arial" w:hAnsi="Arial" w:cs="Arial"/>
          <w:sz w:val="24"/>
          <w:szCs w:val="24"/>
        </w:rPr>
        <w:t>°</w:t>
      </w:r>
      <w:r w:rsidR="009E53EC">
        <w:rPr>
          <w:rFonts w:ascii="Arial" w:hAnsi="Arial" w:cs="Arial"/>
          <w:sz w:val="24"/>
          <w:szCs w:val="24"/>
        </w:rPr>
        <w:t>C</w:t>
      </w:r>
    </w:p>
    <w:p w14:paraId="5B049E21" w14:textId="5A454A0A" w:rsidR="000A1823" w:rsidRDefault="000A1823" w:rsidP="00402CE2">
      <w:pPr>
        <w:pStyle w:val="ListParagraph"/>
        <w:numPr>
          <w:ilvl w:val="0"/>
          <w:numId w:val="5"/>
        </w:numPr>
        <w:spacing w:line="240" w:lineRule="auto"/>
        <w:jc w:val="both"/>
        <w:rPr>
          <w:rFonts w:ascii="Arial" w:hAnsi="Arial" w:cs="Arial"/>
          <w:sz w:val="24"/>
          <w:szCs w:val="24"/>
        </w:rPr>
      </w:pPr>
      <w:r>
        <w:rPr>
          <w:rFonts w:ascii="Arial" w:hAnsi="Arial" w:cs="Arial"/>
          <w:sz w:val="24"/>
          <w:szCs w:val="24"/>
        </w:rPr>
        <w:t>Hold the temperature constant (fluctuating within +/- 5</w:t>
      </w:r>
      <w:r w:rsidR="0041337D" w:rsidRPr="00F429FE">
        <w:rPr>
          <w:rFonts w:ascii="Arial" w:hAnsi="Arial" w:cs="Arial"/>
          <w:sz w:val="24"/>
          <w:szCs w:val="24"/>
        </w:rPr>
        <w:t>°</w:t>
      </w:r>
      <w:r>
        <w:rPr>
          <w:rFonts w:ascii="Arial" w:hAnsi="Arial" w:cs="Arial"/>
          <w:sz w:val="24"/>
          <w:szCs w:val="24"/>
        </w:rPr>
        <w:t>C) for 15 minutes</w:t>
      </w:r>
    </w:p>
    <w:p w14:paraId="6DBB9311" w14:textId="1EBBADCB" w:rsidR="004015A6" w:rsidRDefault="00FB300E" w:rsidP="00402CE2">
      <w:pPr>
        <w:pStyle w:val="ListParagraph"/>
        <w:numPr>
          <w:ilvl w:val="0"/>
          <w:numId w:val="5"/>
        </w:numPr>
        <w:spacing w:line="240" w:lineRule="auto"/>
        <w:jc w:val="both"/>
        <w:rPr>
          <w:rFonts w:ascii="Arial" w:hAnsi="Arial" w:cs="Arial"/>
          <w:sz w:val="24"/>
          <w:szCs w:val="24"/>
        </w:rPr>
      </w:pPr>
      <w:r>
        <w:rPr>
          <w:rFonts w:ascii="Arial" w:hAnsi="Arial" w:cs="Arial"/>
          <w:sz w:val="24"/>
          <w:szCs w:val="24"/>
        </w:rPr>
        <w:t>Remove the temperature probe and l</w:t>
      </w:r>
      <w:r w:rsidR="000A1823">
        <w:rPr>
          <w:rFonts w:ascii="Arial" w:hAnsi="Arial" w:cs="Arial"/>
          <w:sz w:val="24"/>
          <w:szCs w:val="24"/>
        </w:rPr>
        <w:t>et the juice cool</w:t>
      </w:r>
      <w:r w:rsidR="004015A6">
        <w:rPr>
          <w:rFonts w:ascii="Arial" w:hAnsi="Arial" w:cs="Arial"/>
          <w:sz w:val="24"/>
          <w:szCs w:val="24"/>
        </w:rPr>
        <w:t xml:space="preserve"> for 5 minutes</w:t>
      </w:r>
    </w:p>
    <w:p w14:paraId="14BCEA9E" w14:textId="178A55AE" w:rsidR="000A1823" w:rsidRDefault="003E2356" w:rsidP="00402CE2">
      <w:pPr>
        <w:pStyle w:val="ListParagraph"/>
        <w:numPr>
          <w:ilvl w:val="0"/>
          <w:numId w:val="5"/>
        </w:numPr>
        <w:spacing w:line="240" w:lineRule="auto"/>
        <w:jc w:val="both"/>
        <w:rPr>
          <w:rFonts w:ascii="Arial" w:hAnsi="Arial" w:cs="Arial"/>
          <w:sz w:val="24"/>
          <w:szCs w:val="24"/>
        </w:rPr>
      </w:pPr>
      <w:r>
        <w:rPr>
          <w:rFonts w:ascii="Arial" w:hAnsi="Arial" w:cs="Arial"/>
          <w:sz w:val="24"/>
          <w:szCs w:val="24"/>
        </w:rPr>
        <w:t>Label and s</w:t>
      </w:r>
      <w:r w:rsidR="000A1823">
        <w:rPr>
          <w:rFonts w:ascii="Arial" w:hAnsi="Arial" w:cs="Arial"/>
          <w:sz w:val="24"/>
          <w:szCs w:val="24"/>
        </w:rPr>
        <w:t>eal the beaker with parafilm</w:t>
      </w:r>
      <w:r w:rsidR="00AF2308">
        <w:rPr>
          <w:rFonts w:ascii="Arial" w:hAnsi="Arial" w:cs="Arial"/>
          <w:sz w:val="24"/>
          <w:szCs w:val="24"/>
        </w:rPr>
        <w:t>,</w:t>
      </w:r>
      <w:r w:rsidR="000A1823">
        <w:rPr>
          <w:rFonts w:ascii="Arial" w:hAnsi="Arial" w:cs="Arial"/>
          <w:sz w:val="24"/>
          <w:szCs w:val="24"/>
        </w:rPr>
        <w:t xml:space="preserve"> </w:t>
      </w:r>
      <w:r w:rsidR="00FB300E">
        <w:rPr>
          <w:rFonts w:ascii="Arial" w:hAnsi="Arial" w:cs="Arial"/>
          <w:sz w:val="24"/>
          <w:szCs w:val="24"/>
        </w:rPr>
        <w:t xml:space="preserve">and </w:t>
      </w:r>
      <w:r w:rsidR="00AF2308">
        <w:rPr>
          <w:rFonts w:ascii="Arial" w:hAnsi="Arial" w:cs="Arial"/>
          <w:sz w:val="24"/>
          <w:szCs w:val="24"/>
        </w:rPr>
        <w:t xml:space="preserve">then </w:t>
      </w:r>
      <w:r w:rsidR="00FB300E">
        <w:rPr>
          <w:rFonts w:ascii="Arial" w:hAnsi="Arial" w:cs="Arial"/>
          <w:sz w:val="24"/>
          <w:szCs w:val="24"/>
        </w:rPr>
        <w:t xml:space="preserve">store </w:t>
      </w:r>
      <w:r w:rsidR="00BF6352">
        <w:rPr>
          <w:rFonts w:ascii="Arial" w:hAnsi="Arial" w:cs="Arial"/>
          <w:sz w:val="24"/>
          <w:szCs w:val="24"/>
        </w:rPr>
        <w:t xml:space="preserve">it </w:t>
      </w:r>
      <w:r w:rsidR="000A1823">
        <w:rPr>
          <w:rFonts w:ascii="Arial" w:hAnsi="Arial" w:cs="Arial"/>
          <w:sz w:val="24"/>
          <w:szCs w:val="24"/>
        </w:rPr>
        <w:t xml:space="preserve">until </w:t>
      </w:r>
      <w:r w:rsidR="0059015F">
        <w:rPr>
          <w:rFonts w:ascii="Arial" w:hAnsi="Arial" w:cs="Arial"/>
          <w:sz w:val="24"/>
          <w:szCs w:val="24"/>
        </w:rPr>
        <w:t>ready</w:t>
      </w:r>
      <w:r w:rsidR="000A1823">
        <w:rPr>
          <w:rFonts w:ascii="Arial" w:hAnsi="Arial" w:cs="Arial"/>
          <w:sz w:val="24"/>
          <w:szCs w:val="24"/>
        </w:rPr>
        <w:t xml:space="preserve"> for titration</w:t>
      </w:r>
    </w:p>
    <w:p w14:paraId="76AEE6D8" w14:textId="1734A20D" w:rsidR="009E53EC" w:rsidRPr="00C04AF0" w:rsidRDefault="009E53EC" w:rsidP="00402CE2">
      <w:pPr>
        <w:pStyle w:val="ListParagraph"/>
        <w:numPr>
          <w:ilvl w:val="0"/>
          <w:numId w:val="5"/>
        </w:numPr>
        <w:spacing w:line="240" w:lineRule="auto"/>
        <w:jc w:val="both"/>
        <w:rPr>
          <w:rFonts w:ascii="Arial" w:hAnsi="Arial" w:cs="Arial"/>
          <w:sz w:val="24"/>
          <w:szCs w:val="24"/>
        </w:rPr>
      </w:pPr>
      <w:r>
        <w:rPr>
          <w:rFonts w:ascii="Arial" w:hAnsi="Arial" w:cs="Arial"/>
          <w:sz w:val="24"/>
          <w:szCs w:val="24"/>
        </w:rPr>
        <w:t>Repeat steps 1-</w:t>
      </w:r>
      <w:r w:rsidR="003E2356">
        <w:rPr>
          <w:rFonts w:ascii="Arial" w:hAnsi="Arial" w:cs="Arial"/>
          <w:sz w:val="24"/>
          <w:szCs w:val="24"/>
        </w:rPr>
        <w:t>6</w:t>
      </w:r>
      <w:r>
        <w:rPr>
          <w:rFonts w:ascii="Arial" w:hAnsi="Arial" w:cs="Arial"/>
          <w:sz w:val="24"/>
          <w:szCs w:val="24"/>
        </w:rPr>
        <w:t xml:space="preserve"> for temperatures of 50</w:t>
      </w:r>
      <w:r w:rsidR="00F568A4">
        <w:rPr>
          <w:rFonts w:ascii="Arial" w:hAnsi="Arial" w:cs="Arial"/>
          <w:sz w:val="24"/>
          <w:szCs w:val="24"/>
        </w:rPr>
        <w:t>.</w:t>
      </w:r>
      <w:r w:rsidR="004F6A21" w:rsidRPr="00F429FE">
        <w:rPr>
          <w:rFonts w:ascii="Arial" w:hAnsi="Arial" w:cs="Arial"/>
          <w:sz w:val="24"/>
          <w:szCs w:val="24"/>
        </w:rPr>
        <w:t>°</w:t>
      </w:r>
      <w:r>
        <w:rPr>
          <w:rFonts w:ascii="Arial" w:hAnsi="Arial" w:cs="Arial"/>
          <w:sz w:val="24"/>
          <w:szCs w:val="24"/>
        </w:rPr>
        <w:t>C, 60</w:t>
      </w:r>
      <w:r w:rsidR="00F568A4">
        <w:rPr>
          <w:rFonts w:ascii="Arial" w:hAnsi="Arial" w:cs="Arial"/>
          <w:sz w:val="24"/>
          <w:szCs w:val="24"/>
        </w:rPr>
        <w:t>.</w:t>
      </w:r>
      <w:r w:rsidR="004F6A21" w:rsidRPr="00F429FE">
        <w:rPr>
          <w:rFonts w:ascii="Arial" w:hAnsi="Arial" w:cs="Arial"/>
          <w:sz w:val="24"/>
          <w:szCs w:val="24"/>
        </w:rPr>
        <w:t>°</w:t>
      </w:r>
      <w:r>
        <w:rPr>
          <w:rFonts w:ascii="Arial" w:hAnsi="Arial" w:cs="Arial"/>
          <w:sz w:val="24"/>
          <w:szCs w:val="24"/>
        </w:rPr>
        <w:t>C, 70</w:t>
      </w:r>
      <w:r w:rsidR="00F568A4">
        <w:rPr>
          <w:rFonts w:ascii="Arial" w:hAnsi="Arial" w:cs="Arial"/>
          <w:sz w:val="24"/>
          <w:szCs w:val="24"/>
        </w:rPr>
        <w:t>.</w:t>
      </w:r>
      <w:r w:rsidR="004F6A21" w:rsidRPr="00F429FE">
        <w:rPr>
          <w:rFonts w:ascii="Arial" w:hAnsi="Arial" w:cs="Arial"/>
          <w:sz w:val="24"/>
          <w:szCs w:val="24"/>
        </w:rPr>
        <w:t>°</w:t>
      </w:r>
      <w:r>
        <w:rPr>
          <w:rFonts w:ascii="Arial" w:hAnsi="Arial" w:cs="Arial"/>
          <w:sz w:val="24"/>
          <w:szCs w:val="24"/>
        </w:rPr>
        <w:t>C, and 85</w:t>
      </w:r>
      <w:r w:rsidR="004F6A21" w:rsidRPr="00F429FE">
        <w:rPr>
          <w:rFonts w:ascii="Arial" w:hAnsi="Arial" w:cs="Arial"/>
          <w:sz w:val="24"/>
          <w:szCs w:val="24"/>
        </w:rPr>
        <w:t>°</w:t>
      </w:r>
      <w:r>
        <w:rPr>
          <w:rFonts w:ascii="Arial" w:hAnsi="Arial" w:cs="Arial"/>
          <w:sz w:val="24"/>
          <w:szCs w:val="24"/>
        </w:rPr>
        <w:t>C</w:t>
      </w:r>
    </w:p>
    <w:p w14:paraId="396CE5D5" w14:textId="2643B7FA" w:rsidR="0045337B" w:rsidRPr="008132EB" w:rsidRDefault="008132EB" w:rsidP="0045127E">
      <w:pPr>
        <w:spacing w:line="240" w:lineRule="auto"/>
        <w:rPr>
          <w:rFonts w:ascii="Arial" w:hAnsi="Arial" w:cs="Arial"/>
          <w:b/>
          <w:bCs/>
          <w:sz w:val="24"/>
          <w:szCs w:val="24"/>
        </w:rPr>
      </w:pPr>
      <w:r w:rsidRPr="008132EB">
        <w:rPr>
          <w:rFonts w:ascii="Arial" w:hAnsi="Arial" w:cs="Arial"/>
          <w:b/>
          <w:bCs/>
          <w:sz w:val="24"/>
          <w:szCs w:val="24"/>
        </w:rPr>
        <w:t>4.2</w:t>
      </w:r>
      <w:r w:rsidR="0045337B" w:rsidRPr="008132EB">
        <w:rPr>
          <w:rFonts w:ascii="Arial" w:hAnsi="Arial" w:cs="Arial"/>
          <w:b/>
          <w:bCs/>
          <w:sz w:val="24"/>
          <w:szCs w:val="24"/>
        </w:rPr>
        <w:t>:</w:t>
      </w:r>
      <w:r w:rsidRPr="008132EB">
        <w:rPr>
          <w:rFonts w:ascii="Arial" w:hAnsi="Arial" w:cs="Arial"/>
          <w:b/>
          <w:bCs/>
          <w:sz w:val="24"/>
          <w:szCs w:val="24"/>
        </w:rPr>
        <w:t xml:space="preserve"> Titration Procedure</w:t>
      </w:r>
    </w:p>
    <w:p w14:paraId="3FC679AC" w14:textId="6138220C" w:rsidR="00694BDC" w:rsidRDefault="00694BDC" w:rsidP="00402CE2">
      <w:pPr>
        <w:pStyle w:val="ListParagraph"/>
        <w:numPr>
          <w:ilvl w:val="0"/>
          <w:numId w:val="6"/>
        </w:numPr>
        <w:spacing w:line="240" w:lineRule="auto"/>
        <w:jc w:val="both"/>
        <w:rPr>
          <w:rFonts w:ascii="Arial" w:hAnsi="Arial" w:cs="Arial"/>
          <w:sz w:val="24"/>
          <w:szCs w:val="24"/>
        </w:rPr>
      </w:pPr>
      <w:r>
        <w:rPr>
          <w:rFonts w:ascii="Arial" w:hAnsi="Arial" w:cs="Arial"/>
          <w:sz w:val="24"/>
          <w:szCs w:val="24"/>
        </w:rPr>
        <w:t xml:space="preserve">Use a pipet to </w:t>
      </w:r>
      <w:r w:rsidR="00963681">
        <w:rPr>
          <w:rFonts w:ascii="Arial" w:hAnsi="Arial" w:cs="Arial"/>
          <w:sz w:val="24"/>
          <w:szCs w:val="24"/>
        </w:rPr>
        <w:t xml:space="preserve">carefully </w:t>
      </w:r>
      <w:r>
        <w:rPr>
          <w:rFonts w:ascii="Arial" w:hAnsi="Arial" w:cs="Arial"/>
          <w:sz w:val="24"/>
          <w:szCs w:val="24"/>
        </w:rPr>
        <w:t>transfer 10</w:t>
      </w:r>
      <w:r w:rsidR="00CE7FA3">
        <w:rPr>
          <w:rFonts w:ascii="Arial" w:hAnsi="Arial" w:cs="Arial"/>
          <w:sz w:val="24"/>
          <w:szCs w:val="24"/>
        </w:rPr>
        <w:t>.</w:t>
      </w:r>
      <w:r w:rsidR="0015011B">
        <w:rPr>
          <w:rFonts w:ascii="Arial" w:hAnsi="Arial" w:cs="Arial"/>
          <w:sz w:val="24"/>
          <w:szCs w:val="24"/>
        </w:rPr>
        <w:t>0</w:t>
      </w:r>
      <w:r>
        <w:rPr>
          <w:rFonts w:ascii="Arial" w:hAnsi="Arial" w:cs="Arial"/>
          <w:sz w:val="24"/>
          <w:szCs w:val="24"/>
        </w:rPr>
        <w:t>mL of</w:t>
      </w:r>
      <w:r w:rsidR="00041CA8">
        <w:rPr>
          <w:rFonts w:ascii="Arial" w:hAnsi="Arial" w:cs="Arial"/>
          <w:sz w:val="24"/>
          <w:szCs w:val="24"/>
        </w:rPr>
        <w:t xml:space="preserve"> 2.00M NaOH into the burette</w:t>
      </w:r>
    </w:p>
    <w:p w14:paraId="1FEFB432" w14:textId="717EDB42" w:rsidR="00735B69" w:rsidRDefault="00357CBC" w:rsidP="00402CE2">
      <w:pPr>
        <w:pStyle w:val="ListParagraph"/>
        <w:numPr>
          <w:ilvl w:val="0"/>
          <w:numId w:val="6"/>
        </w:numPr>
        <w:spacing w:line="240" w:lineRule="auto"/>
        <w:jc w:val="both"/>
        <w:rPr>
          <w:rFonts w:ascii="Arial" w:hAnsi="Arial" w:cs="Arial"/>
          <w:sz w:val="24"/>
          <w:szCs w:val="24"/>
        </w:rPr>
      </w:pPr>
      <w:r>
        <w:rPr>
          <w:rFonts w:ascii="Arial" w:hAnsi="Arial" w:cs="Arial"/>
          <w:sz w:val="24"/>
          <w:szCs w:val="24"/>
        </w:rPr>
        <w:t>Use a pipet to carefully transfer 30</w:t>
      </w:r>
      <w:r w:rsidR="00CE7FA3">
        <w:rPr>
          <w:rFonts w:ascii="Arial" w:hAnsi="Arial" w:cs="Arial"/>
          <w:sz w:val="24"/>
          <w:szCs w:val="24"/>
        </w:rPr>
        <w:t>.</w:t>
      </w:r>
      <w:r w:rsidR="0015011B">
        <w:rPr>
          <w:rFonts w:ascii="Arial" w:hAnsi="Arial" w:cs="Arial"/>
          <w:sz w:val="24"/>
          <w:szCs w:val="24"/>
        </w:rPr>
        <w:t>0</w:t>
      </w:r>
      <w:r>
        <w:rPr>
          <w:rFonts w:ascii="Arial" w:hAnsi="Arial" w:cs="Arial"/>
          <w:sz w:val="24"/>
          <w:szCs w:val="24"/>
        </w:rPr>
        <w:t xml:space="preserve">mL of </w:t>
      </w:r>
      <w:r w:rsidR="00205BD4">
        <w:rPr>
          <w:rFonts w:ascii="Arial" w:hAnsi="Arial" w:cs="Arial"/>
          <w:sz w:val="24"/>
          <w:szCs w:val="24"/>
        </w:rPr>
        <w:t>40</w:t>
      </w:r>
      <w:r w:rsidR="00F568A4">
        <w:rPr>
          <w:rFonts w:ascii="Arial" w:hAnsi="Arial" w:cs="Arial"/>
          <w:sz w:val="24"/>
          <w:szCs w:val="24"/>
        </w:rPr>
        <w:t>.</w:t>
      </w:r>
      <w:r w:rsidR="00205BD4">
        <w:rPr>
          <w:rFonts w:ascii="Arial" w:hAnsi="Arial" w:cs="Arial"/>
          <w:sz w:val="24"/>
          <w:szCs w:val="24"/>
        </w:rPr>
        <w:t>C pasteurized</w:t>
      </w:r>
      <w:r>
        <w:rPr>
          <w:rFonts w:ascii="Arial" w:hAnsi="Arial" w:cs="Arial"/>
          <w:sz w:val="24"/>
          <w:szCs w:val="24"/>
        </w:rPr>
        <w:t xml:space="preserve"> apple juice into a 1</w:t>
      </w:r>
      <w:r w:rsidR="00263942">
        <w:rPr>
          <w:rFonts w:ascii="Arial" w:hAnsi="Arial" w:cs="Arial"/>
          <w:sz w:val="24"/>
          <w:szCs w:val="24"/>
        </w:rPr>
        <w:t>5</w:t>
      </w:r>
      <w:r>
        <w:rPr>
          <w:rFonts w:ascii="Arial" w:hAnsi="Arial" w:cs="Arial"/>
          <w:sz w:val="24"/>
          <w:szCs w:val="24"/>
        </w:rPr>
        <w:t>0mL beaker and place under the stand</w:t>
      </w:r>
    </w:p>
    <w:p w14:paraId="14ECB9D4" w14:textId="3D8C4DFA" w:rsidR="005A2B43" w:rsidRDefault="005A2B43" w:rsidP="00402CE2">
      <w:pPr>
        <w:pStyle w:val="ListParagraph"/>
        <w:numPr>
          <w:ilvl w:val="0"/>
          <w:numId w:val="6"/>
        </w:numPr>
        <w:spacing w:line="240" w:lineRule="auto"/>
        <w:jc w:val="both"/>
        <w:rPr>
          <w:rFonts w:ascii="Arial" w:hAnsi="Arial" w:cs="Arial"/>
          <w:sz w:val="24"/>
          <w:szCs w:val="24"/>
        </w:rPr>
      </w:pPr>
      <w:r>
        <w:rPr>
          <w:rFonts w:ascii="Arial" w:hAnsi="Arial" w:cs="Arial"/>
          <w:sz w:val="24"/>
          <w:szCs w:val="24"/>
        </w:rPr>
        <w:t>Place the pH probe into the beaker of apple juice</w:t>
      </w:r>
    </w:p>
    <w:p w14:paraId="41BF0B68" w14:textId="4A39B82C" w:rsidR="009B686B" w:rsidRDefault="009E53EC" w:rsidP="00402CE2">
      <w:pPr>
        <w:pStyle w:val="ListParagraph"/>
        <w:numPr>
          <w:ilvl w:val="0"/>
          <w:numId w:val="6"/>
        </w:numPr>
        <w:spacing w:line="240" w:lineRule="auto"/>
        <w:jc w:val="both"/>
        <w:rPr>
          <w:rFonts w:ascii="Arial" w:hAnsi="Arial" w:cs="Arial"/>
          <w:sz w:val="24"/>
          <w:szCs w:val="24"/>
        </w:rPr>
      </w:pPr>
      <w:r>
        <w:rPr>
          <w:rFonts w:ascii="Arial" w:hAnsi="Arial" w:cs="Arial"/>
          <w:sz w:val="24"/>
          <w:szCs w:val="24"/>
        </w:rPr>
        <w:t>Slowly add NaOH from the burette into the beaker of juice</w:t>
      </w:r>
      <w:r w:rsidR="009B686B">
        <w:rPr>
          <w:rFonts w:ascii="Arial" w:hAnsi="Arial" w:cs="Arial"/>
          <w:sz w:val="24"/>
          <w:szCs w:val="24"/>
        </w:rPr>
        <w:t>, recording the pH at regular intervals on a volume of NaOH added to pH chart</w:t>
      </w:r>
    </w:p>
    <w:p w14:paraId="4A983A99" w14:textId="18D7A8AC" w:rsidR="009E53EC" w:rsidRDefault="009B686B" w:rsidP="00402CE2">
      <w:pPr>
        <w:pStyle w:val="ListParagraph"/>
        <w:numPr>
          <w:ilvl w:val="0"/>
          <w:numId w:val="6"/>
        </w:numPr>
        <w:spacing w:line="240" w:lineRule="auto"/>
        <w:jc w:val="both"/>
        <w:rPr>
          <w:rFonts w:ascii="Arial" w:hAnsi="Arial" w:cs="Arial"/>
          <w:sz w:val="24"/>
          <w:szCs w:val="24"/>
        </w:rPr>
      </w:pPr>
      <w:r>
        <w:rPr>
          <w:rFonts w:ascii="Arial" w:hAnsi="Arial" w:cs="Arial"/>
          <w:sz w:val="24"/>
          <w:szCs w:val="24"/>
        </w:rPr>
        <w:t>S</w:t>
      </w:r>
      <w:r w:rsidR="009E53EC">
        <w:rPr>
          <w:rFonts w:ascii="Arial" w:hAnsi="Arial" w:cs="Arial"/>
          <w:sz w:val="24"/>
          <w:szCs w:val="24"/>
        </w:rPr>
        <w:t>low down to adding by intervals of 0.</w:t>
      </w:r>
      <w:r w:rsidR="00610698">
        <w:rPr>
          <w:rFonts w:ascii="Arial" w:hAnsi="Arial" w:cs="Arial"/>
          <w:sz w:val="24"/>
          <w:szCs w:val="24"/>
        </w:rPr>
        <w:t>05</w:t>
      </w:r>
      <w:r w:rsidR="009E53EC">
        <w:rPr>
          <w:rFonts w:ascii="Arial" w:hAnsi="Arial" w:cs="Arial"/>
          <w:sz w:val="24"/>
          <w:szCs w:val="24"/>
        </w:rPr>
        <w:t>mL when the graph of NaOH added to pH starts sloping up at an increasing rate</w:t>
      </w:r>
    </w:p>
    <w:p w14:paraId="3FFED4B0" w14:textId="652A8ACE" w:rsidR="009E53EC" w:rsidRPr="009E53EC" w:rsidRDefault="009E53EC" w:rsidP="00402CE2">
      <w:pPr>
        <w:pStyle w:val="ListParagraph"/>
        <w:numPr>
          <w:ilvl w:val="0"/>
          <w:numId w:val="6"/>
        </w:numPr>
        <w:spacing w:line="240" w:lineRule="auto"/>
        <w:jc w:val="both"/>
        <w:rPr>
          <w:rFonts w:ascii="Arial" w:hAnsi="Arial" w:cs="Arial"/>
          <w:sz w:val="24"/>
          <w:szCs w:val="24"/>
        </w:rPr>
      </w:pPr>
      <w:r>
        <w:rPr>
          <w:rFonts w:ascii="Arial" w:hAnsi="Arial" w:cs="Arial"/>
          <w:sz w:val="24"/>
          <w:szCs w:val="24"/>
        </w:rPr>
        <w:t xml:space="preserve">Stop the procedure </w:t>
      </w:r>
      <w:r w:rsidR="004439EC">
        <w:rPr>
          <w:rFonts w:ascii="Arial" w:hAnsi="Arial" w:cs="Arial"/>
          <w:sz w:val="24"/>
          <w:szCs w:val="24"/>
        </w:rPr>
        <w:t xml:space="preserve">after 4 data points </w:t>
      </w:r>
      <w:r w:rsidR="009434AF">
        <w:rPr>
          <w:rFonts w:ascii="Arial" w:hAnsi="Arial" w:cs="Arial"/>
          <w:sz w:val="24"/>
          <w:szCs w:val="24"/>
        </w:rPr>
        <w:t xml:space="preserve">with a first derivative (in pH/vol) </w:t>
      </w:r>
      <w:r w:rsidR="004439EC">
        <w:rPr>
          <w:rFonts w:ascii="Arial" w:hAnsi="Arial" w:cs="Arial"/>
          <w:sz w:val="24"/>
          <w:szCs w:val="24"/>
        </w:rPr>
        <w:t xml:space="preserve">lower than the </w:t>
      </w:r>
      <w:r w:rsidR="009434AF">
        <w:rPr>
          <w:rFonts w:ascii="Arial" w:hAnsi="Arial" w:cs="Arial"/>
          <w:sz w:val="24"/>
          <w:szCs w:val="24"/>
        </w:rPr>
        <w:t xml:space="preserve">data point with the </w:t>
      </w:r>
      <w:r w:rsidR="004439EC">
        <w:rPr>
          <w:rFonts w:ascii="Arial" w:hAnsi="Arial" w:cs="Arial"/>
          <w:sz w:val="24"/>
          <w:szCs w:val="24"/>
        </w:rPr>
        <w:t>highest</w:t>
      </w:r>
      <w:r w:rsidR="009434AF">
        <w:rPr>
          <w:rFonts w:ascii="Arial" w:hAnsi="Arial" w:cs="Arial"/>
          <w:sz w:val="24"/>
          <w:szCs w:val="24"/>
        </w:rPr>
        <w:t xml:space="preserve"> recorded</w:t>
      </w:r>
      <w:r w:rsidR="004439EC">
        <w:rPr>
          <w:rFonts w:ascii="Arial" w:hAnsi="Arial" w:cs="Arial"/>
          <w:sz w:val="24"/>
          <w:szCs w:val="24"/>
        </w:rPr>
        <w:t xml:space="preserve"> first derivative have been collected</w:t>
      </w:r>
    </w:p>
    <w:p w14:paraId="7E82FDFD" w14:textId="0FD1F7E4" w:rsidR="005A6928" w:rsidRDefault="009E53EC" w:rsidP="0045127E">
      <w:pPr>
        <w:pStyle w:val="ListParagraph"/>
        <w:numPr>
          <w:ilvl w:val="0"/>
          <w:numId w:val="6"/>
        </w:numPr>
        <w:spacing w:line="240" w:lineRule="auto"/>
        <w:jc w:val="both"/>
        <w:rPr>
          <w:rFonts w:ascii="Arial" w:hAnsi="Arial" w:cs="Arial"/>
          <w:sz w:val="24"/>
          <w:szCs w:val="24"/>
        </w:rPr>
      </w:pPr>
      <w:r>
        <w:rPr>
          <w:rFonts w:ascii="Arial" w:hAnsi="Arial" w:cs="Arial"/>
          <w:sz w:val="24"/>
          <w:szCs w:val="24"/>
        </w:rPr>
        <w:t>Repeat</w:t>
      </w:r>
      <w:r w:rsidR="002D5575">
        <w:rPr>
          <w:rFonts w:ascii="Arial" w:hAnsi="Arial" w:cs="Arial"/>
          <w:sz w:val="24"/>
          <w:szCs w:val="24"/>
        </w:rPr>
        <w:t xml:space="preserve"> steps 2-6 for samples of</w:t>
      </w:r>
      <w:r w:rsidR="00402CE2">
        <w:rPr>
          <w:rFonts w:ascii="Arial" w:hAnsi="Arial" w:cs="Arial"/>
          <w:sz w:val="24"/>
          <w:szCs w:val="24"/>
        </w:rPr>
        <w:t xml:space="preserve"> apple juice pasteurized at </w:t>
      </w:r>
      <w:r w:rsidR="002D5575">
        <w:rPr>
          <w:rFonts w:ascii="Arial" w:hAnsi="Arial" w:cs="Arial"/>
          <w:sz w:val="24"/>
          <w:szCs w:val="24"/>
        </w:rPr>
        <w:t>50</w:t>
      </w:r>
      <w:r w:rsidR="00A56AEF">
        <w:rPr>
          <w:rFonts w:ascii="Arial" w:hAnsi="Arial" w:cs="Arial"/>
          <w:sz w:val="24"/>
          <w:szCs w:val="24"/>
        </w:rPr>
        <w:t>.</w:t>
      </w:r>
      <w:r w:rsidR="00F434CF" w:rsidRPr="00F429FE">
        <w:rPr>
          <w:rFonts w:ascii="Arial" w:hAnsi="Arial" w:cs="Arial"/>
          <w:sz w:val="24"/>
          <w:szCs w:val="24"/>
        </w:rPr>
        <w:t>°</w:t>
      </w:r>
      <w:r w:rsidR="002D5575">
        <w:rPr>
          <w:rFonts w:ascii="Arial" w:hAnsi="Arial" w:cs="Arial"/>
          <w:sz w:val="24"/>
          <w:szCs w:val="24"/>
        </w:rPr>
        <w:t>C, 60</w:t>
      </w:r>
      <w:r w:rsidR="00A56AEF">
        <w:rPr>
          <w:rFonts w:ascii="Arial" w:hAnsi="Arial" w:cs="Arial"/>
          <w:sz w:val="24"/>
          <w:szCs w:val="24"/>
        </w:rPr>
        <w:t>.</w:t>
      </w:r>
      <w:r w:rsidR="00F434CF" w:rsidRPr="00F429FE">
        <w:rPr>
          <w:rFonts w:ascii="Arial" w:hAnsi="Arial" w:cs="Arial"/>
          <w:sz w:val="24"/>
          <w:szCs w:val="24"/>
        </w:rPr>
        <w:t>°</w:t>
      </w:r>
      <w:r w:rsidR="002D5575">
        <w:rPr>
          <w:rFonts w:ascii="Arial" w:hAnsi="Arial" w:cs="Arial"/>
          <w:sz w:val="24"/>
          <w:szCs w:val="24"/>
        </w:rPr>
        <w:t>C, 70</w:t>
      </w:r>
      <w:r w:rsidR="00A56AEF">
        <w:rPr>
          <w:rFonts w:ascii="Arial" w:hAnsi="Arial" w:cs="Arial"/>
          <w:sz w:val="24"/>
          <w:szCs w:val="24"/>
        </w:rPr>
        <w:t>.</w:t>
      </w:r>
      <w:r w:rsidR="00F434CF" w:rsidRPr="00F429FE">
        <w:rPr>
          <w:rFonts w:ascii="Arial" w:hAnsi="Arial" w:cs="Arial"/>
          <w:sz w:val="24"/>
          <w:szCs w:val="24"/>
        </w:rPr>
        <w:t>°</w:t>
      </w:r>
      <w:r w:rsidR="002D5575">
        <w:rPr>
          <w:rFonts w:ascii="Arial" w:hAnsi="Arial" w:cs="Arial"/>
          <w:sz w:val="24"/>
          <w:szCs w:val="24"/>
        </w:rPr>
        <w:t>C, and 85</w:t>
      </w:r>
      <w:r w:rsidR="00F434CF" w:rsidRPr="00F429FE">
        <w:rPr>
          <w:rFonts w:ascii="Arial" w:hAnsi="Arial" w:cs="Arial"/>
          <w:sz w:val="24"/>
          <w:szCs w:val="24"/>
        </w:rPr>
        <w:t>°</w:t>
      </w:r>
      <w:r w:rsidR="002D5575">
        <w:rPr>
          <w:rFonts w:ascii="Arial" w:hAnsi="Arial" w:cs="Arial"/>
          <w:sz w:val="24"/>
          <w:szCs w:val="24"/>
        </w:rPr>
        <w:t>C</w:t>
      </w:r>
    </w:p>
    <w:p w14:paraId="436EE19C" w14:textId="255948C5" w:rsidR="00694BDC" w:rsidRPr="005A6928" w:rsidRDefault="005A6928" w:rsidP="005A6928">
      <w:pPr>
        <w:rPr>
          <w:rFonts w:ascii="Arial" w:hAnsi="Arial" w:cs="Arial"/>
          <w:sz w:val="24"/>
          <w:szCs w:val="24"/>
        </w:rPr>
      </w:pPr>
      <w:r>
        <w:rPr>
          <w:rFonts w:ascii="Arial" w:hAnsi="Arial" w:cs="Arial"/>
          <w:sz w:val="24"/>
          <w:szCs w:val="24"/>
        </w:rPr>
        <w:br w:type="page"/>
      </w:r>
    </w:p>
    <w:p w14:paraId="37681856" w14:textId="1B070F6B" w:rsidR="004822DF" w:rsidRDefault="008132EB" w:rsidP="0045127E">
      <w:pPr>
        <w:spacing w:line="240" w:lineRule="auto"/>
        <w:rPr>
          <w:rFonts w:ascii="Arial" w:hAnsi="Arial" w:cs="Arial"/>
          <w:b/>
          <w:bCs/>
          <w:sz w:val="24"/>
          <w:szCs w:val="24"/>
          <w:u w:val="single"/>
        </w:rPr>
      </w:pPr>
      <w:r>
        <w:rPr>
          <w:rFonts w:ascii="Arial" w:hAnsi="Arial" w:cs="Arial"/>
          <w:b/>
          <w:bCs/>
          <w:sz w:val="24"/>
          <w:szCs w:val="24"/>
          <w:u w:val="single"/>
        </w:rPr>
        <w:lastRenderedPageBreak/>
        <w:t>5</w:t>
      </w:r>
      <w:r w:rsidR="00B17DB9" w:rsidRPr="00061C9F">
        <w:rPr>
          <w:rFonts w:ascii="Arial" w:hAnsi="Arial" w:cs="Arial"/>
          <w:b/>
          <w:bCs/>
          <w:sz w:val="24"/>
          <w:szCs w:val="24"/>
          <w:u w:val="single"/>
        </w:rPr>
        <w:t xml:space="preserve">: </w:t>
      </w:r>
      <w:r w:rsidR="004822DF" w:rsidRPr="00061C9F">
        <w:rPr>
          <w:rFonts w:ascii="Arial" w:hAnsi="Arial" w:cs="Arial"/>
          <w:b/>
          <w:bCs/>
          <w:sz w:val="24"/>
          <w:szCs w:val="24"/>
          <w:u w:val="single"/>
        </w:rPr>
        <w:t>Data</w:t>
      </w:r>
    </w:p>
    <w:p w14:paraId="5D0F569D" w14:textId="0A461E15" w:rsidR="00366D2D" w:rsidRPr="00366D2D" w:rsidRDefault="00366D2D" w:rsidP="009F4C5D">
      <w:pPr>
        <w:spacing w:line="240" w:lineRule="auto"/>
        <w:ind w:firstLine="720"/>
        <w:jc w:val="both"/>
        <w:rPr>
          <w:rFonts w:ascii="Arial" w:hAnsi="Arial" w:cs="Arial"/>
          <w:sz w:val="24"/>
          <w:szCs w:val="24"/>
        </w:rPr>
      </w:pPr>
      <w:r>
        <w:rPr>
          <w:rFonts w:ascii="Arial" w:hAnsi="Arial" w:cs="Arial"/>
          <w:sz w:val="24"/>
          <w:szCs w:val="24"/>
        </w:rPr>
        <w:t>Following is a</w:t>
      </w:r>
      <w:r w:rsidR="009F4C5D">
        <w:rPr>
          <w:rFonts w:ascii="Arial" w:hAnsi="Arial" w:cs="Arial"/>
          <w:sz w:val="24"/>
          <w:szCs w:val="24"/>
        </w:rPr>
        <w:t xml:space="preserve"> sample </w:t>
      </w:r>
      <w:r>
        <w:rPr>
          <w:rFonts w:ascii="Arial" w:hAnsi="Arial" w:cs="Arial"/>
          <w:sz w:val="24"/>
          <w:szCs w:val="24"/>
        </w:rPr>
        <w:t>graph of the titration data collected.</w:t>
      </w:r>
      <w:r w:rsidR="003F33D4">
        <w:rPr>
          <w:rFonts w:ascii="Arial" w:hAnsi="Arial" w:cs="Arial"/>
          <w:sz w:val="24"/>
          <w:szCs w:val="24"/>
        </w:rPr>
        <w:t xml:space="preserve"> Fi</w:t>
      </w:r>
      <w:r w:rsidR="003F33D4" w:rsidRPr="00507DA7">
        <w:rPr>
          <w:rFonts w:ascii="Arial" w:hAnsi="Arial" w:cs="Arial"/>
          <w:sz w:val="24"/>
          <w:szCs w:val="24"/>
        </w:rPr>
        <w:t>rst derivative values were generated by LoggerPro during the data collection.</w:t>
      </w:r>
    </w:p>
    <w:p w14:paraId="396C38E9" w14:textId="6217B8C8" w:rsidR="006439AF" w:rsidRDefault="00AB4EB1" w:rsidP="00C8477A">
      <w:pPr>
        <w:spacing w:line="240" w:lineRule="auto"/>
        <w:jc w:val="center"/>
        <w:rPr>
          <w:rFonts w:ascii="Arial" w:hAnsi="Arial" w:cs="Arial"/>
          <w:sz w:val="24"/>
          <w:szCs w:val="24"/>
        </w:rPr>
      </w:pPr>
      <w:r>
        <w:rPr>
          <w:rFonts w:ascii="Arial" w:hAnsi="Arial" w:cs="Arial"/>
          <w:i/>
          <w:iCs/>
          <w:sz w:val="24"/>
          <w:szCs w:val="24"/>
        </w:rPr>
        <w:t>Graph 1:</w:t>
      </w:r>
      <w:r w:rsidR="00105F36">
        <w:rPr>
          <w:rFonts w:ascii="Arial" w:hAnsi="Arial" w:cs="Arial"/>
          <w:i/>
          <w:iCs/>
          <w:sz w:val="24"/>
          <w:szCs w:val="24"/>
        </w:rPr>
        <w:t xml:space="preserve"> NaOH added to pH and d1 at a pasteurization temperature of </w:t>
      </w:r>
      <w:r w:rsidR="00105F36" w:rsidRPr="00507DA7">
        <w:rPr>
          <w:rFonts w:ascii="Arial" w:hAnsi="Arial" w:cs="Arial"/>
          <w:i/>
          <w:iCs/>
          <w:sz w:val="24"/>
          <w:szCs w:val="24"/>
        </w:rPr>
        <w:t>40.°C</w:t>
      </w:r>
      <w:r w:rsidR="006439AF">
        <w:rPr>
          <w:rFonts w:ascii="Arial" w:hAnsi="Arial" w:cs="Arial"/>
          <w:noProof/>
          <w:sz w:val="24"/>
          <w:szCs w:val="24"/>
        </w:rPr>
        <w:drawing>
          <wp:inline distT="0" distB="0" distL="0" distR="0" wp14:anchorId="362344A9" wp14:editId="0BD0F326">
            <wp:extent cx="5629523" cy="3244132"/>
            <wp:effectExtent l="0" t="0" r="9525" b="1397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9209B23" w14:textId="5D22CCC7" w:rsidR="009E099E" w:rsidRPr="00507DA7" w:rsidRDefault="00E67A63" w:rsidP="00745D68">
      <w:pPr>
        <w:spacing w:line="240" w:lineRule="auto"/>
        <w:ind w:firstLine="720"/>
        <w:jc w:val="both"/>
        <w:rPr>
          <w:rFonts w:ascii="Arial" w:hAnsi="Arial" w:cs="Arial"/>
          <w:sz w:val="24"/>
          <w:szCs w:val="24"/>
        </w:rPr>
      </w:pPr>
      <w:r>
        <w:rPr>
          <w:rFonts w:ascii="Arial" w:hAnsi="Arial" w:cs="Arial"/>
          <w:sz w:val="24"/>
          <w:szCs w:val="24"/>
        </w:rPr>
        <w:t xml:space="preserve">Following is the titration data for each of the temperatures tested. Each set of data consists of </w:t>
      </w:r>
      <w:r w:rsidRPr="00507DA7">
        <w:rPr>
          <w:rFonts w:ascii="Arial" w:hAnsi="Arial" w:cs="Arial"/>
          <w:sz w:val="24"/>
          <w:szCs w:val="24"/>
        </w:rPr>
        <w:t>the point with the highest first derivative and 2 points above and 2 points below that point.</w:t>
      </w:r>
    </w:p>
    <w:p w14:paraId="24CCE2D4" w14:textId="58B446E8" w:rsidR="00E67A63" w:rsidRPr="00507DA7" w:rsidRDefault="00061C9F" w:rsidP="003D43DF">
      <w:pPr>
        <w:spacing w:line="240" w:lineRule="auto"/>
        <w:jc w:val="center"/>
        <w:rPr>
          <w:rFonts w:ascii="Arial" w:hAnsi="Arial" w:cs="Arial"/>
          <w:i/>
          <w:iCs/>
          <w:sz w:val="24"/>
          <w:szCs w:val="24"/>
        </w:rPr>
      </w:pPr>
      <w:r w:rsidRPr="00507DA7">
        <w:rPr>
          <w:rFonts w:ascii="Arial" w:hAnsi="Arial" w:cs="Arial"/>
          <w:i/>
          <w:iCs/>
          <w:sz w:val="24"/>
          <w:szCs w:val="24"/>
        </w:rPr>
        <w:t>Table 1:</w:t>
      </w:r>
      <w:r w:rsidR="001D7D8C" w:rsidRPr="00507DA7">
        <w:rPr>
          <w:rFonts w:ascii="Arial" w:hAnsi="Arial" w:cs="Arial"/>
          <w:i/>
          <w:iCs/>
          <w:sz w:val="24"/>
          <w:szCs w:val="24"/>
        </w:rPr>
        <w:t xml:space="preserve"> NaOH added to pH at a pasteurization temperature of </w:t>
      </w:r>
      <w:r w:rsidR="00E67A63" w:rsidRPr="00507DA7">
        <w:rPr>
          <w:rFonts w:ascii="Arial" w:hAnsi="Arial" w:cs="Arial"/>
          <w:i/>
          <w:iCs/>
          <w:sz w:val="24"/>
          <w:szCs w:val="24"/>
        </w:rPr>
        <w:t>40</w:t>
      </w:r>
      <w:r w:rsidR="002850FD" w:rsidRPr="00507DA7">
        <w:rPr>
          <w:rFonts w:ascii="Arial" w:hAnsi="Arial" w:cs="Arial"/>
          <w:i/>
          <w:iCs/>
          <w:sz w:val="24"/>
          <w:szCs w:val="24"/>
        </w:rPr>
        <w:t>.</w:t>
      </w:r>
      <w:r w:rsidR="00C72178" w:rsidRPr="00507DA7">
        <w:rPr>
          <w:rFonts w:ascii="Arial" w:hAnsi="Arial" w:cs="Arial"/>
          <w:i/>
          <w:iCs/>
          <w:sz w:val="24"/>
          <w:szCs w:val="24"/>
        </w:rPr>
        <w:t>°</w:t>
      </w:r>
      <w:r w:rsidR="00E67A63" w:rsidRPr="00507DA7">
        <w:rPr>
          <w:rFonts w:ascii="Arial" w:hAnsi="Arial" w:cs="Arial"/>
          <w:i/>
          <w:iCs/>
          <w:sz w:val="24"/>
          <w:szCs w:val="24"/>
        </w:rPr>
        <w:t>C</w:t>
      </w:r>
    </w:p>
    <w:tbl>
      <w:tblPr>
        <w:tblStyle w:val="TableGrid"/>
        <w:tblW w:w="0" w:type="auto"/>
        <w:tblLook w:val="04A0" w:firstRow="1" w:lastRow="0" w:firstColumn="1" w:lastColumn="0" w:noHBand="0" w:noVBand="1"/>
        <w:tblCaption w:val=""/>
        <w:tblDescription w:val=""/>
      </w:tblPr>
      <w:tblGrid>
        <w:gridCol w:w="3116"/>
        <w:gridCol w:w="3117"/>
        <w:gridCol w:w="3117"/>
      </w:tblGrid>
      <w:tr w:rsidR="00155EBF" w:rsidRPr="00507DA7" w14:paraId="4E1E9420" w14:textId="77777777" w:rsidTr="00155EBF">
        <w:tc>
          <w:tcPr>
            <w:tcW w:w="3116" w:type="dxa"/>
            <w:hideMark/>
          </w:tcPr>
          <w:p w14:paraId="68A9251A" w14:textId="77777777" w:rsidR="00155EBF" w:rsidRPr="00507DA7" w:rsidRDefault="00155EBF" w:rsidP="003F35AE">
            <w:pPr>
              <w:jc w:val="center"/>
              <w:rPr>
                <w:rFonts w:ascii="Arial" w:eastAsia="Times New Roman" w:hAnsi="Arial" w:cs="Arial"/>
                <w:sz w:val="24"/>
                <w:szCs w:val="24"/>
              </w:rPr>
            </w:pPr>
            <w:r w:rsidRPr="00507DA7">
              <w:rPr>
                <w:rFonts w:ascii="Arial" w:eastAsia="Times New Roman" w:hAnsi="Arial" w:cs="Arial"/>
                <w:sz w:val="24"/>
                <w:szCs w:val="24"/>
              </w:rPr>
              <w:t>NaOH added (mL)</w:t>
            </w:r>
          </w:p>
        </w:tc>
        <w:tc>
          <w:tcPr>
            <w:tcW w:w="3117" w:type="dxa"/>
            <w:hideMark/>
          </w:tcPr>
          <w:p w14:paraId="3C0149B0" w14:textId="77777777" w:rsidR="00155EBF" w:rsidRPr="00507DA7" w:rsidRDefault="00155EBF" w:rsidP="003F35AE">
            <w:pPr>
              <w:jc w:val="center"/>
              <w:rPr>
                <w:rFonts w:ascii="Arial" w:eastAsia="Times New Roman" w:hAnsi="Arial" w:cs="Arial"/>
                <w:sz w:val="24"/>
                <w:szCs w:val="24"/>
              </w:rPr>
            </w:pPr>
            <w:r w:rsidRPr="00507DA7">
              <w:rPr>
                <w:rFonts w:ascii="Arial" w:eastAsia="Times New Roman" w:hAnsi="Arial" w:cs="Arial"/>
                <w:sz w:val="24"/>
                <w:szCs w:val="24"/>
              </w:rPr>
              <w:t>pH</w:t>
            </w:r>
          </w:p>
        </w:tc>
        <w:tc>
          <w:tcPr>
            <w:tcW w:w="3117" w:type="dxa"/>
            <w:hideMark/>
          </w:tcPr>
          <w:p w14:paraId="1874A65A" w14:textId="77777777" w:rsidR="00155EBF" w:rsidRPr="00507DA7" w:rsidRDefault="00155EBF" w:rsidP="003F35AE">
            <w:pPr>
              <w:jc w:val="center"/>
              <w:rPr>
                <w:rFonts w:ascii="Arial" w:eastAsia="Times New Roman" w:hAnsi="Arial" w:cs="Arial"/>
                <w:sz w:val="24"/>
                <w:szCs w:val="24"/>
              </w:rPr>
            </w:pPr>
            <w:r w:rsidRPr="00507DA7">
              <w:rPr>
                <w:rFonts w:ascii="Arial" w:eastAsia="Times New Roman" w:hAnsi="Arial" w:cs="Arial"/>
                <w:sz w:val="24"/>
                <w:szCs w:val="24"/>
              </w:rPr>
              <w:t>d1 (pH/vol)</w:t>
            </w:r>
          </w:p>
        </w:tc>
      </w:tr>
      <w:tr w:rsidR="00155EBF" w:rsidRPr="00507DA7" w14:paraId="3D9383BC" w14:textId="77777777" w:rsidTr="00155EBF">
        <w:tc>
          <w:tcPr>
            <w:tcW w:w="3116" w:type="dxa"/>
            <w:hideMark/>
          </w:tcPr>
          <w:p w14:paraId="062569C5" w14:textId="77777777" w:rsidR="00155EBF" w:rsidRPr="00507DA7" w:rsidRDefault="00155EBF" w:rsidP="003F35AE">
            <w:pPr>
              <w:jc w:val="center"/>
              <w:rPr>
                <w:rFonts w:ascii="Arial" w:eastAsia="Times New Roman" w:hAnsi="Arial" w:cs="Arial"/>
                <w:sz w:val="24"/>
                <w:szCs w:val="24"/>
              </w:rPr>
            </w:pPr>
            <w:r w:rsidRPr="00507DA7">
              <w:rPr>
                <w:rFonts w:ascii="Arial" w:eastAsia="Times New Roman" w:hAnsi="Arial" w:cs="Arial"/>
                <w:sz w:val="24"/>
                <w:szCs w:val="24"/>
              </w:rPr>
              <w:t>1.00</w:t>
            </w:r>
          </w:p>
        </w:tc>
        <w:tc>
          <w:tcPr>
            <w:tcW w:w="3117" w:type="dxa"/>
            <w:hideMark/>
          </w:tcPr>
          <w:p w14:paraId="64574B62" w14:textId="77777777" w:rsidR="00155EBF" w:rsidRPr="00507DA7" w:rsidRDefault="00155EBF" w:rsidP="003F35AE">
            <w:pPr>
              <w:jc w:val="center"/>
              <w:rPr>
                <w:rFonts w:ascii="Arial" w:eastAsia="Times New Roman" w:hAnsi="Arial" w:cs="Arial"/>
                <w:sz w:val="24"/>
                <w:szCs w:val="24"/>
              </w:rPr>
            </w:pPr>
            <w:r w:rsidRPr="00507DA7">
              <w:rPr>
                <w:rFonts w:ascii="Arial" w:eastAsia="Times New Roman" w:hAnsi="Arial" w:cs="Arial"/>
                <w:sz w:val="24"/>
                <w:szCs w:val="24"/>
              </w:rPr>
              <w:t>6.20</w:t>
            </w:r>
          </w:p>
        </w:tc>
        <w:tc>
          <w:tcPr>
            <w:tcW w:w="3117" w:type="dxa"/>
            <w:hideMark/>
          </w:tcPr>
          <w:p w14:paraId="03F3DDE0" w14:textId="77777777" w:rsidR="00155EBF" w:rsidRPr="00507DA7" w:rsidRDefault="00155EBF" w:rsidP="003F35AE">
            <w:pPr>
              <w:jc w:val="center"/>
              <w:rPr>
                <w:rFonts w:ascii="Arial" w:eastAsia="Times New Roman" w:hAnsi="Arial" w:cs="Arial"/>
                <w:sz w:val="24"/>
                <w:szCs w:val="24"/>
              </w:rPr>
            </w:pPr>
            <w:r w:rsidRPr="00507DA7">
              <w:rPr>
                <w:rFonts w:ascii="Arial" w:eastAsia="Times New Roman" w:hAnsi="Arial" w:cs="Arial"/>
                <w:sz w:val="24"/>
                <w:szCs w:val="24"/>
              </w:rPr>
              <w:t>7.98</w:t>
            </w:r>
          </w:p>
        </w:tc>
      </w:tr>
      <w:tr w:rsidR="00155EBF" w:rsidRPr="00507DA7" w14:paraId="5D4C40DC" w14:textId="77777777" w:rsidTr="00155EBF">
        <w:tc>
          <w:tcPr>
            <w:tcW w:w="3116" w:type="dxa"/>
            <w:hideMark/>
          </w:tcPr>
          <w:p w14:paraId="5F31A753" w14:textId="77777777" w:rsidR="00155EBF" w:rsidRPr="00507DA7" w:rsidRDefault="00155EBF" w:rsidP="003F35AE">
            <w:pPr>
              <w:jc w:val="center"/>
              <w:rPr>
                <w:rFonts w:ascii="Arial" w:eastAsia="Times New Roman" w:hAnsi="Arial" w:cs="Arial"/>
                <w:sz w:val="24"/>
                <w:szCs w:val="24"/>
              </w:rPr>
            </w:pPr>
            <w:r w:rsidRPr="00507DA7">
              <w:rPr>
                <w:rFonts w:ascii="Arial" w:eastAsia="Times New Roman" w:hAnsi="Arial" w:cs="Arial"/>
                <w:sz w:val="24"/>
                <w:szCs w:val="24"/>
              </w:rPr>
              <w:t>1.05</w:t>
            </w:r>
          </w:p>
        </w:tc>
        <w:tc>
          <w:tcPr>
            <w:tcW w:w="3117" w:type="dxa"/>
            <w:hideMark/>
          </w:tcPr>
          <w:p w14:paraId="0EED07CD" w14:textId="77777777" w:rsidR="00155EBF" w:rsidRPr="00507DA7" w:rsidRDefault="00155EBF" w:rsidP="003F35AE">
            <w:pPr>
              <w:jc w:val="center"/>
              <w:rPr>
                <w:rFonts w:ascii="Arial" w:eastAsia="Times New Roman" w:hAnsi="Arial" w:cs="Arial"/>
                <w:sz w:val="24"/>
                <w:szCs w:val="24"/>
              </w:rPr>
            </w:pPr>
            <w:r w:rsidRPr="00507DA7">
              <w:rPr>
                <w:rFonts w:ascii="Arial" w:eastAsia="Times New Roman" w:hAnsi="Arial" w:cs="Arial"/>
                <w:sz w:val="24"/>
                <w:szCs w:val="24"/>
              </w:rPr>
              <w:t>6.56</w:t>
            </w:r>
          </w:p>
        </w:tc>
        <w:tc>
          <w:tcPr>
            <w:tcW w:w="3117" w:type="dxa"/>
            <w:hideMark/>
          </w:tcPr>
          <w:p w14:paraId="3651057C" w14:textId="77777777" w:rsidR="00155EBF" w:rsidRPr="00507DA7" w:rsidRDefault="00155EBF" w:rsidP="003F35AE">
            <w:pPr>
              <w:jc w:val="center"/>
              <w:rPr>
                <w:rFonts w:ascii="Arial" w:eastAsia="Times New Roman" w:hAnsi="Arial" w:cs="Arial"/>
                <w:sz w:val="24"/>
                <w:szCs w:val="24"/>
              </w:rPr>
            </w:pPr>
            <w:r w:rsidRPr="00507DA7">
              <w:rPr>
                <w:rFonts w:ascii="Arial" w:eastAsia="Times New Roman" w:hAnsi="Arial" w:cs="Arial"/>
                <w:sz w:val="24"/>
                <w:szCs w:val="24"/>
              </w:rPr>
              <w:t>14.27</w:t>
            </w:r>
          </w:p>
        </w:tc>
      </w:tr>
      <w:tr w:rsidR="00155EBF" w:rsidRPr="00507DA7" w14:paraId="0553BBD3" w14:textId="77777777" w:rsidTr="00155EBF">
        <w:tc>
          <w:tcPr>
            <w:tcW w:w="3116" w:type="dxa"/>
            <w:hideMark/>
          </w:tcPr>
          <w:p w14:paraId="51611774" w14:textId="77777777" w:rsidR="00155EBF" w:rsidRPr="00507DA7" w:rsidRDefault="00155EBF" w:rsidP="003F35AE">
            <w:pPr>
              <w:jc w:val="center"/>
              <w:rPr>
                <w:rFonts w:ascii="Arial" w:eastAsia="Times New Roman" w:hAnsi="Arial" w:cs="Arial"/>
                <w:sz w:val="24"/>
                <w:szCs w:val="24"/>
              </w:rPr>
            </w:pPr>
            <w:r w:rsidRPr="00507DA7">
              <w:rPr>
                <w:rFonts w:ascii="Arial" w:eastAsia="Times New Roman" w:hAnsi="Arial" w:cs="Arial"/>
                <w:sz w:val="24"/>
                <w:szCs w:val="24"/>
              </w:rPr>
              <w:t>1.10</w:t>
            </w:r>
          </w:p>
        </w:tc>
        <w:tc>
          <w:tcPr>
            <w:tcW w:w="3117" w:type="dxa"/>
            <w:hideMark/>
          </w:tcPr>
          <w:p w14:paraId="14CDADB0" w14:textId="77777777" w:rsidR="00155EBF" w:rsidRPr="00507DA7" w:rsidRDefault="00155EBF" w:rsidP="003F35AE">
            <w:pPr>
              <w:jc w:val="center"/>
              <w:rPr>
                <w:rFonts w:ascii="Arial" w:eastAsia="Times New Roman" w:hAnsi="Arial" w:cs="Arial"/>
                <w:sz w:val="24"/>
                <w:szCs w:val="24"/>
              </w:rPr>
            </w:pPr>
            <w:r w:rsidRPr="00507DA7">
              <w:rPr>
                <w:rFonts w:ascii="Arial" w:eastAsia="Times New Roman" w:hAnsi="Arial" w:cs="Arial"/>
                <w:sz w:val="24"/>
                <w:szCs w:val="24"/>
              </w:rPr>
              <w:t>7.64</w:t>
            </w:r>
          </w:p>
        </w:tc>
        <w:tc>
          <w:tcPr>
            <w:tcW w:w="3117" w:type="dxa"/>
            <w:hideMark/>
          </w:tcPr>
          <w:p w14:paraId="318CE5AC" w14:textId="77777777" w:rsidR="00155EBF" w:rsidRPr="00507DA7" w:rsidRDefault="00155EBF" w:rsidP="003F35AE">
            <w:pPr>
              <w:jc w:val="center"/>
              <w:rPr>
                <w:rFonts w:ascii="Arial" w:eastAsia="Times New Roman" w:hAnsi="Arial" w:cs="Arial"/>
                <w:sz w:val="24"/>
                <w:szCs w:val="24"/>
              </w:rPr>
            </w:pPr>
            <w:r w:rsidRPr="00507DA7">
              <w:rPr>
                <w:rFonts w:ascii="Arial" w:eastAsia="Times New Roman" w:hAnsi="Arial" w:cs="Arial"/>
                <w:sz w:val="24"/>
                <w:szCs w:val="24"/>
              </w:rPr>
              <w:t>20.40</w:t>
            </w:r>
          </w:p>
        </w:tc>
      </w:tr>
      <w:tr w:rsidR="00155EBF" w:rsidRPr="00507DA7" w14:paraId="608EE54C" w14:textId="77777777" w:rsidTr="00155EBF">
        <w:tc>
          <w:tcPr>
            <w:tcW w:w="3116" w:type="dxa"/>
            <w:hideMark/>
          </w:tcPr>
          <w:p w14:paraId="785933F0" w14:textId="77777777" w:rsidR="00155EBF" w:rsidRPr="00507DA7" w:rsidRDefault="00155EBF" w:rsidP="003F35AE">
            <w:pPr>
              <w:jc w:val="center"/>
              <w:rPr>
                <w:rFonts w:ascii="Arial" w:eastAsia="Times New Roman" w:hAnsi="Arial" w:cs="Arial"/>
                <w:sz w:val="24"/>
                <w:szCs w:val="24"/>
              </w:rPr>
            </w:pPr>
            <w:r w:rsidRPr="00507DA7">
              <w:rPr>
                <w:rFonts w:ascii="Arial" w:eastAsia="Times New Roman" w:hAnsi="Arial" w:cs="Arial"/>
                <w:sz w:val="24"/>
                <w:szCs w:val="24"/>
              </w:rPr>
              <w:t>1.15</w:t>
            </w:r>
          </w:p>
        </w:tc>
        <w:tc>
          <w:tcPr>
            <w:tcW w:w="3117" w:type="dxa"/>
            <w:hideMark/>
          </w:tcPr>
          <w:p w14:paraId="112A776D" w14:textId="77777777" w:rsidR="00155EBF" w:rsidRPr="00507DA7" w:rsidRDefault="00155EBF" w:rsidP="003F35AE">
            <w:pPr>
              <w:jc w:val="center"/>
              <w:rPr>
                <w:rFonts w:ascii="Arial" w:eastAsia="Times New Roman" w:hAnsi="Arial" w:cs="Arial"/>
                <w:sz w:val="24"/>
                <w:szCs w:val="24"/>
              </w:rPr>
            </w:pPr>
            <w:r w:rsidRPr="00507DA7">
              <w:rPr>
                <w:rFonts w:ascii="Arial" w:eastAsia="Times New Roman" w:hAnsi="Arial" w:cs="Arial"/>
                <w:sz w:val="24"/>
                <w:szCs w:val="24"/>
              </w:rPr>
              <w:t>8.84</w:t>
            </w:r>
          </w:p>
        </w:tc>
        <w:tc>
          <w:tcPr>
            <w:tcW w:w="3117" w:type="dxa"/>
            <w:hideMark/>
          </w:tcPr>
          <w:p w14:paraId="2534402E" w14:textId="77777777" w:rsidR="00155EBF" w:rsidRPr="00507DA7" w:rsidRDefault="00155EBF" w:rsidP="003F35AE">
            <w:pPr>
              <w:jc w:val="center"/>
              <w:rPr>
                <w:rFonts w:ascii="Arial" w:eastAsia="Times New Roman" w:hAnsi="Arial" w:cs="Arial"/>
                <w:sz w:val="24"/>
                <w:szCs w:val="24"/>
              </w:rPr>
            </w:pPr>
            <w:r w:rsidRPr="00507DA7">
              <w:rPr>
                <w:rFonts w:ascii="Arial" w:eastAsia="Times New Roman" w:hAnsi="Arial" w:cs="Arial"/>
                <w:sz w:val="24"/>
                <w:szCs w:val="24"/>
              </w:rPr>
              <w:t>16.45</w:t>
            </w:r>
          </w:p>
        </w:tc>
      </w:tr>
      <w:tr w:rsidR="00155EBF" w:rsidRPr="00507DA7" w14:paraId="13E15776" w14:textId="77777777" w:rsidTr="00155EBF">
        <w:tc>
          <w:tcPr>
            <w:tcW w:w="3116" w:type="dxa"/>
            <w:hideMark/>
          </w:tcPr>
          <w:p w14:paraId="64FF847A" w14:textId="77777777" w:rsidR="00155EBF" w:rsidRPr="00507DA7" w:rsidRDefault="00155EBF" w:rsidP="003F35AE">
            <w:pPr>
              <w:jc w:val="center"/>
              <w:rPr>
                <w:rFonts w:ascii="Arial" w:eastAsia="Times New Roman" w:hAnsi="Arial" w:cs="Arial"/>
                <w:sz w:val="24"/>
                <w:szCs w:val="24"/>
              </w:rPr>
            </w:pPr>
            <w:r w:rsidRPr="00507DA7">
              <w:rPr>
                <w:rFonts w:ascii="Arial" w:eastAsia="Times New Roman" w:hAnsi="Arial" w:cs="Arial"/>
                <w:sz w:val="24"/>
                <w:szCs w:val="24"/>
              </w:rPr>
              <w:t>1.20</w:t>
            </w:r>
          </w:p>
        </w:tc>
        <w:tc>
          <w:tcPr>
            <w:tcW w:w="3117" w:type="dxa"/>
            <w:hideMark/>
          </w:tcPr>
          <w:p w14:paraId="398A1D6E" w14:textId="77777777" w:rsidR="00155EBF" w:rsidRPr="00507DA7" w:rsidRDefault="00155EBF" w:rsidP="003F35AE">
            <w:pPr>
              <w:jc w:val="center"/>
              <w:rPr>
                <w:rFonts w:ascii="Arial" w:eastAsia="Times New Roman" w:hAnsi="Arial" w:cs="Arial"/>
                <w:sz w:val="24"/>
                <w:szCs w:val="24"/>
              </w:rPr>
            </w:pPr>
            <w:r w:rsidRPr="00507DA7">
              <w:rPr>
                <w:rFonts w:ascii="Arial" w:eastAsia="Times New Roman" w:hAnsi="Arial" w:cs="Arial"/>
                <w:sz w:val="24"/>
                <w:szCs w:val="24"/>
              </w:rPr>
              <w:t>9.33</w:t>
            </w:r>
          </w:p>
        </w:tc>
        <w:tc>
          <w:tcPr>
            <w:tcW w:w="3117" w:type="dxa"/>
            <w:hideMark/>
          </w:tcPr>
          <w:p w14:paraId="0297C807" w14:textId="77777777" w:rsidR="00155EBF" w:rsidRPr="00507DA7" w:rsidRDefault="00155EBF" w:rsidP="003F35AE">
            <w:pPr>
              <w:jc w:val="center"/>
              <w:rPr>
                <w:rFonts w:ascii="Arial" w:eastAsia="Times New Roman" w:hAnsi="Arial" w:cs="Arial"/>
                <w:sz w:val="24"/>
                <w:szCs w:val="24"/>
              </w:rPr>
            </w:pPr>
            <w:r w:rsidRPr="00507DA7">
              <w:rPr>
                <w:rFonts w:ascii="Arial" w:eastAsia="Times New Roman" w:hAnsi="Arial" w:cs="Arial"/>
                <w:sz w:val="24"/>
                <w:szCs w:val="24"/>
              </w:rPr>
              <w:t>10.28</w:t>
            </w:r>
          </w:p>
        </w:tc>
      </w:tr>
    </w:tbl>
    <w:p w14:paraId="0FAB2F4E" w14:textId="77777777" w:rsidR="00155EBF" w:rsidRPr="00507DA7" w:rsidRDefault="00155EBF" w:rsidP="0045127E">
      <w:pPr>
        <w:spacing w:line="240" w:lineRule="auto"/>
        <w:rPr>
          <w:rFonts w:ascii="Arial" w:hAnsi="Arial" w:cs="Arial"/>
          <w:sz w:val="24"/>
          <w:szCs w:val="24"/>
        </w:rPr>
      </w:pPr>
    </w:p>
    <w:p w14:paraId="54F69C5C" w14:textId="0B961C5A" w:rsidR="00E67A63" w:rsidRPr="00507DA7" w:rsidRDefault="003D43DF" w:rsidP="003D43DF">
      <w:pPr>
        <w:spacing w:line="240" w:lineRule="auto"/>
        <w:jc w:val="center"/>
        <w:rPr>
          <w:rFonts w:ascii="Arial" w:hAnsi="Arial" w:cs="Arial"/>
          <w:i/>
          <w:iCs/>
          <w:sz w:val="24"/>
          <w:szCs w:val="24"/>
        </w:rPr>
      </w:pPr>
      <w:r w:rsidRPr="00507DA7">
        <w:rPr>
          <w:rFonts w:ascii="Arial" w:hAnsi="Arial" w:cs="Arial"/>
          <w:i/>
          <w:iCs/>
          <w:sz w:val="24"/>
          <w:szCs w:val="24"/>
        </w:rPr>
        <w:t xml:space="preserve">Table 2: NaOH added to pH at a pasteurization temperature of </w:t>
      </w:r>
      <w:r w:rsidR="00E67A63" w:rsidRPr="00507DA7">
        <w:rPr>
          <w:rFonts w:ascii="Arial" w:hAnsi="Arial" w:cs="Arial"/>
          <w:i/>
          <w:iCs/>
          <w:sz w:val="24"/>
          <w:szCs w:val="24"/>
        </w:rPr>
        <w:t>50</w:t>
      </w:r>
      <w:r w:rsidR="002850FD" w:rsidRPr="00507DA7">
        <w:rPr>
          <w:rFonts w:ascii="Arial" w:hAnsi="Arial" w:cs="Arial"/>
          <w:i/>
          <w:iCs/>
          <w:sz w:val="24"/>
          <w:szCs w:val="24"/>
        </w:rPr>
        <w:t>.</w:t>
      </w:r>
      <w:r w:rsidR="00C72178" w:rsidRPr="00507DA7">
        <w:rPr>
          <w:rFonts w:ascii="Arial" w:hAnsi="Arial" w:cs="Arial"/>
          <w:i/>
          <w:iCs/>
          <w:sz w:val="24"/>
          <w:szCs w:val="24"/>
        </w:rPr>
        <w:t>°</w:t>
      </w:r>
      <w:r w:rsidR="00E67A63" w:rsidRPr="00507DA7">
        <w:rPr>
          <w:rFonts w:ascii="Arial" w:hAnsi="Arial" w:cs="Arial"/>
          <w:i/>
          <w:iCs/>
          <w:sz w:val="24"/>
          <w:szCs w:val="24"/>
        </w:rPr>
        <w:t>C</w:t>
      </w:r>
    </w:p>
    <w:tbl>
      <w:tblPr>
        <w:tblStyle w:val="TableGrid"/>
        <w:tblW w:w="0" w:type="auto"/>
        <w:tblLook w:val="04A0" w:firstRow="1" w:lastRow="0" w:firstColumn="1" w:lastColumn="0" w:noHBand="0" w:noVBand="1"/>
        <w:tblCaption w:val=""/>
        <w:tblDescription w:val=""/>
      </w:tblPr>
      <w:tblGrid>
        <w:gridCol w:w="3116"/>
        <w:gridCol w:w="3117"/>
        <w:gridCol w:w="3117"/>
      </w:tblGrid>
      <w:tr w:rsidR="00496797" w:rsidRPr="00507DA7" w14:paraId="4BDFA272" w14:textId="77777777" w:rsidTr="00496797">
        <w:tc>
          <w:tcPr>
            <w:tcW w:w="3116" w:type="dxa"/>
            <w:hideMark/>
          </w:tcPr>
          <w:p w14:paraId="152F90EB" w14:textId="77777777" w:rsidR="00496797" w:rsidRPr="00507DA7" w:rsidRDefault="00496797" w:rsidP="003F35AE">
            <w:pPr>
              <w:jc w:val="center"/>
              <w:rPr>
                <w:rFonts w:ascii="Arial" w:eastAsia="Times New Roman" w:hAnsi="Arial" w:cs="Arial"/>
                <w:sz w:val="24"/>
                <w:szCs w:val="24"/>
              </w:rPr>
            </w:pPr>
            <w:r w:rsidRPr="00507DA7">
              <w:rPr>
                <w:rFonts w:ascii="Arial" w:eastAsia="Times New Roman" w:hAnsi="Arial" w:cs="Arial"/>
                <w:sz w:val="24"/>
                <w:szCs w:val="24"/>
              </w:rPr>
              <w:t>NaOH added (mL)</w:t>
            </w:r>
          </w:p>
        </w:tc>
        <w:tc>
          <w:tcPr>
            <w:tcW w:w="3117" w:type="dxa"/>
            <w:hideMark/>
          </w:tcPr>
          <w:p w14:paraId="5CD742F0" w14:textId="77777777" w:rsidR="00496797" w:rsidRPr="00507DA7" w:rsidRDefault="00496797" w:rsidP="003F35AE">
            <w:pPr>
              <w:jc w:val="center"/>
              <w:rPr>
                <w:rFonts w:ascii="Arial" w:eastAsia="Times New Roman" w:hAnsi="Arial" w:cs="Arial"/>
                <w:sz w:val="24"/>
                <w:szCs w:val="24"/>
              </w:rPr>
            </w:pPr>
            <w:r w:rsidRPr="00507DA7">
              <w:rPr>
                <w:rFonts w:ascii="Arial" w:eastAsia="Times New Roman" w:hAnsi="Arial" w:cs="Arial"/>
                <w:sz w:val="24"/>
                <w:szCs w:val="24"/>
              </w:rPr>
              <w:t>pH</w:t>
            </w:r>
          </w:p>
        </w:tc>
        <w:tc>
          <w:tcPr>
            <w:tcW w:w="3117" w:type="dxa"/>
            <w:hideMark/>
          </w:tcPr>
          <w:p w14:paraId="492FDA89" w14:textId="77777777" w:rsidR="00496797" w:rsidRPr="00507DA7" w:rsidRDefault="00496797" w:rsidP="003F35AE">
            <w:pPr>
              <w:jc w:val="center"/>
              <w:rPr>
                <w:rFonts w:ascii="Arial" w:eastAsia="Times New Roman" w:hAnsi="Arial" w:cs="Arial"/>
                <w:sz w:val="24"/>
                <w:szCs w:val="24"/>
              </w:rPr>
            </w:pPr>
            <w:r w:rsidRPr="00507DA7">
              <w:rPr>
                <w:rFonts w:ascii="Arial" w:eastAsia="Times New Roman" w:hAnsi="Arial" w:cs="Arial"/>
                <w:sz w:val="24"/>
                <w:szCs w:val="24"/>
              </w:rPr>
              <w:t>d1 (pH/vol)</w:t>
            </w:r>
          </w:p>
        </w:tc>
      </w:tr>
      <w:tr w:rsidR="00496797" w:rsidRPr="00507DA7" w14:paraId="08262846" w14:textId="77777777" w:rsidTr="00496797">
        <w:tc>
          <w:tcPr>
            <w:tcW w:w="3116" w:type="dxa"/>
            <w:hideMark/>
          </w:tcPr>
          <w:p w14:paraId="5D67BFBC" w14:textId="77777777" w:rsidR="00496797" w:rsidRPr="00507DA7" w:rsidRDefault="00496797" w:rsidP="003F35AE">
            <w:pPr>
              <w:jc w:val="center"/>
              <w:rPr>
                <w:rFonts w:ascii="Arial" w:eastAsia="Times New Roman" w:hAnsi="Arial" w:cs="Arial"/>
                <w:sz w:val="24"/>
                <w:szCs w:val="24"/>
              </w:rPr>
            </w:pPr>
            <w:r w:rsidRPr="00507DA7">
              <w:rPr>
                <w:rFonts w:ascii="Arial" w:eastAsia="Times New Roman" w:hAnsi="Arial" w:cs="Arial"/>
                <w:sz w:val="24"/>
                <w:szCs w:val="24"/>
              </w:rPr>
              <w:t>0.70</w:t>
            </w:r>
          </w:p>
        </w:tc>
        <w:tc>
          <w:tcPr>
            <w:tcW w:w="3117" w:type="dxa"/>
            <w:hideMark/>
          </w:tcPr>
          <w:p w14:paraId="703384B5" w14:textId="77777777" w:rsidR="00496797" w:rsidRPr="00507DA7" w:rsidRDefault="00496797" w:rsidP="003F35AE">
            <w:pPr>
              <w:jc w:val="center"/>
              <w:rPr>
                <w:rFonts w:ascii="Arial" w:eastAsia="Times New Roman" w:hAnsi="Arial" w:cs="Arial"/>
                <w:sz w:val="24"/>
                <w:szCs w:val="24"/>
              </w:rPr>
            </w:pPr>
            <w:r w:rsidRPr="00507DA7">
              <w:rPr>
                <w:rFonts w:ascii="Arial" w:eastAsia="Times New Roman" w:hAnsi="Arial" w:cs="Arial"/>
                <w:sz w:val="24"/>
                <w:szCs w:val="24"/>
              </w:rPr>
              <w:t>5.68</w:t>
            </w:r>
          </w:p>
        </w:tc>
        <w:tc>
          <w:tcPr>
            <w:tcW w:w="3117" w:type="dxa"/>
            <w:hideMark/>
          </w:tcPr>
          <w:p w14:paraId="037705CC" w14:textId="77777777" w:rsidR="00496797" w:rsidRPr="00507DA7" w:rsidRDefault="00496797" w:rsidP="003F35AE">
            <w:pPr>
              <w:jc w:val="center"/>
              <w:rPr>
                <w:rFonts w:ascii="Arial" w:eastAsia="Times New Roman" w:hAnsi="Arial" w:cs="Arial"/>
                <w:sz w:val="24"/>
                <w:szCs w:val="24"/>
              </w:rPr>
            </w:pPr>
            <w:r w:rsidRPr="00507DA7">
              <w:rPr>
                <w:rFonts w:ascii="Arial" w:eastAsia="Times New Roman" w:hAnsi="Arial" w:cs="Arial"/>
                <w:sz w:val="24"/>
                <w:szCs w:val="24"/>
              </w:rPr>
              <w:t>10.18</w:t>
            </w:r>
          </w:p>
        </w:tc>
      </w:tr>
      <w:tr w:rsidR="00496797" w:rsidRPr="00507DA7" w14:paraId="6489A43D" w14:textId="77777777" w:rsidTr="00496797">
        <w:tc>
          <w:tcPr>
            <w:tcW w:w="3116" w:type="dxa"/>
            <w:hideMark/>
          </w:tcPr>
          <w:p w14:paraId="3AE3ABA5" w14:textId="77777777" w:rsidR="00496797" w:rsidRPr="00507DA7" w:rsidRDefault="00496797" w:rsidP="003F35AE">
            <w:pPr>
              <w:jc w:val="center"/>
              <w:rPr>
                <w:rFonts w:ascii="Arial" w:eastAsia="Times New Roman" w:hAnsi="Arial" w:cs="Arial"/>
                <w:sz w:val="24"/>
                <w:szCs w:val="24"/>
              </w:rPr>
            </w:pPr>
            <w:r w:rsidRPr="00507DA7">
              <w:rPr>
                <w:rFonts w:ascii="Arial" w:eastAsia="Times New Roman" w:hAnsi="Arial" w:cs="Arial"/>
                <w:sz w:val="24"/>
                <w:szCs w:val="24"/>
              </w:rPr>
              <w:t>0.80</w:t>
            </w:r>
          </w:p>
        </w:tc>
        <w:tc>
          <w:tcPr>
            <w:tcW w:w="3117" w:type="dxa"/>
            <w:hideMark/>
          </w:tcPr>
          <w:p w14:paraId="4B3CA4D8" w14:textId="77777777" w:rsidR="00496797" w:rsidRPr="00507DA7" w:rsidRDefault="00496797" w:rsidP="003F35AE">
            <w:pPr>
              <w:jc w:val="center"/>
              <w:rPr>
                <w:rFonts w:ascii="Arial" w:eastAsia="Times New Roman" w:hAnsi="Arial" w:cs="Arial"/>
                <w:sz w:val="24"/>
                <w:szCs w:val="24"/>
              </w:rPr>
            </w:pPr>
            <w:r w:rsidRPr="00507DA7">
              <w:rPr>
                <w:rFonts w:ascii="Arial" w:eastAsia="Times New Roman" w:hAnsi="Arial" w:cs="Arial"/>
                <w:sz w:val="24"/>
                <w:szCs w:val="24"/>
              </w:rPr>
              <w:t>6.98</w:t>
            </w:r>
          </w:p>
        </w:tc>
        <w:tc>
          <w:tcPr>
            <w:tcW w:w="3117" w:type="dxa"/>
            <w:hideMark/>
          </w:tcPr>
          <w:p w14:paraId="708CCC61" w14:textId="77777777" w:rsidR="00496797" w:rsidRPr="00507DA7" w:rsidRDefault="00496797" w:rsidP="003F35AE">
            <w:pPr>
              <w:jc w:val="center"/>
              <w:rPr>
                <w:rFonts w:ascii="Arial" w:eastAsia="Times New Roman" w:hAnsi="Arial" w:cs="Arial"/>
                <w:sz w:val="24"/>
                <w:szCs w:val="24"/>
              </w:rPr>
            </w:pPr>
            <w:r w:rsidRPr="00507DA7">
              <w:rPr>
                <w:rFonts w:ascii="Arial" w:eastAsia="Times New Roman" w:hAnsi="Arial" w:cs="Arial"/>
                <w:sz w:val="24"/>
                <w:szCs w:val="24"/>
              </w:rPr>
              <w:t>14.60</w:t>
            </w:r>
          </w:p>
        </w:tc>
      </w:tr>
      <w:tr w:rsidR="00496797" w:rsidRPr="00507DA7" w14:paraId="2E23B141" w14:textId="77777777" w:rsidTr="00496797">
        <w:tc>
          <w:tcPr>
            <w:tcW w:w="3116" w:type="dxa"/>
            <w:hideMark/>
          </w:tcPr>
          <w:p w14:paraId="0F6EB3DF" w14:textId="77777777" w:rsidR="00496797" w:rsidRPr="00507DA7" w:rsidRDefault="00496797" w:rsidP="003F35AE">
            <w:pPr>
              <w:jc w:val="center"/>
              <w:rPr>
                <w:rFonts w:ascii="Arial" w:eastAsia="Times New Roman" w:hAnsi="Arial" w:cs="Arial"/>
                <w:sz w:val="24"/>
                <w:szCs w:val="24"/>
              </w:rPr>
            </w:pPr>
            <w:r w:rsidRPr="00507DA7">
              <w:rPr>
                <w:rFonts w:ascii="Arial" w:eastAsia="Times New Roman" w:hAnsi="Arial" w:cs="Arial"/>
                <w:sz w:val="24"/>
                <w:szCs w:val="24"/>
              </w:rPr>
              <w:t>0.85</w:t>
            </w:r>
          </w:p>
        </w:tc>
        <w:tc>
          <w:tcPr>
            <w:tcW w:w="3117" w:type="dxa"/>
            <w:hideMark/>
          </w:tcPr>
          <w:p w14:paraId="24F72138" w14:textId="77777777" w:rsidR="00496797" w:rsidRPr="00507DA7" w:rsidRDefault="00496797" w:rsidP="003F35AE">
            <w:pPr>
              <w:jc w:val="center"/>
              <w:rPr>
                <w:rFonts w:ascii="Arial" w:eastAsia="Times New Roman" w:hAnsi="Arial" w:cs="Arial"/>
                <w:sz w:val="24"/>
                <w:szCs w:val="24"/>
              </w:rPr>
            </w:pPr>
            <w:r w:rsidRPr="00507DA7">
              <w:rPr>
                <w:rFonts w:ascii="Arial" w:eastAsia="Times New Roman" w:hAnsi="Arial" w:cs="Arial"/>
                <w:sz w:val="24"/>
                <w:szCs w:val="24"/>
              </w:rPr>
              <w:t>7.91</w:t>
            </w:r>
          </w:p>
        </w:tc>
        <w:tc>
          <w:tcPr>
            <w:tcW w:w="3117" w:type="dxa"/>
            <w:hideMark/>
          </w:tcPr>
          <w:p w14:paraId="37C22574" w14:textId="77777777" w:rsidR="00496797" w:rsidRPr="00507DA7" w:rsidRDefault="00496797" w:rsidP="003F35AE">
            <w:pPr>
              <w:jc w:val="center"/>
              <w:rPr>
                <w:rFonts w:ascii="Arial" w:eastAsia="Times New Roman" w:hAnsi="Arial" w:cs="Arial"/>
                <w:sz w:val="24"/>
                <w:szCs w:val="24"/>
              </w:rPr>
            </w:pPr>
            <w:r w:rsidRPr="00507DA7">
              <w:rPr>
                <w:rFonts w:ascii="Arial" w:eastAsia="Times New Roman" w:hAnsi="Arial" w:cs="Arial"/>
                <w:sz w:val="24"/>
                <w:szCs w:val="24"/>
              </w:rPr>
              <w:t>17.65</w:t>
            </w:r>
          </w:p>
        </w:tc>
      </w:tr>
      <w:tr w:rsidR="00496797" w:rsidRPr="00507DA7" w14:paraId="44BD78A6" w14:textId="77777777" w:rsidTr="00496797">
        <w:tc>
          <w:tcPr>
            <w:tcW w:w="3116" w:type="dxa"/>
            <w:hideMark/>
          </w:tcPr>
          <w:p w14:paraId="2A53C37C" w14:textId="77777777" w:rsidR="00496797" w:rsidRPr="00507DA7" w:rsidRDefault="00496797" w:rsidP="003F35AE">
            <w:pPr>
              <w:jc w:val="center"/>
              <w:rPr>
                <w:rFonts w:ascii="Arial" w:eastAsia="Times New Roman" w:hAnsi="Arial" w:cs="Arial"/>
                <w:sz w:val="24"/>
                <w:szCs w:val="24"/>
              </w:rPr>
            </w:pPr>
            <w:r w:rsidRPr="00507DA7">
              <w:rPr>
                <w:rFonts w:ascii="Arial" w:eastAsia="Times New Roman" w:hAnsi="Arial" w:cs="Arial"/>
                <w:sz w:val="24"/>
                <w:szCs w:val="24"/>
              </w:rPr>
              <w:t>0.90</w:t>
            </w:r>
          </w:p>
        </w:tc>
        <w:tc>
          <w:tcPr>
            <w:tcW w:w="3117" w:type="dxa"/>
            <w:hideMark/>
          </w:tcPr>
          <w:p w14:paraId="6A7F40B7" w14:textId="77777777" w:rsidR="00496797" w:rsidRPr="00507DA7" w:rsidRDefault="00496797" w:rsidP="003F35AE">
            <w:pPr>
              <w:jc w:val="center"/>
              <w:rPr>
                <w:rFonts w:ascii="Arial" w:eastAsia="Times New Roman" w:hAnsi="Arial" w:cs="Arial"/>
                <w:sz w:val="24"/>
                <w:szCs w:val="24"/>
              </w:rPr>
            </w:pPr>
            <w:r w:rsidRPr="00507DA7">
              <w:rPr>
                <w:rFonts w:ascii="Arial" w:eastAsia="Times New Roman" w:hAnsi="Arial" w:cs="Arial"/>
                <w:sz w:val="24"/>
                <w:szCs w:val="24"/>
              </w:rPr>
              <w:t>8.93</w:t>
            </w:r>
          </w:p>
        </w:tc>
        <w:tc>
          <w:tcPr>
            <w:tcW w:w="3117" w:type="dxa"/>
            <w:hideMark/>
          </w:tcPr>
          <w:p w14:paraId="2EE29010" w14:textId="77777777" w:rsidR="00496797" w:rsidRPr="00507DA7" w:rsidRDefault="00496797" w:rsidP="003F35AE">
            <w:pPr>
              <w:jc w:val="center"/>
              <w:rPr>
                <w:rFonts w:ascii="Arial" w:eastAsia="Times New Roman" w:hAnsi="Arial" w:cs="Arial"/>
                <w:sz w:val="24"/>
                <w:szCs w:val="24"/>
              </w:rPr>
            </w:pPr>
            <w:r w:rsidRPr="00507DA7">
              <w:rPr>
                <w:rFonts w:ascii="Arial" w:eastAsia="Times New Roman" w:hAnsi="Arial" w:cs="Arial"/>
                <w:sz w:val="24"/>
                <w:szCs w:val="24"/>
              </w:rPr>
              <w:t>12.37</w:t>
            </w:r>
          </w:p>
        </w:tc>
      </w:tr>
      <w:tr w:rsidR="00496797" w:rsidRPr="00507DA7" w14:paraId="016080D6" w14:textId="77777777" w:rsidTr="00496797">
        <w:tc>
          <w:tcPr>
            <w:tcW w:w="3116" w:type="dxa"/>
            <w:hideMark/>
          </w:tcPr>
          <w:p w14:paraId="33CA530B" w14:textId="77777777" w:rsidR="00496797" w:rsidRPr="00507DA7" w:rsidRDefault="00496797" w:rsidP="003F35AE">
            <w:pPr>
              <w:jc w:val="center"/>
              <w:rPr>
                <w:rFonts w:ascii="Arial" w:eastAsia="Times New Roman" w:hAnsi="Arial" w:cs="Arial"/>
                <w:sz w:val="24"/>
                <w:szCs w:val="24"/>
              </w:rPr>
            </w:pPr>
            <w:r w:rsidRPr="00507DA7">
              <w:rPr>
                <w:rFonts w:ascii="Arial" w:eastAsia="Times New Roman" w:hAnsi="Arial" w:cs="Arial"/>
                <w:sz w:val="24"/>
                <w:szCs w:val="24"/>
              </w:rPr>
              <w:t>1.00</w:t>
            </w:r>
          </w:p>
        </w:tc>
        <w:tc>
          <w:tcPr>
            <w:tcW w:w="3117" w:type="dxa"/>
            <w:hideMark/>
          </w:tcPr>
          <w:p w14:paraId="73E0A58F" w14:textId="77777777" w:rsidR="00496797" w:rsidRPr="00507DA7" w:rsidRDefault="00496797" w:rsidP="003F35AE">
            <w:pPr>
              <w:jc w:val="center"/>
              <w:rPr>
                <w:rFonts w:ascii="Arial" w:eastAsia="Times New Roman" w:hAnsi="Arial" w:cs="Arial"/>
                <w:sz w:val="24"/>
                <w:szCs w:val="24"/>
              </w:rPr>
            </w:pPr>
            <w:r w:rsidRPr="00507DA7">
              <w:rPr>
                <w:rFonts w:ascii="Arial" w:eastAsia="Times New Roman" w:hAnsi="Arial" w:cs="Arial"/>
                <w:sz w:val="24"/>
                <w:szCs w:val="24"/>
              </w:rPr>
              <w:t>9.86</w:t>
            </w:r>
          </w:p>
        </w:tc>
        <w:tc>
          <w:tcPr>
            <w:tcW w:w="3117" w:type="dxa"/>
            <w:hideMark/>
          </w:tcPr>
          <w:p w14:paraId="0C3C539E" w14:textId="77777777" w:rsidR="00496797" w:rsidRPr="00507DA7" w:rsidRDefault="00496797" w:rsidP="003F35AE">
            <w:pPr>
              <w:jc w:val="center"/>
              <w:rPr>
                <w:rFonts w:ascii="Arial" w:eastAsia="Times New Roman" w:hAnsi="Arial" w:cs="Arial"/>
                <w:sz w:val="24"/>
                <w:szCs w:val="24"/>
              </w:rPr>
            </w:pPr>
            <w:r w:rsidRPr="00507DA7">
              <w:rPr>
                <w:rFonts w:ascii="Arial" w:eastAsia="Times New Roman" w:hAnsi="Arial" w:cs="Arial"/>
                <w:sz w:val="24"/>
                <w:szCs w:val="24"/>
              </w:rPr>
              <w:t>7.73</w:t>
            </w:r>
          </w:p>
        </w:tc>
      </w:tr>
    </w:tbl>
    <w:p w14:paraId="28777E02" w14:textId="77777777" w:rsidR="00496797" w:rsidRPr="00507DA7" w:rsidRDefault="00496797" w:rsidP="0045127E">
      <w:pPr>
        <w:spacing w:line="240" w:lineRule="auto"/>
        <w:rPr>
          <w:rFonts w:ascii="Arial" w:hAnsi="Arial" w:cs="Arial"/>
          <w:sz w:val="24"/>
          <w:szCs w:val="24"/>
        </w:rPr>
      </w:pPr>
    </w:p>
    <w:p w14:paraId="1E354324" w14:textId="18CA5AFA" w:rsidR="00E67A63" w:rsidRPr="00507DA7" w:rsidRDefault="003D43DF" w:rsidP="003D43DF">
      <w:pPr>
        <w:spacing w:line="240" w:lineRule="auto"/>
        <w:jc w:val="center"/>
        <w:rPr>
          <w:rFonts w:ascii="Arial" w:hAnsi="Arial" w:cs="Arial"/>
          <w:i/>
          <w:iCs/>
          <w:sz w:val="24"/>
          <w:szCs w:val="24"/>
        </w:rPr>
      </w:pPr>
      <w:r w:rsidRPr="00507DA7">
        <w:rPr>
          <w:rFonts w:ascii="Arial" w:hAnsi="Arial" w:cs="Arial"/>
          <w:i/>
          <w:iCs/>
          <w:sz w:val="24"/>
          <w:szCs w:val="24"/>
        </w:rPr>
        <w:lastRenderedPageBreak/>
        <w:t xml:space="preserve">Table 3: NaOH added to pH at a pasteurization temperature of </w:t>
      </w:r>
      <w:r w:rsidR="00E67A63" w:rsidRPr="00507DA7">
        <w:rPr>
          <w:rFonts w:ascii="Arial" w:hAnsi="Arial" w:cs="Arial"/>
          <w:i/>
          <w:iCs/>
          <w:sz w:val="24"/>
          <w:szCs w:val="24"/>
        </w:rPr>
        <w:t>60</w:t>
      </w:r>
      <w:r w:rsidR="002850FD" w:rsidRPr="00507DA7">
        <w:rPr>
          <w:rFonts w:ascii="Arial" w:hAnsi="Arial" w:cs="Arial"/>
          <w:i/>
          <w:iCs/>
          <w:sz w:val="24"/>
          <w:szCs w:val="24"/>
        </w:rPr>
        <w:t>.</w:t>
      </w:r>
      <w:r w:rsidR="00C72178" w:rsidRPr="00507DA7">
        <w:rPr>
          <w:rFonts w:ascii="Arial" w:hAnsi="Arial" w:cs="Arial"/>
          <w:i/>
          <w:iCs/>
          <w:sz w:val="24"/>
          <w:szCs w:val="24"/>
        </w:rPr>
        <w:t>°</w:t>
      </w:r>
      <w:r w:rsidR="00E67A63" w:rsidRPr="00507DA7">
        <w:rPr>
          <w:rFonts w:ascii="Arial" w:hAnsi="Arial" w:cs="Arial"/>
          <w:i/>
          <w:iCs/>
          <w:sz w:val="24"/>
          <w:szCs w:val="24"/>
        </w:rPr>
        <w:t>C</w:t>
      </w:r>
    </w:p>
    <w:tbl>
      <w:tblPr>
        <w:tblStyle w:val="TableGrid"/>
        <w:tblW w:w="0" w:type="auto"/>
        <w:tblLook w:val="04A0" w:firstRow="1" w:lastRow="0" w:firstColumn="1" w:lastColumn="0" w:noHBand="0" w:noVBand="1"/>
        <w:tblCaption w:val=""/>
        <w:tblDescription w:val=""/>
      </w:tblPr>
      <w:tblGrid>
        <w:gridCol w:w="3116"/>
        <w:gridCol w:w="3117"/>
        <w:gridCol w:w="3117"/>
      </w:tblGrid>
      <w:tr w:rsidR="00496797" w:rsidRPr="00507DA7" w14:paraId="0AA6A553" w14:textId="77777777" w:rsidTr="00496797">
        <w:tc>
          <w:tcPr>
            <w:tcW w:w="3116" w:type="dxa"/>
            <w:hideMark/>
          </w:tcPr>
          <w:p w14:paraId="0968D90F" w14:textId="77777777" w:rsidR="00496797" w:rsidRPr="00507DA7" w:rsidRDefault="00496797" w:rsidP="003F35AE">
            <w:pPr>
              <w:jc w:val="center"/>
              <w:rPr>
                <w:rFonts w:ascii="Arial" w:eastAsia="Times New Roman" w:hAnsi="Arial" w:cs="Arial"/>
                <w:sz w:val="24"/>
                <w:szCs w:val="24"/>
              </w:rPr>
            </w:pPr>
            <w:r w:rsidRPr="00507DA7">
              <w:rPr>
                <w:rFonts w:ascii="Arial" w:eastAsia="Times New Roman" w:hAnsi="Arial" w:cs="Arial"/>
                <w:sz w:val="24"/>
                <w:szCs w:val="24"/>
              </w:rPr>
              <w:t>NaOH added (mL)</w:t>
            </w:r>
          </w:p>
        </w:tc>
        <w:tc>
          <w:tcPr>
            <w:tcW w:w="3117" w:type="dxa"/>
            <w:hideMark/>
          </w:tcPr>
          <w:p w14:paraId="165BD2A4" w14:textId="77777777" w:rsidR="00496797" w:rsidRPr="00507DA7" w:rsidRDefault="00496797" w:rsidP="003F35AE">
            <w:pPr>
              <w:jc w:val="center"/>
              <w:rPr>
                <w:rFonts w:ascii="Arial" w:eastAsia="Times New Roman" w:hAnsi="Arial" w:cs="Arial"/>
                <w:sz w:val="24"/>
                <w:szCs w:val="24"/>
              </w:rPr>
            </w:pPr>
            <w:r w:rsidRPr="00507DA7">
              <w:rPr>
                <w:rFonts w:ascii="Arial" w:eastAsia="Times New Roman" w:hAnsi="Arial" w:cs="Arial"/>
                <w:sz w:val="24"/>
                <w:szCs w:val="24"/>
              </w:rPr>
              <w:t>pH</w:t>
            </w:r>
          </w:p>
        </w:tc>
        <w:tc>
          <w:tcPr>
            <w:tcW w:w="3117" w:type="dxa"/>
            <w:hideMark/>
          </w:tcPr>
          <w:p w14:paraId="5BACAE46" w14:textId="77777777" w:rsidR="00496797" w:rsidRPr="00507DA7" w:rsidRDefault="00496797" w:rsidP="003F35AE">
            <w:pPr>
              <w:jc w:val="center"/>
              <w:rPr>
                <w:rFonts w:ascii="Arial" w:eastAsia="Times New Roman" w:hAnsi="Arial" w:cs="Arial"/>
                <w:sz w:val="24"/>
                <w:szCs w:val="24"/>
              </w:rPr>
            </w:pPr>
            <w:r w:rsidRPr="00507DA7">
              <w:rPr>
                <w:rFonts w:ascii="Arial" w:eastAsia="Times New Roman" w:hAnsi="Arial" w:cs="Arial"/>
                <w:sz w:val="24"/>
                <w:szCs w:val="24"/>
              </w:rPr>
              <w:t>d1 (pH/vol)</w:t>
            </w:r>
          </w:p>
        </w:tc>
      </w:tr>
      <w:tr w:rsidR="00496797" w:rsidRPr="00507DA7" w14:paraId="67F2747A" w14:textId="77777777" w:rsidTr="00496797">
        <w:tc>
          <w:tcPr>
            <w:tcW w:w="3116" w:type="dxa"/>
            <w:hideMark/>
          </w:tcPr>
          <w:p w14:paraId="3621183A" w14:textId="77777777" w:rsidR="00496797" w:rsidRPr="00507DA7" w:rsidRDefault="00496797" w:rsidP="003F35AE">
            <w:pPr>
              <w:jc w:val="center"/>
              <w:rPr>
                <w:rFonts w:ascii="Arial" w:eastAsia="Times New Roman" w:hAnsi="Arial" w:cs="Arial"/>
                <w:sz w:val="24"/>
                <w:szCs w:val="24"/>
              </w:rPr>
            </w:pPr>
            <w:r w:rsidRPr="00507DA7">
              <w:rPr>
                <w:rFonts w:ascii="Arial" w:eastAsia="Times New Roman" w:hAnsi="Arial" w:cs="Arial"/>
                <w:sz w:val="24"/>
                <w:szCs w:val="24"/>
              </w:rPr>
              <w:t>0.70</w:t>
            </w:r>
          </w:p>
        </w:tc>
        <w:tc>
          <w:tcPr>
            <w:tcW w:w="3117" w:type="dxa"/>
            <w:hideMark/>
          </w:tcPr>
          <w:p w14:paraId="2EAB2FF4" w14:textId="77777777" w:rsidR="00496797" w:rsidRPr="00507DA7" w:rsidRDefault="00496797" w:rsidP="003F35AE">
            <w:pPr>
              <w:jc w:val="center"/>
              <w:rPr>
                <w:rFonts w:ascii="Arial" w:eastAsia="Times New Roman" w:hAnsi="Arial" w:cs="Arial"/>
                <w:sz w:val="24"/>
                <w:szCs w:val="24"/>
              </w:rPr>
            </w:pPr>
            <w:r w:rsidRPr="00507DA7">
              <w:rPr>
                <w:rFonts w:ascii="Arial" w:eastAsia="Times New Roman" w:hAnsi="Arial" w:cs="Arial"/>
                <w:sz w:val="24"/>
                <w:szCs w:val="24"/>
              </w:rPr>
              <w:t>5.76</w:t>
            </w:r>
          </w:p>
        </w:tc>
        <w:tc>
          <w:tcPr>
            <w:tcW w:w="3117" w:type="dxa"/>
            <w:hideMark/>
          </w:tcPr>
          <w:p w14:paraId="785B7708" w14:textId="77777777" w:rsidR="00496797" w:rsidRPr="00507DA7" w:rsidRDefault="00496797" w:rsidP="003F35AE">
            <w:pPr>
              <w:jc w:val="center"/>
              <w:rPr>
                <w:rFonts w:ascii="Arial" w:eastAsia="Times New Roman" w:hAnsi="Arial" w:cs="Arial"/>
                <w:sz w:val="24"/>
                <w:szCs w:val="24"/>
              </w:rPr>
            </w:pPr>
            <w:r w:rsidRPr="00507DA7">
              <w:rPr>
                <w:rFonts w:ascii="Arial" w:eastAsia="Times New Roman" w:hAnsi="Arial" w:cs="Arial"/>
                <w:sz w:val="24"/>
                <w:szCs w:val="24"/>
              </w:rPr>
              <w:t>8.16</w:t>
            </w:r>
          </w:p>
        </w:tc>
      </w:tr>
      <w:tr w:rsidR="00496797" w:rsidRPr="00507DA7" w14:paraId="2C74F9EC" w14:textId="77777777" w:rsidTr="00496797">
        <w:tc>
          <w:tcPr>
            <w:tcW w:w="3116" w:type="dxa"/>
            <w:hideMark/>
          </w:tcPr>
          <w:p w14:paraId="5B6B4EDA" w14:textId="77777777" w:rsidR="00496797" w:rsidRPr="00507DA7" w:rsidRDefault="00496797" w:rsidP="003F35AE">
            <w:pPr>
              <w:jc w:val="center"/>
              <w:rPr>
                <w:rFonts w:ascii="Arial" w:eastAsia="Times New Roman" w:hAnsi="Arial" w:cs="Arial"/>
                <w:sz w:val="24"/>
                <w:szCs w:val="24"/>
              </w:rPr>
            </w:pPr>
            <w:r w:rsidRPr="00507DA7">
              <w:rPr>
                <w:rFonts w:ascii="Arial" w:eastAsia="Times New Roman" w:hAnsi="Arial" w:cs="Arial"/>
                <w:sz w:val="24"/>
                <w:szCs w:val="24"/>
              </w:rPr>
              <w:t>0.75</w:t>
            </w:r>
          </w:p>
        </w:tc>
        <w:tc>
          <w:tcPr>
            <w:tcW w:w="3117" w:type="dxa"/>
            <w:hideMark/>
          </w:tcPr>
          <w:p w14:paraId="3EBCD591" w14:textId="77777777" w:rsidR="00496797" w:rsidRPr="00507DA7" w:rsidRDefault="00496797" w:rsidP="003F35AE">
            <w:pPr>
              <w:jc w:val="center"/>
              <w:rPr>
                <w:rFonts w:ascii="Arial" w:eastAsia="Times New Roman" w:hAnsi="Arial" w:cs="Arial"/>
                <w:sz w:val="24"/>
                <w:szCs w:val="24"/>
              </w:rPr>
            </w:pPr>
            <w:r w:rsidRPr="00507DA7">
              <w:rPr>
                <w:rFonts w:ascii="Arial" w:eastAsia="Times New Roman" w:hAnsi="Arial" w:cs="Arial"/>
                <w:sz w:val="24"/>
                <w:szCs w:val="24"/>
              </w:rPr>
              <w:t>6.18</w:t>
            </w:r>
          </w:p>
        </w:tc>
        <w:tc>
          <w:tcPr>
            <w:tcW w:w="3117" w:type="dxa"/>
            <w:hideMark/>
          </w:tcPr>
          <w:p w14:paraId="6D59E361" w14:textId="77777777" w:rsidR="00496797" w:rsidRPr="00507DA7" w:rsidRDefault="00496797" w:rsidP="003F35AE">
            <w:pPr>
              <w:jc w:val="center"/>
              <w:rPr>
                <w:rFonts w:ascii="Arial" w:eastAsia="Times New Roman" w:hAnsi="Arial" w:cs="Arial"/>
                <w:sz w:val="24"/>
                <w:szCs w:val="24"/>
              </w:rPr>
            </w:pPr>
            <w:r w:rsidRPr="00507DA7">
              <w:rPr>
                <w:rFonts w:ascii="Arial" w:eastAsia="Times New Roman" w:hAnsi="Arial" w:cs="Arial"/>
                <w:sz w:val="24"/>
                <w:szCs w:val="24"/>
              </w:rPr>
              <w:t>15.39</w:t>
            </w:r>
          </w:p>
        </w:tc>
      </w:tr>
      <w:tr w:rsidR="00496797" w:rsidRPr="00507DA7" w14:paraId="1CFDF0DA" w14:textId="77777777" w:rsidTr="00496797">
        <w:tc>
          <w:tcPr>
            <w:tcW w:w="3116" w:type="dxa"/>
            <w:hideMark/>
          </w:tcPr>
          <w:p w14:paraId="1EA4ABFA" w14:textId="77777777" w:rsidR="00496797" w:rsidRPr="00507DA7" w:rsidRDefault="00496797" w:rsidP="003F35AE">
            <w:pPr>
              <w:jc w:val="center"/>
              <w:rPr>
                <w:rFonts w:ascii="Arial" w:eastAsia="Times New Roman" w:hAnsi="Arial" w:cs="Arial"/>
                <w:sz w:val="24"/>
                <w:szCs w:val="24"/>
              </w:rPr>
            </w:pPr>
            <w:r w:rsidRPr="00507DA7">
              <w:rPr>
                <w:rFonts w:ascii="Arial" w:eastAsia="Times New Roman" w:hAnsi="Arial" w:cs="Arial"/>
                <w:sz w:val="24"/>
                <w:szCs w:val="24"/>
              </w:rPr>
              <w:t>0.80</w:t>
            </w:r>
          </w:p>
        </w:tc>
        <w:tc>
          <w:tcPr>
            <w:tcW w:w="3117" w:type="dxa"/>
            <w:hideMark/>
          </w:tcPr>
          <w:p w14:paraId="2E66561C" w14:textId="77777777" w:rsidR="00496797" w:rsidRPr="00507DA7" w:rsidRDefault="00496797" w:rsidP="003F35AE">
            <w:pPr>
              <w:jc w:val="center"/>
              <w:rPr>
                <w:rFonts w:ascii="Arial" w:eastAsia="Times New Roman" w:hAnsi="Arial" w:cs="Arial"/>
                <w:sz w:val="24"/>
                <w:szCs w:val="24"/>
              </w:rPr>
            </w:pPr>
            <w:r w:rsidRPr="00507DA7">
              <w:rPr>
                <w:rFonts w:ascii="Arial" w:eastAsia="Times New Roman" w:hAnsi="Arial" w:cs="Arial"/>
                <w:sz w:val="24"/>
                <w:szCs w:val="24"/>
              </w:rPr>
              <w:t>7.24</w:t>
            </w:r>
          </w:p>
        </w:tc>
        <w:tc>
          <w:tcPr>
            <w:tcW w:w="3117" w:type="dxa"/>
            <w:hideMark/>
          </w:tcPr>
          <w:p w14:paraId="2702442B" w14:textId="77777777" w:rsidR="00496797" w:rsidRPr="00507DA7" w:rsidRDefault="00496797" w:rsidP="003F35AE">
            <w:pPr>
              <w:jc w:val="center"/>
              <w:rPr>
                <w:rFonts w:ascii="Arial" w:eastAsia="Times New Roman" w:hAnsi="Arial" w:cs="Arial"/>
                <w:sz w:val="24"/>
                <w:szCs w:val="24"/>
              </w:rPr>
            </w:pPr>
            <w:r w:rsidRPr="00507DA7">
              <w:rPr>
                <w:rFonts w:ascii="Arial" w:eastAsia="Times New Roman" w:hAnsi="Arial" w:cs="Arial"/>
                <w:sz w:val="24"/>
                <w:szCs w:val="24"/>
              </w:rPr>
              <w:t>22.71</w:t>
            </w:r>
          </w:p>
        </w:tc>
      </w:tr>
      <w:tr w:rsidR="00496797" w:rsidRPr="00507DA7" w14:paraId="2AB64B15" w14:textId="77777777" w:rsidTr="00496797">
        <w:tc>
          <w:tcPr>
            <w:tcW w:w="3116" w:type="dxa"/>
            <w:hideMark/>
          </w:tcPr>
          <w:p w14:paraId="550D9CC2" w14:textId="77777777" w:rsidR="00496797" w:rsidRPr="00507DA7" w:rsidRDefault="00496797" w:rsidP="003F35AE">
            <w:pPr>
              <w:jc w:val="center"/>
              <w:rPr>
                <w:rFonts w:ascii="Arial" w:eastAsia="Times New Roman" w:hAnsi="Arial" w:cs="Arial"/>
                <w:sz w:val="24"/>
                <w:szCs w:val="24"/>
              </w:rPr>
            </w:pPr>
            <w:r w:rsidRPr="00507DA7">
              <w:rPr>
                <w:rFonts w:ascii="Arial" w:eastAsia="Times New Roman" w:hAnsi="Arial" w:cs="Arial"/>
                <w:sz w:val="24"/>
                <w:szCs w:val="24"/>
              </w:rPr>
              <w:t>0.85</w:t>
            </w:r>
          </w:p>
        </w:tc>
        <w:tc>
          <w:tcPr>
            <w:tcW w:w="3117" w:type="dxa"/>
            <w:hideMark/>
          </w:tcPr>
          <w:p w14:paraId="064395D9" w14:textId="77777777" w:rsidR="00496797" w:rsidRPr="00507DA7" w:rsidRDefault="00496797" w:rsidP="003F35AE">
            <w:pPr>
              <w:jc w:val="center"/>
              <w:rPr>
                <w:rFonts w:ascii="Arial" w:eastAsia="Times New Roman" w:hAnsi="Arial" w:cs="Arial"/>
                <w:sz w:val="24"/>
                <w:szCs w:val="24"/>
              </w:rPr>
            </w:pPr>
            <w:r w:rsidRPr="00507DA7">
              <w:rPr>
                <w:rFonts w:ascii="Arial" w:eastAsia="Times New Roman" w:hAnsi="Arial" w:cs="Arial"/>
                <w:sz w:val="24"/>
                <w:szCs w:val="24"/>
              </w:rPr>
              <w:t>8.77</w:t>
            </w:r>
          </w:p>
        </w:tc>
        <w:tc>
          <w:tcPr>
            <w:tcW w:w="3117" w:type="dxa"/>
            <w:hideMark/>
          </w:tcPr>
          <w:p w14:paraId="69D8515D" w14:textId="77777777" w:rsidR="00496797" w:rsidRPr="00507DA7" w:rsidRDefault="00496797" w:rsidP="003F35AE">
            <w:pPr>
              <w:jc w:val="center"/>
              <w:rPr>
                <w:rFonts w:ascii="Arial" w:eastAsia="Times New Roman" w:hAnsi="Arial" w:cs="Arial"/>
                <w:sz w:val="24"/>
                <w:szCs w:val="24"/>
              </w:rPr>
            </w:pPr>
            <w:r w:rsidRPr="00507DA7">
              <w:rPr>
                <w:rFonts w:ascii="Arial" w:eastAsia="Times New Roman" w:hAnsi="Arial" w:cs="Arial"/>
                <w:sz w:val="24"/>
                <w:szCs w:val="24"/>
              </w:rPr>
              <w:t>16.99</w:t>
            </w:r>
          </w:p>
        </w:tc>
      </w:tr>
      <w:tr w:rsidR="00496797" w:rsidRPr="00507DA7" w14:paraId="0496F310" w14:textId="77777777" w:rsidTr="00496797">
        <w:tc>
          <w:tcPr>
            <w:tcW w:w="3116" w:type="dxa"/>
            <w:hideMark/>
          </w:tcPr>
          <w:p w14:paraId="2E6B267E" w14:textId="77777777" w:rsidR="00496797" w:rsidRPr="00507DA7" w:rsidRDefault="00496797" w:rsidP="003F35AE">
            <w:pPr>
              <w:jc w:val="center"/>
              <w:rPr>
                <w:rFonts w:ascii="Arial" w:eastAsia="Times New Roman" w:hAnsi="Arial" w:cs="Arial"/>
                <w:sz w:val="24"/>
                <w:szCs w:val="24"/>
              </w:rPr>
            </w:pPr>
            <w:r w:rsidRPr="00507DA7">
              <w:rPr>
                <w:rFonts w:ascii="Arial" w:eastAsia="Times New Roman" w:hAnsi="Arial" w:cs="Arial"/>
                <w:sz w:val="24"/>
                <w:szCs w:val="24"/>
              </w:rPr>
              <w:t>0.95</w:t>
            </w:r>
          </w:p>
        </w:tc>
        <w:tc>
          <w:tcPr>
            <w:tcW w:w="3117" w:type="dxa"/>
            <w:hideMark/>
          </w:tcPr>
          <w:p w14:paraId="5FB07CA6" w14:textId="77777777" w:rsidR="00496797" w:rsidRPr="00507DA7" w:rsidRDefault="00496797" w:rsidP="003F35AE">
            <w:pPr>
              <w:jc w:val="center"/>
              <w:rPr>
                <w:rFonts w:ascii="Arial" w:eastAsia="Times New Roman" w:hAnsi="Arial" w:cs="Arial"/>
                <w:sz w:val="24"/>
                <w:szCs w:val="24"/>
              </w:rPr>
            </w:pPr>
            <w:r w:rsidRPr="00507DA7">
              <w:rPr>
                <w:rFonts w:ascii="Arial" w:eastAsia="Times New Roman" w:hAnsi="Arial" w:cs="Arial"/>
                <w:sz w:val="24"/>
                <w:szCs w:val="24"/>
              </w:rPr>
              <w:t>9.85</w:t>
            </w:r>
          </w:p>
        </w:tc>
        <w:tc>
          <w:tcPr>
            <w:tcW w:w="3117" w:type="dxa"/>
            <w:hideMark/>
          </w:tcPr>
          <w:p w14:paraId="10AAD415" w14:textId="77777777" w:rsidR="00496797" w:rsidRPr="00507DA7" w:rsidRDefault="00496797" w:rsidP="003F35AE">
            <w:pPr>
              <w:jc w:val="center"/>
              <w:rPr>
                <w:rFonts w:ascii="Arial" w:eastAsia="Times New Roman" w:hAnsi="Arial" w:cs="Arial"/>
                <w:sz w:val="24"/>
                <w:szCs w:val="24"/>
              </w:rPr>
            </w:pPr>
            <w:r w:rsidRPr="00507DA7">
              <w:rPr>
                <w:rFonts w:ascii="Arial" w:eastAsia="Times New Roman" w:hAnsi="Arial" w:cs="Arial"/>
                <w:sz w:val="24"/>
                <w:szCs w:val="24"/>
              </w:rPr>
              <w:t>11.42</w:t>
            </w:r>
          </w:p>
        </w:tc>
      </w:tr>
    </w:tbl>
    <w:p w14:paraId="7134BA06" w14:textId="77777777" w:rsidR="00496797" w:rsidRPr="00507DA7" w:rsidRDefault="00496797" w:rsidP="0045127E">
      <w:pPr>
        <w:spacing w:line="240" w:lineRule="auto"/>
        <w:rPr>
          <w:rFonts w:ascii="Arial" w:hAnsi="Arial" w:cs="Arial"/>
          <w:sz w:val="24"/>
          <w:szCs w:val="24"/>
        </w:rPr>
      </w:pPr>
    </w:p>
    <w:p w14:paraId="61F8A2C4" w14:textId="2610D7BA" w:rsidR="00E67A63" w:rsidRPr="00507DA7" w:rsidRDefault="003D43DF" w:rsidP="003D43DF">
      <w:pPr>
        <w:spacing w:line="240" w:lineRule="auto"/>
        <w:jc w:val="center"/>
        <w:rPr>
          <w:rFonts w:ascii="Arial" w:hAnsi="Arial" w:cs="Arial"/>
          <w:i/>
          <w:iCs/>
          <w:sz w:val="24"/>
          <w:szCs w:val="24"/>
        </w:rPr>
      </w:pPr>
      <w:r w:rsidRPr="00507DA7">
        <w:rPr>
          <w:rFonts w:ascii="Arial" w:hAnsi="Arial" w:cs="Arial"/>
          <w:i/>
          <w:iCs/>
          <w:sz w:val="24"/>
          <w:szCs w:val="24"/>
        </w:rPr>
        <w:t xml:space="preserve">Table 4: NaOH added to pH at a pasteurization temperature of </w:t>
      </w:r>
      <w:r w:rsidR="00E67A63" w:rsidRPr="00507DA7">
        <w:rPr>
          <w:rFonts w:ascii="Arial" w:hAnsi="Arial" w:cs="Arial"/>
          <w:i/>
          <w:iCs/>
          <w:sz w:val="24"/>
          <w:szCs w:val="24"/>
        </w:rPr>
        <w:t>70</w:t>
      </w:r>
      <w:r w:rsidR="002850FD" w:rsidRPr="00507DA7">
        <w:rPr>
          <w:rFonts w:ascii="Arial" w:hAnsi="Arial" w:cs="Arial"/>
          <w:i/>
          <w:iCs/>
          <w:sz w:val="24"/>
          <w:szCs w:val="24"/>
        </w:rPr>
        <w:t>.</w:t>
      </w:r>
      <w:r w:rsidR="00C72178" w:rsidRPr="00507DA7">
        <w:rPr>
          <w:rFonts w:ascii="Arial" w:hAnsi="Arial" w:cs="Arial"/>
          <w:i/>
          <w:iCs/>
          <w:sz w:val="24"/>
          <w:szCs w:val="24"/>
        </w:rPr>
        <w:t>°</w:t>
      </w:r>
      <w:r w:rsidR="00E67A63" w:rsidRPr="00507DA7">
        <w:rPr>
          <w:rFonts w:ascii="Arial" w:hAnsi="Arial" w:cs="Arial"/>
          <w:i/>
          <w:iCs/>
          <w:sz w:val="24"/>
          <w:szCs w:val="24"/>
        </w:rPr>
        <w:t>C</w:t>
      </w:r>
    </w:p>
    <w:tbl>
      <w:tblPr>
        <w:tblStyle w:val="TableGrid"/>
        <w:tblW w:w="0" w:type="auto"/>
        <w:tblLook w:val="04A0" w:firstRow="1" w:lastRow="0" w:firstColumn="1" w:lastColumn="0" w:noHBand="0" w:noVBand="1"/>
        <w:tblCaption w:val=""/>
        <w:tblDescription w:val=""/>
      </w:tblPr>
      <w:tblGrid>
        <w:gridCol w:w="3116"/>
        <w:gridCol w:w="3117"/>
        <w:gridCol w:w="3117"/>
      </w:tblGrid>
      <w:tr w:rsidR="00496797" w:rsidRPr="00507DA7" w14:paraId="76B6F62B" w14:textId="77777777" w:rsidTr="00496797">
        <w:tc>
          <w:tcPr>
            <w:tcW w:w="3116" w:type="dxa"/>
            <w:hideMark/>
          </w:tcPr>
          <w:p w14:paraId="3FB1C2B2" w14:textId="77777777" w:rsidR="00496797" w:rsidRPr="00507DA7" w:rsidRDefault="00496797" w:rsidP="003F35AE">
            <w:pPr>
              <w:jc w:val="center"/>
              <w:rPr>
                <w:rFonts w:ascii="Arial" w:eastAsia="Times New Roman" w:hAnsi="Arial" w:cs="Arial"/>
                <w:sz w:val="24"/>
                <w:szCs w:val="24"/>
              </w:rPr>
            </w:pPr>
            <w:r w:rsidRPr="00507DA7">
              <w:rPr>
                <w:rFonts w:ascii="Arial" w:eastAsia="Times New Roman" w:hAnsi="Arial" w:cs="Arial"/>
                <w:sz w:val="24"/>
                <w:szCs w:val="24"/>
              </w:rPr>
              <w:t>NaOH added (mL)</w:t>
            </w:r>
          </w:p>
        </w:tc>
        <w:tc>
          <w:tcPr>
            <w:tcW w:w="3117" w:type="dxa"/>
            <w:hideMark/>
          </w:tcPr>
          <w:p w14:paraId="2186F797" w14:textId="77777777" w:rsidR="00496797" w:rsidRPr="00507DA7" w:rsidRDefault="00496797" w:rsidP="003F35AE">
            <w:pPr>
              <w:jc w:val="center"/>
              <w:rPr>
                <w:rFonts w:ascii="Arial" w:eastAsia="Times New Roman" w:hAnsi="Arial" w:cs="Arial"/>
                <w:sz w:val="24"/>
                <w:szCs w:val="24"/>
              </w:rPr>
            </w:pPr>
            <w:r w:rsidRPr="00507DA7">
              <w:rPr>
                <w:rFonts w:ascii="Arial" w:eastAsia="Times New Roman" w:hAnsi="Arial" w:cs="Arial"/>
                <w:sz w:val="24"/>
                <w:szCs w:val="24"/>
              </w:rPr>
              <w:t>pH</w:t>
            </w:r>
          </w:p>
        </w:tc>
        <w:tc>
          <w:tcPr>
            <w:tcW w:w="3117" w:type="dxa"/>
            <w:hideMark/>
          </w:tcPr>
          <w:p w14:paraId="51D515ED" w14:textId="77777777" w:rsidR="00496797" w:rsidRPr="00507DA7" w:rsidRDefault="00496797" w:rsidP="003F35AE">
            <w:pPr>
              <w:jc w:val="center"/>
              <w:rPr>
                <w:rFonts w:ascii="Arial" w:eastAsia="Times New Roman" w:hAnsi="Arial" w:cs="Arial"/>
                <w:sz w:val="24"/>
                <w:szCs w:val="24"/>
              </w:rPr>
            </w:pPr>
            <w:r w:rsidRPr="00507DA7">
              <w:rPr>
                <w:rFonts w:ascii="Arial" w:eastAsia="Times New Roman" w:hAnsi="Arial" w:cs="Arial"/>
                <w:sz w:val="24"/>
                <w:szCs w:val="24"/>
              </w:rPr>
              <w:t>d1 (pH/vol)</w:t>
            </w:r>
          </w:p>
        </w:tc>
      </w:tr>
      <w:tr w:rsidR="00496797" w:rsidRPr="00507DA7" w14:paraId="6910FC5A" w14:textId="77777777" w:rsidTr="00496797">
        <w:tc>
          <w:tcPr>
            <w:tcW w:w="3116" w:type="dxa"/>
            <w:hideMark/>
          </w:tcPr>
          <w:p w14:paraId="640EBDFD" w14:textId="77777777" w:rsidR="00496797" w:rsidRPr="00507DA7" w:rsidRDefault="00496797" w:rsidP="003F35AE">
            <w:pPr>
              <w:jc w:val="center"/>
              <w:rPr>
                <w:rFonts w:ascii="Arial" w:eastAsia="Times New Roman" w:hAnsi="Arial" w:cs="Arial"/>
                <w:sz w:val="24"/>
                <w:szCs w:val="24"/>
              </w:rPr>
            </w:pPr>
            <w:r w:rsidRPr="00507DA7">
              <w:rPr>
                <w:rFonts w:ascii="Arial" w:eastAsia="Times New Roman" w:hAnsi="Arial" w:cs="Arial"/>
                <w:sz w:val="24"/>
                <w:szCs w:val="24"/>
              </w:rPr>
              <w:t>0.70</w:t>
            </w:r>
          </w:p>
        </w:tc>
        <w:tc>
          <w:tcPr>
            <w:tcW w:w="3117" w:type="dxa"/>
            <w:hideMark/>
          </w:tcPr>
          <w:p w14:paraId="249B822E" w14:textId="77777777" w:rsidR="00496797" w:rsidRPr="00507DA7" w:rsidRDefault="00496797" w:rsidP="003F35AE">
            <w:pPr>
              <w:jc w:val="center"/>
              <w:rPr>
                <w:rFonts w:ascii="Arial" w:eastAsia="Times New Roman" w:hAnsi="Arial" w:cs="Arial"/>
                <w:sz w:val="24"/>
                <w:szCs w:val="24"/>
              </w:rPr>
            </w:pPr>
            <w:r w:rsidRPr="00507DA7">
              <w:rPr>
                <w:rFonts w:ascii="Arial" w:eastAsia="Times New Roman" w:hAnsi="Arial" w:cs="Arial"/>
                <w:sz w:val="24"/>
                <w:szCs w:val="24"/>
              </w:rPr>
              <w:t>6.03</w:t>
            </w:r>
          </w:p>
        </w:tc>
        <w:tc>
          <w:tcPr>
            <w:tcW w:w="3117" w:type="dxa"/>
            <w:hideMark/>
          </w:tcPr>
          <w:p w14:paraId="7CDDEE6E" w14:textId="77777777" w:rsidR="00496797" w:rsidRPr="00507DA7" w:rsidRDefault="00496797" w:rsidP="003F35AE">
            <w:pPr>
              <w:jc w:val="center"/>
              <w:rPr>
                <w:rFonts w:ascii="Arial" w:eastAsia="Times New Roman" w:hAnsi="Arial" w:cs="Arial"/>
                <w:sz w:val="24"/>
                <w:szCs w:val="24"/>
              </w:rPr>
            </w:pPr>
            <w:r w:rsidRPr="00507DA7">
              <w:rPr>
                <w:rFonts w:ascii="Arial" w:eastAsia="Times New Roman" w:hAnsi="Arial" w:cs="Arial"/>
                <w:sz w:val="24"/>
                <w:szCs w:val="24"/>
              </w:rPr>
              <w:t>10.19</w:t>
            </w:r>
          </w:p>
        </w:tc>
      </w:tr>
      <w:tr w:rsidR="00496797" w:rsidRPr="00507DA7" w14:paraId="0B97A374" w14:textId="77777777" w:rsidTr="00496797">
        <w:tc>
          <w:tcPr>
            <w:tcW w:w="3116" w:type="dxa"/>
            <w:hideMark/>
          </w:tcPr>
          <w:p w14:paraId="4BADF56A" w14:textId="77777777" w:rsidR="00496797" w:rsidRPr="00507DA7" w:rsidRDefault="00496797" w:rsidP="003F35AE">
            <w:pPr>
              <w:jc w:val="center"/>
              <w:rPr>
                <w:rFonts w:ascii="Arial" w:eastAsia="Times New Roman" w:hAnsi="Arial" w:cs="Arial"/>
                <w:sz w:val="24"/>
                <w:szCs w:val="24"/>
              </w:rPr>
            </w:pPr>
            <w:r w:rsidRPr="00507DA7">
              <w:rPr>
                <w:rFonts w:ascii="Arial" w:eastAsia="Times New Roman" w:hAnsi="Arial" w:cs="Arial"/>
                <w:sz w:val="24"/>
                <w:szCs w:val="24"/>
              </w:rPr>
              <w:t>0.75</w:t>
            </w:r>
          </w:p>
        </w:tc>
        <w:tc>
          <w:tcPr>
            <w:tcW w:w="3117" w:type="dxa"/>
            <w:hideMark/>
          </w:tcPr>
          <w:p w14:paraId="6BACD2D9" w14:textId="77777777" w:rsidR="00496797" w:rsidRPr="00507DA7" w:rsidRDefault="00496797" w:rsidP="003F35AE">
            <w:pPr>
              <w:jc w:val="center"/>
              <w:rPr>
                <w:rFonts w:ascii="Arial" w:eastAsia="Times New Roman" w:hAnsi="Arial" w:cs="Arial"/>
                <w:sz w:val="24"/>
                <w:szCs w:val="24"/>
              </w:rPr>
            </w:pPr>
            <w:r w:rsidRPr="00507DA7">
              <w:rPr>
                <w:rFonts w:ascii="Arial" w:eastAsia="Times New Roman" w:hAnsi="Arial" w:cs="Arial"/>
                <w:sz w:val="24"/>
                <w:szCs w:val="24"/>
              </w:rPr>
              <w:t>6.84</w:t>
            </w:r>
          </w:p>
        </w:tc>
        <w:tc>
          <w:tcPr>
            <w:tcW w:w="3117" w:type="dxa"/>
            <w:hideMark/>
          </w:tcPr>
          <w:p w14:paraId="6021CBE3" w14:textId="77777777" w:rsidR="00496797" w:rsidRPr="00507DA7" w:rsidRDefault="00496797" w:rsidP="003F35AE">
            <w:pPr>
              <w:jc w:val="center"/>
              <w:rPr>
                <w:rFonts w:ascii="Arial" w:eastAsia="Times New Roman" w:hAnsi="Arial" w:cs="Arial"/>
                <w:sz w:val="24"/>
                <w:szCs w:val="24"/>
              </w:rPr>
            </w:pPr>
            <w:r w:rsidRPr="00507DA7">
              <w:rPr>
                <w:rFonts w:ascii="Arial" w:eastAsia="Times New Roman" w:hAnsi="Arial" w:cs="Arial"/>
                <w:sz w:val="24"/>
                <w:szCs w:val="24"/>
              </w:rPr>
              <w:t>18.10</w:t>
            </w:r>
          </w:p>
        </w:tc>
      </w:tr>
      <w:tr w:rsidR="00496797" w:rsidRPr="00507DA7" w14:paraId="57AB19A2" w14:textId="77777777" w:rsidTr="00496797">
        <w:tc>
          <w:tcPr>
            <w:tcW w:w="3116" w:type="dxa"/>
            <w:hideMark/>
          </w:tcPr>
          <w:p w14:paraId="53664067" w14:textId="77777777" w:rsidR="00496797" w:rsidRPr="00507DA7" w:rsidRDefault="00496797" w:rsidP="003F35AE">
            <w:pPr>
              <w:jc w:val="center"/>
              <w:rPr>
                <w:rFonts w:ascii="Arial" w:eastAsia="Times New Roman" w:hAnsi="Arial" w:cs="Arial"/>
                <w:sz w:val="24"/>
                <w:szCs w:val="24"/>
              </w:rPr>
            </w:pPr>
            <w:r w:rsidRPr="00507DA7">
              <w:rPr>
                <w:rFonts w:ascii="Arial" w:eastAsia="Times New Roman" w:hAnsi="Arial" w:cs="Arial"/>
                <w:sz w:val="24"/>
                <w:szCs w:val="24"/>
              </w:rPr>
              <w:t>0.80</w:t>
            </w:r>
          </w:p>
        </w:tc>
        <w:tc>
          <w:tcPr>
            <w:tcW w:w="3117" w:type="dxa"/>
            <w:hideMark/>
          </w:tcPr>
          <w:p w14:paraId="14C19027" w14:textId="77777777" w:rsidR="00496797" w:rsidRPr="00507DA7" w:rsidRDefault="00496797" w:rsidP="003F35AE">
            <w:pPr>
              <w:jc w:val="center"/>
              <w:rPr>
                <w:rFonts w:ascii="Arial" w:eastAsia="Times New Roman" w:hAnsi="Arial" w:cs="Arial"/>
                <w:sz w:val="24"/>
                <w:szCs w:val="24"/>
              </w:rPr>
            </w:pPr>
            <w:r w:rsidRPr="00507DA7">
              <w:rPr>
                <w:rFonts w:ascii="Arial" w:eastAsia="Times New Roman" w:hAnsi="Arial" w:cs="Arial"/>
                <w:sz w:val="24"/>
                <w:szCs w:val="24"/>
              </w:rPr>
              <w:t>8.00</w:t>
            </w:r>
          </w:p>
        </w:tc>
        <w:tc>
          <w:tcPr>
            <w:tcW w:w="3117" w:type="dxa"/>
            <w:hideMark/>
          </w:tcPr>
          <w:p w14:paraId="60C3EEC0" w14:textId="77777777" w:rsidR="00496797" w:rsidRPr="00507DA7" w:rsidRDefault="00496797" w:rsidP="003F35AE">
            <w:pPr>
              <w:jc w:val="center"/>
              <w:rPr>
                <w:rFonts w:ascii="Arial" w:eastAsia="Times New Roman" w:hAnsi="Arial" w:cs="Arial"/>
                <w:sz w:val="24"/>
                <w:szCs w:val="24"/>
              </w:rPr>
            </w:pPr>
            <w:r w:rsidRPr="00507DA7">
              <w:rPr>
                <w:rFonts w:ascii="Arial" w:eastAsia="Times New Roman" w:hAnsi="Arial" w:cs="Arial"/>
                <w:sz w:val="24"/>
                <w:szCs w:val="24"/>
              </w:rPr>
              <w:t>20.99</w:t>
            </w:r>
          </w:p>
        </w:tc>
      </w:tr>
      <w:tr w:rsidR="00496797" w:rsidRPr="00507DA7" w14:paraId="14FE1DE7" w14:textId="77777777" w:rsidTr="00496797">
        <w:tc>
          <w:tcPr>
            <w:tcW w:w="3116" w:type="dxa"/>
            <w:hideMark/>
          </w:tcPr>
          <w:p w14:paraId="5A034C8B" w14:textId="77777777" w:rsidR="00496797" w:rsidRPr="00507DA7" w:rsidRDefault="00496797" w:rsidP="003F35AE">
            <w:pPr>
              <w:jc w:val="center"/>
              <w:rPr>
                <w:rFonts w:ascii="Arial" w:eastAsia="Times New Roman" w:hAnsi="Arial" w:cs="Arial"/>
                <w:sz w:val="24"/>
                <w:szCs w:val="24"/>
              </w:rPr>
            </w:pPr>
            <w:r w:rsidRPr="00507DA7">
              <w:rPr>
                <w:rFonts w:ascii="Arial" w:eastAsia="Times New Roman" w:hAnsi="Arial" w:cs="Arial"/>
                <w:sz w:val="24"/>
                <w:szCs w:val="24"/>
              </w:rPr>
              <w:t>0.85</w:t>
            </w:r>
          </w:p>
        </w:tc>
        <w:tc>
          <w:tcPr>
            <w:tcW w:w="3117" w:type="dxa"/>
            <w:hideMark/>
          </w:tcPr>
          <w:p w14:paraId="4B9C5187" w14:textId="77777777" w:rsidR="00496797" w:rsidRPr="00507DA7" w:rsidRDefault="00496797" w:rsidP="003F35AE">
            <w:pPr>
              <w:jc w:val="center"/>
              <w:rPr>
                <w:rFonts w:ascii="Arial" w:eastAsia="Times New Roman" w:hAnsi="Arial" w:cs="Arial"/>
                <w:sz w:val="24"/>
                <w:szCs w:val="24"/>
              </w:rPr>
            </w:pPr>
            <w:r w:rsidRPr="00507DA7">
              <w:rPr>
                <w:rFonts w:ascii="Arial" w:eastAsia="Times New Roman" w:hAnsi="Arial" w:cs="Arial"/>
                <w:sz w:val="24"/>
                <w:szCs w:val="24"/>
              </w:rPr>
              <w:t>9.07</w:t>
            </w:r>
          </w:p>
        </w:tc>
        <w:tc>
          <w:tcPr>
            <w:tcW w:w="3117" w:type="dxa"/>
            <w:hideMark/>
          </w:tcPr>
          <w:p w14:paraId="46F08A80" w14:textId="77777777" w:rsidR="00496797" w:rsidRPr="00507DA7" w:rsidRDefault="00496797" w:rsidP="003F35AE">
            <w:pPr>
              <w:jc w:val="center"/>
              <w:rPr>
                <w:rFonts w:ascii="Arial" w:eastAsia="Times New Roman" w:hAnsi="Arial" w:cs="Arial"/>
                <w:sz w:val="24"/>
                <w:szCs w:val="24"/>
              </w:rPr>
            </w:pPr>
            <w:r w:rsidRPr="00507DA7">
              <w:rPr>
                <w:rFonts w:ascii="Arial" w:eastAsia="Times New Roman" w:hAnsi="Arial" w:cs="Arial"/>
                <w:sz w:val="24"/>
                <w:szCs w:val="24"/>
              </w:rPr>
              <w:t>17.43</w:t>
            </w:r>
          </w:p>
        </w:tc>
      </w:tr>
      <w:tr w:rsidR="00496797" w:rsidRPr="00507DA7" w14:paraId="58F51957" w14:textId="77777777" w:rsidTr="00496797">
        <w:tc>
          <w:tcPr>
            <w:tcW w:w="3116" w:type="dxa"/>
            <w:hideMark/>
          </w:tcPr>
          <w:p w14:paraId="73CDF2BE" w14:textId="77777777" w:rsidR="00496797" w:rsidRPr="00507DA7" w:rsidRDefault="00496797" w:rsidP="003F35AE">
            <w:pPr>
              <w:jc w:val="center"/>
              <w:rPr>
                <w:rFonts w:ascii="Arial" w:eastAsia="Times New Roman" w:hAnsi="Arial" w:cs="Arial"/>
                <w:sz w:val="24"/>
                <w:szCs w:val="24"/>
              </w:rPr>
            </w:pPr>
            <w:r w:rsidRPr="00507DA7">
              <w:rPr>
                <w:rFonts w:ascii="Arial" w:eastAsia="Times New Roman" w:hAnsi="Arial" w:cs="Arial"/>
                <w:sz w:val="24"/>
                <w:szCs w:val="24"/>
              </w:rPr>
              <w:t>0.90</w:t>
            </w:r>
          </w:p>
        </w:tc>
        <w:tc>
          <w:tcPr>
            <w:tcW w:w="3117" w:type="dxa"/>
            <w:hideMark/>
          </w:tcPr>
          <w:p w14:paraId="3EE65C55" w14:textId="77777777" w:rsidR="00496797" w:rsidRPr="00507DA7" w:rsidRDefault="00496797" w:rsidP="003F35AE">
            <w:pPr>
              <w:jc w:val="center"/>
              <w:rPr>
                <w:rFonts w:ascii="Arial" w:eastAsia="Times New Roman" w:hAnsi="Arial" w:cs="Arial"/>
                <w:sz w:val="24"/>
                <w:szCs w:val="24"/>
              </w:rPr>
            </w:pPr>
            <w:r w:rsidRPr="00507DA7">
              <w:rPr>
                <w:rFonts w:ascii="Arial" w:eastAsia="Times New Roman" w:hAnsi="Arial" w:cs="Arial"/>
                <w:sz w:val="24"/>
                <w:szCs w:val="24"/>
              </w:rPr>
              <w:t>9.67</w:t>
            </w:r>
          </w:p>
        </w:tc>
        <w:tc>
          <w:tcPr>
            <w:tcW w:w="3117" w:type="dxa"/>
            <w:hideMark/>
          </w:tcPr>
          <w:p w14:paraId="267105B8" w14:textId="77777777" w:rsidR="00496797" w:rsidRPr="00507DA7" w:rsidRDefault="00496797" w:rsidP="003F35AE">
            <w:pPr>
              <w:jc w:val="center"/>
              <w:rPr>
                <w:rFonts w:ascii="Arial" w:eastAsia="Times New Roman" w:hAnsi="Arial" w:cs="Arial"/>
                <w:sz w:val="24"/>
                <w:szCs w:val="24"/>
              </w:rPr>
            </w:pPr>
            <w:r w:rsidRPr="00507DA7">
              <w:rPr>
                <w:rFonts w:ascii="Arial" w:eastAsia="Times New Roman" w:hAnsi="Arial" w:cs="Arial"/>
                <w:sz w:val="24"/>
                <w:szCs w:val="24"/>
              </w:rPr>
              <w:t>13.53</w:t>
            </w:r>
          </w:p>
        </w:tc>
      </w:tr>
    </w:tbl>
    <w:p w14:paraId="0641480B" w14:textId="77777777" w:rsidR="00496797" w:rsidRPr="00507DA7" w:rsidRDefault="00496797" w:rsidP="0045127E">
      <w:pPr>
        <w:spacing w:line="240" w:lineRule="auto"/>
        <w:rPr>
          <w:rFonts w:ascii="Arial" w:hAnsi="Arial" w:cs="Arial"/>
          <w:sz w:val="24"/>
          <w:szCs w:val="24"/>
        </w:rPr>
      </w:pPr>
    </w:p>
    <w:p w14:paraId="702749B3" w14:textId="6F30C92B" w:rsidR="00E67A63" w:rsidRPr="00507DA7" w:rsidRDefault="003D43DF" w:rsidP="003D43DF">
      <w:pPr>
        <w:spacing w:line="240" w:lineRule="auto"/>
        <w:jc w:val="center"/>
        <w:rPr>
          <w:rFonts w:ascii="Arial" w:hAnsi="Arial" w:cs="Arial"/>
          <w:i/>
          <w:iCs/>
          <w:sz w:val="24"/>
          <w:szCs w:val="24"/>
        </w:rPr>
      </w:pPr>
      <w:r w:rsidRPr="00507DA7">
        <w:rPr>
          <w:rFonts w:ascii="Arial" w:hAnsi="Arial" w:cs="Arial"/>
          <w:i/>
          <w:iCs/>
          <w:sz w:val="24"/>
          <w:szCs w:val="24"/>
        </w:rPr>
        <w:t xml:space="preserve">Table 5: NaOH added to pH at a pasteurization temperature of </w:t>
      </w:r>
      <w:r w:rsidR="00E67A63" w:rsidRPr="00507DA7">
        <w:rPr>
          <w:rFonts w:ascii="Arial" w:hAnsi="Arial" w:cs="Arial"/>
          <w:i/>
          <w:iCs/>
          <w:sz w:val="24"/>
          <w:szCs w:val="24"/>
        </w:rPr>
        <w:t>85</w:t>
      </w:r>
      <w:r w:rsidR="00C72178" w:rsidRPr="00507DA7">
        <w:rPr>
          <w:rFonts w:ascii="Arial" w:hAnsi="Arial" w:cs="Arial"/>
          <w:i/>
          <w:iCs/>
          <w:sz w:val="24"/>
          <w:szCs w:val="24"/>
        </w:rPr>
        <w:t>°</w:t>
      </w:r>
      <w:r w:rsidR="00E67A63" w:rsidRPr="00507DA7">
        <w:rPr>
          <w:rFonts w:ascii="Arial" w:hAnsi="Arial" w:cs="Arial"/>
          <w:i/>
          <w:iCs/>
          <w:sz w:val="24"/>
          <w:szCs w:val="24"/>
        </w:rPr>
        <w:t>C</w:t>
      </w:r>
    </w:p>
    <w:tbl>
      <w:tblPr>
        <w:tblStyle w:val="TableGrid"/>
        <w:tblW w:w="0" w:type="auto"/>
        <w:tblLook w:val="04A0" w:firstRow="1" w:lastRow="0" w:firstColumn="1" w:lastColumn="0" w:noHBand="0" w:noVBand="1"/>
        <w:tblCaption w:val=""/>
        <w:tblDescription w:val=""/>
      </w:tblPr>
      <w:tblGrid>
        <w:gridCol w:w="3116"/>
        <w:gridCol w:w="3117"/>
        <w:gridCol w:w="3117"/>
      </w:tblGrid>
      <w:tr w:rsidR="00496797" w:rsidRPr="00507DA7" w14:paraId="2D3B5F0B" w14:textId="77777777" w:rsidTr="00496797">
        <w:tc>
          <w:tcPr>
            <w:tcW w:w="3116" w:type="dxa"/>
            <w:hideMark/>
          </w:tcPr>
          <w:p w14:paraId="643A2676" w14:textId="77777777" w:rsidR="00496797" w:rsidRPr="00507DA7" w:rsidRDefault="00496797" w:rsidP="003F35AE">
            <w:pPr>
              <w:jc w:val="center"/>
              <w:rPr>
                <w:rFonts w:ascii="Arial" w:eastAsia="Times New Roman" w:hAnsi="Arial" w:cs="Arial"/>
                <w:sz w:val="24"/>
                <w:szCs w:val="24"/>
              </w:rPr>
            </w:pPr>
            <w:r w:rsidRPr="00507DA7">
              <w:rPr>
                <w:rFonts w:ascii="Arial" w:eastAsia="Times New Roman" w:hAnsi="Arial" w:cs="Arial"/>
                <w:sz w:val="24"/>
                <w:szCs w:val="24"/>
              </w:rPr>
              <w:t>NaOH added (mL)</w:t>
            </w:r>
          </w:p>
        </w:tc>
        <w:tc>
          <w:tcPr>
            <w:tcW w:w="3117" w:type="dxa"/>
            <w:hideMark/>
          </w:tcPr>
          <w:p w14:paraId="25E26252" w14:textId="77777777" w:rsidR="00496797" w:rsidRPr="00507DA7" w:rsidRDefault="00496797" w:rsidP="003F35AE">
            <w:pPr>
              <w:jc w:val="center"/>
              <w:rPr>
                <w:rFonts w:ascii="Arial" w:eastAsia="Times New Roman" w:hAnsi="Arial" w:cs="Arial"/>
                <w:sz w:val="24"/>
                <w:szCs w:val="24"/>
              </w:rPr>
            </w:pPr>
            <w:r w:rsidRPr="00507DA7">
              <w:rPr>
                <w:rFonts w:ascii="Arial" w:eastAsia="Times New Roman" w:hAnsi="Arial" w:cs="Arial"/>
                <w:sz w:val="24"/>
                <w:szCs w:val="24"/>
              </w:rPr>
              <w:t>pH</w:t>
            </w:r>
          </w:p>
        </w:tc>
        <w:tc>
          <w:tcPr>
            <w:tcW w:w="3117" w:type="dxa"/>
            <w:hideMark/>
          </w:tcPr>
          <w:p w14:paraId="78E2BB61" w14:textId="77777777" w:rsidR="00496797" w:rsidRPr="00507DA7" w:rsidRDefault="00496797" w:rsidP="003F35AE">
            <w:pPr>
              <w:jc w:val="center"/>
              <w:rPr>
                <w:rFonts w:ascii="Arial" w:eastAsia="Times New Roman" w:hAnsi="Arial" w:cs="Arial"/>
                <w:sz w:val="24"/>
                <w:szCs w:val="24"/>
              </w:rPr>
            </w:pPr>
            <w:r w:rsidRPr="00507DA7">
              <w:rPr>
                <w:rFonts w:ascii="Arial" w:eastAsia="Times New Roman" w:hAnsi="Arial" w:cs="Arial"/>
                <w:sz w:val="24"/>
                <w:szCs w:val="24"/>
              </w:rPr>
              <w:t>d1 (pH/vol)</w:t>
            </w:r>
          </w:p>
        </w:tc>
      </w:tr>
      <w:tr w:rsidR="00496797" w:rsidRPr="00507DA7" w14:paraId="12F9E7DE" w14:textId="77777777" w:rsidTr="00496797">
        <w:tc>
          <w:tcPr>
            <w:tcW w:w="3116" w:type="dxa"/>
            <w:hideMark/>
          </w:tcPr>
          <w:p w14:paraId="59B9E490" w14:textId="77777777" w:rsidR="00496797" w:rsidRPr="00507DA7" w:rsidRDefault="00496797" w:rsidP="003F35AE">
            <w:pPr>
              <w:jc w:val="center"/>
              <w:rPr>
                <w:rFonts w:ascii="Arial" w:eastAsia="Times New Roman" w:hAnsi="Arial" w:cs="Arial"/>
                <w:sz w:val="24"/>
                <w:szCs w:val="24"/>
              </w:rPr>
            </w:pPr>
            <w:r w:rsidRPr="00507DA7">
              <w:rPr>
                <w:rFonts w:ascii="Arial" w:eastAsia="Times New Roman" w:hAnsi="Arial" w:cs="Arial"/>
                <w:sz w:val="24"/>
                <w:szCs w:val="24"/>
              </w:rPr>
              <w:t>0.80</w:t>
            </w:r>
          </w:p>
        </w:tc>
        <w:tc>
          <w:tcPr>
            <w:tcW w:w="3117" w:type="dxa"/>
            <w:hideMark/>
          </w:tcPr>
          <w:p w14:paraId="4B8251A9" w14:textId="77777777" w:rsidR="00496797" w:rsidRPr="00507DA7" w:rsidRDefault="00496797" w:rsidP="003F35AE">
            <w:pPr>
              <w:jc w:val="center"/>
              <w:rPr>
                <w:rFonts w:ascii="Arial" w:eastAsia="Times New Roman" w:hAnsi="Arial" w:cs="Arial"/>
                <w:sz w:val="24"/>
                <w:szCs w:val="24"/>
              </w:rPr>
            </w:pPr>
            <w:r w:rsidRPr="00507DA7">
              <w:rPr>
                <w:rFonts w:ascii="Arial" w:eastAsia="Times New Roman" w:hAnsi="Arial" w:cs="Arial"/>
                <w:sz w:val="24"/>
                <w:szCs w:val="24"/>
              </w:rPr>
              <w:t>6.08</w:t>
            </w:r>
          </w:p>
        </w:tc>
        <w:tc>
          <w:tcPr>
            <w:tcW w:w="3117" w:type="dxa"/>
            <w:hideMark/>
          </w:tcPr>
          <w:p w14:paraId="6183A911" w14:textId="77777777" w:rsidR="00496797" w:rsidRPr="00507DA7" w:rsidRDefault="00496797" w:rsidP="003F35AE">
            <w:pPr>
              <w:jc w:val="center"/>
              <w:rPr>
                <w:rFonts w:ascii="Arial" w:eastAsia="Times New Roman" w:hAnsi="Arial" w:cs="Arial"/>
                <w:sz w:val="24"/>
                <w:szCs w:val="24"/>
              </w:rPr>
            </w:pPr>
            <w:r w:rsidRPr="00507DA7">
              <w:rPr>
                <w:rFonts w:ascii="Arial" w:eastAsia="Times New Roman" w:hAnsi="Arial" w:cs="Arial"/>
                <w:sz w:val="24"/>
                <w:szCs w:val="24"/>
              </w:rPr>
              <w:t>11.69</w:t>
            </w:r>
          </w:p>
        </w:tc>
      </w:tr>
      <w:tr w:rsidR="00496797" w:rsidRPr="00507DA7" w14:paraId="59558E07" w14:textId="77777777" w:rsidTr="00496797">
        <w:tc>
          <w:tcPr>
            <w:tcW w:w="3116" w:type="dxa"/>
            <w:hideMark/>
          </w:tcPr>
          <w:p w14:paraId="1840D856" w14:textId="77777777" w:rsidR="00496797" w:rsidRPr="00507DA7" w:rsidRDefault="00496797" w:rsidP="003F35AE">
            <w:pPr>
              <w:jc w:val="center"/>
              <w:rPr>
                <w:rFonts w:ascii="Arial" w:eastAsia="Times New Roman" w:hAnsi="Arial" w:cs="Arial"/>
                <w:sz w:val="24"/>
                <w:szCs w:val="24"/>
              </w:rPr>
            </w:pPr>
            <w:r w:rsidRPr="00507DA7">
              <w:rPr>
                <w:rFonts w:ascii="Arial" w:eastAsia="Times New Roman" w:hAnsi="Arial" w:cs="Arial"/>
                <w:sz w:val="24"/>
                <w:szCs w:val="24"/>
              </w:rPr>
              <w:t>0.85</w:t>
            </w:r>
          </w:p>
        </w:tc>
        <w:tc>
          <w:tcPr>
            <w:tcW w:w="3117" w:type="dxa"/>
            <w:hideMark/>
          </w:tcPr>
          <w:p w14:paraId="0AB826EC" w14:textId="77777777" w:rsidR="00496797" w:rsidRPr="00507DA7" w:rsidRDefault="00496797" w:rsidP="003F35AE">
            <w:pPr>
              <w:jc w:val="center"/>
              <w:rPr>
                <w:rFonts w:ascii="Arial" w:eastAsia="Times New Roman" w:hAnsi="Arial" w:cs="Arial"/>
                <w:sz w:val="24"/>
                <w:szCs w:val="24"/>
              </w:rPr>
            </w:pPr>
            <w:r w:rsidRPr="00507DA7">
              <w:rPr>
                <w:rFonts w:ascii="Arial" w:eastAsia="Times New Roman" w:hAnsi="Arial" w:cs="Arial"/>
                <w:sz w:val="24"/>
                <w:szCs w:val="24"/>
              </w:rPr>
              <w:t>6.75</w:t>
            </w:r>
          </w:p>
        </w:tc>
        <w:tc>
          <w:tcPr>
            <w:tcW w:w="3117" w:type="dxa"/>
            <w:hideMark/>
          </w:tcPr>
          <w:p w14:paraId="55B9F0BE" w14:textId="77777777" w:rsidR="00496797" w:rsidRPr="00507DA7" w:rsidRDefault="00496797" w:rsidP="003F35AE">
            <w:pPr>
              <w:jc w:val="center"/>
              <w:rPr>
                <w:rFonts w:ascii="Arial" w:eastAsia="Times New Roman" w:hAnsi="Arial" w:cs="Arial"/>
                <w:sz w:val="24"/>
                <w:szCs w:val="24"/>
              </w:rPr>
            </w:pPr>
            <w:r w:rsidRPr="00507DA7">
              <w:rPr>
                <w:rFonts w:ascii="Arial" w:eastAsia="Times New Roman" w:hAnsi="Arial" w:cs="Arial"/>
                <w:sz w:val="24"/>
                <w:szCs w:val="24"/>
              </w:rPr>
              <w:t>19.07</w:t>
            </w:r>
          </w:p>
        </w:tc>
      </w:tr>
      <w:tr w:rsidR="00496797" w:rsidRPr="00507DA7" w14:paraId="54886A1A" w14:textId="77777777" w:rsidTr="00496797">
        <w:tc>
          <w:tcPr>
            <w:tcW w:w="3116" w:type="dxa"/>
            <w:hideMark/>
          </w:tcPr>
          <w:p w14:paraId="423676B0" w14:textId="77777777" w:rsidR="00496797" w:rsidRPr="00507DA7" w:rsidRDefault="00496797" w:rsidP="003F35AE">
            <w:pPr>
              <w:jc w:val="center"/>
              <w:rPr>
                <w:rFonts w:ascii="Arial" w:eastAsia="Times New Roman" w:hAnsi="Arial" w:cs="Arial"/>
                <w:sz w:val="24"/>
                <w:szCs w:val="24"/>
              </w:rPr>
            </w:pPr>
            <w:r w:rsidRPr="00507DA7">
              <w:rPr>
                <w:rFonts w:ascii="Arial" w:eastAsia="Times New Roman" w:hAnsi="Arial" w:cs="Arial"/>
                <w:sz w:val="24"/>
                <w:szCs w:val="24"/>
              </w:rPr>
              <w:t>0.90</w:t>
            </w:r>
          </w:p>
        </w:tc>
        <w:tc>
          <w:tcPr>
            <w:tcW w:w="3117" w:type="dxa"/>
            <w:hideMark/>
          </w:tcPr>
          <w:p w14:paraId="3E74171A" w14:textId="77777777" w:rsidR="00496797" w:rsidRPr="00507DA7" w:rsidRDefault="00496797" w:rsidP="003F35AE">
            <w:pPr>
              <w:jc w:val="center"/>
              <w:rPr>
                <w:rFonts w:ascii="Arial" w:eastAsia="Times New Roman" w:hAnsi="Arial" w:cs="Arial"/>
                <w:sz w:val="24"/>
                <w:szCs w:val="24"/>
              </w:rPr>
            </w:pPr>
            <w:r w:rsidRPr="00507DA7">
              <w:rPr>
                <w:rFonts w:ascii="Arial" w:eastAsia="Times New Roman" w:hAnsi="Arial" w:cs="Arial"/>
                <w:sz w:val="24"/>
                <w:szCs w:val="24"/>
              </w:rPr>
              <w:t>8.11</w:t>
            </w:r>
          </w:p>
        </w:tc>
        <w:tc>
          <w:tcPr>
            <w:tcW w:w="3117" w:type="dxa"/>
            <w:hideMark/>
          </w:tcPr>
          <w:p w14:paraId="06A72022" w14:textId="77777777" w:rsidR="00496797" w:rsidRPr="00507DA7" w:rsidRDefault="00496797" w:rsidP="003F35AE">
            <w:pPr>
              <w:jc w:val="center"/>
              <w:rPr>
                <w:rFonts w:ascii="Arial" w:eastAsia="Times New Roman" w:hAnsi="Arial" w:cs="Arial"/>
                <w:sz w:val="24"/>
                <w:szCs w:val="24"/>
              </w:rPr>
            </w:pPr>
            <w:r w:rsidRPr="00507DA7">
              <w:rPr>
                <w:rFonts w:ascii="Arial" w:eastAsia="Times New Roman" w:hAnsi="Arial" w:cs="Arial"/>
                <w:sz w:val="24"/>
                <w:szCs w:val="24"/>
              </w:rPr>
              <w:t>20.73</w:t>
            </w:r>
          </w:p>
        </w:tc>
      </w:tr>
      <w:tr w:rsidR="00496797" w:rsidRPr="00507DA7" w14:paraId="3323494A" w14:textId="77777777" w:rsidTr="00496797">
        <w:tc>
          <w:tcPr>
            <w:tcW w:w="3116" w:type="dxa"/>
            <w:hideMark/>
          </w:tcPr>
          <w:p w14:paraId="105B58AA" w14:textId="77777777" w:rsidR="00496797" w:rsidRPr="00507DA7" w:rsidRDefault="00496797" w:rsidP="003F35AE">
            <w:pPr>
              <w:jc w:val="center"/>
              <w:rPr>
                <w:rFonts w:ascii="Arial" w:eastAsia="Times New Roman" w:hAnsi="Arial" w:cs="Arial"/>
                <w:sz w:val="24"/>
                <w:szCs w:val="24"/>
              </w:rPr>
            </w:pPr>
            <w:r w:rsidRPr="00507DA7">
              <w:rPr>
                <w:rFonts w:ascii="Arial" w:eastAsia="Times New Roman" w:hAnsi="Arial" w:cs="Arial"/>
                <w:sz w:val="24"/>
                <w:szCs w:val="24"/>
              </w:rPr>
              <w:t>0.95</w:t>
            </w:r>
          </w:p>
        </w:tc>
        <w:tc>
          <w:tcPr>
            <w:tcW w:w="3117" w:type="dxa"/>
            <w:hideMark/>
          </w:tcPr>
          <w:p w14:paraId="1B6536D8" w14:textId="77777777" w:rsidR="00496797" w:rsidRPr="00507DA7" w:rsidRDefault="00496797" w:rsidP="003F35AE">
            <w:pPr>
              <w:jc w:val="center"/>
              <w:rPr>
                <w:rFonts w:ascii="Arial" w:eastAsia="Times New Roman" w:hAnsi="Arial" w:cs="Arial"/>
                <w:sz w:val="24"/>
                <w:szCs w:val="24"/>
              </w:rPr>
            </w:pPr>
            <w:r w:rsidRPr="00507DA7">
              <w:rPr>
                <w:rFonts w:ascii="Arial" w:eastAsia="Times New Roman" w:hAnsi="Arial" w:cs="Arial"/>
                <w:sz w:val="24"/>
                <w:szCs w:val="24"/>
              </w:rPr>
              <w:t>8.98</w:t>
            </w:r>
          </w:p>
        </w:tc>
        <w:tc>
          <w:tcPr>
            <w:tcW w:w="3117" w:type="dxa"/>
            <w:hideMark/>
          </w:tcPr>
          <w:p w14:paraId="14F5C215" w14:textId="77777777" w:rsidR="00496797" w:rsidRPr="00507DA7" w:rsidRDefault="00496797" w:rsidP="003F35AE">
            <w:pPr>
              <w:jc w:val="center"/>
              <w:rPr>
                <w:rFonts w:ascii="Arial" w:eastAsia="Times New Roman" w:hAnsi="Arial" w:cs="Arial"/>
                <w:sz w:val="24"/>
                <w:szCs w:val="24"/>
              </w:rPr>
            </w:pPr>
            <w:r w:rsidRPr="00507DA7">
              <w:rPr>
                <w:rFonts w:ascii="Arial" w:eastAsia="Times New Roman" w:hAnsi="Arial" w:cs="Arial"/>
                <w:sz w:val="24"/>
                <w:szCs w:val="24"/>
              </w:rPr>
              <w:t>15.12</w:t>
            </w:r>
          </w:p>
        </w:tc>
      </w:tr>
      <w:tr w:rsidR="00496797" w:rsidRPr="00507DA7" w14:paraId="2B328F25" w14:textId="77777777" w:rsidTr="00496797">
        <w:tc>
          <w:tcPr>
            <w:tcW w:w="3116" w:type="dxa"/>
            <w:hideMark/>
          </w:tcPr>
          <w:p w14:paraId="6BBF756B" w14:textId="77777777" w:rsidR="00496797" w:rsidRPr="00507DA7" w:rsidRDefault="00496797" w:rsidP="003F35AE">
            <w:pPr>
              <w:jc w:val="center"/>
              <w:rPr>
                <w:rFonts w:ascii="Arial" w:eastAsia="Times New Roman" w:hAnsi="Arial" w:cs="Arial"/>
                <w:sz w:val="24"/>
                <w:szCs w:val="24"/>
              </w:rPr>
            </w:pPr>
            <w:r w:rsidRPr="00507DA7">
              <w:rPr>
                <w:rFonts w:ascii="Arial" w:eastAsia="Times New Roman" w:hAnsi="Arial" w:cs="Arial"/>
                <w:sz w:val="24"/>
                <w:szCs w:val="24"/>
              </w:rPr>
              <w:t>1.00</w:t>
            </w:r>
          </w:p>
        </w:tc>
        <w:tc>
          <w:tcPr>
            <w:tcW w:w="3117" w:type="dxa"/>
            <w:hideMark/>
          </w:tcPr>
          <w:p w14:paraId="2B088C66" w14:textId="77777777" w:rsidR="00496797" w:rsidRPr="00507DA7" w:rsidRDefault="00496797" w:rsidP="003F35AE">
            <w:pPr>
              <w:jc w:val="center"/>
              <w:rPr>
                <w:rFonts w:ascii="Arial" w:eastAsia="Times New Roman" w:hAnsi="Arial" w:cs="Arial"/>
                <w:sz w:val="24"/>
                <w:szCs w:val="24"/>
              </w:rPr>
            </w:pPr>
            <w:r w:rsidRPr="00507DA7">
              <w:rPr>
                <w:rFonts w:ascii="Arial" w:eastAsia="Times New Roman" w:hAnsi="Arial" w:cs="Arial"/>
                <w:sz w:val="24"/>
                <w:szCs w:val="24"/>
              </w:rPr>
              <w:t>9.58</w:t>
            </w:r>
          </w:p>
        </w:tc>
        <w:tc>
          <w:tcPr>
            <w:tcW w:w="3117" w:type="dxa"/>
            <w:hideMark/>
          </w:tcPr>
          <w:p w14:paraId="01FEE8B8" w14:textId="77777777" w:rsidR="00496797" w:rsidRPr="00507DA7" w:rsidRDefault="00496797" w:rsidP="003F35AE">
            <w:pPr>
              <w:jc w:val="center"/>
              <w:rPr>
                <w:rFonts w:ascii="Arial" w:eastAsia="Times New Roman" w:hAnsi="Arial" w:cs="Arial"/>
                <w:sz w:val="24"/>
                <w:szCs w:val="24"/>
              </w:rPr>
            </w:pPr>
            <w:r w:rsidRPr="00507DA7">
              <w:rPr>
                <w:rFonts w:ascii="Arial" w:eastAsia="Times New Roman" w:hAnsi="Arial" w:cs="Arial"/>
                <w:sz w:val="24"/>
                <w:szCs w:val="24"/>
              </w:rPr>
              <w:t>12.88</w:t>
            </w:r>
          </w:p>
        </w:tc>
      </w:tr>
    </w:tbl>
    <w:p w14:paraId="4216914E" w14:textId="4DAA500A" w:rsidR="00496797" w:rsidRPr="00507DA7" w:rsidRDefault="00496797" w:rsidP="0045127E">
      <w:pPr>
        <w:spacing w:line="240" w:lineRule="auto"/>
        <w:rPr>
          <w:rFonts w:ascii="Arial" w:hAnsi="Arial" w:cs="Arial"/>
          <w:sz w:val="24"/>
          <w:szCs w:val="24"/>
        </w:rPr>
      </w:pPr>
    </w:p>
    <w:p w14:paraId="19CD790F" w14:textId="576A2971" w:rsidR="00496797" w:rsidRPr="00507DA7" w:rsidRDefault="00496797" w:rsidP="00745D68">
      <w:pPr>
        <w:spacing w:line="240" w:lineRule="auto"/>
        <w:ind w:firstLine="720"/>
        <w:jc w:val="both"/>
        <w:rPr>
          <w:rFonts w:ascii="Arial" w:hAnsi="Arial" w:cs="Arial"/>
          <w:sz w:val="24"/>
          <w:szCs w:val="24"/>
        </w:rPr>
      </w:pPr>
      <w:r w:rsidRPr="00507DA7">
        <w:rPr>
          <w:rFonts w:ascii="Arial" w:hAnsi="Arial" w:cs="Arial"/>
          <w:sz w:val="24"/>
          <w:szCs w:val="24"/>
        </w:rPr>
        <w:t>Additionally, the data for</w:t>
      </w:r>
      <w:r w:rsidR="00427E2B" w:rsidRPr="00507DA7">
        <w:rPr>
          <w:rFonts w:ascii="Arial" w:hAnsi="Arial" w:cs="Arial"/>
          <w:sz w:val="24"/>
          <w:szCs w:val="24"/>
        </w:rPr>
        <w:t xml:space="preserve"> </w:t>
      </w:r>
      <w:r w:rsidR="00186B91" w:rsidRPr="00507DA7">
        <w:rPr>
          <w:rFonts w:ascii="Arial" w:hAnsi="Arial" w:cs="Arial"/>
          <w:sz w:val="24"/>
          <w:szCs w:val="24"/>
        </w:rPr>
        <w:t xml:space="preserve">titration of </w:t>
      </w:r>
      <w:r w:rsidR="00427E2B" w:rsidRPr="00507DA7">
        <w:rPr>
          <w:rFonts w:ascii="Arial" w:hAnsi="Arial" w:cs="Arial"/>
          <w:sz w:val="24"/>
          <w:szCs w:val="24"/>
        </w:rPr>
        <w:t xml:space="preserve">the unpasteurized juice </w:t>
      </w:r>
      <w:r w:rsidR="00186B91" w:rsidRPr="00507DA7">
        <w:rPr>
          <w:rFonts w:ascii="Arial" w:hAnsi="Arial" w:cs="Arial"/>
          <w:sz w:val="24"/>
          <w:szCs w:val="24"/>
        </w:rPr>
        <w:t xml:space="preserve">is included </w:t>
      </w:r>
      <w:r w:rsidR="0096215B">
        <w:rPr>
          <w:rFonts w:ascii="Arial" w:hAnsi="Arial" w:cs="Arial"/>
          <w:sz w:val="24"/>
          <w:szCs w:val="24"/>
        </w:rPr>
        <w:t xml:space="preserve">below </w:t>
      </w:r>
      <w:r w:rsidR="009D7763" w:rsidRPr="00507DA7">
        <w:rPr>
          <w:rFonts w:ascii="Arial" w:hAnsi="Arial" w:cs="Arial"/>
          <w:sz w:val="24"/>
          <w:szCs w:val="24"/>
        </w:rPr>
        <w:t>t</w:t>
      </w:r>
      <w:r w:rsidR="0096215B">
        <w:rPr>
          <w:rFonts w:ascii="Arial" w:hAnsi="Arial" w:cs="Arial"/>
          <w:sz w:val="24"/>
          <w:szCs w:val="24"/>
        </w:rPr>
        <w:t>o act as a control</w:t>
      </w:r>
      <w:r w:rsidR="00186B91" w:rsidRPr="00507DA7">
        <w:rPr>
          <w:rFonts w:ascii="Arial" w:hAnsi="Arial" w:cs="Arial"/>
          <w:sz w:val="24"/>
          <w:szCs w:val="24"/>
        </w:rPr>
        <w:t>.</w:t>
      </w:r>
    </w:p>
    <w:p w14:paraId="5AE08AED" w14:textId="7A0295F1" w:rsidR="00E55AAF" w:rsidRPr="00507DA7" w:rsidRDefault="00E55AAF" w:rsidP="00E55AAF">
      <w:pPr>
        <w:spacing w:line="240" w:lineRule="auto"/>
        <w:jc w:val="center"/>
        <w:rPr>
          <w:rFonts w:ascii="Arial" w:hAnsi="Arial" w:cs="Arial"/>
          <w:i/>
          <w:iCs/>
          <w:sz w:val="24"/>
          <w:szCs w:val="24"/>
        </w:rPr>
      </w:pPr>
      <w:r w:rsidRPr="00507DA7">
        <w:rPr>
          <w:rFonts w:ascii="Arial" w:hAnsi="Arial" w:cs="Arial"/>
          <w:i/>
          <w:iCs/>
          <w:sz w:val="24"/>
          <w:szCs w:val="24"/>
        </w:rPr>
        <w:t>Table 6: NaOH added to pH for</w:t>
      </w:r>
      <w:r w:rsidR="00235C48" w:rsidRPr="00507DA7">
        <w:rPr>
          <w:rFonts w:ascii="Arial" w:hAnsi="Arial" w:cs="Arial"/>
          <w:i/>
          <w:iCs/>
          <w:sz w:val="24"/>
          <w:szCs w:val="24"/>
        </w:rPr>
        <w:t xml:space="preserve"> the </w:t>
      </w:r>
      <w:r w:rsidRPr="00507DA7">
        <w:rPr>
          <w:rFonts w:ascii="Arial" w:hAnsi="Arial" w:cs="Arial"/>
          <w:i/>
          <w:iCs/>
          <w:sz w:val="24"/>
          <w:szCs w:val="24"/>
        </w:rPr>
        <w:t>unpasteurized apple juice</w:t>
      </w:r>
    </w:p>
    <w:tbl>
      <w:tblPr>
        <w:tblStyle w:val="TableGrid"/>
        <w:tblW w:w="0" w:type="auto"/>
        <w:tblLook w:val="04A0" w:firstRow="1" w:lastRow="0" w:firstColumn="1" w:lastColumn="0" w:noHBand="0" w:noVBand="1"/>
        <w:tblCaption w:val=""/>
        <w:tblDescription w:val=""/>
      </w:tblPr>
      <w:tblGrid>
        <w:gridCol w:w="3116"/>
        <w:gridCol w:w="3117"/>
        <w:gridCol w:w="3117"/>
      </w:tblGrid>
      <w:tr w:rsidR="00407E62" w:rsidRPr="00507DA7" w14:paraId="01BF6357" w14:textId="77777777" w:rsidTr="00407E62">
        <w:tc>
          <w:tcPr>
            <w:tcW w:w="3116" w:type="dxa"/>
            <w:hideMark/>
          </w:tcPr>
          <w:p w14:paraId="25ECA6F2" w14:textId="77777777" w:rsidR="00407E62" w:rsidRPr="00507DA7" w:rsidRDefault="00407E62" w:rsidP="003F35AE">
            <w:pPr>
              <w:jc w:val="center"/>
              <w:rPr>
                <w:rFonts w:ascii="Arial" w:eastAsia="Times New Roman" w:hAnsi="Arial" w:cs="Arial"/>
                <w:sz w:val="24"/>
                <w:szCs w:val="24"/>
              </w:rPr>
            </w:pPr>
            <w:r w:rsidRPr="00507DA7">
              <w:rPr>
                <w:rFonts w:ascii="Arial" w:eastAsia="Times New Roman" w:hAnsi="Arial" w:cs="Arial"/>
                <w:sz w:val="24"/>
                <w:szCs w:val="24"/>
              </w:rPr>
              <w:t>NaOH added (mL)</w:t>
            </w:r>
          </w:p>
        </w:tc>
        <w:tc>
          <w:tcPr>
            <w:tcW w:w="3117" w:type="dxa"/>
            <w:hideMark/>
          </w:tcPr>
          <w:p w14:paraId="02CD5115" w14:textId="77777777" w:rsidR="00407E62" w:rsidRPr="00507DA7" w:rsidRDefault="00407E62" w:rsidP="003F35AE">
            <w:pPr>
              <w:jc w:val="center"/>
              <w:rPr>
                <w:rFonts w:ascii="Arial" w:eastAsia="Times New Roman" w:hAnsi="Arial" w:cs="Arial"/>
                <w:sz w:val="24"/>
                <w:szCs w:val="24"/>
              </w:rPr>
            </w:pPr>
            <w:r w:rsidRPr="00507DA7">
              <w:rPr>
                <w:rFonts w:ascii="Arial" w:eastAsia="Times New Roman" w:hAnsi="Arial" w:cs="Arial"/>
                <w:sz w:val="24"/>
                <w:szCs w:val="24"/>
              </w:rPr>
              <w:t>pH</w:t>
            </w:r>
          </w:p>
        </w:tc>
        <w:tc>
          <w:tcPr>
            <w:tcW w:w="3117" w:type="dxa"/>
            <w:hideMark/>
          </w:tcPr>
          <w:p w14:paraId="19AC4AD4" w14:textId="77777777" w:rsidR="00407E62" w:rsidRPr="00507DA7" w:rsidRDefault="00407E62" w:rsidP="003F35AE">
            <w:pPr>
              <w:jc w:val="center"/>
              <w:rPr>
                <w:rFonts w:ascii="Arial" w:eastAsia="Times New Roman" w:hAnsi="Arial" w:cs="Arial"/>
                <w:sz w:val="24"/>
                <w:szCs w:val="24"/>
              </w:rPr>
            </w:pPr>
            <w:r w:rsidRPr="00507DA7">
              <w:rPr>
                <w:rFonts w:ascii="Arial" w:eastAsia="Times New Roman" w:hAnsi="Arial" w:cs="Arial"/>
                <w:sz w:val="24"/>
                <w:szCs w:val="24"/>
              </w:rPr>
              <w:t>d1 (pH/vol)</w:t>
            </w:r>
          </w:p>
        </w:tc>
      </w:tr>
      <w:tr w:rsidR="00407E62" w:rsidRPr="00507DA7" w14:paraId="6FCFCDA6" w14:textId="77777777" w:rsidTr="00407E62">
        <w:tc>
          <w:tcPr>
            <w:tcW w:w="3116" w:type="dxa"/>
            <w:hideMark/>
          </w:tcPr>
          <w:p w14:paraId="2652AD31" w14:textId="379BA8C0" w:rsidR="00407E62" w:rsidRPr="00507DA7" w:rsidRDefault="00407E62" w:rsidP="003F35AE">
            <w:pPr>
              <w:jc w:val="center"/>
              <w:rPr>
                <w:rFonts w:ascii="Arial" w:eastAsia="Times New Roman" w:hAnsi="Arial" w:cs="Arial"/>
                <w:sz w:val="24"/>
                <w:szCs w:val="24"/>
              </w:rPr>
            </w:pPr>
            <w:r w:rsidRPr="00507DA7">
              <w:rPr>
                <w:rFonts w:ascii="Arial" w:eastAsia="Times New Roman" w:hAnsi="Arial" w:cs="Arial"/>
                <w:sz w:val="24"/>
                <w:szCs w:val="24"/>
              </w:rPr>
              <w:t>0.7</w:t>
            </w:r>
            <w:r w:rsidR="00160DAB" w:rsidRPr="00507DA7">
              <w:rPr>
                <w:rFonts w:ascii="Arial" w:eastAsia="Times New Roman" w:hAnsi="Arial" w:cs="Arial"/>
                <w:sz w:val="24"/>
                <w:szCs w:val="24"/>
              </w:rPr>
              <w:t>0</w:t>
            </w:r>
          </w:p>
        </w:tc>
        <w:tc>
          <w:tcPr>
            <w:tcW w:w="3117" w:type="dxa"/>
            <w:hideMark/>
          </w:tcPr>
          <w:p w14:paraId="4CCAE733" w14:textId="77777777" w:rsidR="00407E62" w:rsidRPr="00507DA7" w:rsidRDefault="00407E62" w:rsidP="003F35AE">
            <w:pPr>
              <w:jc w:val="center"/>
              <w:rPr>
                <w:rFonts w:ascii="Arial" w:eastAsia="Times New Roman" w:hAnsi="Arial" w:cs="Arial"/>
                <w:sz w:val="24"/>
                <w:szCs w:val="24"/>
              </w:rPr>
            </w:pPr>
            <w:r w:rsidRPr="00507DA7">
              <w:rPr>
                <w:rFonts w:ascii="Arial" w:eastAsia="Times New Roman" w:hAnsi="Arial" w:cs="Arial"/>
                <w:sz w:val="24"/>
                <w:szCs w:val="24"/>
              </w:rPr>
              <w:t>5.51</w:t>
            </w:r>
          </w:p>
        </w:tc>
        <w:tc>
          <w:tcPr>
            <w:tcW w:w="3117" w:type="dxa"/>
            <w:hideMark/>
          </w:tcPr>
          <w:p w14:paraId="1F147B6D" w14:textId="77777777" w:rsidR="00407E62" w:rsidRPr="00507DA7" w:rsidRDefault="00407E62" w:rsidP="003F35AE">
            <w:pPr>
              <w:jc w:val="center"/>
              <w:rPr>
                <w:rFonts w:ascii="Arial" w:eastAsia="Times New Roman" w:hAnsi="Arial" w:cs="Arial"/>
                <w:sz w:val="24"/>
                <w:szCs w:val="24"/>
              </w:rPr>
            </w:pPr>
            <w:r w:rsidRPr="00507DA7">
              <w:rPr>
                <w:rFonts w:ascii="Arial" w:eastAsia="Times New Roman" w:hAnsi="Arial" w:cs="Arial"/>
                <w:sz w:val="24"/>
                <w:szCs w:val="24"/>
              </w:rPr>
              <w:t>7.41</w:t>
            </w:r>
          </w:p>
        </w:tc>
      </w:tr>
      <w:tr w:rsidR="00407E62" w:rsidRPr="00507DA7" w14:paraId="21585944" w14:textId="77777777" w:rsidTr="00407E62">
        <w:tc>
          <w:tcPr>
            <w:tcW w:w="3116" w:type="dxa"/>
            <w:hideMark/>
          </w:tcPr>
          <w:p w14:paraId="12115D55" w14:textId="2A6213A8" w:rsidR="00407E62" w:rsidRPr="00507DA7" w:rsidRDefault="00407E62" w:rsidP="003F35AE">
            <w:pPr>
              <w:jc w:val="center"/>
              <w:rPr>
                <w:rFonts w:ascii="Arial" w:eastAsia="Times New Roman" w:hAnsi="Arial" w:cs="Arial"/>
                <w:sz w:val="24"/>
                <w:szCs w:val="24"/>
              </w:rPr>
            </w:pPr>
            <w:r w:rsidRPr="00507DA7">
              <w:rPr>
                <w:rFonts w:ascii="Arial" w:eastAsia="Times New Roman" w:hAnsi="Arial" w:cs="Arial"/>
                <w:sz w:val="24"/>
                <w:szCs w:val="24"/>
              </w:rPr>
              <w:t>0.</w:t>
            </w:r>
            <w:r w:rsidR="00AB56E4" w:rsidRPr="00507DA7">
              <w:rPr>
                <w:rFonts w:ascii="Arial" w:eastAsia="Times New Roman" w:hAnsi="Arial" w:cs="Arial"/>
                <w:sz w:val="24"/>
                <w:szCs w:val="24"/>
              </w:rPr>
              <w:t>80</w:t>
            </w:r>
          </w:p>
        </w:tc>
        <w:tc>
          <w:tcPr>
            <w:tcW w:w="3117" w:type="dxa"/>
            <w:hideMark/>
          </w:tcPr>
          <w:p w14:paraId="3F363B74" w14:textId="77777777" w:rsidR="00407E62" w:rsidRPr="00507DA7" w:rsidRDefault="00407E62" w:rsidP="003F35AE">
            <w:pPr>
              <w:jc w:val="center"/>
              <w:rPr>
                <w:rFonts w:ascii="Arial" w:eastAsia="Times New Roman" w:hAnsi="Arial" w:cs="Arial"/>
                <w:sz w:val="24"/>
                <w:szCs w:val="24"/>
              </w:rPr>
            </w:pPr>
            <w:r w:rsidRPr="00507DA7">
              <w:rPr>
                <w:rFonts w:ascii="Arial" w:eastAsia="Times New Roman" w:hAnsi="Arial" w:cs="Arial"/>
                <w:sz w:val="24"/>
                <w:szCs w:val="24"/>
              </w:rPr>
              <w:t>6.05</w:t>
            </w:r>
          </w:p>
        </w:tc>
        <w:tc>
          <w:tcPr>
            <w:tcW w:w="3117" w:type="dxa"/>
            <w:hideMark/>
          </w:tcPr>
          <w:p w14:paraId="1E93A61D" w14:textId="77777777" w:rsidR="00407E62" w:rsidRPr="00507DA7" w:rsidRDefault="00407E62" w:rsidP="003F35AE">
            <w:pPr>
              <w:jc w:val="center"/>
              <w:rPr>
                <w:rFonts w:ascii="Arial" w:eastAsia="Times New Roman" w:hAnsi="Arial" w:cs="Arial"/>
                <w:sz w:val="24"/>
                <w:szCs w:val="24"/>
              </w:rPr>
            </w:pPr>
            <w:r w:rsidRPr="00507DA7">
              <w:rPr>
                <w:rFonts w:ascii="Arial" w:eastAsia="Times New Roman" w:hAnsi="Arial" w:cs="Arial"/>
                <w:sz w:val="24"/>
                <w:szCs w:val="24"/>
              </w:rPr>
              <w:t>18.04</w:t>
            </w:r>
          </w:p>
        </w:tc>
      </w:tr>
      <w:tr w:rsidR="00407E62" w:rsidRPr="00507DA7" w14:paraId="2D449675" w14:textId="77777777" w:rsidTr="00407E62">
        <w:tc>
          <w:tcPr>
            <w:tcW w:w="3116" w:type="dxa"/>
            <w:hideMark/>
          </w:tcPr>
          <w:p w14:paraId="5565380E" w14:textId="77777777" w:rsidR="00407E62" w:rsidRPr="00507DA7" w:rsidRDefault="00407E62" w:rsidP="003F35AE">
            <w:pPr>
              <w:jc w:val="center"/>
              <w:rPr>
                <w:rFonts w:ascii="Arial" w:eastAsia="Times New Roman" w:hAnsi="Arial" w:cs="Arial"/>
                <w:sz w:val="24"/>
                <w:szCs w:val="24"/>
              </w:rPr>
            </w:pPr>
            <w:r w:rsidRPr="00507DA7">
              <w:rPr>
                <w:rFonts w:ascii="Arial" w:eastAsia="Times New Roman" w:hAnsi="Arial" w:cs="Arial"/>
                <w:sz w:val="24"/>
                <w:szCs w:val="24"/>
              </w:rPr>
              <w:t>0.85</w:t>
            </w:r>
          </w:p>
        </w:tc>
        <w:tc>
          <w:tcPr>
            <w:tcW w:w="3117" w:type="dxa"/>
            <w:hideMark/>
          </w:tcPr>
          <w:p w14:paraId="27244D53" w14:textId="77777777" w:rsidR="00407E62" w:rsidRPr="00507DA7" w:rsidRDefault="00407E62" w:rsidP="003F35AE">
            <w:pPr>
              <w:jc w:val="center"/>
              <w:rPr>
                <w:rFonts w:ascii="Arial" w:eastAsia="Times New Roman" w:hAnsi="Arial" w:cs="Arial"/>
                <w:sz w:val="24"/>
                <w:szCs w:val="24"/>
              </w:rPr>
            </w:pPr>
            <w:r w:rsidRPr="00507DA7">
              <w:rPr>
                <w:rFonts w:ascii="Arial" w:eastAsia="Times New Roman" w:hAnsi="Arial" w:cs="Arial"/>
                <w:sz w:val="24"/>
                <w:szCs w:val="24"/>
              </w:rPr>
              <w:t>8.55</w:t>
            </w:r>
          </w:p>
        </w:tc>
        <w:tc>
          <w:tcPr>
            <w:tcW w:w="3117" w:type="dxa"/>
            <w:hideMark/>
          </w:tcPr>
          <w:p w14:paraId="36B733A2" w14:textId="77777777" w:rsidR="00407E62" w:rsidRPr="00507DA7" w:rsidRDefault="00407E62" w:rsidP="003F35AE">
            <w:pPr>
              <w:jc w:val="center"/>
              <w:rPr>
                <w:rFonts w:ascii="Arial" w:eastAsia="Times New Roman" w:hAnsi="Arial" w:cs="Arial"/>
                <w:sz w:val="24"/>
                <w:szCs w:val="24"/>
              </w:rPr>
            </w:pPr>
            <w:r w:rsidRPr="00507DA7">
              <w:rPr>
                <w:rFonts w:ascii="Arial" w:eastAsia="Times New Roman" w:hAnsi="Arial" w:cs="Arial"/>
                <w:sz w:val="24"/>
                <w:szCs w:val="24"/>
              </w:rPr>
              <w:t>21.18</w:t>
            </w:r>
          </w:p>
        </w:tc>
      </w:tr>
      <w:tr w:rsidR="00407E62" w:rsidRPr="00507DA7" w14:paraId="26F7EE56" w14:textId="77777777" w:rsidTr="00407E62">
        <w:tc>
          <w:tcPr>
            <w:tcW w:w="3116" w:type="dxa"/>
            <w:hideMark/>
          </w:tcPr>
          <w:p w14:paraId="3B4CE0B8" w14:textId="77777777" w:rsidR="00407E62" w:rsidRPr="00507DA7" w:rsidRDefault="00407E62" w:rsidP="003F35AE">
            <w:pPr>
              <w:jc w:val="center"/>
              <w:rPr>
                <w:rFonts w:ascii="Arial" w:eastAsia="Times New Roman" w:hAnsi="Arial" w:cs="Arial"/>
                <w:sz w:val="24"/>
                <w:szCs w:val="24"/>
              </w:rPr>
            </w:pPr>
            <w:r w:rsidRPr="00507DA7">
              <w:rPr>
                <w:rFonts w:ascii="Arial" w:eastAsia="Times New Roman" w:hAnsi="Arial" w:cs="Arial"/>
                <w:sz w:val="24"/>
                <w:szCs w:val="24"/>
              </w:rPr>
              <w:t>0.90</w:t>
            </w:r>
          </w:p>
        </w:tc>
        <w:tc>
          <w:tcPr>
            <w:tcW w:w="3117" w:type="dxa"/>
            <w:hideMark/>
          </w:tcPr>
          <w:p w14:paraId="0F55C0FF" w14:textId="77777777" w:rsidR="00407E62" w:rsidRPr="00507DA7" w:rsidRDefault="00407E62" w:rsidP="003F35AE">
            <w:pPr>
              <w:jc w:val="center"/>
              <w:rPr>
                <w:rFonts w:ascii="Arial" w:eastAsia="Times New Roman" w:hAnsi="Arial" w:cs="Arial"/>
                <w:sz w:val="24"/>
                <w:szCs w:val="24"/>
              </w:rPr>
            </w:pPr>
            <w:r w:rsidRPr="00507DA7">
              <w:rPr>
                <w:rFonts w:ascii="Arial" w:eastAsia="Times New Roman" w:hAnsi="Arial" w:cs="Arial"/>
                <w:sz w:val="24"/>
                <w:szCs w:val="24"/>
              </w:rPr>
              <w:t>9.32</w:t>
            </w:r>
          </w:p>
        </w:tc>
        <w:tc>
          <w:tcPr>
            <w:tcW w:w="3117" w:type="dxa"/>
            <w:hideMark/>
          </w:tcPr>
          <w:p w14:paraId="67D9BB6B" w14:textId="77777777" w:rsidR="00407E62" w:rsidRPr="00507DA7" w:rsidRDefault="00407E62" w:rsidP="003F35AE">
            <w:pPr>
              <w:jc w:val="center"/>
              <w:rPr>
                <w:rFonts w:ascii="Arial" w:eastAsia="Times New Roman" w:hAnsi="Arial" w:cs="Arial"/>
                <w:sz w:val="24"/>
                <w:szCs w:val="24"/>
              </w:rPr>
            </w:pPr>
            <w:r w:rsidRPr="00507DA7">
              <w:rPr>
                <w:rFonts w:ascii="Arial" w:eastAsia="Times New Roman" w:hAnsi="Arial" w:cs="Arial"/>
                <w:sz w:val="24"/>
                <w:szCs w:val="24"/>
              </w:rPr>
              <w:t>13.32</w:t>
            </w:r>
          </w:p>
        </w:tc>
      </w:tr>
      <w:tr w:rsidR="00407E62" w:rsidRPr="00507DA7" w14:paraId="2BC81D64" w14:textId="77777777" w:rsidTr="00407E62">
        <w:tc>
          <w:tcPr>
            <w:tcW w:w="3116" w:type="dxa"/>
            <w:hideMark/>
          </w:tcPr>
          <w:p w14:paraId="107F1364" w14:textId="77777777" w:rsidR="00407E62" w:rsidRPr="00507DA7" w:rsidRDefault="00407E62" w:rsidP="003F35AE">
            <w:pPr>
              <w:jc w:val="center"/>
              <w:rPr>
                <w:rFonts w:ascii="Arial" w:eastAsia="Times New Roman" w:hAnsi="Arial" w:cs="Arial"/>
                <w:sz w:val="24"/>
                <w:szCs w:val="24"/>
              </w:rPr>
            </w:pPr>
            <w:r w:rsidRPr="00507DA7">
              <w:rPr>
                <w:rFonts w:ascii="Arial" w:eastAsia="Times New Roman" w:hAnsi="Arial" w:cs="Arial"/>
                <w:sz w:val="24"/>
                <w:szCs w:val="24"/>
              </w:rPr>
              <w:t>0.95</w:t>
            </w:r>
          </w:p>
        </w:tc>
        <w:tc>
          <w:tcPr>
            <w:tcW w:w="3117" w:type="dxa"/>
            <w:hideMark/>
          </w:tcPr>
          <w:p w14:paraId="76179501" w14:textId="77777777" w:rsidR="00407E62" w:rsidRPr="00507DA7" w:rsidRDefault="00407E62" w:rsidP="003F35AE">
            <w:pPr>
              <w:jc w:val="center"/>
              <w:rPr>
                <w:rFonts w:ascii="Arial" w:eastAsia="Times New Roman" w:hAnsi="Arial" w:cs="Arial"/>
                <w:sz w:val="24"/>
                <w:szCs w:val="24"/>
              </w:rPr>
            </w:pPr>
            <w:r w:rsidRPr="00507DA7">
              <w:rPr>
                <w:rFonts w:ascii="Arial" w:eastAsia="Times New Roman" w:hAnsi="Arial" w:cs="Arial"/>
                <w:sz w:val="24"/>
                <w:szCs w:val="24"/>
              </w:rPr>
              <w:t>9.73</w:t>
            </w:r>
          </w:p>
        </w:tc>
        <w:tc>
          <w:tcPr>
            <w:tcW w:w="3117" w:type="dxa"/>
            <w:hideMark/>
          </w:tcPr>
          <w:p w14:paraId="01BC319E" w14:textId="77777777" w:rsidR="00407E62" w:rsidRPr="00507DA7" w:rsidRDefault="00407E62" w:rsidP="003F35AE">
            <w:pPr>
              <w:jc w:val="center"/>
              <w:rPr>
                <w:rFonts w:ascii="Arial" w:eastAsia="Times New Roman" w:hAnsi="Arial" w:cs="Arial"/>
                <w:sz w:val="24"/>
                <w:szCs w:val="24"/>
              </w:rPr>
            </w:pPr>
            <w:r w:rsidRPr="00507DA7">
              <w:rPr>
                <w:rFonts w:ascii="Arial" w:eastAsia="Times New Roman" w:hAnsi="Arial" w:cs="Arial"/>
                <w:sz w:val="24"/>
                <w:szCs w:val="24"/>
              </w:rPr>
              <w:t>7.77</w:t>
            </w:r>
          </w:p>
        </w:tc>
      </w:tr>
    </w:tbl>
    <w:p w14:paraId="5DA261DA" w14:textId="77777777" w:rsidR="006E3241" w:rsidRDefault="006E3241" w:rsidP="0045127E">
      <w:pPr>
        <w:spacing w:line="240" w:lineRule="auto"/>
        <w:rPr>
          <w:rFonts w:ascii="Arial" w:hAnsi="Arial" w:cs="Arial"/>
          <w:sz w:val="24"/>
          <w:szCs w:val="24"/>
        </w:rPr>
      </w:pPr>
    </w:p>
    <w:p w14:paraId="3344B923" w14:textId="3D4BE910" w:rsidR="009B7EE0" w:rsidRDefault="009B7EE0">
      <w:pPr>
        <w:rPr>
          <w:rFonts w:ascii="Arial" w:hAnsi="Arial" w:cs="Arial"/>
          <w:sz w:val="24"/>
          <w:szCs w:val="24"/>
        </w:rPr>
      </w:pPr>
      <w:r>
        <w:rPr>
          <w:rFonts w:ascii="Arial" w:hAnsi="Arial" w:cs="Arial"/>
          <w:sz w:val="24"/>
          <w:szCs w:val="24"/>
        </w:rPr>
        <w:br w:type="page"/>
      </w:r>
    </w:p>
    <w:p w14:paraId="47A20F6E" w14:textId="4BBA52DC" w:rsidR="004822DF" w:rsidRPr="00061C9F" w:rsidRDefault="0048680B" w:rsidP="0045127E">
      <w:pPr>
        <w:spacing w:line="240" w:lineRule="auto"/>
        <w:rPr>
          <w:rFonts w:ascii="Arial" w:hAnsi="Arial" w:cs="Arial"/>
          <w:b/>
          <w:bCs/>
          <w:sz w:val="24"/>
          <w:szCs w:val="24"/>
          <w:u w:val="single"/>
        </w:rPr>
      </w:pPr>
      <w:r>
        <w:rPr>
          <w:rFonts w:ascii="Arial" w:hAnsi="Arial" w:cs="Arial"/>
          <w:b/>
          <w:bCs/>
          <w:sz w:val="24"/>
          <w:szCs w:val="24"/>
          <w:u w:val="single"/>
        </w:rPr>
        <w:lastRenderedPageBreak/>
        <w:t>6</w:t>
      </w:r>
      <w:r w:rsidR="00B17DB9" w:rsidRPr="00061C9F">
        <w:rPr>
          <w:rFonts w:ascii="Arial" w:hAnsi="Arial" w:cs="Arial"/>
          <w:b/>
          <w:bCs/>
          <w:sz w:val="24"/>
          <w:szCs w:val="24"/>
          <w:u w:val="single"/>
        </w:rPr>
        <w:t xml:space="preserve">: </w:t>
      </w:r>
      <w:r w:rsidR="004822DF" w:rsidRPr="00061C9F">
        <w:rPr>
          <w:rFonts w:ascii="Arial" w:hAnsi="Arial" w:cs="Arial"/>
          <w:b/>
          <w:bCs/>
          <w:sz w:val="24"/>
          <w:szCs w:val="24"/>
          <w:u w:val="single"/>
        </w:rPr>
        <w:t>Data Analysis</w:t>
      </w:r>
    </w:p>
    <w:p w14:paraId="4AA5449D" w14:textId="79337ED0" w:rsidR="00F41DD6" w:rsidRPr="00F41DD6" w:rsidRDefault="0048680B" w:rsidP="00F41DD6">
      <w:pPr>
        <w:spacing w:line="240" w:lineRule="auto"/>
        <w:rPr>
          <w:rFonts w:ascii="Arial" w:hAnsi="Arial" w:cs="Arial"/>
          <w:b/>
          <w:bCs/>
          <w:sz w:val="24"/>
          <w:szCs w:val="24"/>
        </w:rPr>
      </w:pPr>
      <w:r>
        <w:rPr>
          <w:rFonts w:ascii="Arial" w:hAnsi="Arial" w:cs="Arial"/>
          <w:b/>
          <w:bCs/>
          <w:sz w:val="24"/>
          <w:szCs w:val="24"/>
        </w:rPr>
        <w:t>6</w:t>
      </w:r>
      <w:r w:rsidR="00F41DD6">
        <w:rPr>
          <w:rFonts w:ascii="Arial" w:hAnsi="Arial" w:cs="Arial"/>
          <w:b/>
          <w:bCs/>
          <w:sz w:val="24"/>
          <w:szCs w:val="24"/>
        </w:rPr>
        <w:t>.1</w:t>
      </w:r>
      <w:r w:rsidR="00B329F6">
        <w:rPr>
          <w:rFonts w:ascii="Arial" w:hAnsi="Arial" w:cs="Arial"/>
          <w:b/>
          <w:bCs/>
          <w:sz w:val="24"/>
          <w:szCs w:val="24"/>
        </w:rPr>
        <w:t>: Concentration Calculation</w:t>
      </w:r>
    </w:p>
    <w:p w14:paraId="5A9CB8CD" w14:textId="0B735C08" w:rsidR="005D0C35" w:rsidRDefault="00305319" w:rsidP="00745D68">
      <w:pPr>
        <w:spacing w:line="240" w:lineRule="auto"/>
        <w:ind w:firstLine="720"/>
        <w:jc w:val="both"/>
        <w:rPr>
          <w:rFonts w:ascii="Arial" w:hAnsi="Arial" w:cs="Arial"/>
          <w:sz w:val="24"/>
          <w:szCs w:val="24"/>
        </w:rPr>
      </w:pPr>
      <w:r>
        <w:rPr>
          <w:rFonts w:ascii="Arial" w:hAnsi="Arial" w:cs="Arial"/>
          <w:sz w:val="24"/>
          <w:szCs w:val="24"/>
        </w:rPr>
        <w:t>We will find the concentration of malic acid for each of the tempera</w:t>
      </w:r>
      <w:r w:rsidR="00961989">
        <w:rPr>
          <w:rFonts w:ascii="Arial" w:hAnsi="Arial" w:cs="Arial"/>
          <w:sz w:val="24"/>
          <w:szCs w:val="24"/>
        </w:rPr>
        <w:t>tures</w:t>
      </w:r>
      <w:r w:rsidR="00BB68A0">
        <w:rPr>
          <w:rFonts w:ascii="Arial" w:hAnsi="Arial" w:cs="Arial"/>
          <w:sz w:val="24"/>
          <w:szCs w:val="24"/>
        </w:rPr>
        <w:t xml:space="preserve"> tested</w:t>
      </w:r>
      <w:r>
        <w:rPr>
          <w:rFonts w:ascii="Arial" w:hAnsi="Arial" w:cs="Arial"/>
          <w:sz w:val="24"/>
          <w:szCs w:val="24"/>
        </w:rPr>
        <w:t>. A sample calculation is shown below for the unpasteurized control.</w:t>
      </w:r>
      <w:r w:rsidR="00CE713F">
        <w:rPr>
          <w:rFonts w:ascii="Arial" w:hAnsi="Arial" w:cs="Arial"/>
          <w:sz w:val="24"/>
          <w:szCs w:val="24"/>
        </w:rPr>
        <w:t xml:space="preserve"> Exact measured values will be used in this section</w:t>
      </w:r>
      <w:r w:rsidR="003D695E">
        <w:rPr>
          <w:rFonts w:ascii="Arial" w:hAnsi="Arial" w:cs="Arial"/>
          <w:sz w:val="24"/>
          <w:szCs w:val="24"/>
        </w:rPr>
        <w:t xml:space="preserve"> – </w:t>
      </w:r>
      <w:r w:rsidR="00CE713F">
        <w:rPr>
          <w:rFonts w:ascii="Arial" w:hAnsi="Arial" w:cs="Arial"/>
          <w:sz w:val="24"/>
          <w:szCs w:val="24"/>
        </w:rPr>
        <w:t xml:space="preserve">errors will </w:t>
      </w:r>
      <w:r w:rsidR="00FC3495">
        <w:rPr>
          <w:rFonts w:ascii="Arial" w:hAnsi="Arial" w:cs="Arial"/>
          <w:sz w:val="24"/>
          <w:szCs w:val="24"/>
        </w:rPr>
        <w:t>be propagated</w:t>
      </w:r>
      <w:r w:rsidR="00CE713F">
        <w:rPr>
          <w:rFonts w:ascii="Arial" w:hAnsi="Arial" w:cs="Arial"/>
          <w:sz w:val="24"/>
          <w:szCs w:val="24"/>
        </w:rPr>
        <w:t xml:space="preserve"> in the next section.</w:t>
      </w:r>
    </w:p>
    <w:p w14:paraId="29B2C943" w14:textId="075F8D00" w:rsidR="00A9615A" w:rsidRDefault="00C527B4" w:rsidP="00C353A2">
      <w:pPr>
        <w:spacing w:line="240" w:lineRule="auto"/>
        <w:ind w:firstLine="720"/>
        <w:jc w:val="both"/>
        <w:rPr>
          <w:rFonts w:ascii="Arial" w:hAnsi="Arial" w:cs="Arial"/>
          <w:i/>
          <w:iCs/>
          <w:sz w:val="24"/>
          <w:szCs w:val="24"/>
        </w:rPr>
      </w:pPr>
      <w:r>
        <w:rPr>
          <w:rFonts w:ascii="Arial" w:hAnsi="Arial" w:cs="Arial"/>
          <w:sz w:val="24"/>
          <w:szCs w:val="24"/>
        </w:rPr>
        <w:t>First, we will find the concentration of H</w:t>
      </w:r>
      <w:r w:rsidR="007706CD">
        <w:rPr>
          <w:rFonts w:ascii="Arial" w:hAnsi="Arial" w:cs="Arial"/>
          <w:sz w:val="24"/>
          <w:szCs w:val="24"/>
          <w:vertAlign w:val="superscript"/>
        </w:rPr>
        <w:t>+</w:t>
      </w:r>
      <w:r>
        <w:rPr>
          <w:rFonts w:ascii="Arial" w:hAnsi="Arial" w:cs="Arial"/>
          <w:sz w:val="24"/>
          <w:szCs w:val="24"/>
        </w:rPr>
        <w:t xml:space="preserve"> cation</w:t>
      </w:r>
      <w:r w:rsidRPr="00E344E6">
        <w:rPr>
          <w:rFonts w:ascii="Arial" w:hAnsi="Arial" w:cs="Arial"/>
          <w:sz w:val="24"/>
          <w:szCs w:val="24"/>
        </w:rPr>
        <w:t>s</w:t>
      </w:r>
      <w:r w:rsidR="00C154C9" w:rsidRPr="00E344E6">
        <w:rPr>
          <w:rFonts w:ascii="Arial" w:hAnsi="Arial" w:cs="Arial"/>
          <w:sz w:val="24"/>
          <w:szCs w:val="24"/>
        </w:rPr>
        <w:t>.</w:t>
      </w:r>
      <w:r w:rsidR="00E344E6" w:rsidRPr="00E344E6">
        <w:rPr>
          <w:rFonts w:ascii="Arial" w:hAnsi="Arial" w:cs="Arial"/>
          <w:sz w:val="24"/>
          <w:szCs w:val="24"/>
        </w:rPr>
        <w:t xml:space="preserve"> </w:t>
      </w:r>
      <w:r w:rsidR="00EA5F9B" w:rsidRPr="00E344E6">
        <w:rPr>
          <w:rFonts w:ascii="Arial" w:hAnsi="Arial" w:cs="Arial"/>
          <w:sz w:val="24"/>
          <w:szCs w:val="24"/>
        </w:rPr>
        <w:t>The equivalence point is</w:t>
      </w:r>
      <w:r w:rsidR="00A9615A" w:rsidRPr="00E344E6">
        <w:rPr>
          <w:rFonts w:ascii="Arial" w:hAnsi="Arial" w:cs="Arial"/>
          <w:sz w:val="24"/>
          <w:szCs w:val="24"/>
        </w:rPr>
        <w:t xml:space="preserve"> where </w:t>
      </w:r>
      <w:r w:rsidR="003C3984" w:rsidRPr="00E344E6">
        <w:rPr>
          <w:rFonts w:ascii="Arial" w:hAnsi="Arial" w:cs="Arial"/>
          <w:sz w:val="24"/>
          <w:szCs w:val="24"/>
        </w:rPr>
        <w:t xml:space="preserve">the moles of </w:t>
      </w:r>
      <w:r w:rsidR="007706CD" w:rsidRPr="00E344E6">
        <w:rPr>
          <w:rFonts w:ascii="Arial" w:hAnsi="Arial" w:cs="Arial"/>
          <w:sz w:val="24"/>
          <w:szCs w:val="24"/>
        </w:rPr>
        <w:t>OH</w:t>
      </w:r>
      <w:r w:rsidR="007706CD" w:rsidRPr="00E344E6">
        <w:rPr>
          <w:rFonts w:ascii="Arial" w:hAnsi="Arial" w:cs="Arial"/>
          <w:sz w:val="24"/>
          <w:szCs w:val="24"/>
          <w:vertAlign w:val="superscript"/>
        </w:rPr>
        <w:t>-</w:t>
      </w:r>
      <w:r w:rsidR="007706CD" w:rsidRPr="00E344E6">
        <w:rPr>
          <w:rFonts w:ascii="Arial" w:hAnsi="Arial" w:cs="Arial"/>
          <w:sz w:val="24"/>
          <w:szCs w:val="24"/>
        </w:rPr>
        <w:t xml:space="preserve"> anions (disassociated from the NaOH) </w:t>
      </w:r>
      <w:r w:rsidR="003C3984" w:rsidRPr="00E344E6">
        <w:rPr>
          <w:rFonts w:ascii="Arial" w:hAnsi="Arial" w:cs="Arial"/>
          <w:sz w:val="24"/>
          <w:szCs w:val="24"/>
        </w:rPr>
        <w:t xml:space="preserve">added is equivalent to the moles of </w:t>
      </w:r>
      <w:r w:rsidR="00DB6E4A" w:rsidRPr="00E344E6">
        <w:rPr>
          <w:rFonts w:ascii="Arial" w:hAnsi="Arial" w:cs="Arial"/>
          <w:sz w:val="24"/>
          <w:szCs w:val="24"/>
        </w:rPr>
        <w:t>H</w:t>
      </w:r>
      <w:r w:rsidR="00DB6E4A" w:rsidRPr="00E344E6">
        <w:rPr>
          <w:rFonts w:ascii="Arial" w:hAnsi="Arial" w:cs="Arial"/>
          <w:sz w:val="24"/>
          <w:szCs w:val="24"/>
          <w:vertAlign w:val="superscript"/>
        </w:rPr>
        <w:t>+</w:t>
      </w:r>
      <w:r w:rsidR="00DB6E4A" w:rsidRPr="00E344E6">
        <w:rPr>
          <w:rFonts w:ascii="Arial" w:hAnsi="Arial" w:cs="Arial"/>
          <w:sz w:val="24"/>
          <w:szCs w:val="24"/>
        </w:rPr>
        <w:t xml:space="preserve"> cations </w:t>
      </w:r>
      <w:r w:rsidR="00D17D38" w:rsidRPr="00E344E6">
        <w:rPr>
          <w:rFonts w:ascii="Arial" w:hAnsi="Arial" w:cs="Arial"/>
          <w:sz w:val="24"/>
          <w:szCs w:val="24"/>
        </w:rPr>
        <w:t xml:space="preserve">originally </w:t>
      </w:r>
      <w:r w:rsidR="00DB6E4A" w:rsidRPr="00E344E6">
        <w:rPr>
          <w:rFonts w:ascii="Arial" w:hAnsi="Arial" w:cs="Arial"/>
          <w:sz w:val="24"/>
          <w:szCs w:val="24"/>
        </w:rPr>
        <w:t xml:space="preserve">present. </w:t>
      </w:r>
      <w:r w:rsidR="00A9615A" w:rsidRPr="00E344E6">
        <w:rPr>
          <w:rFonts w:ascii="Arial" w:hAnsi="Arial" w:cs="Arial"/>
          <w:sz w:val="24"/>
          <w:szCs w:val="24"/>
        </w:rPr>
        <w:t>Here, d1 peaks when 0.85</w:t>
      </w:r>
      <w:r w:rsidR="00AA083F" w:rsidRPr="00E344E6">
        <w:rPr>
          <w:rFonts w:ascii="Arial" w:hAnsi="Arial" w:cs="Arial"/>
          <w:sz w:val="24"/>
          <w:szCs w:val="24"/>
        </w:rPr>
        <w:t>mL</w:t>
      </w:r>
      <w:r w:rsidR="003B465C" w:rsidRPr="00E344E6">
        <w:rPr>
          <w:rFonts w:ascii="Arial" w:hAnsi="Arial" w:cs="Arial"/>
          <w:sz w:val="24"/>
          <w:szCs w:val="24"/>
        </w:rPr>
        <w:t xml:space="preserve"> of NaOH have been added</w:t>
      </w:r>
      <w:r w:rsidR="00D17D38" w:rsidRPr="00E344E6">
        <w:rPr>
          <w:rFonts w:ascii="Arial" w:hAnsi="Arial" w:cs="Arial"/>
          <w:sz w:val="24"/>
          <w:szCs w:val="24"/>
        </w:rPr>
        <w:t>, so that is the equivalence point</w:t>
      </w:r>
      <w:r w:rsidR="00AA083F" w:rsidRPr="00E344E6">
        <w:rPr>
          <w:rFonts w:ascii="Arial" w:hAnsi="Arial" w:cs="Arial"/>
          <w:sz w:val="24"/>
          <w:szCs w:val="24"/>
        </w:rPr>
        <w:t>.</w:t>
      </w:r>
    </w:p>
    <w:p w14:paraId="29597F36" w14:textId="379F50CD" w:rsidR="003E65EB" w:rsidRPr="009A4FBF" w:rsidRDefault="003E65EB" w:rsidP="0045127E">
      <w:pPr>
        <w:spacing w:line="240" w:lineRule="auto"/>
        <w:rPr>
          <w:rFonts w:ascii="Arial" w:hAnsi="Arial" w:cs="Arial"/>
          <w:sz w:val="24"/>
          <w:szCs w:val="24"/>
        </w:rPr>
      </w:pPr>
      <w:r w:rsidRPr="009A4FBF">
        <w:rPr>
          <w:rFonts w:ascii="Arial" w:hAnsi="Arial" w:cs="Arial"/>
          <w:sz w:val="24"/>
          <w:szCs w:val="24"/>
        </w:rPr>
        <w:tab/>
      </w:r>
      <w:r w:rsidR="003D69A4" w:rsidRPr="009A4FBF">
        <w:rPr>
          <w:rFonts w:ascii="Arial" w:hAnsi="Arial" w:cs="Arial"/>
          <w:sz w:val="24"/>
          <w:szCs w:val="24"/>
        </w:rPr>
        <w:t>Given</w:t>
      </w:r>
      <w:r w:rsidRPr="009A4FBF">
        <w:rPr>
          <w:rFonts w:ascii="Arial" w:hAnsi="Arial" w:cs="Arial"/>
          <w:sz w:val="24"/>
          <w:szCs w:val="24"/>
        </w:rPr>
        <w:t xml:space="preserve"> 0.85mL NaOH w</w:t>
      </w:r>
      <w:r w:rsidR="0067358F" w:rsidRPr="009A4FBF">
        <w:rPr>
          <w:rFonts w:ascii="Arial" w:hAnsi="Arial" w:cs="Arial"/>
          <w:sz w:val="24"/>
          <w:szCs w:val="24"/>
        </w:rPr>
        <w:t>as</w:t>
      </w:r>
      <w:r w:rsidRPr="009A4FBF">
        <w:rPr>
          <w:rFonts w:ascii="Arial" w:hAnsi="Arial" w:cs="Arial"/>
          <w:sz w:val="24"/>
          <w:szCs w:val="24"/>
        </w:rPr>
        <w:t xml:space="preserve"> added and the juice sample was 30</w:t>
      </w:r>
      <w:r w:rsidR="00457ACD" w:rsidRPr="009A4FBF">
        <w:rPr>
          <w:rFonts w:ascii="Arial" w:hAnsi="Arial" w:cs="Arial"/>
          <w:sz w:val="24"/>
          <w:szCs w:val="24"/>
        </w:rPr>
        <w:t>.0</w:t>
      </w:r>
      <w:r w:rsidRPr="009A4FBF">
        <w:rPr>
          <w:rFonts w:ascii="Arial" w:hAnsi="Arial" w:cs="Arial"/>
          <w:sz w:val="24"/>
          <w:szCs w:val="24"/>
        </w:rPr>
        <w:t>mL:</w:t>
      </w:r>
    </w:p>
    <w:p w14:paraId="369A4F82" w14:textId="6E6E4B28" w:rsidR="00FB48E2" w:rsidRPr="00E63A59" w:rsidRDefault="003B465C" w:rsidP="00381475">
      <w:pPr>
        <w:spacing w:line="240" w:lineRule="auto"/>
        <w:jc w:val="center"/>
        <w:rPr>
          <w:rFonts w:ascii="Arial" w:hAnsi="Arial" w:cs="Arial"/>
          <w:i/>
          <w:iCs/>
        </w:rPr>
      </w:pPr>
      <m:oMathPara>
        <m:oMathParaPr>
          <m:jc m:val="center"/>
        </m:oMathParaPr>
        <m:oMath>
          <m:r>
            <w:rPr>
              <w:rFonts w:ascii="Cambria Math" w:hAnsi="Cambria Math" w:cs="Arial"/>
            </w:rPr>
            <m:t>0.85 mL NaOH</m:t>
          </m:r>
          <m:d>
            <m:dPr>
              <m:ctrlPr>
                <w:rPr>
                  <w:rFonts w:ascii="Cambria Math" w:hAnsi="Cambria Math" w:cs="Arial"/>
                  <w:i/>
                  <w:iCs/>
                </w:rPr>
              </m:ctrlPr>
            </m:dPr>
            <m:e>
              <m:f>
                <m:fPr>
                  <m:ctrlPr>
                    <w:rPr>
                      <w:rFonts w:ascii="Cambria Math" w:hAnsi="Cambria Math" w:cs="Arial"/>
                      <w:i/>
                      <w:iCs/>
                    </w:rPr>
                  </m:ctrlPr>
                </m:fPr>
                <m:num>
                  <m:r>
                    <w:rPr>
                      <w:rFonts w:ascii="Cambria Math" w:hAnsi="Cambria Math" w:cs="Arial"/>
                    </w:rPr>
                    <m:t>1 L</m:t>
                  </m:r>
                </m:num>
                <m:den>
                  <m:r>
                    <w:rPr>
                      <w:rFonts w:ascii="Cambria Math" w:hAnsi="Cambria Math" w:cs="Arial"/>
                    </w:rPr>
                    <m:t>1000 mL</m:t>
                  </m:r>
                </m:den>
              </m:f>
            </m:e>
          </m:d>
          <m:d>
            <m:dPr>
              <m:ctrlPr>
                <w:rPr>
                  <w:rFonts w:ascii="Cambria Math" w:hAnsi="Cambria Math" w:cs="Arial"/>
                  <w:i/>
                  <w:iCs/>
                </w:rPr>
              </m:ctrlPr>
            </m:dPr>
            <m:e>
              <m:f>
                <m:fPr>
                  <m:ctrlPr>
                    <w:rPr>
                      <w:rFonts w:ascii="Cambria Math" w:hAnsi="Cambria Math" w:cs="Arial"/>
                      <w:i/>
                      <w:iCs/>
                    </w:rPr>
                  </m:ctrlPr>
                </m:fPr>
                <m:num>
                  <m:r>
                    <w:rPr>
                      <w:rFonts w:ascii="Cambria Math" w:hAnsi="Cambria Math" w:cs="Arial"/>
                    </w:rPr>
                    <m:t>2.00 mol NaOH</m:t>
                  </m:r>
                </m:num>
                <m:den>
                  <m:r>
                    <w:rPr>
                      <w:rFonts w:ascii="Cambria Math" w:hAnsi="Cambria Math" w:cs="Arial"/>
                    </w:rPr>
                    <m:t>1 L NaOH</m:t>
                  </m:r>
                </m:den>
              </m:f>
            </m:e>
          </m:d>
          <m:d>
            <m:dPr>
              <m:ctrlPr>
                <w:rPr>
                  <w:rFonts w:ascii="Cambria Math" w:hAnsi="Cambria Math" w:cs="Arial"/>
                  <w:i/>
                  <w:iCs/>
                </w:rPr>
              </m:ctrlPr>
            </m:dPr>
            <m:e>
              <m:f>
                <m:fPr>
                  <m:ctrlPr>
                    <w:rPr>
                      <w:rFonts w:ascii="Cambria Math" w:hAnsi="Cambria Math" w:cs="Arial"/>
                      <w:i/>
                      <w:iCs/>
                    </w:rPr>
                  </m:ctrlPr>
                </m:fPr>
                <m:num>
                  <m:r>
                    <w:rPr>
                      <w:rFonts w:ascii="Cambria Math" w:hAnsi="Cambria Math" w:cs="Arial"/>
                    </w:rPr>
                    <m:t>1 mol O</m:t>
                  </m:r>
                  <m:sSup>
                    <m:sSupPr>
                      <m:ctrlPr>
                        <w:rPr>
                          <w:rFonts w:ascii="Cambria Math" w:hAnsi="Cambria Math" w:cs="Arial"/>
                          <w:i/>
                          <w:iCs/>
                        </w:rPr>
                      </m:ctrlPr>
                    </m:sSupPr>
                    <m:e>
                      <m:r>
                        <w:rPr>
                          <w:rFonts w:ascii="Cambria Math" w:hAnsi="Cambria Math" w:cs="Arial"/>
                        </w:rPr>
                        <m:t>H</m:t>
                      </m:r>
                    </m:e>
                    <m:sup>
                      <m:r>
                        <w:rPr>
                          <w:rFonts w:ascii="Cambria Math" w:hAnsi="Cambria Math" w:cs="Arial"/>
                        </w:rPr>
                        <m:t>-</m:t>
                      </m:r>
                    </m:sup>
                  </m:sSup>
                </m:num>
                <m:den>
                  <m:r>
                    <w:rPr>
                      <w:rFonts w:ascii="Cambria Math" w:hAnsi="Cambria Math" w:cs="Arial"/>
                    </w:rPr>
                    <m:t>1 mol NaOH</m:t>
                  </m:r>
                </m:den>
              </m:f>
            </m:e>
          </m:d>
          <m:d>
            <m:dPr>
              <m:ctrlPr>
                <w:rPr>
                  <w:rFonts w:ascii="Cambria Math" w:hAnsi="Cambria Math" w:cs="Arial"/>
                  <w:i/>
                  <w:iCs/>
                </w:rPr>
              </m:ctrlPr>
            </m:dPr>
            <m:e>
              <m:f>
                <m:fPr>
                  <m:ctrlPr>
                    <w:rPr>
                      <w:rFonts w:ascii="Cambria Math" w:hAnsi="Cambria Math" w:cs="Arial"/>
                      <w:i/>
                      <w:iCs/>
                    </w:rPr>
                  </m:ctrlPr>
                </m:fPr>
                <m:num>
                  <m:r>
                    <w:rPr>
                      <w:rFonts w:ascii="Cambria Math" w:hAnsi="Cambria Math" w:cs="Arial"/>
                    </w:rPr>
                    <m:t xml:space="preserve">1 mol </m:t>
                  </m:r>
                  <m:sSup>
                    <m:sSupPr>
                      <m:ctrlPr>
                        <w:rPr>
                          <w:rFonts w:ascii="Cambria Math" w:hAnsi="Cambria Math" w:cs="Arial"/>
                          <w:i/>
                          <w:iCs/>
                        </w:rPr>
                      </m:ctrlPr>
                    </m:sSupPr>
                    <m:e>
                      <m:r>
                        <w:rPr>
                          <w:rFonts w:ascii="Cambria Math" w:hAnsi="Cambria Math" w:cs="Arial"/>
                        </w:rPr>
                        <m:t>H</m:t>
                      </m:r>
                    </m:e>
                    <m:sup>
                      <m:r>
                        <w:rPr>
                          <w:rFonts w:ascii="Cambria Math" w:hAnsi="Cambria Math" w:cs="Arial"/>
                        </w:rPr>
                        <m:t>+</m:t>
                      </m:r>
                    </m:sup>
                  </m:sSup>
                </m:num>
                <m:den>
                  <m:r>
                    <w:rPr>
                      <w:rFonts w:ascii="Cambria Math" w:hAnsi="Cambria Math" w:cs="Arial"/>
                    </w:rPr>
                    <m:t>1 mol O</m:t>
                  </m:r>
                  <m:sSup>
                    <m:sSupPr>
                      <m:ctrlPr>
                        <w:rPr>
                          <w:rFonts w:ascii="Cambria Math" w:hAnsi="Cambria Math" w:cs="Arial"/>
                          <w:i/>
                          <w:iCs/>
                        </w:rPr>
                      </m:ctrlPr>
                    </m:sSupPr>
                    <m:e>
                      <m:r>
                        <w:rPr>
                          <w:rFonts w:ascii="Cambria Math" w:hAnsi="Cambria Math" w:cs="Arial"/>
                        </w:rPr>
                        <m:t>H</m:t>
                      </m:r>
                    </m:e>
                    <m:sup>
                      <m:r>
                        <w:rPr>
                          <w:rFonts w:ascii="Cambria Math" w:hAnsi="Cambria Math" w:cs="Arial"/>
                        </w:rPr>
                        <m:t>-</m:t>
                      </m:r>
                    </m:sup>
                  </m:sSup>
                </m:den>
              </m:f>
            </m:e>
          </m:d>
          <m:sSup>
            <m:sSupPr>
              <m:ctrlPr>
                <w:rPr>
                  <w:rFonts w:ascii="Cambria Math" w:hAnsi="Cambria Math" w:cs="Arial"/>
                  <w:i/>
                  <w:iCs/>
                </w:rPr>
              </m:ctrlPr>
            </m:sSupPr>
            <m:e>
              <m:d>
                <m:dPr>
                  <m:ctrlPr>
                    <w:rPr>
                      <w:rFonts w:ascii="Cambria Math" w:hAnsi="Cambria Math" w:cs="Arial"/>
                      <w:i/>
                      <w:iCs/>
                    </w:rPr>
                  </m:ctrlPr>
                </m:dPr>
                <m:e>
                  <m:r>
                    <w:rPr>
                      <w:rFonts w:ascii="Cambria Math" w:hAnsi="Cambria Math" w:cs="Arial"/>
                    </w:rPr>
                    <m:t>30.0 mL</m:t>
                  </m:r>
                </m:e>
              </m:d>
            </m:e>
            <m:sup>
              <m:r>
                <w:rPr>
                  <w:rFonts w:ascii="Cambria Math" w:hAnsi="Cambria Math" w:cs="Arial"/>
                </w:rPr>
                <m:t>-1</m:t>
              </m:r>
            </m:sup>
          </m:sSup>
          <m:d>
            <m:dPr>
              <m:ctrlPr>
                <w:rPr>
                  <w:rFonts w:ascii="Cambria Math" w:hAnsi="Cambria Math" w:cs="Arial"/>
                  <w:i/>
                  <w:iCs/>
                </w:rPr>
              </m:ctrlPr>
            </m:dPr>
            <m:e>
              <m:f>
                <m:fPr>
                  <m:ctrlPr>
                    <w:rPr>
                      <w:rFonts w:ascii="Cambria Math" w:hAnsi="Cambria Math" w:cs="Arial"/>
                      <w:i/>
                      <w:iCs/>
                    </w:rPr>
                  </m:ctrlPr>
                </m:fPr>
                <m:num>
                  <m:r>
                    <w:rPr>
                      <w:rFonts w:ascii="Cambria Math" w:hAnsi="Cambria Math" w:cs="Arial"/>
                    </w:rPr>
                    <m:t>1000 mL</m:t>
                  </m:r>
                </m:num>
                <m:den>
                  <m:r>
                    <w:rPr>
                      <w:rFonts w:ascii="Cambria Math" w:hAnsi="Cambria Math" w:cs="Arial"/>
                    </w:rPr>
                    <m:t>1 L</m:t>
                  </m:r>
                </m:den>
              </m:f>
            </m:e>
          </m:d>
        </m:oMath>
      </m:oMathPara>
    </w:p>
    <w:p w14:paraId="14457655" w14:textId="52C0DD8C" w:rsidR="003B465C" w:rsidRPr="00A9615A" w:rsidRDefault="007817EC" w:rsidP="00381475">
      <w:pPr>
        <w:spacing w:line="240" w:lineRule="auto"/>
        <w:jc w:val="center"/>
        <w:rPr>
          <w:rFonts w:ascii="Arial" w:hAnsi="Arial" w:cs="Arial"/>
          <w:i/>
          <w:iCs/>
          <w:sz w:val="24"/>
          <w:szCs w:val="24"/>
        </w:rPr>
      </w:pPr>
      <m:oMathPara>
        <m:oMath>
          <m:r>
            <w:rPr>
              <w:rFonts w:ascii="Cambria Math" w:hAnsi="Cambria Math" w:cs="Arial"/>
              <w:sz w:val="24"/>
              <w:szCs w:val="24"/>
            </w:rPr>
            <m:t>=0.0567</m:t>
          </m:r>
          <m:f>
            <m:fPr>
              <m:ctrlPr>
                <w:rPr>
                  <w:rFonts w:ascii="Cambria Math" w:hAnsi="Cambria Math" w:cs="Arial"/>
                  <w:i/>
                  <w:iCs/>
                  <w:sz w:val="24"/>
                  <w:szCs w:val="24"/>
                </w:rPr>
              </m:ctrlPr>
            </m:fPr>
            <m:num>
              <m:r>
                <w:rPr>
                  <w:rFonts w:ascii="Cambria Math" w:hAnsi="Cambria Math" w:cs="Arial"/>
                  <w:sz w:val="24"/>
                  <w:szCs w:val="24"/>
                </w:rPr>
                <m:t>mol</m:t>
              </m:r>
            </m:num>
            <m:den>
              <m:r>
                <w:rPr>
                  <w:rFonts w:ascii="Cambria Math" w:hAnsi="Cambria Math" w:cs="Arial"/>
                  <w:sz w:val="24"/>
                  <w:szCs w:val="24"/>
                </w:rPr>
                <m:t>L</m:t>
              </m:r>
            </m:den>
          </m:f>
          <m:r>
            <w:rPr>
              <w:rFonts w:ascii="Cambria Math" w:hAnsi="Cambria Math" w:cs="Arial"/>
              <w:sz w:val="24"/>
              <w:szCs w:val="24"/>
            </w:rPr>
            <m:t xml:space="preserve"> </m:t>
          </m:r>
          <m:sSup>
            <m:sSupPr>
              <m:ctrlPr>
                <w:rPr>
                  <w:rFonts w:ascii="Cambria Math" w:hAnsi="Cambria Math" w:cs="Arial"/>
                  <w:i/>
                  <w:iCs/>
                  <w:sz w:val="24"/>
                  <w:szCs w:val="24"/>
                </w:rPr>
              </m:ctrlPr>
            </m:sSupPr>
            <m:e>
              <m:r>
                <w:rPr>
                  <w:rFonts w:ascii="Cambria Math" w:hAnsi="Cambria Math" w:cs="Arial"/>
                  <w:sz w:val="24"/>
                  <w:szCs w:val="24"/>
                </w:rPr>
                <m:t>H</m:t>
              </m:r>
            </m:e>
            <m:sup>
              <m:r>
                <w:rPr>
                  <w:rFonts w:ascii="Cambria Math" w:hAnsi="Cambria Math" w:cs="Arial"/>
                  <w:sz w:val="24"/>
                  <w:szCs w:val="24"/>
                </w:rPr>
                <m:t>+</m:t>
              </m:r>
            </m:sup>
          </m:sSup>
          <m:r>
            <w:rPr>
              <w:rFonts w:ascii="Cambria Math" w:hAnsi="Cambria Math" w:cs="Arial"/>
              <w:sz w:val="24"/>
              <w:szCs w:val="24"/>
            </w:rPr>
            <m:t xml:space="preserve">=0.0567 M </m:t>
          </m:r>
          <m:sSup>
            <m:sSupPr>
              <m:ctrlPr>
                <w:rPr>
                  <w:rFonts w:ascii="Cambria Math" w:hAnsi="Cambria Math" w:cs="Arial"/>
                  <w:i/>
                  <w:iCs/>
                  <w:sz w:val="24"/>
                  <w:szCs w:val="24"/>
                </w:rPr>
              </m:ctrlPr>
            </m:sSupPr>
            <m:e>
              <m:r>
                <w:rPr>
                  <w:rFonts w:ascii="Cambria Math" w:hAnsi="Cambria Math" w:cs="Arial"/>
                  <w:sz w:val="24"/>
                  <w:szCs w:val="24"/>
                </w:rPr>
                <m:t>H</m:t>
              </m:r>
            </m:e>
            <m:sup>
              <m:r>
                <w:rPr>
                  <w:rFonts w:ascii="Cambria Math" w:hAnsi="Cambria Math" w:cs="Arial"/>
                  <w:sz w:val="24"/>
                  <w:szCs w:val="24"/>
                </w:rPr>
                <m:t>+</m:t>
              </m:r>
            </m:sup>
          </m:sSup>
        </m:oMath>
      </m:oMathPara>
    </w:p>
    <w:p w14:paraId="2605357A" w14:textId="59DE48AA" w:rsidR="00E30A5F" w:rsidRDefault="00585587" w:rsidP="00C353A2">
      <w:pPr>
        <w:spacing w:line="240" w:lineRule="auto"/>
        <w:ind w:firstLine="720"/>
        <w:jc w:val="both"/>
        <w:rPr>
          <w:rFonts w:ascii="Arial" w:hAnsi="Arial" w:cs="Arial"/>
          <w:sz w:val="24"/>
          <w:szCs w:val="24"/>
        </w:rPr>
      </w:pPr>
      <w:r>
        <w:rPr>
          <w:rFonts w:ascii="Arial" w:hAnsi="Arial" w:cs="Arial"/>
          <w:sz w:val="24"/>
          <w:szCs w:val="24"/>
        </w:rPr>
        <w:t>Here at the second equivalence point, 2</w:t>
      </w:r>
      <w:r w:rsidR="00E344E6">
        <w:rPr>
          <w:rFonts w:ascii="Arial" w:hAnsi="Arial" w:cs="Arial"/>
          <w:sz w:val="24"/>
          <w:szCs w:val="24"/>
        </w:rPr>
        <w:t xml:space="preserve"> H</w:t>
      </w:r>
      <w:r w:rsidR="00E344E6">
        <w:rPr>
          <w:rFonts w:ascii="Arial" w:hAnsi="Arial" w:cs="Arial"/>
          <w:sz w:val="24"/>
          <w:szCs w:val="24"/>
          <w:vertAlign w:val="superscript"/>
        </w:rPr>
        <w:t>+</w:t>
      </w:r>
      <w:r w:rsidR="00E344E6">
        <w:rPr>
          <w:rFonts w:ascii="Arial" w:hAnsi="Arial" w:cs="Arial"/>
          <w:sz w:val="24"/>
          <w:szCs w:val="24"/>
        </w:rPr>
        <w:t xml:space="preserve"> </w:t>
      </w:r>
      <w:r>
        <w:rPr>
          <w:rFonts w:ascii="Arial" w:hAnsi="Arial" w:cs="Arial"/>
          <w:sz w:val="24"/>
          <w:szCs w:val="24"/>
        </w:rPr>
        <w:t>cations have</w:t>
      </w:r>
      <w:r w:rsidR="00E344E6">
        <w:rPr>
          <w:rFonts w:ascii="Arial" w:hAnsi="Arial" w:cs="Arial"/>
          <w:sz w:val="24"/>
          <w:szCs w:val="24"/>
        </w:rPr>
        <w:t xml:space="preserve"> disassociated from every molecule of malic acid (C</w:t>
      </w:r>
      <w:r w:rsidR="00E344E6">
        <w:rPr>
          <w:rFonts w:ascii="Arial" w:hAnsi="Arial" w:cs="Arial"/>
          <w:sz w:val="24"/>
          <w:szCs w:val="24"/>
          <w:vertAlign w:val="subscript"/>
        </w:rPr>
        <w:t>4</w:t>
      </w:r>
      <w:r w:rsidR="00E344E6">
        <w:rPr>
          <w:rFonts w:ascii="Arial" w:hAnsi="Arial" w:cs="Arial"/>
          <w:sz w:val="24"/>
          <w:szCs w:val="24"/>
        </w:rPr>
        <w:t>H</w:t>
      </w:r>
      <w:r w:rsidR="00E344E6">
        <w:rPr>
          <w:rFonts w:ascii="Arial" w:hAnsi="Arial" w:cs="Arial"/>
          <w:sz w:val="24"/>
          <w:szCs w:val="24"/>
          <w:vertAlign w:val="subscript"/>
        </w:rPr>
        <w:t>6</w:t>
      </w:r>
      <w:r w:rsidR="00E344E6">
        <w:rPr>
          <w:rFonts w:ascii="Arial" w:hAnsi="Arial" w:cs="Arial"/>
          <w:sz w:val="24"/>
          <w:szCs w:val="24"/>
        </w:rPr>
        <w:t>O</w:t>
      </w:r>
      <w:r w:rsidR="00E344E6">
        <w:rPr>
          <w:rFonts w:ascii="Arial" w:hAnsi="Arial" w:cs="Arial"/>
          <w:sz w:val="24"/>
          <w:szCs w:val="24"/>
          <w:vertAlign w:val="subscript"/>
        </w:rPr>
        <w:t>5</w:t>
      </w:r>
      <w:r w:rsidR="00E344E6">
        <w:rPr>
          <w:rFonts w:ascii="Arial" w:hAnsi="Arial" w:cs="Arial"/>
          <w:sz w:val="24"/>
          <w:szCs w:val="24"/>
        </w:rPr>
        <w:t>),</w:t>
      </w:r>
      <w:r w:rsidR="00324227">
        <w:rPr>
          <w:rFonts w:ascii="Arial" w:hAnsi="Arial" w:cs="Arial"/>
          <w:sz w:val="24"/>
          <w:szCs w:val="24"/>
        </w:rPr>
        <w:t xml:space="preserve"> so:</w:t>
      </w:r>
    </w:p>
    <w:p w14:paraId="78712A04" w14:textId="67609C8A" w:rsidR="00324227" w:rsidRPr="00381475" w:rsidRDefault="00FC15D6" w:rsidP="00324227">
      <w:pPr>
        <w:spacing w:line="240" w:lineRule="auto"/>
        <w:ind w:firstLine="720"/>
        <w:rPr>
          <w:rFonts w:ascii="Arial" w:hAnsi="Arial" w:cs="Arial"/>
          <w:i/>
          <w:iCs/>
          <w:sz w:val="24"/>
          <w:szCs w:val="24"/>
        </w:rPr>
      </w:pPr>
      <m:oMathPara>
        <m:oMathParaPr>
          <m:jc m:val="center"/>
        </m:oMathParaPr>
        <m:oMath>
          <m:r>
            <w:rPr>
              <w:rFonts w:ascii="Cambria Math" w:hAnsi="Cambria Math" w:cs="Arial"/>
              <w:sz w:val="24"/>
              <w:szCs w:val="24"/>
            </w:rPr>
            <m:t>0.0567</m:t>
          </m:r>
          <m:f>
            <m:fPr>
              <m:ctrlPr>
                <w:rPr>
                  <w:rFonts w:ascii="Cambria Math" w:hAnsi="Cambria Math" w:cs="Arial"/>
                  <w:i/>
                  <w:iCs/>
                  <w:sz w:val="24"/>
                  <w:szCs w:val="24"/>
                </w:rPr>
              </m:ctrlPr>
            </m:fPr>
            <m:num>
              <m:r>
                <w:rPr>
                  <w:rFonts w:ascii="Cambria Math" w:hAnsi="Cambria Math" w:cs="Arial"/>
                  <w:sz w:val="24"/>
                  <w:szCs w:val="24"/>
                </w:rPr>
                <m:t>mol</m:t>
              </m:r>
            </m:num>
            <m:den>
              <m:r>
                <w:rPr>
                  <w:rFonts w:ascii="Cambria Math" w:hAnsi="Cambria Math" w:cs="Arial"/>
                  <w:sz w:val="24"/>
                  <w:szCs w:val="24"/>
                </w:rPr>
                <m:t>L</m:t>
              </m:r>
            </m:den>
          </m:f>
          <m:r>
            <w:rPr>
              <w:rFonts w:ascii="Cambria Math" w:hAnsi="Cambria Math" w:cs="Arial"/>
              <w:sz w:val="24"/>
              <w:szCs w:val="24"/>
            </w:rPr>
            <m:t xml:space="preserve"> </m:t>
          </m:r>
          <m:sSup>
            <m:sSupPr>
              <m:ctrlPr>
                <w:rPr>
                  <w:rFonts w:ascii="Cambria Math" w:hAnsi="Cambria Math" w:cs="Arial"/>
                  <w:i/>
                  <w:iCs/>
                  <w:sz w:val="24"/>
                  <w:szCs w:val="24"/>
                </w:rPr>
              </m:ctrlPr>
            </m:sSupPr>
            <m:e>
              <m:r>
                <w:rPr>
                  <w:rFonts w:ascii="Cambria Math" w:hAnsi="Cambria Math" w:cs="Arial"/>
                  <w:sz w:val="24"/>
                  <w:szCs w:val="24"/>
                </w:rPr>
                <m:t>H</m:t>
              </m:r>
            </m:e>
            <m:sup>
              <m:r>
                <w:rPr>
                  <w:rFonts w:ascii="Cambria Math" w:hAnsi="Cambria Math" w:cs="Arial"/>
                  <w:sz w:val="24"/>
                  <w:szCs w:val="24"/>
                </w:rPr>
                <m:t>+</m:t>
              </m:r>
            </m:sup>
          </m:sSup>
          <m:d>
            <m:dPr>
              <m:ctrlPr>
                <w:rPr>
                  <w:rFonts w:ascii="Cambria Math" w:hAnsi="Cambria Math" w:cs="Arial"/>
                  <w:i/>
                  <w:iCs/>
                  <w:sz w:val="24"/>
                  <w:szCs w:val="24"/>
                </w:rPr>
              </m:ctrlPr>
            </m:dPr>
            <m:e>
              <m:f>
                <m:fPr>
                  <m:ctrlPr>
                    <w:rPr>
                      <w:rFonts w:ascii="Cambria Math" w:hAnsi="Cambria Math" w:cs="Arial"/>
                      <w:i/>
                      <w:iCs/>
                      <w:sz w:val="24"/>
                      <w:szCs w:val="24"/>
                    </w:rPr>
                  </m:ctrlPr>
                </m:fPr>
                <m:num>
                  <m:r>
                    <w:rPr>
                      <w:rFonts w:ascii="Cambria Math" w:hAnsi="Cambria Math" w:cs="Arial"/>
                      <w:sz w:val="24"/>
                      <w:szCs w:val="24"/>
                    </w:rPr>
                    <m:t xml:space="preserve">1 mol </m:t>
                  </m:r>
                  <m:sSub>
                    <m:sSubPr>
                      <m:ctrlPr>
                        <w:rPr>
                          <w:rFonts w:ascii="Cambria Math" w:hAnsi="Cambria Math" w:cs="Arial"/>
                          <w:i/>
                          <w:iCs/>
                          <w:sz w:val="24"/>
                          <w:szCs w:val="24"/>
                        </w:rPr>
                      </m:ctrlPr>
                    </m:sSubPr>
                    <m:e>
                      <m:r>
                        <w:rPr>
                          <w:rFonts w:ascii="Cambria Math" w:hAnsi="Cambria Math" w:cs="Arial"/>
                          <w:sz w:val="24"/>
                          <w:szCs w:val="24"/>
                        </w:rPr>
                        <m:t>C</m:t>
                      </m:r>
                    </m:e>
                    <m:sub>
                      <m:r>
                        <w:rPr>
                          <w:rFonts w:ascii="Cambria Math" w:hAnsi="Cambria Math" w:cs="Arial"/>
                          <w:sz w:val="24"/>
                          <w:szCs w:val="24"/>
                        </w:rPr>
                        <m:t>4</m:t>
                      </m:r>
                    </m:sub>
                  </m:sSub>
                  <m:sSub>
                    <m:sSubPr>
                      <m:ctrlPr>
                        <w:rPr>
                          <w:rFonts w:ascii="Cambria Math" w:hAnsi="Cambria Math" w:cs="Arial"/>
                          <w:i/>
                          <w:iCs/>
                          <w:sz w:val="24"/>
                          <w:szCs w:val="24"/>
                        </w:rPr>
                      </m:ctrlPr>
                    </m:sSubPr>
                    <m:e>
                      <m:r>
                        <w:rPr>
                          <w:rFonts w:ascii="Cambria Math" w:hAnsi="Cambria Math" w:cs="Arial"/>
                          <w:sz w:val="24"/>
                          <w:szCs w:val="24"/>
                        </w:rPr>
                        <m:t>H</m:t>
                      </m:r>
                    </m:e>
                    <m:sub>
                      <m:r>
                        <w:rPr>
                          <w:rFonts w:ascii="Cambria Math" w:hAnsi="Cambria Math" w:cs="Arial"/>
                          <w:sz w:val="24"/>
                          <w:szCs w:val="24"/>
                        </w:rPr>
                        <m:t>6</m:t>
                      </m:r>
                    </m:sub>
                  </m:sSub>
                  <m:sSub>
                    <m:sSubPr>
                      <m:ctrlPr>
                        <w:rPr>
                          <w:rFonts w:ascii="Cambria Math" w:hAnsi="Cambria Math" w:cs="Arial"/>
                          <w:i/>
                          <w:iCs/>
                          <w:sz w:val="24"/>
                          <w:szCs w:val="24"/>
                        </w:rPr>
                      </m:ctrlPr>
                    </m:sSubPr>
                    <m:e>
                      <m:r>
                        <w:rPr>
                          <w:rFonts w:ascii="Cambria Math" w:hAnsi="Cambria Math" w:cs="Arial"/>
                          <w:sz w:val="24"/>
                          <w:szCs w:val="24"/>
                        </w:rPr>
                        <m:t>O</m:t>
                      </m:r>
                    </m:e>
                    <m:sub>
                      <m:r>
                        <w:rPr>
                          <w:rFonts w:ascii="Cambria Math" w:hAnsi="Cambria Math" w:cs="Arial"/>
                          <w:sz w:val="24"/>
                          <w:szCs w:val="24"/>
                        </w:rPr>
                        <m:t>5</m:t>
                      </m:r>
                    </m:sub>
                  </m:sSub>
                </m:num>
                <m:den>
                  <m:r>
                    <w:rPr>
                      <w:rFonts w:ascii="Cambria Math" w:hAnsi="Cambria Math" w:cs="Arial"/>
                      <w:sz w:val="24"/>
                      <w:szCs w:val="24"/>
                    </w:rPr>
                    <m:t xml:space="preserve">2 mol </m:t>
                  </m:r>
                  <m:sSup>
                    <m:sSupPr>
                      <m:ctrlPr>
                        <w:rPr>
                          <w:rFonts w:ascii="Cambria Math" w:hAnsi="Cambria Math" w:cs="Arial"/>
                          <w:i/>
                          <w:iCs/>
                          <w:sz w:val="24"/>
                          <w:szCs w:val="24"/>
                        </w:rPr>
                      </m:ctrlPr>
                    </m:sSupPr>
                    <m:e>
                      <m:r>
                        <w:rPr>
                          <w:rFonts w:ascii="Cambria Math" w:hAnsi="Cambria Math" w:cs="Arial"/>
                          <w:sz w:val="24"/>
                          <w:szCs w:val="24"/>
                        </w:rPr>
                        <m:t>H</m:t>
                      </m:r>
                    </m:e>
                    <m:sup>
                      <m:r>
                        <w:rPr>
                          <w:rFonts w:ascii="Cambria Math" w:hAnsi="Cambria Math" w:cs="Arial"/>
                          <w:sz w:val="24"/>
                          <w:szCs w:val="24"/>
                        </w:rPr>
                        <m:t>+</m:t>
                      </m:r>
                    </m:sup>
                  </m:sSup>
                </m:den>
              </m:f>
            </m:e>
          </m:d>
          <m:r>
            <w:rPr>
              <w:rFonts w:ascii="Cambria Math" w:hAnsi="Cambria Math" w:cs="Arial"/>
              <w:sz w:val="24"/>
              <w:szCs w:val="24"/>
            </w:rPr>
            <m:t>=0.02835</m:t>
          </m:r>
          <m:f>
            <m:fPr>
              <m:ctrlPr>
                <w:rPr>
                  <w:rFonts w:ascii="Cambria Math" w:hAnsi="Cambria Math" w:cs="Arial"/>
                  <w:i/>
                  <w:iCs/>
                  <w:sz w:val="24"/>
                  <w:szCs w:val="24"/>
                </w:rPr>
              </m:ctrlPr>
            </m:fPr>
            <m:num>
              <m:r>
                <w:rPr>
                  <w:rFonts w:ascii="Cambria Math" w:hAnsi="Cambria Math" w:cs="Arial"/>
                  <w:sz w:val="24"/>
                  <w:szCs w:val="24"/>
                </w:rPr>
                <m:t>mol</m:t>
              </m:r>
            </m:num>
            <m:den>
              <m:r>
                <w:rPr>
                  <w:rFonts w:ascii="Cambria Math" w:hAnsi="Cambria Math" w:cs="Arial"/>
                  <w:sz w:val="24"/>
                  <w:szCs w:val="24"/>
                </w:rPr>
                <m:t>L</m:t>
              </m:r>
            </m:den>
          </m:f>
          <m:r>
            <w:rPr>
              <w:rFonts w:ascii="Cambria Math" w:hAnsi="Cambria Math" w:cs="Arial"/>
              <w:sz w:val="24"/>
              <w:szCs w:val="24"/>
            </w:rPr>
            <m:t xml:space="preserve"> </m:t>
          </m:r>
          <m:sSub>
            <m:sSubPr>
              <m:ctrlPr>
                <w:rPr>
                  <w:rFonts w:ascii="Cambria Math" w:hAnsi="Cambria Math" w:cs="Arial"/>
                  <w:i/>
                  <w:iCs/>
                  <w:sz w:val="24"/>
                  <w:szCs w:val="24"/>
                </w:rPr>
              </m:ctrlPr>
            </m:sSubPr>
            <m:e>
              <m:r>
                <w:rPr>
                  <w:rFonts w:ascii="Cambria Math" w:hAnsi="Cambria Math" w:cs="Arial"/>
                  <w:sz w:val="24"/>
                  <w:szCs w:val="24"/>
                </w:rPr>
                <m:t>C</m:t>
              </m:r>
            </m:e>
            <m:sub>
              <m:r>
                <w:rPr>
                  <w:rFonts w:ascii="Cambria Math" w:hAnsi="Cambria Math" w:cs="Arial"/>
                  <w:sz w:val="24"/>
                  <w:szCs w:val="24"/>
                </w:rPr>
                <m:t>4</m:t>
              </m:r>
            </m:sub>
          </m:sSub>
          <m:sSub>
            <m:sSubPr>
              <m:ctrlPr>
                <w:rPr>
                  <w:rFonts w:ascii="Cambria Math" w:hAnsi="Cambria Math" w:cs="Arial"/>
                  <w:i/>
                  <w:iCs/>
                  <w:sz w:val="24"/>
                  <w:szCs w:val="24"/>
                </w:rPr>
              </m:ctrlPr>
            </m:sSubPr>
            <m:e>
              <m:r>
                <w:rPr>
                  <w:rFonts w:ascii="Cambria Math" w:hAnsi="Cambria Math" w:cs="Arial"/>
                  <w:sz w:val="24"/>
                  <w:szCs w:val="24"/>
                </w:rPr>
                <m:t>H</m:t>
              </m:r>
            </m:e>
            <m:sub>
              <m:r>
                <w:rPr>
                  <w:rFonts w:ascii="Cambria Math" w:hAnsi="Cambria Math" w:cs="Arial"/>
                  <w:sz w:val="24"/>
                  <w:szCs w:val="24"/>
                </w:rPr>
                <m:t>6</m:t>
              </m:r>
            </m:sub>
          </m:sSub>
          <m:sSub>
            <m:sSubPr>
              <m:ctrlPr>
                <w:rPr>
                  <w:rFonts w:ascii="Cambria Math" w:hAnsi="Cambria Math" w:cs="Arial"/>
                  <w:i/>
                  <w:iCs/>
                  <w:sz w:val="24"/>
                  <w:szCs w:val="24"/>
                </w:rPr>
              </m:ctrlPr>
            </m:sSubPr>
            <m:e>
              <m:r>
                <w:rPr>
                  <w:rFonts w:ascii="Cambria Math" w:hAnsi="Cambria Math" w:cs="Arial"/>
                  <w:sz w:val="24"/>
                  <w:szCs w:val="24"/>
                </w:rPr>
                <m:t>O</m:t>
              </m:r>
            </m:e>
            <m:sub>
              <m:r>
                <w:rPr>
                  <w:rFonts w:ascii="Cambria Math" w:hAnsi="Cambria Math" w:cs="Arial"/>
                  <w:sz w:val="24"/>
                  <w:szCs w:val="24"/>
                </w:rPr>
                <m:t>5</m:t>
              </m:r>
            </m:sub>
          </m:sSub>
          <m:r>
            <w:rPr>
              <w:rFonts w:ascii="Cambria Math" w:hAnsi="Cambria Math" w:cs="Arial"/>
              <w:sz w:val="24"/>
              <w:szCs w:val="24"/>
            </w:rPr>
            <m:t xml:space="preserve">=0.028 M </m:t>
          </m:r>
          <m:sSub>
            <m:sSubPr>
              <m:ctrlPr>
                <w:rPr>
                  <w:rFonts w:ascii="Cambria Math" w:hAnsi="Cambria Math" w:cs="Arial"/>
                  <w:i/>
                  <w:iCs/>
                  <w:sz w:val="24"/>
                  <w:szCs w:val="24"/>
                </w:rPr>
              </m:ctrlPr>
            </m:sSubPr>
            <m:e>
              <m:r>
                <w:rPr>
                  <w:rFonts w:ascii="Cambria Math" w:hAnsi="Cambria Math" w:cs="Arial"/>
                  <w:sz w:val="24"/>
                  <w:szCs w:val="24"/>
                </w:rPr>
                <m:t>C</m:t>
              </m:r>
            </m:e>
            <m:sub>
              <m:r>
                <w:rPr>
                  <w:rFonts w:ascii="Cambria Math" w:hAnsi="Cambria Math" w:cs="Arial"/>
                  <w:sz w:val="24"/>
                  <w:szCs w:val="24"/>
                </w:rPr>
                <m:t>4</m:t>
              </m:r>
            </m:sub>
          </m:sSub>
          <m:sSub>
            <m:sSubPr>
              <m:ctrlPr>
                <w:rPr>
                  <w:rFonts w:ascii="Cambria Math" w:hAnsi="Cambria Math" w:cs="Arial"/>
                  <w:i/>
                  <w:iCs/>
                  <w:sz w:val="24"/>
                  <w:szCs w:val="24"/>
                </w:rPr>
              </m:ctrlPr>
            </m:sSubPr>
            <m:e>
              <m:r>
                <w:rPr>
                  <w:rFonts w:ascii="Cambria Math" w:hAnsi="Cambria Math" w:cs="Arial"/>
                  <w:sz w:val="24"/>
                  <w:szCs w:val="24"/>
                </w:rPr>
                <m:t>H</m:t>
              </m:r>
            </m:e>
            <m:sub>
              <m:r>
                <w:rPr>
                  <w:rFonts w:ascii="Cambria Math" w:hAnsi="Cambria Math" w:cs="Arial"/>
                  <w:sz w:val="24"/>
                  <w:szCs w:val="24"/>
                </w:rPr>
                <m:t>6</m:t>
              </m:r>
            </m:sub>
          </m:sSub>
          <m:sSub>
            <m:sSubPr>
              <m:ctrlPr>
                <w:rPr>
                  <w:rFonts w:ascii="Cambria Math" w:hAnsi="Cambria Math" w:cs="Arial"/>
                  <w:i/>
                  <w:iCs/>
                  <w:sz w:val="24"/>
                  <w:szCs w:val="24"/>
                </w:rPr>
              </m:ctrlPr>
            </m:sSubPr>
            <m:e>
              <m:r>
                <w:rPr>
                  <w:rFonts w:ascii="Cambria Math" w:hAnsi="Cambria Math" w:cs="Arial"/>
                  <w:sz w:val="24"/>
                  <w:szCs w:val="24"/>
                </w:rPr>
                <m:t>O</m:t>
              </m:r>
            </m:e>
            <m:sub>
              <m:r>
                <w:rPr>
                  <w:rFonts w:ascii="Cambria Math" w:hAnsi="Cambria Math" w:cs="Arial"/>
                  <w:sz w:val="24"/>
                  <w:szCs w:val="24"/>
                </w:rPr>
                <m:t>5</m:t>
              </m:r>
            </m:sub>
          </m:sSub>
        </m:oMath>
      </m:oMathPara>
    </w:p>
    <w:p w14:paraId="35E9F92A" w14:textId="77777777" w:rsidR="00C353A2" w:rsidRDefault="00C353A2" w:rsidP="0045127E">
      <w:pPr>
        <w:spacing w:line="240" w:lineRule="auto"/>
        <w:rPr>
          <w:rFonts w:ascii="Arial" w:hAnsi="Arial" w:cs="Arial"/>
          <w:b/>
          <w:bCs/>
          <w:sz w:val="24"/>
          <w:szCs w:val="24"/>
        </w:rPr>
      </w:pPr>
    </w:p>
    <w:p w14:paraId="537E335A" w14:textId="37B856E2" w:rsidR="00404BE4" w:rsidRPr="00FB3DEE" w:rsidRDefault="0048680B" w:rsidP="0045127E">
      <w:pPr>
        <w:spacing w:line="240" w:lineRule="auto"/>
        <w:rPr>
          <w:rFonts w:ascii="Arial" w:hAnsi="Arial" w:cs="Arial"/>
          <w:b/>
          <w:bCs/>
          <w:sz w:val="24"/>
          <w:szCs w:val="24"/>
        </w:rPr>
      </w:pPr>
      <w:r>
        <w:rPr>
          <w:rFonts w:ascii="Arial" w:hAnsi="Arial" w:cs="Arial"/>
          <w:b/>
          <w:bCs/>
          <w:sz w:val="24"/>
          <w:szCs w:val="24"/>
        </w:rPr>
        <w:t>6</w:t>
      </w:r>
      <w:r w:rsidR="00FB3DEE">
        <w:rPr>
          <w:rFonts w:ascii="Arial" w:hAnsi="Arial" w:cs="Arial"/>
          <w:b/>
          <w:bCs/>
          <w:sz w:val="24"/>
          <w:szCs w:val="24"/>
        </w:rPr>
        <w:t>.2: Error</w:t>
      </w:r>
      <w:r w:rsidR="008B0036">
        <w:rPr>
          <w:rFonts w:ascii="Arial" w:hAnsi="Arial" w:cs="Arial"/>
          <w:b/>
          <w:bCs/>
          <w:sz w:val="24"/>
          <w:szCs w:val="24"/>
        </w:rPr>
        <w:t xml:space="preserve"> Calculation</w:t>
      </w:r>
    </w:p>
    <w:p w14:paraId="0889D585" w14:textId="64B505CD" w:rsidR="00536AD5" w:rsidRDefault="005E1283" w:rsidP="00C353A2">
      <w:pPr>
        <w:spacing w:line="240" w:lineRule="auto"/>
        <w:ind w:firstLine="720"/>
        <w:jc w:val="both"/>
        <w:rPr>
          <w:rFonts w:ascii="Arial" w:hAnsi="Arial" w:cs="Arial"/>
          <w:sz w:val="24"/>
          <w:szCs w:val="24"/>
        </w:rPr>
      </w:pPr>
      <w:r>
        <w:rPr>
          <w:rFonts w:ascii="Arial" w:hAnsi="Arial" w:cs="Arial"/>
          <w:sz w:val="24"/>
          <w:szCs w:val="24"/>
        </w:rPr>
        <w:t>T</w:t>
      </w:r>
      <w:r w:rsidR="002A0CEF">
        <w:rPr>
          <w:rFonts w:ascii="Arial" w:hAnsi="Arial" w:cs="Arial"/>
          <w:sz w:val="24"/>
          <w:szCs w:val="24"/>
        </w:rPr>
        <w:t>here</w:t>
      </w:r>
      <w:r w:rsidR="00AB56E4">
        <w:rPr>
          <w:rFonts w:ascii="Arial" w:hAnsi="Arial" w:cs="Arial"/>
          <w:sz w:val="24"/>
          <w:szCs w:val="24"/>
        </w:rPr>
        <w:t xml:space="preserve"> </w:t>
      </w:r>
      <w:r w:rsidR="00404BE4">
        <w:rPr>
          <w:rFonts w:ascii="Arial" w:hAnsi="Arial" w:cs="Arial"/>
          <w:sz w:val="24"/>
          <w:szCs w:val="24"/>
        </w:rPr>
        <w:t xml:space="preserve">is </w:t>
      </w:r>
      <w:r w:rsidR="00D86823">
        <w:rPr>
          <w:rFonts w:ascii="Arial" w:hAnsi="Arial" w:cs="Arial"/>
          <w:sz w:val="24"/>
          <w:szCs w:val="24"/>
        </w:rPr>
        <w:t xml:space="preserve">an </w:t>
      </w:r>
      <w:r w:rsidR="00536AD5">
        <w:rPr>
          <w:rFonts w:ascii="Arial" w:hAnsi="Arial" w:cs="Arial"/>
          <w:sz w:val="24"/>
          <w:szCs w:val="24"/>
        </w:rPr>
        <w:t xml:space="preserve">inherent </w:t>
      </w:r>
      <w:r w:rsidR="00AB56E4">
        <w:rPr>
          <w:rFonts w:ascii="Arial" w:hAnsi="Arial" w:cs="Arial"/>
          <w:sz w:val="24"/>
          <w:szCs w:val="24"/>
        </w:rPr>
        <w:t>error</w:t>
      </w:r>
      <w:r w:rsidR="00D86823">
        <w:rPr>
          <w:rFonts w:ascii="Arial" w:hAnsi="Arial" w:cs="Arial"/>
          <w:sz w:val="24"/>
          <w:szCs w:val="24"/>
        </w:rPr>
        <w:t xml:space="preserve"> margin</w:t>
      </w:r>
      <w:r w:rsidR="00AB56E4">
        <w:rPr>
          <w:rFonts w:ascii="Arial" w:hAnsi="Arial" w:cs="Arial"/>
          <w:sz w:val="24"/>
          <w:szCs w:val="24"/>
        </w:rPr>
        <w:t xml:space="preserve"> in th</w:t>
      </w:r>
      <w:r w:rsidR="00E60F38">
        <w:rPr>
          <w:rFonts w:ascii="Arial" w:hAnsi="Arial" w:cs="Arial"/>
          <w:sz w:val="24"/>
          <w:szCs w:val="24"/>
        </w:rPr>
        <w:t>e</w:t>
      </w:r>
      <w:r w:rsidR="00404BE4">
        <w:rPr>
          <w:rFonts w:ascii="Arial" w:hAnsi="Arial" w:cs="Arial"/>
          <w:sz w:val="24"/>
          <w:szCs w:val="24"/>
        </w:rPr>
        <w:t>se calculations</w:t>
      </w:r>
      <w:r>
        <w:rPr>
          <w:rFonts w:ascii="Arial" w:hAnsi="Arial" w:cs="Arial"/>
          <w:sz w:val="24"/>
          <w:szCs w:val="24"/>
        </w:rPr>
        <w:t xml:space="preserve"> due to the nature of the equipment used</w:t>
      </w:r>
      <w:r w:rsidR="00404BE4">
        <w:rPr>
          <w:rFonts w:ascii="Arial" w:hAnsi="Arial" w:cs="Arial"/>
          <w:sz w:val="24"/>
          <w:szCs w:val="24"/>
        </w:rPr>
        <w:t>.</w:t>
      </w:r>
      <w:r w:rsidR="00FD38A0">
        <w:rPr>
          <w:rFonts w:ascii="Arial" w:hAnsi="Arial" w:cs="Arial"/>
          <w:sz w:val="24"/>
          <w:szCs w:val="24"/>
        </w:rPr>
        <w:t xml:space="preserve"> The burette used in the titration goes down to</w:t>
      </w:r>
      <w:r w:rsidR="00D86823">
        <w:rPr>
          <w:rFonts w:ascii="Arial" w:hAnsi="Arial" w:cs="Arial"/>
          <w:sz w:val="24"/>
          <w:szCs w:val="24"/>
        </w:rPr>
        <w:t xml:space="preserve"> 0.1mL tick marks, so the error in NaOH volume measurement is half of that, or </w:t>
      </w:r>
      <w:r w:rsidR="00D86823" w:rsidRPr="00890B33">
        <w:rPr>
          <w:rFonts w:ascii="Arial" w:hAnsi="Arial" w:cs="Arial"/>
          <w:sz w:val="24"/>
          <w:szCs w:val="24"/>
        </w:rPr>
        <w:t>±</w:t>
      </w:r>
      <w:r w:rsidR="00D86823">
        <w:rPr>
          <w:rFonts w:ascii="Arial" w:hAnsi="Arial" w:cs="Arial"/>
          <w:sz w:val="24"/>
          <w:szCs w:val="24"/>
        </w:rPr>
        <w:t>0.05mL</w:t>
      </w:r>
      <w:r w:rsidR="00AF1494">
        <w:rPr>
          <w:rFonts w:ascii="Arial" w:hAnsi="Arial" w:cs="Arial"/>
          <w:sz w:val="24"/>
          <w:szCs w:val="24"/>
        </w:rPr>
        <w:t xml:space="preserve"> NaOH</w:t>
      </w:r>
      <w:r w:rsidR="00D86823">
        <w:rPr>
          <w:rFonts w:ascii="Arial" w:hAnsi="Arial" w:cs="Arial"/>
          <w:sz w:val="24"/>
          <w:szCs w:val="24"/>
        </w:rPr>
        <w:t>.</w:t>
      </w:r>
    </w:p>
    <w:p w14:paraId="0FAC7A05" w14:textId="5ED54A1C" w:rsidR="007B2094" w:rsidRDefault="009A4FBF" w:rsidP="00404BE4">
      <w:pPr>
        <w:spacing w:line="240" w:lineRule="auto"/>
        <w:ind w:firstLine="720"/>
        <w:rPr>
          <w:rFonts w:ascii="Arial" w:hAnsi="Arial" w:cs="Arial"/>
          <w:sz w:val="24"/>
          <w:szCs w:val="24"/>
        </w:rPr>
      </w:pPr>
      <w:r w:rsidRPr="009A4FBF">
        <w:rPr>
          <w:rFonts w:ascii="Arial" w:hAnsi="Arial" w:cs="Arial"/>
          <w:sz w:val="24"/>
          <w:szCs w:val="24"/>
        </w:rPr>
        <w:t>A sample calculation for the</w:t>
      </w:r>
      <w:r w:rsidR="00572FC9">
        <w:rPr>
          <w:rFonts w:ascii="Arial" w:hAnsi="Arial" w:cs="Arial"/>
          <w:sz w:val="24"/>
          <w:szCs w:val="24"/>
        </w:rPr>
        <w:t xml:space="preserve"> error in the </w:t>
      </w:r>
      <w:r>
        <w:rPr>
          <w:rFonts w:ascii="Arial" w:hAnsi="Arial" w:cs="Arial"/>
          <w:sz w:val="24"/>
          <w:szCs w:val="24"/>
        </w:rPr>
        <w:t>concentration of the unpasteurized control is shown below.</w:t>
      </w:r>
    </w:p>
    <w:p w14:paraId="7BDE5F21" w14:textId="5429C37D" w:rsidR="009A4FBF" w:rsidRDefault="00B21EF5" w:rsidP="00404BE4">
      <w:pPr>
        <w:spacing w:line="240" w:lineRule="auto"/>
        <w:ind w:firstLine="720"/>
        <w:rPr>
          <w:rFonts w:ascii="Arial" w:hAnsi="Arial" w:cs="Arial"/>
          <w:sz w:val="24"/>
          <w:szCs w:val="24"/>
        </w:rPr>
      </w:pPr>
      <w:r>
        <w:rPr>
          <w:rFonts w:ascii="Arial" w:hAnsi="Arial" w:cs="Arial"/>
          <w:sz w:val="24"/>
          <w:szCs w:val="24"/>
        </w:rPr>
        <w:t>The relative uncertainty is:</w:t>
      </w:r>
    </w:p>
    <w:p w14:paraId="613D6AE6" w14:textId="59F7622B" w:rsidR="00B21EF5" w:rsidRPr="009A4FBF" w:rsidRDefault="00B21EF5" w:rsidP="00B21EF5">
      <w:pPr>
        <w:spacing w:line="240" w:lineRule="auto"/>
        <w:rPr>
          <w:rFonts w:ascii="Arial" w:hAnsi="Arial" w:cs="Arial"/>
          <w:sz w:val="24"/>
          <w:szCs w:val="24"/>
        </w:rPr>
      </w:pPr>
      <m:oMathPara>
        <m:oMath>
          <m:f>
            <m:fPr>
              <m:ctrlPr>
                <w:rPr>
                  <w:rFonts w:ascii="Cambria Math" w:hAnsi="Cambria Math" w:cs="Arial"/>
                  <w:i/>
                  <w:sz w:val="24"/>
                  <w:szCs w:val="24"/>
                </w:rPr>
              </m:ctrlPr>
            </m:fPr>
            <m:num>
              <m:r>
                <m:rPr>
                  <m:sty m:val="p"/>
                </m:rPr>
                <w:rPr>
                  <w:rFonts w:ascii="Cambria Math" w:hAnsi="Cambria Math" w:cs="Arial"/>
                  <w:sz w:val="24"/>
                  <w:szCs w:val="24"/>
                </w:rPr>
                <m:t>±</m:t>
              </m:r>
              <m:r>
                <w:rPr>
                  <w:rFonts w:ascii="Cambria Math" w:hAnsi="Cambria Math" w:cs="Arial"/>
                  <w:sz w:val="24"/>
                  <w:szCs w:val="24"/>
                </w:rPr>
                <m:t>0.05 mL NaOH</m:t>
              </m:r>
            </m:num>
            <m:den>
              <m:r>
                <w:rPr>
                  <w:rFonts w:ascii="Cambria Math" w:hAnsi="Cambria Math" w:cs="Arial"/>
                  <w:sz w:val="24"/>
                  <w:szCs w:val="24"/>
                </w:rPr>
                <m:t>0.85 mL NaOH</m:t>
              </m:r>
            </m:den>
          </m:f>
          <m:d>
            <m:dPr>
              <m:ctrlPr>
                <w:rPr>
                  <w:rFonts w:ascii="Cambria Math" w:hAnsi="Cambria Math" w:cs="Arial"/>
                  <w:i/>
                  <w:sz w:val="24"/>
                  <w:szCs w:val="24"/>
                </w:rPr>
              </m:ctrlPr>
            </m:dPr>
            <m:e>
              <m:f>
                <m:fPr>
                  <m:ctrlPr>
                    <w:rPr>
                      <w:rFonts w:ascii="Cambria Math" w:hAnsi="Cambria Math" w:cs="Arial"/>
                      <w:i/>
                      <w:sz w:val="24"/>
                      <w:szCs w:val="24"/>
                    </w:rPr>
                  </m:ctrlPr>
                </m:fPr>
                <m:num>
                  <m:r>
                    <w:rPr>
                      <w:rFonts w:ascii="Cambria Math" w:hAnsi="Cambria Math" w:cs="Arial"/>
                      <w:sz w:val="24"/>
                      <w:szCs w:val="24"/>
                    </w:rPr>
                    <m:t>100%</m:t>
                  </m:r>
                </m:num>
                <m:den>
                  <m:r>
                    <w:rPr>
                      <w:rFonts w:ascii="Cambria Math" w:hAnsi="Cambria Math" w:cs="Arial"/>
                      <w:sz w:val="24"/>
                      <w:szCs w:val="24"/>
                    </w:rPr>
                    <m:t>1</m:t>
                  </m:r>
                </m:den>
              </m:f>
            </m:e>
          </m:d>
          <m:r>
            <w:rPr>
              <w:rFonts w:ascii="Cambria Math" w:hAnsi="Cambria Math" w:cs="Arial"/>
              <w:sz w:val="24"/>
              <w:szCs w:val="24"/>
            </w:rPr>
            <m:t>=</m:t>
          </m:r>
          <m:r>
            <m:rPr>
              <m:sty m:val="p"/>
            </m:rPr>
            <w:rPr>
              <w:rFonts w:ascii="Cambria Math" w:hAnsi="Cambria Math" w:cs="Arial"/>
              <w:sz w:val="24"/>
              <w:szCs w:val="24"/>
            </w:rPr>
            <m:t>±</m:t>
          </m:r>
          <m:r>
            <w:rPr>
              <w:rFonts w:ascii="Cambria Math" w:hAnsi="Cambria Math" w:cs="Arial"/>
              <w:sz w:val="24"/>
              <w:szCs w:val="24"/>
            </w:rPr>
            <m:t>5.88%</m:t>
          </m:r>
        </m:oMath>
      </m:oMathPara>
    </w:p>
    <w:p w14:paraId="6BE0125B" w14:textId="1815DCF3" w:rsidR="00714EB6" w:rsidRDefault="00714EB6" w:rsidP="0045127E">
      <w:pPr>
        <w:spacing w:line="240" w:lineRule="auto"/>
        <w:rPr>
          <w:rFonts w:ascii="Arial" w:hAnsi="Arial" w:cs="Arial"/>
          <w:sz w:val="24"/>
          <w:szCs w:val="24"/>
        </w:rPr>
      </w:pPr>
      <w:r w:rsidRPr="009A4FBF">
        <w:rPr>
          <w:rFonts w:ascii="Arial" w:hAnsi="Arial" w:cs="Arial"/>
          <w:sz w:val="24"/>
          <w:szCs w:val="24"/>
        </w:rPr>
        <w:tab/>
      </w:r>
      <w:r>
        <w:rPr>
          <w:rFonts w:ascii="Arial" w:hAnsi="Arial" w:cs="Arial"/>
          <w:sz w:val="24"/>
          <w:szCs w:val="24"/>
        </w:rPr>
        <w:t>Therefore, the error in the molarity calculation is:</w:t>
      </w:r>
    </w:p>
    <w:p w14:paraId="4D11EF05" w14:textId="3714E680" w:rsidR="00AC3F2F" w:rsidRPr="00AC3F2F" w:rsidRDefault="00C973F3" w:rsidP="0045127E">
      <w:pPr>
        <w:spacing w:line="240" w:lineRule="auto"/>
        <w:rPr>
          <w:rFonts w:ascii="Arial" w:hAnsi="Arial" w:cs="Arial"/>
          <w:iCs/>
          <w:sz w:val="24"/>
          <w:szCs w:val="24"/>
        </w:rPr>
      </w:pPr>
      <m:oMathPara>
        <m:oMath>
          <m:r>
            <m:rPr>
              <m:sty m:val="p"/>
            </m:rPr>
            <w:rPr>
              <w:rFonts w:ascii="Cambria Math" w:hAnsi="Cambria Math" w:cs="Arial"/>
              <w:sz w:val="24"/>
              <w:szCs w:val="24"/>
            </w:rPr>
            <m:t>±</m:t>
          </m:r>
          <m:r>
            <w:rPr>
              <w:rFonts w:ascii="Cambria Math" w:hAnsi="Cambria Math" w:cs="Arial"/>
              <w:sz w:val="24"/>
              <w:szCs w:val="24"/>
            </w:rPr>
            <m:t>5.88%</m:t>
          </m:r>
          <m:d>
            <m:dPr>
              <m:ctrlPr>
                <w:rPr>
                  <w:rFonts w:ascii="Cambria Math" w:hAnsi="Cambria Math" w:cs="Arial"/>
                  <w:i/>
                  <w:sz w:val="24"/>
                  <w:szCs w:val="24"/>
                </w:rPr>
              </m:ctrlPr>
            </m:dPr>
            <m:e>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100%</m:t>
                  </m:r>
                </m:den>
              </m:f>
            </m:e>
          </m:d>
          <m:r>
            <w:rPr>
              <w:rFonts w:ascii="Cambria Math" w:hAnsi="Cambria Math" w:cs="Arial"/>
              <w:sz w:val="24"/>
              <w:szCs w:val="24"/>
            </w:rPr>
            <m:t xml:space="preserve">0.028 M </m:t>
          </m:r>
          <m:sSub>
            <m:sSubPr>
              <m:ctrlPr>
                <w:rPr>
                  <w:rFonts w:ascii="Cambria Math" w:hAnsi="Cambria Math" w:cs="Arial"/>
                  <w:i/>
                  <w:sz w:val="24"/>
                  <w:szCs w:val="24"/>
                </w:rPr>
              </m:ctrlPr>
            </m:sSubPr>
            <m:e>
              <m:r>
                <w:rPr>
                  <w:rFonts w:ascii="Cambria Math" w:hAnsi="Cambria Math" w:cs="Arial"/>
                  <w:sz w:val="24"/>
                  <w:szCs w:val="24"/>
                </w:rPr>
                <m:t>C</m:t>
              </m:r>
            </m:e>
            <m:sub>
              <m:r>
                <w:rPr>
                  <w:rFonts w:ascii="Cambria Math" w:hAnsi="Cambria Math" w:cs="Arial"/>
                  <w:sz w:val="24"/>
                  <w:szCs w:val="24"/>
                </w:rPr>
                <m:t>4</m:t>
              </m:r>
            </m:sub>
          </m:sSub>
          <m:sSub>
            <m:sSubPr>
              <m:ctrlPr>
                <w:rPr>
                  <w:rFonts w:ascii="Cambria Math" w:hAnsi="Cambria Math" w:cs="Arial"/>
                  <w:i/>
                  <w:sz w:val="24"/>
                  <w:szCs w:val="24"/>
                </w:rPr>
              </m:ctrlPr>
            </m:sSubPr>
            <m:e>
              <m:r>
                <w:rPr>
                  <w:rFonts w:ascii="Cambria Math" w:hAnsi="Cambria Math" w:cs="Arial"/>
                  <w:sz w:val="24"/>
                  <w:szCs w:val="24"/>
                </w:rPr>
                <m:t>H</m:t>
              </m:r>
            </m:e>
            <m:sub>
              <m:r>
                <w:rPr>
                  <w:rFonts w:ascii="Cambria Math" w:hAnsi="Cambria Math" w:cs="Arial"/>
                  <w:sz w:val="24"/>
                  <w:szCs w:val="24"/>
                </w:rPr>
                <m:t>6</m:t>
              </m:r>
            </m:sub>
          </m:sSub>
          <m:sSub>
            <m:sSubPr>
              <m:ctrlPr>
                <w:rPr>
                  <w:rFonts w:ascii="Cambria Math" w:hAnsi="Cambria Math" w:cs="Arial"/>
                  <w:i/>
                  <w:sz w:val="24"/>
                  <w:szCs w:val="24"/>
                </w:rPr>
              </m:ctrlPr>
            </m:sSubPr>
            <m:e>
              <m:r>
                <w:rPr>
                  <w:rFonts w:ascii="Cambria Math" w:hAnsi="Cambria Math" w:cs="Arial"/>
                  <w:sz w:val="24"/>
                  <w:szCs w:val="24"/>
                </w:rPr>
                <m:t>O</m:t>
              </m:r>
            </m:e>
            <m:sub>
              <m:r>
                <w:rPr>
                  <w:rFonts w:ascii="Cambria Math" w:hAnsi="Cambria Math" w:cs="Arial"/>
                  <w:sz w:val="24"/>
                  <w:szCs w:val="24"/>
                </w:rPr>
                <m:t>5</m:t>
              </m:r>
            </m:sub>
          </m:sSub>
          <m:r>
            <w:rPr>
              <w:rFonts w:ascii="Cambria Math" w:hAnsi="Cambria Math" w:cs="Arial"/>
              <w:sz w:val="24"/>
              <w:szCs w:val="24"/>
            </w:rPr>
            <m:t>=</m:t>
          </m:r>
          <m:r>
            <m:rPr>
              <m:sty m:val="p"/>
            </m:rPr>
            <w:rPr>
              <w:rFonts w:ascii="Cambria Math" w:hAnsi="Cambria Math" w:cs="Arial"/>
              <w:sz w:val="24"/>
              <w:szCs w:val="24"/>
            </w:rPr>
            <m:t>±</m:t>
          </m:r>
          <m:r>
            <w:rPr>
              <w:rFonts w:ascii="Cambria Math" w:hAnsi="Cambria Math" w:cs="Arial"/>
              <w:sz w:val="24"/>
              <w:szCs w:val="24"/>
            </w:rPr>
            <m:t xml:space="preserve">0.00165 M </m:t>
          </m:r>
          <m:sSub>
            <m:sSubPr>
              <m:ctrlPr>
                <w:rPr>
                  <w:rFonts w:ascii="Cambria Math" w:hAnsi="Cambria Math" w:cs="Arial"/>
                  <w:i/>
                  <w:sz w:val="24"/>
                  <w:szCs w:val="24"/>
                </w:rPr>
              </m:ctrlPr>
            </m:sSubPr>
            <m:e>
              <m:r>
                <w:rPr>
                  <w:rFonts w:ascii="Cambria Math" w:hAnsi="Cambria Math" w:cs="Arial"/>
                  <w:sz w:val="24"/>
                  <w:szCs w:val="24"/>
                </w:rPr>
                <m:t>C</m:t>
              </m:r>
            </m:e>
            <m:sub>
              <m:r>
                <w:rPr>
                  <w:rFonts w:ascii="Cambria Math" w:hAnsi="Cambria Math" w:cs="Arial"/>
                  <w:sz w:val="24"/>
                  <w:szCs w:val="24"/>
                </w:rPr>
                <m:t>4</m:t>
              </m:r>
            </m:sub>
          </m:sSub>
          <m:sSub>
            <m:sSubPr>
              <m:ctrlPr>
                <w:rPr>
                  <w:rFonts w:ascii="Cambria Math" w:hAnsi="Cambria Math" w:cs="Arial"/>
                  <w:i/>
                  <w:sz w:val="24"/>
                  <w:szCs w:val="24"/>
                </w:rPr>
              </m:ctrlPr>
            </m:sSubPr>
            <m:e>
              <m:r>
                <w:rPr>
                  <w:rFonts w:ascii="Cambria Math" w:hAnsi="Cambria Math" w:cs="Arial"/>
                  <w:sz w:val="24"/>
                  <w:szCs w:val="24"/>
                </w:rPr>
                <m:t>H</m:t>
              </m:r>
            </m:e>
            <m:sub>
              <m:r>
                <w:rPr>
                  <w:rFonts w:ascii="Cambria Math" w:hAnsi="Cambria Math" w:cs="Arial"/>
                  <w:sz w:val="24"/>
                  <w:szCs w:val="24"/>
                </w:rPr>
                <m:t>6</m:t>
              </m:r>
            </m:sub>
          </m:sSub>
          <m:sSub>
            <m:sSubPr>
              <m:ctrlPr>
                <w:rPr>
                  <w:rFonts w:ascii="Cambria Math" w:hAnsi="Cambria Math" w:cs="Arial"/>
                  <w:i/>
                  <w:sz w:val="24"/>
                  <w:szCs w:val="24"/>
                </w:rPr>
              </m:ctrlPr>
            </m:sSubPr>
            <m:e>
              <m:r>
                <w:rPr>
                  <w:rFonts w:ascii="Cambria Math" w:hAnsi="Cambria Math" w:cs="Arial"/>
                  <w:sz w:val="24"/>
                  <w:szCs w:val="24"/>
                </w:rPr>
                <m:t>O</m:t>
              </m:r>
            </m:e>
            <m:sub>
              <m:r>
                <w:rPr>
                  <w:rFonts w:ascii="Cambria Math" w:hAnsi="Cambria Math" w:cs="Arial"/>
                  <w:sz w:val="24"/>
                  <w:szCs w:val="24"/>
                </w:rPr>
                <m:t>5</m:t>
              </m:r>
            </m:sub>
          </m:sSub>
          <m:r>
            <w:rPr>
              <w:rFonts w:ascii="Cambria Math" w:hAnsi="Cambria Math" w:cs="Arial"/>
              <w:sz w:val="24"/>
              <w:szCs w:val="24"/>
            </w:rPr>
            <m:t>=</m:t>
          </m:r>
          <m:r>
            <m:rPr>
              <m:sty m:val="p"/>
            </m:rPr>
            <w:rPr>
              <w:rFonts w:ascii="Cambria Math" w:hAnsi="Cambria Math" w:cs="Arial"/>
              <w:sz w:val="24"/>
              <w:szCs w:val="24"/>
            </w:rPr>
            <m:t>±</m:t>
          </m:r>
          <m:r>
            <m:rPr>
              <m:sty m:val="p"/>
            </m:rPr>
            <w:rPr>
              <w:rFonts w:ascii="Cambria Math" w:hAnsi="Cambria Math" w:cs="Arial"/>
              <w:sz w:val="24"/>
              <w:szCs w:val="24"/>
            </w:rPr>
            <m:t xml:space="preserve">0.002 M </m:t>
          </m:r>
          <m:sSub>
            <m:sSubPr>
              <m:ctrlPr>
                <w:rPr>
                  <w:rFonts w:ascii="Cambria Math" w:hAnsi="Cambria Math" w:cs="Arial"/>
                  <w:sz w:val="24"/>
                  <w:szCs w:val="24"/>
                </w:rPr>
              </m:ctrlPr>
            </m:sSubPr>
            <m:e>
              <m:r>
                <m:rPr>
                  <m:sty m:val="p"/>
                </m:rPr>
                <w:rPr>
                  <w:rFonts w:ascii="Cambria Math" w:hAnsi="Cambria Math" w:cs="Arial"/>
                  <w:sz w:val="24"/>
                  <w:szCs w:val="24"/>
                </w:rPr>
                <m:t>C</m:t>
              </m:r>
            </m:e>
            <m:sub>
              <m:r>
                <m:rPr>
                  <m:sty m:val="p"/>
                </m:rPr>
                <w:rPr>
                  <w:rFonts w:ascii="Cambria Math" w:hAnsi="Cambria Math" w:cs="Arial"/>
                  <w:sz w:val="24"/>
                  <w:szCs w:val="24"/>
                </w:rPr>
                <m:t>4</m:t>
              </m:r>
            </m:sub>
          </m:sSub>
          <m:sSub>
            <m:sSubPr>
              <m:ctrlPr>
                <w:rPr>
                  <w:rFonts w:ascii="Cambria Math" w:hAnsi="Cambria Math" w:cs="Arial"/>
                  <w:i/>
                  <w:sz w:val="24"/>
                  <w:szCs w:val="24"/>
                </w:rPr>
              </m:ctrlPr>
            </m:sSubPr>
            <m:e>
              <m:r>
                <w:rPr>
                  <w:rFonts w:ascii="Cambria Math" w:hAnsi="Cambria Math" w:cs="Arial"/>
                  <w:sz w:val="24"/>
                  <w:szCs w:val="24"/>
                </w:rPr>
                <m:t>H</m:t>
              </m:r>
            </m:e>
            <m:sub>
              <m:r>
                <w:rPr>
                  <w:rFonts w:ascii="Cambria Math" w:hAnsi="Cambria Math" w:cs="Arial"/>
                  <w:sz w:val="24"/>
                  <w:szCs w:val="24"/>
                </w:rPr>
                <m:t>6</m:t>
              </m:r>
            </m:sub>
          </m:sSub>
          <m:sSub>
            <m:sSubPr>
              <m:ctrlPr>
                <w:rPr>
                  <w:rFonts w:ascii="Cambria Math" w:hAnsi="Cambria Math" w:cs="Arial"/>
                  <w:i/>
                  <w:sz w:val="24"/>
                  <w:szCs w:val="24"/>
                </w:rPr>
              </m:ctrlPr>
            </m:sSubPr>
            <m:e>
              <m:r>
                <w:rPr>
                  <w:rFonts w:ascii="Cambria Math" w:hAnsi="Cambria Math" w:cs="Arial"/>
                  <w:sz w:val="24"/>
                  <w:szCs w:val="24"/>
                </w:rPr>
                <m:t>O</m:t>
              </m:r>
            </m:e>
            <m:sub>
              <m:r>
                <w:rPr>
                  <w:rFonts w:ascii="Cambria Math" w:hAnsi="Cambria Math" w:cs="Arial"/>
                  <w:sz w:val="24"/>
                  <w:szCs w:val="24"/>
                </w:rPr>
                <m:t>5</m:t>
              </m:r>
            </m:sub>
          </m:sSub>
        </m:oMath>
      </m:oMathPara>
    </w:p>
    <w:p w14:paraId="6866132C" w14:textId="77777777" w:rsidR="00B4672F" w:rsidRDefault="00374192" w:rsidP="0045127E">
      <w:pPr>
        <w:spacing w:line="240" w:lineRule="auto"/>
        <w:rPr>
          <w:rFonts w:ascii="Arial" w:hAnsi="Arial" w:cs="Arial"/>
          <w:sz w:val="24"/>
          <w:szCs w:val="24"/>
        </w:rPr>
      </w:pPr>
      <w:r>
        <w:rPr>
          <w:rFonts w:ascii="Arial" w:hAnsi="Arial" w:cs="Arial"/>
          <w:sz w:val="24"/>
          <w:szCs w:val="24"/>
        </w:rPr>
        <w:tab/>
      </w:r>
    </w:p>
    <w:p w14:paraId="7FDB87BB" w14:textId="77777777" w:rsidR="00155D2F" w:rsidRDefault="00374192" w:rsidP="00155D2F">
      <w:pPr>
        <w:spacing w:line="240" w:lineRule="auto"/>
        <w:ind w:firstLine="720"/>
        <w:jc w:val="both"/>
        <w:rPr>
          <w:rFonts w:ascii="Arial" w:hAnsi="Arial" w:cs="Arial"/>
          <w:sz w:val="24"/>
          <w:szCs w:val="24"/>
        </w:rPr>
      </w:pPr>
      <w:r>
        <w:rPr>
          <w:rFonts w:ascii="Arial" w:hAnsi="Arial" w:cs="Arial"/>
          <w:sz w:val="24"/>
          <w:szCs w:val="24"/>
        </w:rPr>
        <w:t xml:space="preserve">There </w:t>
      </w:r>
      <w:r w:rsidR="0089235D">
        <w:rPr>
          <w:rFonts w:ascii="Arial" w:hAnsi="Arial" w:cs="Arial"/>
          <w:sz w:val="24"/>
          <w:szCs w:val="24"/>
        </w:rPr>
        <w:t>is</w:t>
      </w:r>
      <w:r>
        <w:rPr>
          <w:rFonts w:ascii="Arial" w:hAnsi="Arial" w:cs="Arial"/>
          <w:sz w:val="24"/>
          <w:szCs w:val="24"/>
        </w:rPr>
        <w:t xml:space="preserve"> </w:t>
      </w:r>
      <w:r w:rsidR="00546A84">
        <w:rPr>
          <w:rFonts w:ascii="Arial" w:hAnsi="Arial" w:cs="Arial"/>
          <w:sz w:val="24"/>
          <w:szCs w:val="24"/>
        </w:rPr>
        <w:t xml:space="preserve">also </w:t>
      </w:r>
      <w:r>
        <w:rPr>
          <w:rFonts w:ascii="Arial" w:hAnsi="Arial" w:cs="Arial"/>
          <w:sz w:val="24"/>
          <w:szCs w:val="24"/>
        </w:rPr>
        <w:t>error in the measured temperatures, as it was nearly impossible to hold the temperature steady on the hot plate</w:t>
      </w:r>
      <w:r w:rsidR="0089235D">
        <w:rPr>
          <w:rFonts w:ascii="Arial" w:hAnsi="Arial" w:cs="Arial"/>
          <w:sz w:val="24"/>
          <w:szCs w:val="24"/>
        </w:rPr>
        <w:t xml:space="preserve">. </w:t>
      </w:r>
      <w:r w:rsidR="00CB63A1">
        <w:rPr>
          <w:rFonts w:ascii="Arial" w:hAnsi="Arial" w:cs="Arial"/>
          <w:sz w:val="24"/>
          <w:szCs w:val="24"/>
        </w:rPr>
        <w:t>Therefore</w:t>
      </w:r>
      <w:r w:rsidR="0089235D">
        <w:rPr>
          <w:rFonts w:ascii="Arial" w:hAnsi="Arial" w:cs="Arial"/>
          <w:sz w:val="24"/>
          <w:szCs w:val="24"/>
        </w:rPr>
        <w:t>, we will assume there</w:t>
      </w:r>
      <w:r>
        <w:rPr>
          <w:rFonts w:ascii="Arial" w:hAnsi="Arial" w:cs="Arial"/>
          <w:sz w:val="24"/>
          <w:szCs w:val="24"/>
        </w:rPr>
        <w:t xml:space="preserve"> were fluctuations within </w:t>
      </w:r>
      <w:r w:rsidR="00A669DD">
        <w:rPr>
          <w:rFonts w:ascii="Arial" w:hAnsi="Arial" w:cs="Arial"/>
          <w:sz w:val="24"/>
          <w:szCs w:val="24"/>
        </w:rPr>
        <w:t xml:space="preserve">approximately </w:t>
      </w:r>
      <w:r w:rsidR="005A76C1" w:rsidRPr="00890B33">
        <w:rPr>
          <w:rFonts w:ascii="Arial" w:hAnsi="Arial" w:cs="Arial"/>
          <w:sz w:val="24"/>
          <w:szCs w:val="24"/>
        </w:rPr>
        <w:t>±</w:t>
      </w:r>
      <w:r>
        <w:rPr>
          <w:rFonts w:ascii="Arial" w:hAnsi="Arial" w:cs="Arial"/>
          <w:sz w:val="24"/>
          <w:szCs w:val="24"/>
        </w:rPr>
        <w:t>5</w:t>
      </w:r>
      <w:r w:rsidR="00541063" w:rsidRPr="00F429FE">
        <w:rPr>
          <w:rFonts w:ascii="Arial" w:hAnsi="Arial" w:cs="Arial"/>
          <w:sz w:val="24"/>
          <w:szCs w:val="24"/>
        </w:rPr>
        <w:t>°</w:t>
      </w:r>
      <w:r>
        <w:rPr>
          <w:rFonts w:ascii="Arial" w:hAnsi="Arial" w:cs="Arial"/>
          <w:sz w:val="24"/>
          <w:szCs w:val="24"/>
        </w:rPr>
        <w:t>C of the recorded temperature.</w:t>
      </w:r>
    </w:p>
    <w:p w14:paraId="1E51AB23" w14:textId="45AC58E8" w:rsidR="00667B56" w:rsidRPr="00AE7A4E" w:rsidRDefault="0048680B" w:rsidP="00155D2F">
      <w:pPr>
        <w:spacing w:line="240" w:lineRule="auto"/>
        <w:jc w:val="both"/>
        <w:rPr>
          <w:rFonts w:ascii="Arial" w:hAnsi="Arial" w:cs="Arial"/>
          <w:b/>
          <w:bCs/>
          <w:sz w:val="24"/>
          <w:szCs w:val="24"/>
        </w:rPr>
      </w:pPr>
      <w:r>
        <w:rPr>
          <w:rFonts w:ascii="Arial" w:hAnsi="Arial" w:cs="Arial"/>
          <w:b/>
          <w:bCs/>
          <w:sz w:val="24"/>
          <w:szCs w:val="24"/>
        </w:rPr>
        <w:lastRenderedPageBreak/>
        <w:t>6</w:t>
      </w:r>
      <w:r w:rsidR="00AE7A4E">
        <w:rPr>
          <w:rFonts w:ascii="Arial" w:hAnsi="Arial" w:cs="Arial"/>
          <w:b/>
          <w:bCs/>
          <w:sz w:val="24"/>
          <w:szCs w:val="24"/>
        </w:rPr>
        <w:t xml:space="preserve">.3: Data </w:t>
      </w:r>
      <w:r w:rsidR="00D97A69">
        <w:rPr>
          <w:rFonts w:ascii="Arial" w:hAnsi="Arial" w:cs="Arial"/>
          <w:b/>
          <w:bCs/>
          <w:sz w:val="24"/>
          <w:szCs w:val="24"/>
        </w:rPr>
        <w:t>Summary</w:t>
      </w:r>
    </w:p>
    <w:p w14:paraId="23053C49" w14:textId="7B10EC92" w:rsidR="0019133D" w:rsidRDefault="005D0C35" w:rsidP="005D0C35">
      <w:pPr>
        <w:spacing w:line="240" w:lineRule="auto"/>
        <w:ind w:firstLine="720"/>
        <w:rPr>
          <w:rFonts w:ascii="Arial" w:hAnsi="Arial" w:cs="Arial"/>
          <w:sz w:val="24"/>
          <w:szCs w:val="24"/>
        </w:rPr>
      </w:pPr>
      <w:r>
        <w:rPr>
          <w:rFonts w:ascii="Arial" w:hAnsi="Arial" w:cs="Arial"/>
          <w:sz w:val="24"/>
          <w:szCs w:val="24"/>
        </w:rPr>
        <w:t>Repeating this process</w:t>
      </w:r>
      <w:r w:rsidR="00FE3B5D">
        <w:rPr>
          <w:rFonts w:ascii="Arial" w:hAnsi="Arial" w:cs="Arial"/>
          <w:sz w:val="24"/>
          <w:szCs w:val="24"/>
        </w:rPr>
        <w:t xml:space="preserve"> for all the temperatures, we obtain the following </w:t>
      </w:r>
      <w:r w:rsidR="003C7906">
        <w:rPr>
          <w:rFonts w:ascii="Arial" w:hAnsi="Arial" w:cs="Arial"/>
          <w:sz w:val="24"/>
          <w:szCs w:val="24"/>
        </w:rPr>
        <w:t>results</w:t>
      </w:r>
      <w:r w:rsidR="00214D5C">
        <w:rPr>
          <w:rFonts w:ascii="Arial" w:hAnsi="Arial" w:cs="Arial"/>
          <w:sz w:val="24"/>
          <w:szCs w:val="24"/>
        </w:rPr>
        <w:t>.</w:t>
      </w:r>
    </w:p>
    <w:p w14:paraId="5B3EA5D0" w14:textId="2360C717" w:rsidR="00214D5C" w:rsidRPr="00214D5C" w:rsidRDefault="00214D5C" w:rsidP="00214D5C">
      <w:pPr>
        <w:spacing w:line="240" w:lineRule="auto"/>
        <w:jc w:val="center"/>
        <w:rPr>
          <w:rFonts w:ascii="Arial" w:hAnsi="Arial" w:cs="Arial"/>
          <w:i/>
          <w:iCs/>
          <w:sz w:val="24"/>
          <w:szCs w:val="24"/>
        </w:rPr>
      </w:pPr>
      <w:r w:rsidRPr="00214D5C">
        <w:rPr>
          <w:rFonts w:ascii="Arial" w:hAnsi="Arial" w:cs="Arial"/>
          <w:i/>
          <w:iCs/>
          <w:sz w:val="24"/>
          <w:szCs w:val="24"/>
        </w:rPr>
        <w:t>Table 7: Temperature of pasteurization to molarity</w:t>
      </w:r>
    </w:p>
    <w:tbl>
      <w:tblPr>
        <w:tblStyle w:val="TableGrid"/>
        <w:tblW w:w="5000" w:type="pct"/>
        <w:tblLook w:val="04A0" w:firstRow="1" w:lastRow="0" w:firstColumn="1" w:lastColumn="0" w:noHBand="0" w:noVBand="1"/>
      </w:tblPr>
      <w:tblGrid>
        <w:gridCol w:w="4675"/>
        <w:gridCol w:w="4675"/>
      </w:tblGrid>
      <w:tr w:rsidR="00507DA7" w:rsidRPr="00F04BCC" w14:paraId="301B6341" w14:textId="254F3835" w:rsidTr="00507DA7">
        <w:trPr>
          <w:trHeight w:val="276"/>
        </w:trPr>
        <w:tc>
          <w:tcPr>
            <w:tcW w:w="2500" w:type="pct"/>
          </w:tcPr>
          <w:p w14:paraId="0CBE2CE5" w14:textId="54278F29" w:rsidR="00507DA7" w:rsidRDefault="00507DA7" w:rsidP="004A7059">
            <w:pPr>
              <w:jc w:val="center"/>
              <w:rPr>
                <w:rFonts w:ascii="Arial" w:hAnsi="Arial" w:cs="Arial"/>
                <w:sz w:val="24"/>
                <w:szCs w:val="24"/>
              </w:rPr>
            </w:pPr>
            <w:r>
              <w:rPr>
                <w:rFonts w:ascii="Arial" w:hAnsi="Arial" w:cs="Arial"/>
                <w:sz w:val="24"/>
                <w:szCs w:val="24"/>
              </w:rPr>
              <w:t>Temperature (</w:t>
            </w:r>
            <w:r w:rsidRPr="00F429FE">
              <w:rPr>
                <w:rFonts w:ascii="Arial" w:hAnsi="Arial" w:cs="Arial"/>
                <w:sz w:val="24"/>
                <w:szCs w:val="24"/>
              </w:rPr>
              <w:t>°</w:t>
            </w:r>
            <w:r>
              <w:rPr>
                <w:rFonts w:ascii="Arial" w:hAnsi="Arial" w:cs="Arial"/>
                <w:sz w:val="24"/>
                <w:szCs w:val="24"/>
              </w:rPr>
              <w:t>C)</w:t>
            </w:r>
          </w:p>
        </w:tc>
        <w:tc>
          <w:tcPr>
            <w:tcW w:w="2500" w:type="pct"/>
          </w:tcPr>
          <w:p w14:paraId="76CCF68C" w14:textId="6C1F5EF1" w:rsidR="00507DA7" w:rsidRDefault="00507DA7" w:rsidP="004A7059">
            <w:pPr>
              <w:jc w:val="center"/>
              <w:rPr>
                <w:rFonts w:ascii="Arial" w:hAnsi="Arial" w:cs="Arial"/>
                <w:sz w:val="24"/>
                <w:szCs w:val="24"/>
              </w:rPr>
            </w:pPr>
            <w:r>
              <w:rPr>
                <w:rFonts w:ascii="Arial" w:hAnsi="Arial" w:cs="Arial"/>
                <w:sz w:val="24"/>
                <w:szCs w:val="24"/>
              </w:rPr>
              <w:t>Molarity (M C</w:t>
            </w:r>
            <w:r>
              <w:rPr>
                <w:rFonts w:ascii="Arial" w:hAnsi="Arial" w:cs="Arial"/>
                <w:sz w:val="24"/>
                <w:szCs w:val="24"/>
                <w:vertAlign w:val="subscript"/>
              </w:rPr>
              <w:t>4</w:t>
            </w:r>
            <w:r>
              <w:rPr>
                <w:rFonts w:ascii="Arial" w:hAnsi="Arial" w:cs="Arial"/>
                <w:sz w:val="24"/>
                <w:szCs w:val="24"/>
              </w:rPr>
              <w:t>H</w:t>
            </w:r>
            <w:r>
              <w:rPr>
                <w:rFonts w:ascii="Arial" w:hAnsi="Arial" w:cs="Arial"/>
                <w:sz w:val="24"/>
                <w:szCs w:val="24"/>
                <w:vertAlign w:val="subscript"/>
              </w:rPr>
              <w:t>6</w:t>
            </w:r>
            <w:r>
              <w:rPr>
                <w:rFonts w:ascii="Arial" w:hAnsi="Arial" w:cs="Arial"/>
                <w:sz w:val="24"/>
                <w:szCs w:val="24"/>
              </w:rPr>
              <w:t>O</w:t>
            </w:r>
            <w:r>
              <w:rPr>
                <w:rFonts w:ascii="Arial" w:hAnsi="Arial" w:cs="Arial"/>
                <w:sz w:val="24"/>
                <w:szCs w:val="24"/>
                <w:vertAlign w:val="subscript"/>
              </w:rPr>
              <w:t>5</w:t>
            </w:r>
            <w:r>
              <w:rPr>
                <w:rFonts w:ascii="Arial" w:hAnsi="Arial" w:cs="Arial"/>
                <w:sz w:val="24"/>
                <w:szCs w:val="24"/>
              </w:rPr>
              <w:t>)</w:t>
            </w:r>
          </w:p>
        </w:tc>
      </w:tr>
      <w:tr w:rsidR="00507DA7" w14:paraId="7B4B7E60" w14:textId="12E45417" w:rsidTr="00507DA7">
        <w:trPr>
          <w:trHeight w:val="276"/>
        </w:trPr>
        <w:tc>
          <w:tcPr>
            <w:tcW w:w="2500" w:type="pct"/>
          </w:tcPr>
          <w:p w14:paraId="25BB7AF9" w14:textId="45FE334A" w:rsidR="00507DA7" w:rsidRDefault="00507DA7" w:rsidP="004A7059">
            <w:pPr>
              <w:jc w:val="center"/>
              <w:rPr>
                <w:rFonts w:ascii="Arial" w:hAnsi="Arial" w:cs="Arial"/>
                <w:sz w:val="24"/>
                <w:szCs w:val="24"/>
              </w:rPr>
            </w:pPr>
            <w:r>
              <w:rPr>
                <w:rFonts w:ascii="Arial" w:hAnsi="Arial" w:cs="Arial"/>
                <w:sz w:val="24"/>
                <w:szCs w:val="24"/>
              </w:rPr>
              <w:t>None (control)</w:t>
            </w:r>
          </w:p>
        </w:tc>
        <w:tc>
          <w:tcPr>
            <w:tcW w:w="2500" w:type="pct"/>
          </w:tcPr>
          <w:p w14:paraId="24696B70" w14:textId="3B932F71" w:rsidR="00507DA7" w:rsidRDefault="00507DA7" w:rsidP="004A7059">
            <w:pPr>
              <w:jc w:val="center"/>
              <w:rPr>
                <w:rFonts w:ascii="Arial" w:hAnsi="Arial" w:cs="Arial"/>
                <w:sz w:val="24"/>
                <w:szCs w:val="24"/>
              </w:rPr>
            </w:pPr>
            <w:r>
              <w:rPr>
                <w:rFonts w:ascii="Arial" w:hAnsi="Arial" w:cs="Arial"/>
                <w:sz w:val="24"/>
                <w:szCs w:val="24"/>
              </w:rPr>
              <w:t>0.0</w:t>
            </w:r>
            <w:r w:rsidR="00126728">
              <w:rPr>
                <w:rFonts w:ascii="Arial" w:hAnsi="Arial" w:cs="Arial"/>
                <w:sz w:val="24"/>
                <w:szCs w:val="24"/>
              </w:rPr>
              <w:t>28</w:t>
            </w:r>
            <w:r w:rsidRPr="00890B33">
              <w:rPr>
                <w:rFonts w:ascii="Arial" w:hAnsi="Arial" w:cs="Arial"/>
                <w:sz w:val="24"/>
                <w:szCs w:val="24"/>
              </w:rPr>
              <w:t>±</w:t>
            </w:r>
            <w:r>
              <w:rPr>
                <w:rFonts w:ascii="Arial" w:hAnsi="Arial" w:cs="Arial"/>
                <w:sz w:val="24"/>
                <w:szCs w:val="24"/>
              </w:rPr>
              <w:t>0.00</w:t>
            </w:r>
            <w:r w:rsidR="00425BF3">
              <w:rPr>
                <w:rFonts w:ascii="Arial" w:hAnsi="Arial" w:cs="Arial"/>
                <w:sz w:val="24"/>
                <w:szCs w:val="24"/>
              </w:rPr>
              <w:t>2</w:t>
            </w:r>
          </w:p>
        </w:tc>
      </w:tr>
      <w:tr w:rsidR="00507DA7" w14:paraId="479812B8" w14:textId="69679B53" w:rsidTr="00507DA7">
        <w:trPr>
          <w:trHeight w:val="276"/>
        </w:trPr>
        <w:tc>
          <w:tcPr>
            <w:tcW w:w="2500" w:type="pct"/>
          </w:tcPr>
          <w:p w14:paraId="1A3C2F26" w14:textId="71A3161D" w:rsidR="00507DA7" w:rsidRDefault="00507DA7" w:rsidP="004A7059">
            <w:pPr>
              <w:jc w:val="center"/>
              <w:rPr>
                <w:rFonts w:ascii="Arial" w:hAnsi="Arial" w:cs="Arial"/>
                <w:sz w:val="24"/>
                <w:szCs w:val="24"/>
              </w:rPr>
            </w:pPr>
            <w:r>
              <w:rPr>
                <w:rFonts w:ascii="Arial" w:hAnsi="Arial" w:cs="Arial"/>
                <w:sz w:val="24"/>
                <w:szCs w:val="24"/>
              </w:rPr>
              <w:t>40.</w:t>
            </w:r>
            <w:r w:rsidRPr="00890B33">
              <w:rPr>
                <w:rFonts w:ascii="Arial" w:hAnsi="Arial" w:cs="Arial"/>
                <w:sz w:val="24"/>
                <w:szCs w:val="24"/>
              </w:rPr>
              <w:t>±</w:t>
            </w:r>
            <w:r>
              <w:rPr>
                <w:rFonts w:ascii="Arial" w:hAnsi="Arial" w:cs="Arial"/>
                <w:sz w:val="24"/>
                <w:szCs w:val="24"/>
              </w:rPr>
              <w:t>5</w:t>
            </w:r>
          </w:p>
        </w:tc>
        <w:tc>
          <w:tcPr>
            <w:tcW w:w="2500" w:type="pct"/>
          </w:tcPr>
          <w:p w14:paraId="11E98B77" w14:textId="62A84D24" w:rsidR="00507DA7" w:rsidRDefault="00507DA7" w:rsidP="004A7059">
            <w:pPr>
              <w:jc w:val="center"/>
              <w:rPr>
                <w:rFonts w:ascii="Arial" w:hAnsi="Arial" w:cs="Arial"/>
                <w:sz w:val="24"/>
                <w:szCs w:val="24"/>
              </w:rPr>
            </w:pPr>
            <w:r>
              <w:rPr>
                <w:rFonts w:ascii="Arial" w:hAnsi="Arial" w:cs="Arial"/>
                <w:sz w:val="24"/>
                <w:szCs w:val="24"/>
              </w:rPr>
              <w:t>0.0</w:t>
            </w:r>
            <w:r w:rsidR="00CC0F54">
              <w:rPr>
                <w:rFonts w:ascii="Arial" w:hAnsi="Arial" w:cs="Arial"/>
                <w:sz w:val="24"/>
                <w:szCs w:val="24"/>
              </w:rPr>
              <w:t>3</w:t>
            </w:r>
            <w:r w:rsidR="0034236F">
              <w:rPr>
                <w:rFonts w:ascii="Arial" w:hAnsi="Arial" w:cs="Arial"/>
                <w:sz w:val="24"/>
                <w:szCs w:val="24"/>
              </w:rPr>
              <w:t>7</w:t>
            </w:r>
            <w:r w:rsidRPr="00890B33">
              <w:rPr>
                <w:rFonts w:ascii="Arial" w:hAnsi="Arial" w:cs="Arial"/>
                <w:sz w:val="24"/>
                <w:szCs w:val="24"/>
              </w:rPr>
              <w:t>±</w:t>
            </w:r>
            <w:r>
              <w:rPr>
                <w:rFonts w:ascii="Arial" w:hAnsi="Arial" w:cs="Arial"/>
                <w:sz w:val="24"/>
                <w:szCs w:val="24"/>
              </w:rPr>
              <w:t>0.00</w:t>
            </w:r>
            <w:r w:rsidR="00425BF3">
              <w:rPr>
                <w:rFonts w:ascii="Arial" w:hAnsi="Arial" w:cs="Arial"/>
                <w:sz w:val="24"/>
                <w:szCs w:val="24"/>
              </w:rPr>
              <w:t>2</w:t>
            </w:r>
          </w:p>
        </w:tc>
      </w:tr>
      <w:tr w:rsidR="00507DA7" w14:paraId="3D2BD7F1" w14:textId="1B503F4F" w:rsidTr="00507DA7">
        <w:trPr>
          <w:trHeight w:val="276"/>
        </w:trPr>
        <w:tc>
          <w:tcPr>
            <w:tcW w:w="2500" w:type="pct"/>
          </w:tcPr>
          <w:p w14:paraId="3013096B" w14:textId="3F70033A" w:rsidR="00507DA7" w:rsidRDefault="00507DA7" w:rsidP="004A7059">
            <w:pPr>
              <w:jc w:val="center"/>
              <w:rPr>
                <w:rFonts w:ascii="Arial" w:hAnsi="Arial" w:cs="Arial"/>
                <w:sz w:val="24"/>
                <w:szCs w:val="24"/>
              </w:rPr>
            </w:pPr>
            <w:r>
              <w:rPr>
                <w:rFonts w:ascii="Arial" w:hAnsi="Arial" w:cs="Arial"/>
                <w:sz w:val="24"/>
                <w:szCs w:val="24"/>
              </w:rPr>
              <w:t>50.</w:t>
            </w:r>
            <w:r w:rsidRPr="00890B33">
              <w:rPr>
                <w:rFonts w:ascii="Arial" w:hAnsi="Arial" w:cs="Arial"/>
                <w:sz w:val="24"/>
                <w:szCs w:val="24"/>
              </w:rPr>
              <w:t>±</w:t>
            </w:r>
            <w:r>
              <w:rPr>
                <w:rFonts w:ascii="Arial" w:hAnsi="Arial" w:cs="Arial"/>
                <w:sz w:val="24"/>
                <w:szCs w:val="24"/>
              </w:rPr>
              <w:t>5</w:t>
            </w:r>
          </w:p>
        </w:tc>
        <w:tc>
          <w:tcPr>
            <w:tcW w:w="2500" w:type="pct"/>
          </w:tcPr>
          <w:p w14:paraId="655D08EA" w14:textId="56FBE2AE" w:rsidR="00507DA7" w:rsidRDefault="00507DA7" w:rsidP="004A7059">
            <w:pPr>
              <w:jc w:val="center"/>
              <w:rPr>
                <w:rFonts w:ascii="Arial" w:hAnsi="Arial" w:cs="Arial"/>
                <w:sz w:val="24"/>
                <w:szCs w:val="24"/>
              </w:rPr>
            </w:pPr>
            <w:r>
              <w:rPr>
                <w:rFonts w:ascii="Arial" w:hAnsi="Arial" w:cs="Arial"/>
                <w:sz w:val="24"/>
                <w:szCs w:val="24"/>
              </w:rPr>
              <w:t>0.0</w:t>
            </w:r>
            <w:r w:rsidR="00E01FB0">
              <w:rPr>
                <w:rFonts w:ascii="Arial" w:hAnsi="Arial" w:cs="Arial"/>
                <w:sz w:val="24"/>
                <w:szCs w:val="24"/>
              </w:rPr>
              <w:t>28</w:t>
            </w:r>
            <w:r w:rsidRPr="00890B33">
              <w:rPr>
                <w:rFonts w:ascii="Arial" w:hAnsi="Arial" w:cs="Arial"/>
                <w:sz w:val="24"/>
                <w:szCs w:val="24"/>
              </w:rPr>
              <w:t>±</w:t>
            </w:r>
            <w:r>
              <w:rPr>
                <w:rFonts w:ascii="Arial" w:hAnsi="Arial" w:cs="Arial"/>
                <w:sz w:val="24"/>
                <w:szCs w:val="24"/>
              </w:rPr>
              <w:t>0.00</w:t>
            </w:r>
            <w:r w:rsidR="00425BF3">
              <w:rPr>
                <w:rFonts w:ascii="Arial" w:hAnsi="Arial" w:cs="Arial"/>
                <w:sz w:val="24"/>
                <w:szCs w:val="24"/>
              </w:rPr>
              <w:t>2</w:t>
            </w:r>
          </w:p>
        </w:tc>
      </w:tr>
      <w:tr w:rsidR="00507DA7" w14:paraId="19E22FA1" w14:textId="482F3255" w:rsidTr="00507DA7">
        <w:trPr>
          <w:trHeight w:val="276"/>
        </w:trPr>
        <w:tc>
          <w:tcPr>
            <w:tcW w:w="2500" w:type="pct"/>
          </w:tcPr>
          <w:p w14:paraId="560817B5" w14:textId="0625F676" w:rsidR="00507DA7" w:rsidRDefault="00507DA7" w:rsidP="004A7059">
            <w:pPr>
              <w:jc w:val="center"/>
              <w:rPr>
                <w:rFonts w:ascii="Arial" w:hAnsi="Arial" w:cs="Arial"/>
                <w:sz w:val="24"/>
                <w:szCs w:val="24"/>
              </w:rPr>
            </w:pPr>
            <w:r>
              <w:rPr>
                <w:rFonts w:ascii="Arial" w:hAnsi="Arial" w:cs="Arial"/>
                <w:sz w:val="24"/>
                <w:szCs w:val="24"/>
              </w:rPr>
              <w:t>60.</w:t>
            </w:r>
            <w:r w:rsidRPr="00890B33">
              <w:rPr>
                <w:rFonts w:ascii="Arial" w:hAnsi="Arial" w:cs="Arial"/>
                <w:sz w:val="24"/>
                <w:szCs w:val="24"/>
              </w:rPr>
              <w:t>±</w:t>
            </w:r>
            <w:r>
              <w:rPr>
                <w:rFonts w:ascii="Arial" w:hAnsi="Arial" w:cs="Arial"/>
                <w:sz w:val="24"/>
                <w:szCs w:val="24"/>
              </w:rPr>
              <w:t>5</w:t>
            </w:r>
          </w:p>
        </w:tc>
        <w:tc>
          <w:tcPr>
            <w:tcW w:w="2500" w:type="pct"/>
          </w:tcPr>
          <w:p w14:paraId="0F826ED2" w14:textId="60288D56" w:rsidR="00507DA7" w:rsidRDefault="00507DA7" w:rsidP="004A7059">
            <w:pPr>
              <w:jc w:val="center"/>
              <w:rPr>
                <w:rFonts w:ascii="Arial" w:hAnsi="Arial" w:cs="Arial"/>
                <w:sz w:val="24"/>
                <w:szCs w:val="24"/>
              </w:rPr>
            </w:pPr>
            <w:r>
              <w:rPr>
                <w:rFonts w:ascii="Arial" w:hAnsi="Arial" w:cs="Arial"/>
                <w:sz w:val="24"/>
                <w:szCs w:val="24"/>
              </w:rPr>
              <w:t>0.0</w:t>
            </w:r>
            <w:r w:rsidR="00E01FB0">
              <w:rPr>
                <w:rFonts w:ascii="Arial" w:hAnsi="Arial" w:cs="Arial"/>
                <w:sz w:val="24"/>
                <w:szCs w:val="24"/>
              </w:rPr>
              <w:t>2</w:t>
            </w:r>
            <w:r w:rsidR="0034236F">
              <w:rPr>
                <w:rFonts w:ascii="Arial" w:hAnsi="Arial" w:cs="Arial"/>
                <w:sz w:val="24"/>
                <w:szCs w:val="24"/>
              </w:rPr>
              <w:t>7</w:t>
            </w:r>
            <w:r w:rsidRPr="00890B33">
              <w:rPr>
                <w:rFonts w:ascii="Arial" w:hAnsi="Arial" w:cs="Arial"/>
                <w:sz w:val="24"/>
                <w:szCs w:val="24"/>
              </w:rPr>
              <w:t>±</w:t>
            </w:r>
            <w:r>
              <w:rPr>
                <w:rFonts w:ascii="Arial" w:hAnsi="Arial" w:cs="Arial"/>
                <w:sz w:val="24"/>
                <w:szCs w:val="24"/>
              </w:rPr>
              <w:t>0.00</w:t>
            </w:r>
            <w:r w:rsidR="00425BF3">
              <w:rPr>
                <w:rFonts w:ascii="Arial" w:hAnsi="Arial" w:cs="Arial"/>
                <w:sz w:val="24"/>
                <w:szCs w:val="24"/>
              </w:rPr>
              <w:t>2</w:t>
            </w:r>
          </w:p>
        </w:tc>
      </w:tr>
      <w:tr w:rsidR="00507DA7" w14:paraId="68AAF9F0" w14:textId="111DB6A0" w:rsidTr="00507DA7">
        <w:trPr>
          <w:trHeight w:val="276"/>
        </w:trPr>
        <w:tc>
          <w:tcPr>
            <w:tcW w:w="2500" w:type="pct"/>
          </w:tcPr>
          <w:p w14:paraId="1549F5F4" w14:textId="74A1C420" w:rsidR="00507DA7" w:rsidRDefault="00507DA7" w:rsidP="004A7059">
            <w:pPr>
              <w:jc w:val="center"/>
              <w:rPr>
                <w:rFonts w:ascii="Arial" w:hAnsi="Arial" w:cs="Arial"/>
                <w:sz w:val="24"/>
                <w:szCs w:val="24"/>
              </w:rPr>
            </w:pPr>
            <w:r>
              <w:rPr>
                <w:rFonts w:ascii="Arial" w:hAnsi="Arial" w:cs="Arial"/>
                <w:sz w:val="24"/>
                <w:szCs w:val="24"/>
              </w:rPr>
              <w:t>70.</w:t>
            </w:r>
            <w:r w:rsidRPr="00890B33">
              <w:rPr>
                <w:rFonts w:ascii="Arial" w:hAnsi="Arial" w:cs="Arial"/>
                <w:sz w:val="24"/>
                <w:szCs w:val="24"/>
              </w:rPr>
              <w:t>±</w:t>
            </w:r>
            <w:r>
              <w:rPr>
                <w:rFonts w:ascii="Arial" w:hAnsi="Arial" w:cs="Arial"/>
                <w:sz w:val="24"/>
                <w:szCs w:val="24"/>
              </w:rPr>
              <w:t>5</w:t>
            </w:r>
          </w:p>
        </w:tc>
        <w:tc>
          <w:tcPr>
            <w:tcW w:w="2500" w:type="pct"/>
          </w:tcPr>
          <w:p w14:paraId="516D4989" w14:textId="6A3BE038" w:rsidR="00507DA7" w:rsidRDefault="00507DA7" w:rsidP="004A7059">
            <w:pPr>
              <w:jc w:val="center"/>
              <w:rPr>
                <w:rFonts w:ascii="Arial" w:hAnsi="Arial" w:cs="Arial"/>
                <w:sz w:val="24"/>
                <w:szCs w:val="24"/>
              </w:rPr>
            </w:pPr>
            <w:r>
              <w:rPr>
                <w:rFonts w:ascii="Arial" w:hAnsi="Arial" w:cs="Arial"/>
                <w:sz w:val="24"/>
                <w:szCs w:val="24"/>
              </w:rPr>
              <w:t>0.0</w:t>
            </w:r>
            <w:r w:rsidR="00E01FB0">
              <w:rPr>
                <w:rFonts w:ascii="Arial" w:hAnsi="Arial" w:cs="Arial"/>
                <w:sz w:val="24"/>
                <w:szCs w:val="24"/>
              </w:rPr>
              <w:t>27</w:t>
            </w:r>
            <w:r w:rsidRPr="00890B33">
              <w:rPr>
                <w:rFonts w:ascii="Arial" w:hAnsi="Arial" w:cs="Arial"/>
                <w:sz w:val="24"/>
                <w:szCs w:val="24"/>
              </w:rPr>
              <w:t>±</w:t>
            </w:r>
            <w:r>
              <w:rPr>
                <w:rFonts w:ascii="Arial" w:hAnsi="Arial" w:cs="Arial"/>
                <w:sz w:val="24"/>
                <w:szCs w:val="24"/>
              </w:rPr>
              <w:t>0.00</w:t>
            </w:r>
            <w:r w:rsidR="00425BF3">
              <w:rPr>
                <w:rFonts w:ascii="Arial" w:hAnsi="Arial" w:cs="Arial"/>
                <w:sz w:val="24"/>
                <w:szCs w:val="24"/>
              </w:rPr>
              <w:t>2</w:t>
            </w:r>
          </w:p>
        </w:tc>
      </w:tr>
      <w:tr w:rsidR="00507DA7" w14:paraId="1B2A70F7" w14:textId="12FEE2CF" w:rsidTr="00507DA7">
        <w:trPr>
          <w:trHeight w:val="276"/>
        </w:trPr>
        <w:tc>
          <w:tcPr>
            <w:tcW w:w="2500" w:type="pct"/>
          </w:tcPr>
          <w:p w14:paraId="02435EFB" w14:textId="7CEDEF91" w:rsidR="00507DA7" w:rsidRDefault="00507DA7" w:rsidP="004A7059">
            <w:pPr>
              <w:jc w:val="center"/>
              <w:rPr>
                <w:rFonts w:ascii="Arial" w:hAnsi="Arial" w:cs="Arial"/>
                <w:sz w:val="24"/>
                <w:szCs w:val="24"/>
              </w:rPr>
            </w:pPr>
            <w:r>
              <w:rPr>
                <w:rFonts w:ascii="Arial" w:hAnsi="Arial" w:cs="Arial"/>
                <w:sz w:val="24"/>
                <w:szCs w:val="24"/>
              </w:rPr>
              <w:t>85</w:t>
            </w:r>
            <w:r w:rsidRPr="00890B33">
              <w:rPr>
                <w:rFonts w:ascii="Arial" w:hAnsi="Arial" w:cs="Arial"/>
                <w:sz w:val="24"/>
                <w:szCs w:val="24"/>
              </w:rPr>
              <w:t>±</w:t>
            </w:r>
            <w:r>
              <w:rPr>
                <w:rFonts w:ascii="Arial" w:hAnsi="Arial" w:cs="Arial"/>
                <w:sz w:val="24"/>
                <w:szCs w:val="24"/>
              </w:rPr>
              <w:t>5</w:t>
            </w:r>
          </w:p>
        </w:tc>
        <w:tc>
          <w:tcPr>
            <w:tcW w:w="2500" w:type="pct"/>
          </w:tcPr>
          <w:p w14:paraId="6D9F8126" w14:textId="5E6BEA85" w:rsidR="00507DA7" w:rsidRDefault="00507DA7" w:rsidP="004A7059">
            <w:pPr>
              <w:jc w:val="center"/>
              <w:rPr>
                <w:rFonts w:ascii="Arial" w:hAnsi="Arial" w:cs="Arial"/>
                <w:sz w:val="24"/>
                <w:szCs w:val="24"/>
              </w:rPr>
            </w:pPr>
            <w:r>
              <w:rPr>
                <w:rFonts w:ascii="Arial" w:hAnsi="Arial" w:cs="Arial"/>
                <w:sz w:val="24"/>
                <w:szCs w:val="24"/>
              </w:rPr>
              <w:t>0.0</w:t>
            </w:r>
            <w:r w:rsidR="00E01FB0">
              <w:rPr>
                <w:rFonts w:ascii="Arial" w:hAnsi="Arial" w:cs="Arial"/>
                <w:sz w:val="24"/>
                <w:szCs w:val="24"/>
              </w:rPr>
              <w:t>30</w:t>
            </w:r>
            <w:r w:rsidRPr="00890B33">
              <w:rPr>
                <w:rFonts w:ascii="Arial" w:hAnsi="Arial" w:cs="Arial"/>
                <w:sz w:val="24"/>
                <w:szCs w:val="24"/>
              </w:rPr>
              <w:t>±</w:t>
            </w:r>
            <w:r>
              <w:rPr>
                <w:rFonts w:ascii="Arial" w:hAnsi="Arial" w:cs="Arial"/>
                <w:sz w:val="24"/>
                <w:szCs w:val="24"/>
              </w:rPr>
              <w:t>0.00</w:t>
            </w:r>
            <w:r w:rsidR="00425BF3">
              <w:rPr>
                <w:rFonts w:ascii="Arial" w:hAnsi="Arial" w:cs="Arial"/>
                <w:sz w:val="24"/>
                <w:szCs w:val="24"/>
              </w:rPr>
              <w:t>2</w:t>
            </w:r>
          </w:p>
        </w:tc>
      </w:tr>
    </w:tbl>
    <w:p w14:paraId="1F90FFD5" w14:textId="77777777" w:rsidR="002A0CEF" w:rsidRDefault="002A0CEF" w:rsidP="00667C21">
      <w:pPr>
        <w:spacing w:line="240" w:lineRule="auto"/>
        <w:rPr>
          <w:rFonts w:ascii="Arial" w:hAnsi="Arial" w:cs="Arial"/>
          <w:sz w:val="24"/>
          <w:szCs w:val="24"/>
        </w:rPr>
      </w:pPr>
    </w:p>
    <w:p w14:paraId="1FE25016" w14:textId="619C4986" w:rsidR="00A55389" w:rsidRPr="003C7906" w:rsidRDefault="00A55389" w:rsidP="003C7906">
      <w:pPr>
        <w:spacing w:line="240" w:lineRule="auto"/>
        <w:jc w:val="center"/>
        <w:rPr>
          <w:rFonts w:ascii="Arial" w:hAnsi="Arial" w:cs="Arial"/>
          <w:i/>
          <w:iCs/>
          <w:sz w:val="24"/>
          <w:szCs w:val="24"/>
        </w:rPr>
      </w:pPr>
      <w:r w:rsidRPr="003C7906">
        <w:rPr>
          <w:rFonts w:ascii="Arial" w:hAnsi="Arial" w:cs="Arial"/>
          <w:i/>
          <w:iCs/>
          <w:sz w:val="24"/>
          <w:szCs w:val="24"/>
        </w:rPr>
        <w:t xml:space="preserve">Graph </w:t>
      </w:r>
      <w:r w:rsidR="006439AF">
        <w:rPr>
          <w:rFonts w:ascii="Arial" w:hAnsi="Arial" w:cs="Arial"/>
          <w:i/>
          <w:iCs/>
          <w:sz w:val="24"/>
          <w:szCs w:val="24"/>
        </w:rPr>
        <w:t>2</w:t>
      </w:r>
      <w:r w:rsidRPr="003C7906">
        <w:rPr>
          <w:rFonts w:ascii="Arial" w:hAnsi="Arial" w:cs="Arial"/>
          <w:i/>
          <w:iCs/>
          <w:sz w:val="24"/>
          <w:szCs w:val="24"/>
        </w:rPr>
        <w:t>: Temperature of pasteurization to concentration of C</w:t>
      </w:r>
      <w:r w:rsidRPr="003C7906">
        <w:rPr>
          <w:rFonts w:ascii="Arial" w:hAnsi="Arial" w:cs="Arial"/>
          <w:i/>
          <w:iCs/>
          <w:sz w:val="24"/>
          <w:szCs w:val="24"/>
          <w:vertAlign w:val="subscript"/>
        </w:rPr>
        <w:t>4</w:t>
      </w:r>
      <w:r w:rsidRPr="003C7906">
        <w:rPr>
          <w:rFonts w:ascii="Arial" w:hAnsi="Arial" w:cs="Arial"/>
          <w:i/>
          <w:iCs/>
          <w:sz w:val="24"/>
          <w:szCs w:val="24"/>
        </w:rPr>
        <w:t>H</w:t>
      </w:r>
      <w:r w:rsidRPr="003C7906">
        <w:rPr>
          <w:rFonts w:ascii="Arial" w:hAnsi="Arial" w:cs="Arial"/>
          <w:i/>
          <w:iCs/>
          <w:sz w:val="24"/>
          <w:szCs w:val="24"/>
          <w:vertAlign w:val="subscript"/>
        </w:rPr>
        <w:t>6</w:t>
      </w:r>
      <w:r w:rsidRPr="003C7906">
        <w:rPr>
          <w:rFonts w:ascii="Arial" w:hAnsi="Arial" w:cs="Arial"/>
          <w:i/>
          <w:iCs/>
          <w:sz w:val="24"/>
          <w:szCs w:val="24"/>
        </w:rPr>
        <w:t>O</w:t>
      </w:r>
      <w:r w:rsidRPr="003C7906">
        <w:rPr>
          <w:rFonts w:ascii="Arial" w:hAnsi="Arial" w:cs="Arial"/>
          <w:i/>
          <w:iCs/>
          <w:sz w:val="24"/>
          <w:szCs w:val="24"/>
          <w:vertAlign w:val="subscript"/>
        </w:rPr>
        <w:t>5</w:t>
      </w:r>
    </w:p>
    <w:p w14:paraId="02CE9570" w14:textId="1D18D00E" w:rsidR="0050695D" w:rsidRDefault="00EE2D43" w:rsidP="003F33D7">
      <w:pPr>
        <w:spacing w:line="240" w:lineRule="auto"/>
        <w:jc w:val="center"/>
        <w:rPr>
          <w:rFonts w:ascii="Arial" w:hAnsi="Arial" w:cs="Arial"/>
          <w:sz w:val="24"/>
          <w:szCs w:val="24"/>
        </w:rPr>
      </w:pPr>
      <w:r>
        <w:rPr>
          <w:rFonts w:ascii="Arial" w:hAnsi="Arial" w:cs="Arial"/>
          <w:noProof/>
          <w:sz w:val="24"/>
          <w:szCs w:val="24"/>
        </w:rPr>
        <w:drawing>
          <wp:inline distT="0" distB="0" distL="0" distR="0" wp14:anchorId="5BF26CF8" wp14:editId="0BE5CF80">
            <wp:extent cx="5390985" cy="3156668"/>
            <wp:effectExtent l="0" t="0" r="635" b="571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BC40B9E" w14:textId="77777777" w:rsidR="0081521C" w:rsidRDefault="0081521C" w:rsidP="0045127E">
      <w:pPr>
        <w:spacing w:line="240" w:lineRule="auto"/>
        <w:rPr>
          <w:rFonts w:ascii="Arial" w:hAnsi="Arial" w:cs="Arial"/>
          <w:sz w:val="24"/>
          <w:szCs w:val="24"/>
        </w:rPr>
      </w:pPr>
    </w:p>
    <w:p w14:paraId="044F4ABD" w14:textId="77777777" w:rsidR="009313CA" w:rsidRPr="0019133D" w:rsidRDefault="009313CA" w:rsidP="0045127E">
      <w:pPr>
        <w:spacing w:line="240" w:lineRule="auto"/>
        <w:rPr>
          <w:rFonts w:ascii="Arial" w:hAnsi="Arial" w:cs="Arial"/>
          <w:sz w:val="24"/>
          <w:szCs w:val="24"/>
        </w:rPr>
      </w:pPr>
    </w:p>
    <w:p w14:paraId="72B5AD13" w14:textId="5F1D6978" w:rsidR="004822DF" w:rsidRPr="00061C9F" w:rsidRDefault="0048680B" w:rsidP="0045127E">
      <w:pPr>
        <w:spacing w:line="240" w:lineRule="auto"/>
        <w:rPr>
          <w:rFonts w:ascii="Arial" w:hAnsi="Arial" w:cs="Arial"/>
          <w:b/>
          <w:bCs/>
          <w:sz w:val="24"/>
          <w:szCs w:val="24"/>
          <w:u w:val="single"/>
        </w:rPr>
      </w:pPr>
      <w:r>
        <w:rPr>
          <w:rFonts w:ascii="Arial" w:hAnsi="Arial" w:cs="Arial"/>
          <w:b/>
          <w:bCs/>
          <w:sz w:val="24"/>
          <w:szCs w:val="24"/>
          <w:u w:val="single"/>
        </w:rPr>
        <w:t>7</w:t>
      </w:r>
      <w:r w:rsidR="00B17DB9" w:rsidRPr="00061C9F">
        <w:rPr>
          <w:rFonts w:ascii="Arial" w:hAnsi="Arial" w:cs="Arial"/>
          <w:b/>
          <w:bCs/>
          <w:sz w:val="24"/>
          <w:szCs w:val="24"/>
          <w:u w:val="single"/>
        </w:rPr>
        <w:t xml:space="preserve">: </w:t>
      </w:r>
      <w:r w:rsidR="004822DF" w:rsidRPr="00061C9F">
        <w:rPr>
          <w:rFonts w:ascii="Arial" w:hAnsi="Arial" w:cs="Arial"/>
          <w:b/>
          <w:bCs/>
          <w:sz w:val="24"/>
          <w:szCs w:val="24"/>
          <w:u w:val="single"/>
        </w:rPr>
        <w:t>Evaluation</w:t>
      </w:r>
    </w:p>
    <w:p w14:paraId="56F4B10D" w14:textId="3F39C810" w:rsidR="003C5500" w:rsidRPr="003C5500" w:rsidRDefault="003C5500" w:rsidP="00F447F9">
      <w:pPr>
        <w:spacing w:line="240" w:lineRule="auto"/>
        <w:rPr>
          <w:rFonts w:ascii="Arial" w:hAnsi="Arial" w:cs="Arial"/>
          <w:b/>
          <w:bCs/>
          <w:sz w:val="24"/>
          <w:szCs w:val="24"/>
        </w:rPr>
      </w:pPr>
      <w:r>
        <w:rPr>
          <w:rFonts w:ascii="Arial" w:hAnsi="Arial" w:cs="Arial"/>
          <w:b/>
          <w:bCs/>
          <w:sz w:val="24"/>
          <w:szCs w:val="24"/>
        </w:rPr>
        <w:t xml:space="preserve">7.1: </w:t>
      </w:r>
      <w:r w:rsidR="00A07A3C">
        <w:rPr>
          <w:rFonts w:ascii="Arial" w:hAnsi="Arial" w:cs="Arial"/>
          <w:b/>
          <w:bCs/>
          <w:sz w:val="24"/>
          <w:szCs w:val="24"/>
        </w:rPr>
        <w:t>Data Evaluation</w:t>
      </w:r>
    </w:p>
    <w:p w14:paraId="1E0418A4" w14:textId="7C171736" w:rsidR="000E7F57" w:rsidRDefault="00695AD5" w:rsidP="00212225">
      <w:pPr>
        <w:spacing w:line="240" w:lineRule="auto"/>
        <w:ind w:firstLine="720"/>
        <w:jc w:val="both"/>
        <w:rPr>
          <w:rFonts w:ascii="Arial" w:hAnsi="Arial" w:cs="Arial"/>
          <w:sz w:val="24"/>
          <w:szCs w:val="24"/>
        </w:rPr>
      </w:pPr>
      <w:r>
        <w:rPr>
          <w:rFonts w:ascii="Arial" w:hAnsi="Arial" w:cs="Arial"/>
          <w:sz w:val="24"/>
          <w:szCs w:val="24"/>
        </w:rPr>
        <w:t xml:space="preserve">The </w:t>
      </w:r>
      <w:r w:rsidR="00815FC1">
        <w:rPr>
          <w:rFonts w:ascii="Arial" w:hAnsi="Arial" w:cs="Arial"/>
          <w:sz w:val="24"/>
          <w:szCs w:val="24"/>
        </w:rPr>
        <w:t>graph of the data from this investigation</w:t>
      </w:r>
      <w:r w:rsidR="000E7F57">
        <w:rPr>
          <w:rFonts w:ascii="Arial" w:hAnsi="Arial" w:cs="Arial"/>
          <w:sz w:val="24"/>
          <w:szCs w:val="24"/>
        </w:rPr>
        <w:t xml:space="preserve"> starts high at a low pasteurization temperature, and then lowers at a decreasing rate as the pasteurization temperature increases</w:t>
      </w:r>
      <w:r w:rsidR="00FD3776">
        <w:rPr>
          <w:rFonts w:ascii="Arial" w:hAnsi="Arial" w:cs="Arial"/>
          <w:sz w:val="24"/>
          <w:szCs w:val="24"/>
        </w:rPr>
        <w:t>.</w:t>
      </w:r>
      <w:r w:rsidR="0025195A">
        <w:rPr>
          <w:rFonts w:ascii="Arial" w:hAnsi="Arial" w:cs="Arial"/>
          <w:sz w:val="24"/>
          <w:szCs w:val="24"/>
        </w:rPr>
        <w:t xml:space="preserve"> The last </w:t>
      </w:r>
      <w:r w:rsidR="006A07A6">
        <w:rPr>
          <w:rFonts w:ascii="Arial" w:hAnsi="Arial" w:cs="Arial"/>
          <w:sz w:val="24"/>
          <w:szCs w:val="24"/>
        </w:rPr>
        <w:t xml:space="preserve">data </w:t>
      </w:r>
      <w:r w:rsidR="0025195A">
        <w:rPr>
          <w:rFonts w:ascii="Arial" w:hAnsi="Arial" w:cs="Arial"/>
          <w:sz w:val="24"/>
          <w:szCs w:val="24"/>
        </w:rPr>
        <w:t>point at 85</w:t>
      </w:r>
      <w:r w:rsidR="0025195A" w:rsidRPr="00F429FE">
        <w:rPr>
          <w:rFonts w:ascii="Arial" w:hAnsi="Arial" w:cs="Arial"/>
          <w:sz w:val="24"/>
          <w:szCs w:val="24"/>
        </w:rPr>
        <w:t>°</w:t>
      </w:r>
      <w:r w:rsidR="0025195A">
        <w:rPr>
          <w:rFonts w:ascii="Arial" w:hAnsi="Arial" w:cs="Arial"/>
          <w:sz w:val="24"/>
          <w:szCs w:val="24"/>
        </w:rPr>
        <w:t>C can either signify that the curve goes up</w:t>
      </w:r>
      <w:r w:rsidR="00CB3CE5">
        <w:rPr>
          <w:rFonts w:ascii="Arial" w:hAnsi="Arial" w:cs="Arial"/>
          <w:sz w:val="24"/>
          <w:szCs w:val="24"/>
        </w:rPr>
        <w:t xml:space="preserve"> if pasteurization temperature increases even further, or it can simply be an outlier.</w:t>
      </w:r>
      <w:r w:rsidR="0034236F">
        <w:rPr>
          <w:rFonts w:ascii="Arial" w:hAnsi="Arial" w:cs="Arial"/>
          <w:sz w:val="24"/>
          <w:szCs w:val="24"/>
        </w:rPr>
        <w:t xml:space="preserve"> As it is</w:t>
      </w:r>
      <w:r w:rsidR="00A443E5">
        <w:rPr>
          <w:rFonts w:ascii="Arial" w:hAnsi="Arial" w:cs="Arial"/>
          <w:sz w:val="24"/>
          <w:szCs w:val="24"/>
        </w:rPr>
        <w:t xml:space="preserve"> presumably</w:t>
      </w:r>
      <w:r w:rsidR="0034236F">
        <w:rPr>
          <w:rFonts w:ascii="Arial" w:hAnsi="Arial" w:cs="Arial"/>
          <w:sz w:val="24"/>
          <w:szCs w:val="24"/>
        </w:rPr>
        <w:t xml:space="preserve"> bad practice to extrapolate trend</w:t>
      </w:r>
      <w:r w:rsidR="00002699">
        <w:rPr>
          <w:rFonts w:ascii="Arial" w:hAnsi="Arial" w:cs="Arial"/>
          <w:sz w:val="24"/>
          <w:szCs w:val="24"/>
        </w:rPr>
        <w:t>s</w:t>
      </w:r>
      <w:r w:rsidR="0034236F">
        <w:rPr>
          <w:rFonts w:ascii="Arial" w:hAnsi="Arial" w:cs="Arial"/>
          <w:sz w:val="24"/>
          <w:szCs w:val="24"/>
        </w:rPr>
        <w:t xml:space="preserve"> based on the behavior of one</w:t>
      </w:r>
      <w:r w:rsidR="0003584A">
        <w:rPr>
          <w:rFonts w:ascii="Arial" w:hAnsi="Arial" w:cs="Arial"/>
          <w:sz w:val="24"/>
          <w:szCs w:val="24"/>
        </w:rPr>
        <w:t xml:space="preserve"> data</w:t>
      </w:r>
      <w:r w:rsidR="0034236F">
        <w:rPr>
          <w:rFonts w:ascii="Arial" w:hAnsi="Arial" w:cs="Arial"/>
          <w:sz w:val="24"/>
          <w:szCs w:val="24"/>
        </w:rPr>
        <w:t xml:space="preserve"> point, we will assume that it is an outlier.</w:t>
      </w:r>
    </w:p>
    <w:p w14:paraId="0FB81564" w14:textId="28F81C40" w:rsidR="0034236F" w:rsidRDefault="0034236F" w:rsidP="00212225">
      <w:pPr>
        <w:spacing w:line="240" w:lineRule="auto"/>
        <w:ind w:firstLine="720"/>
        <w:jc w:val="both"/>
        <w:rPr>
          <w:rFonts w:ascii="Arial" w:hAnsi="Arial" w:cs="Arial"/>
          <w:sz w:val="24"/>
          <w:szCs w:val="24"/>
        </w:rPr>
      </w:pPr>
      <w:r>
        <w:rPr>
          <w:rFonts w:ascii="Arial" w:hAnsi="Arial" w:cs="Arial"/>
          <w:sz w:val="24"/>
          <w:szCs w:val="24"/>
        </w:rPr>
        <w:lastRenderedPageBreak/>
        <w:t xml:space="preserve">At the same time, it is also interesting to note that the </w:t>
      </w:r>
      <w:r w:rsidR="00510BE6">
        <w:rPr>
          <w:rFonts w:ascii="Arial" w:hAnsi="Arial" w:cs="Arial"/>
          <w:sz w:val="24"/>
          <w:szCs w:val="24"/>
        </w:rPr>
        <w:t>concentration of the unpasteurized control is 0.028M, which is lower than</w:t>
      </w:r>
      <w:r w:rsidR="00A57125">
        <w:rPr>
          <w:rFonts w:ascii="Arial" w:hAnsi="Arial" w:cs="Arial"/>
          <w:sz w:val="24"/>
          <w:szCs w:val="24"/>
        </w:rPr>
        <w:t xml:space="preserve"> </w:t>
      </w:r>
      <w:r w:rsidR="009F1F3E">
        <w:rPr>
          <w:rFonts w:ascii="Arial" w:hAnsi="Arial" w:cs="Arial"/>
          <w:sz w:val="24"/>
          <w:szCs w:val="24"/>
        </w:rPr>
        <w:t>that of the pasteurization temperatures of 40</w:t>
      </w:r>
      <w:r w:rsidR="009F1F3E" w:rsidRPr="00F429FE">
        <w:rPr>
          <w:rFonts w:ascii="Arial" w:hAnsi="Arial" w:cs="Arial"/>
          <w:sz w:val="24"/>
          <w:szCs w:val="24"/>
        </w:rPr>
        <w:t>°</w:t>
      </w:r>
      <w:r w:rsidR="009F1F3E">
        <w:rPr>
          <w:rFonts w:ascii="Arial" w:hAnsi="Arial" w:cs="Arial"/>
          <w:sz w:val="24"/>
          <w:szCs w:val="24"/>
        </w:rPr>
        <w:t>C and 85</w:t>
      </w:r>
      <w:r w:rsidR="009F1F3E" w:rsidRPr="00F429FE">
        <w:rPr>
          <w:rFonts w:ascii="Arial" w:hAnsi="Arial" w:cs="Arial"/>
          <w:sz w:val="24"/>
          <w:szCs w:val="24"/>
        </w:rPr>
        <w:t>°</w:t>
      </w:r>
      <w:r w:rsidR="009F1F3E">
        <w:rPr>
          <w:rFonts w:ascii="Arial" w:hAnsi="Arial" w:cs="Arial"/>
          <w:sz w:val="24"/>
          <w:szCs w:val="24"/>
        </w:rPr>
        <w:t>C, but higher than that of the pasteurization temperatur</w:t>
      </w:r>
      <w:r w:rsidR="00001CAD">
        <w:rPr>
          <w:rFonts w:ascii="Arial" w:hAnsi="Arial" w:cs="Arial"/>
          <w:sz w:val="24"/>
          <w:szCs w:val="24"/>
        </w:rPr>
        <w:t>e</w:t>
      </w:r>
      <w:r w:rsidR="009F1F3E">
        <w:rPr>
          <w:rFonts w:ascii="Arial" w:hAnsi="Arial" w:cs="Arial"/>
          <w:sz w:val="24"/>
          <w:szCs w:val="24"/>
        </w:rPr>
        <w:t>s of 60</w:t>
      </w:r>
      <w:r w:rsidR="009F1F3E" w:rsidRPr="00F429FE">
        <w:rPr>
          <w:rFonts w:ascii="Arial" w:hAnsi="Arial" w:cs="Arial"/>
          <w:sz w:val="24"/>
          <w:szCs w:val="24"/>
        </w:rPr>
        <w:t>°</w:t>
      </w:r>
      <w:r w:rsidR="009F1F3E">
        <w:rPr>
          <w:rFonts w:ascii="Arial" w:hAnsi="Arial" w:cs="Arial"/>
          <w:sz w:val="24"/>
          <w:szCs w:val="24"/>
        </w:rPr>
        <w:t>C and 70</w:t>
      </w:r>
      <w:r w:rsidR="009F1F3E" w:rsidRPr="00F429FE">
        <w:rPr>
          <w:rFonts w:ascii="Arial" w:hAnsi="Arial" w:cs="Arial"/>
          <w:sz w:val="24"/>
          <w:szCs w:val="24"/>
        </w:rPr>
        <w:t>°</w:t>
      </w:r>
      <w:r w:rsidR="009F1F3E">
        <w:rPr>
          <w:rFonts w:ascii="Arial" w:hAnsi="Arial" w:cs="Arial"/>
          <w:sz w:val="24"/>
          <w:szCs w:val="24"/>
        </w:rPr>
        <w:t>C.</w:t>
      </w:r>
      <w:r w:rsidR="00001CAD">
        <w:rPr>
          <w:rFonts w:ascii="Arial" w:hAnsi="Arial" w:cs="Arial"/>
          <w:sz w:val="24"/>
          <w:szCs w:val="24"/>
        </w:rPr>
        <w:t xml:space="preserve"> This suggests that either the curve slopes down as pasteurization temperature approaches zero, or that my experimental data is extremely inconsistent.</w:t>
      </w:r>
    </w:p>
    <w:p w14:paraId="2C23BB57" w14:textId="388BF2FD" w:rsidR="006E71AC" w:rsidRDefault="00E659FE" w:rsidP="00212225">
      <w:pPr>
        <w:spacing w:line="240" w:lineRule="auto"/>
        <w:ind w:firstLine="720"/>
        <w:jc w:val="both"/>
        <w:rPr>
          <w:rFonts w:ascii="Arial" w:hAnsi="Arial" w:cs="Arial"/>
          <w:sz w:val="24"/>
          <w:szCs w:val="24"/>
        </w:rPr>
      </w:pPr>
      <w:r>
        <w:rPr>
          <w:rFonts w:ascii="Arial" w:hAnsi="Arial" w:cs="Arial"/>
          <w:sz w:val="24"/>
          <w:szCs w:val="24"/>
        </w:rPr>
        <w:t>In general,</w:t>
      </w:r>
      <w:r w:rsidR="00AE1A2C">
        <w:rPr>
          <w:rFonts w:ascii="Arial" w:hAnsi="Arial" w:cs="Arial"/>
          <w:sz w:val="24"/>
          <w:szCs w:val="24"/>
        </w:rPr>
        <w:t xml:space="preserve"> there is no</w:t>
      </w:r>
      <w:r w:rsidR="006E71AC">
        <w:rPr>
          <w:rFonts w:ascii="Arial" w:hAnsi="Arial" w:cs="Arial"/>
          <w:sz w:val="24"/>
          <w:szCs w:val="24"/>
        </w:rPr>
        <w:t xml:space="preserve"> sort of curve which can be successfully fit through this data</w:t>
      </w:r>
      <w:r w:rsidR="00AE1A2C">
        <w:rPr>
          <w:rFonts w:ascii="Arial" w:hAnsi="Arial" w:cs="Arial"/>
          <w:sz w:val="24"/>
          <w:szCs w:val="24"/>
        </w:rPr>
        <w:t>.</w:t>
      </w:r>
      <w:r w:rsidR="00376A3C">
        <w:rPr>
          <w:rFonts w:ascii="Arial" w:hAnsi="Arial" w:cs="Arial"/>
          <w:sz w:val="24"/>
          <w:szCs w:val="24"/>
        </w:rPr>
        <w:t xml:space="preserve"> The type curve with the highest R</w:t>
      </w:r>
      <w:r w:rsidR="00376A3C">
        <w:rPr>
          <w:rFonts w:ascii="Arial" w:hAnsi="Arial" w:cs="Arial"/>
          <w:sz w:val="24"/>
          <w:szCs w:val="24"/>
          <w:vertAlign w:val="superscript"/>
        </w:rPr>
        <w:t>2</w:t>
      </w:r>
      <w:r w:rsidR="00376A3C">
        <w:rPr>
          <w:rFonts w:ascii="Arial" w:hAnsi="Arial" w:cs="Arial"/>
          <w:sz w:val="24"/>
          <w:szCs w:val="24"/>
        </w:rPr>
        <w:t xml:space="preserve"> value when fit through this data is shown below. Even so, many points on the chart are situated far from the line of best fit.</w:t>
      </w:r>
    </w:p>
    <w:p w14:paraId="1360EA8A" w14:textId="0A158F45" w:rsidR="00954B74" w:rsidRDefault="00FB5003" w:rsidP="00954B74">
      <w:pPr>
        <w:spacing w:line="240" w:lineRule="auto"/>
        <w:ind w:firstLine="720"/>
        <w:jc w:val="center"/>
        <w:rPr>
          <w:rFonts w:ascii="Arial" w:hAnsi="Arial" w:cs="Arial"/>
          <w:sz w:val="24"/>
          <w:szCs w:val="24"/>
        </w:rPr>
      </w:pPr>
      <w:r>
        <w:rPr>
          <w:rFonts w:ascii="Arial" w:hAnsi="Arial" w:cs="Arial"/>
          <w:i/>
          <w:iCs/>
          <w:sz w:val="24"/>
          <w:szCs w:val="24"/>
        </w:rPr>
        <w:t xml:space="preserve">Graph </w:t>
      </w:r>
      <w:r w:rsidR="00434A51">
        <w:rPr>
          <w:rFonts w:ascii="Arial" w:hAnsi="Arial" w:cs="Arial"/>
          <w:i/>
          <w:iCs/>
          <w:sz w:val="24"/>
          <w:szCs w:val="24"/>
        </w:rPr>
        <w:t>3</w:t>
      </w:r>
      <w:r>
        <w:rPr>
          <w:rFonts w:ascii="Arial" w:hAnsi="Arial" w:cs="Arial"/>
          <w:i/>
          <w:iCs/>
          <w:sz w:val="24"/>
          <w:szCs w:val="24"/>
        </w:rPr>
        <w:t xml:space="preserve">: Temperature of pasteurization to concentration of </w:t>
      </w:r>
      <w:r w:rsidRPr="00FB5003">
        <w:rPr>
          <w:rFonts w:ascii="Arial" w:hAnsi="Arial" w:cs="Arial"/>
          <w:i/>
          <w:iCs/>
          <w:sz w:val="24"/>
          <w:szCs w:val="24"/>
        </w:rPr>
        <w:t>C</w:t>
      </w:r>
      <w:r>
        <w:rPr>
          <w:rFonts w:ascii="Arial" w:hAnsi="Arial" w:cs="Arial"/>
          <w:i/>
          <w:iCs/>
          <w:sz w:val="24"/>
          <w:szCs w:val="24"/>
          <w:vertAlign w:val="subscript"/>
        </w:rPr>
        <w:t>4</w:t>
      </w:r>
      <w:r w:rsidRPr="00FB5003">
        <w:rPr>
          <w:rFonts w:ascii="Arial" w:hAnsi="Arial" w:cs="Arial"/>
          <w:i/>
          <w:iCs/>
          <w:sz w:val="24"/>
          <w:szCs w:val="24"/>
        </w:rPr>
        <w:t>H</w:t>
      </w:r>
      <w:r>
        <w:rPr>
          <w:rFonts w:ascii="Arial" w:hAnsi="Arial" w:cs="Arial"/>
          <w:i/>
          <w:iCs/>
          <w:sz w:val="24"/>
          <w:szCs w:val="24"/>
          <w:vertAlign w:val="subscript"/>
        </w:rPr>
        <w:t>6</w:t>
      </w:r>
      <w:r>
        <w:rPr>
          <w:rFonts w:ascii="Arial" w:hAnsi="Arial" w:cs="Arial"/>
          <w:i/>
          <w:iCs/>
          <w:sz w:val="24"/>
          <w:szCs w:val="24"/>
        </w:rPr>
        <w:t>O</w:t>
      </w:r>
      <w:r>
        <w:rPr>
          <w:rFonts w:ascii="Arial" w:hAnsi="Arial" w:cs="Arial"/>
          <w:i/>
          <w:iCs/>
          <w:sz w:val="24"/>
          <w:szCs w:val="24"/>
          <w:vertAlign w:val="subscript"/>
        </w:rPr>
        <w:t>5</w:t>
      </w:r>
      <w:r>
        <w:rPr>
          <w:rFonts w:ascii="Arial" w:hAnsi="Arial" w:cs="Arial"/>
          <w:i/>
          <w:iCs/>
          <w:sz w:val="24"/>
          <w:szCs w:val="24"/>
        </w:rPr>
        <w:t xml:space="preserve"> </w:t>
      </w:r>
      <w:r w:rsidRPr="00FB5003">
        <w:rPr>
          <w:rFonts w:ascii="Arial" w:hAnsi="Arial" w:cs="Arial"/>
          <w:i/>
          <w:iCs/>
          <w:sz w:val="24"/>
          <w:szCs w:val="24"/>
        </w:rPr>
        <w:t>with</w:t>
      </w:r>
      <w:r>
        <w:rPr>
          <w:rFonts w:ascii="Arial" w:hAnsi="Arial" w:cs="Arial"/>
          <w:i/>
          <w:iCs/>
          <w:sz w:val="24"/>
          <w:szCs w:val="24"/>
        </w:rPr>
        <w:t xml:space="preserve"> line of best fit drawn through the data</w:t>
      </w:r>
      <w:r w:rsidR="00376A3C">
        <w:rPr>
          <w:rFonts w:ascii="Arial" w:hAnsi="Arial" w:cs="Arial"/>
          <w:noProof/>
          <w:sz w:val="24"/>
          <w:szCs w:val="24"/>
        </w:rPr>
        <w:drawing>
          <wp:inline distT="0" distB="0" distL="0" distR="0" wp14:anchorId="0AAFC597" wp14:editId="5E39EBD5">
            <wp:extent cx="5669280" cy="2854518"/>
            <wp:effectExtent l="0" t="0" r="7620" b="317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EE6D5B6" w14:textId="38900422" w:rsidR="00E63A59" w:rsidRDefault="00E63A59" w:rsidP="00212225">
      <w:pPr>
        <w:spacing w:line="240" w:lineRule="auto"/>
        <w:ind w:firstLine="720"/>
        <w:jc w:val="both"/>
        <w:rPr>
          <w:rFonts w:ascii="Arial" w:hAnsi="Arial" w:cs="Arial"/>
          <w:sz w:val="24"/>
          <w:szCs w:val="24"/>
        </w:rPr>
      </w:pPr>
      <w:r>
        <w:rPr>
          <w:rFonts w:ascii="Arial" w:hAnsi="Arial" w:cs="Arial"/>
          <w:sz w:val="24"/>
          <w:szCs w:val="24"/>
        </w:rPr>
        <w:t xml:space="preserve">As </w:t>
      </w:r>
      <w:r w:rsidR="00DE5FB6">
        <w:rPr>
          <w:rFonts w:ascii="Arial" w:hAnsi="Arial" w:cs="Arial"/>
          <w:sz w:val="24"/>
          <w:szCs w:val="24"/>
        </w:rPr>
        <w:t>hard as it is</w:t>
      </w:r>
      <w:r>
        <w:rPr>
          <w:rFonts w:ascii="Arial" w:hAnsi="Arial" w:cs="Arial"/>
          <w:sz w:val="24"/>
          <w:szCs w:val="24"/>
        </w:rPr>
        <w:t xml:space="preserve"> to assume a </w:t>
      </w:r>
      <w:r w:rsidR="0031471B">
        <w:rPr>
          <w:rFonts w:ascii="Arial" w:hAnsi="Arial" w:cs="Arial"/>
          <w:sz w:val="24"/>
          <w:szCs w:val="24"/>
        </w:rPr>
        <w:t xml:space="preserve">new </w:t>
      </w:r>
      <w:r>
        <w:rPr>
          <w:rFonts w:ascii="Arial" w:hAnsi="Arial" w:cs="Arial"/>
          <w:sz w:val="24"/>
          <w:szCs w:val="24"/>
        </w:rPr>
        <w:t xml:space="preserve">trend </w:t>
      </w:r>
      <w:r w:rsidR="004117B4">
        <w:rPr>
          <w:rFonts w:ascii="Arial" w:hAnsi="Arial" w:cs="Arial"/>
          <w:sz w:val="24"/>
          <w:szCs w:val="24"/>
        </w:rPr>
        <w:t xml:space="preserve">based </w:t>
      </w:r>
      <w:r>
        <w:rPr>
          <w:rFonts w:ascii="Arial" w:hAnsi="Arial" w:cs="Arial"/>
          <w:sz w:val="24"/>
          <w:szCs w:val="24"/>
        </w:rPr>
        <w:t>off of the behavior of one or two data point</w:t>
      </w:r>
      <w:r w:rsidR="007B5A69">
        <w:rPr>
          <w:rFonts w:ascii="Arial" w:hAnsi="Arial" w:cs="Arial"/>
          <w:sz w:val="24"/>
          <w:szCs w:val="24"/>
        </w:rPr>
        <w:t>s</w:t>
      </w:r>
      <w:r w:rsidR="0031471B">
        <w:rPr>
          <w:rFonts w:ascii="Arial" w:hAnsi="Arial" w:cs="Arial"/>
          <w:sz w:val="24"/>
          <w:szCs w:val="24"/>
        </w:rPr>
        <w:t xml:space="preserve"> which </w:t>
      </w:r>
      <w:r w:rsidR="00044AA3">
        <w:rPr>
          <w:rFonts w:ascii="Arial" w:hAnsi="Arial" w:cs="Arial"/>
          <w:sz w:val="24"/>
          <w:szCs w:val="24"/>
        </w:rPr>
        <w:t xml:space="preserve">may even be </w:t>
      </w:r>
      <w:r w:rsidR="0031471B">
        <w:rPr>
          <w:rFonts w:ascii="Arial" w:hAnsi="Arial" w:cs="Arial"/>
          <w:sz w:val="24"/>
          <w:szCs w:val="24"/>
        </w:rPr>
        <w:t xml:space="preserve">possible outliers, </w:t>
      </w:r>
      <w:r>
        <w:rPr>
          <w:rFonts w:ascii="Arial" w:hAnsi="Arial" w:cs="Arial"/>
          <w:sz w:val="24"/>
          <w:szCs w:val="24"/>
        </w:rPr>
        <w:t xml:space="preserve">it is equally unreasonable to recognize a trend when </w:t>
      </w:r>
      <w:r w:rsidR="00BA20E8">
        <w:rPr>
          <w:rFonts w:ascii="Arial" w:hAnsi="Arial" w:cs="Arial"/>
          <w:sz w:val="24"/>
          <w:szCs w:val="24"/>
        </w:rPr>
        <w:t>a considerable portion of</w:t>
      </w:r>
      <w:r>
        <w:rPr>
          <w:rFonts w:ascii="Arial" w:hAnsi="Arial" w:cs="Arial"/>
          <w:sz w:val="24"/>
          <w:szCs w:val="24"/>
        </w:rPr>
        <w:t xml:space="preserve"> data points in the plot are behaving in</w:t>
      </w:r>
      <w:r w:rsidR="00BA20E8">
        <w:rPr>
          <w:rFonts w:ascii="Arial" w:hAnsi="Arial" w:cs="Arial"/>
          <w:sz w:val="24"/>
          <w:szCs w:val="24"/>
        </w:rPr>
        <w:t xml:space="preserve"> </w:t>
      </w:r>
      <w:r w:rsidR="009B1F21">
        <w:rPr>
          <w:rFonts w:ascii="Arial" w:hAnsi="Arial" w:cs="Arial"/>
          <w:sz w:val="24"/>
          <w:szCs w:val="24"/>
        </w:rPr>
        <w:t>a</w:t>
      </w:r>
      <w:r w:rsidR="00BA20E8">
        <w:rPr>
          <w:rFonts w:ascii="Arial" w:hAnsi="Arial" w:cs="Arial"/>
          <w:sz w:val="24"/>
          <w:szCs w:val="24"/>
        </w:rPr>
        <w:t xml:space="preserve"> nonconforming </w:t>
      </w:r>
      <w:r w:rsidR="00F84B53">
        <w:rPr>
          <w:rFonts w:ascii="Arial" w:hAnsi="Arial" w:cs="Arial"/>
          <w:sz w:val="24"/>
          <w:szCs w:val="24"/>
        </w:rPr>
        <w:t>manner</w:t>
      </w:r>
      <w:r>
        <w:rPr>
          <w:rFonts w:ascii="Arial" w:hAnsi="Arial" w:cs="Arial"/>
          <w:sz w:val="24"/>
          <w:szCs w:val="24"/>
        </w:rPr>
        <w:t>.</w:t>
      </w:r>
      <w:r w:rsidR="009B1F21">
        <w:rPr>
          <w:rFonts w:ascii="Arial" w:hAnsi="Arial" w:cs="Arial"/>
          <w:sz w:val="24"/>
          <w:szCs w:val="24"/>
        </w:rPr>
        <w:t xml:space="preserve"> Hence, I</w:t>
      </w:r>
      <w:r w:rsidR="00AD4CE4">
        <w:rPr>
          <w:rFonts w:ascii="Arial" w:hAnsi="Arial" w:cs="Arial"/>
          <w:sz w:val="24"/>
          <w:szCs w:val="24"/>
        </w:rPr>
        <w:t xml:space="preserve"> would</w:t>
      </w:r>
      <w:r w:rsidR="009B1F21">
        <w:rPr>
          <w:rFonts w:ascii="Arial" w:hAnsi="Arial" w:cs="Arial"/>
          <w:sz w:val="24"/>
          <w:szCs w:val="24"/>
        </w:rPr>
        <w:t xml:space="preserve"> </w:t>
      </w:r>
      <w:r w:rsidR="00F84B53">
        <w:rPr>
          <w:rFonts w:ascii="Arial" w:hAnsi="Arial" w:cs="Arial"/>
          <w:sz w:val="24"/>
          <w:szCs w:val="24"/>
        </w:rPr>
        <w:t>assert</w:t>
      </w:r>
      <w:r w:rsidR="009B1F21">
        <w:rPr>
          <w:rFonts w:ascii="Arial" w:hAnsi="Arial" w:cs="Arial"/>
          <w:sz w:val="24"/>
          <w:szCs w:val="24"/>
        </w:rPr>
        <w:t xml:space="preserve"> that the results of this experiment are rather inconclusive, as we can infer minima</w:t>
      </w:r>
      <w:r w:rsidR="008579E4">
        <w:rPr>
          <w:rFonts w:ascii="Arial" w:hAnsi="Arial" w:cs="Arial"/>
          <w:sz w:val="24"/>
          <w:szCs w:val="24"/>
        </w:rPr>
        <w:t>lly about pasteurization temperature’s relation to concentration</w:t>
      </w:r>
      <w:r w:rsidR="009B1F21">
        <w:rPr>
          <w:rFonts w:ascii="Arial" w:hAnsi="Arial" w:cs="Arial"/>
          <w:sz w:val="24"/>
          <w:szCs w:val="24"/>
        </w:rPr>
        <w:t xml:space="preserve"> from </w:t>
      </w:r>
      <w:r w:rsidR="00537288">
        <w:rPr>
          <w:rFonts w:ascii="Arial" w:hAnsi="Arial" w:cs="Arial"/>
          <w:sz w:val="24"/>
          <w:szCs w:val="24"/>
        </w:rPr>
        <w:t xml:space="preserve">the </w:t>
      </w:r>
      <w:r w:rsidR="008579E4">
        <w:rPr>
          <w:rFonts w:ascii="Arial" w:hAnsi="Arial" w:cs="Arial"/>
          <w:sz w:val="24"/>
          <w:szCs w:val="24"/>
        </w:rPr>
        <w:t>collected</w:t>
      </w:r>
      <w:r w:rsidR="009B1F21">
        <w:rPr>
          <w:rFonts w:ascii="Arial" w:hAnsi="Arial" w:cs="Arial"/>
          <w:sz w:val="24"/>
          <w:szCs w:val="24"/>
        </w:rPr>
        <w:t xml:space="preserve"> data.</w:t>
      </w:r>
      <w:r w:rsidR="00F84B53">
        <w:rPr>
          <w:rFonts w:ascii="Arial" w:hAnsi="Arial" w:cs="Arial"/>
          <w:sz w:val="24"/>
          <w:szCs w:val="24"/>
        </w:rPr>
        <w:t xml:space="preserve"> We can only say that it </w:t>
      </w:r>
      <w:r w:rsidR="00FF233A">
        <w:rPr>
          <w:rFonts w:ascii="Arial" w:hAnsi="Arial" w:cs="Arial"/>
          <w:sz w:val="24"/>
          <w:szCs w:val="24"/>
        </w:rPr>
        <w:t>faintly seems that</w:t>
      </w:r>
      <w:r w:rsidR="00F84B53">
        <w:rPr>
          <w:rFonts w:ascii="Arial" w:hAnsi="Arial" w:cs="Arial"/>
          <w:sz w:val="24"/>
          <w:szCs w:val="24"/>
        </w:rPr>
        <w:t xml:space="preserve"> an increase in pasteurization temperature decreases malic acid concentration at a decreasing rate.</w:t>
      </w:r>
    </w:p>
    <w:p w14:paraId="554866A8" w14:textId="77777777" w:rsidR="00212225" w:rsidRDefault="00212225" w:rsidP="00A83327">
      <w:pPr>
        <w:spacing w:line="240" w:lineRule="auto"/>
        <w:rPr>
          <w:rFonts w:ascii="Arial" w:hAnsi="Arial" w:cs="Arial"/>
          <w:b/>
          <w:bCs/>
          <w:sz w:val="24"/>
          <w:szCs w:val="24"/>
        </w:rPr>
      </w:pPr>
    </w:p>
    <w:p w14:paraId="7BDBAF50" w14:textId="0DAD8809" w:rsidR="00A83327" w:rsidRPr="00A83327" w:rsidRDefault="00A83327" w:rsidP="00A83327">
      <w:pPr>
        <w:spacing w:line="240" w:lineRule="auto"/>
        <w:rPr>
          <w:rFonts w:ascii="Arial" w:hAnsi="Arial" w:cs="Arial"/>
          <w:b/>
          <w:bCs/>
          <w:sz w:val="24"/>
          <w:szCs w:val="24"/>
        </w:rPr>
      </w:pPr>
      <w:r>
        <w:rPr>
          <w:rFonts w:ascii="Arial" w:hAnsi="Arial" w:cs="Arial"/>
          <w:b/>
          <w:bCs/>
          <w:sz w:val="24"/>
          <w:szCs w:val="24"/>
        </w:rPr>
        <w:t xml:space="preserve">7.2: </w:t>
      </w:r>
      <w:r w:rsidR="000E7F57">
        <w:rPr>
          <w:rFonts w:ascii="Arial" w:hAnsi="Arial" w:cs="Arial"/>
          <w:b/>
          <w:bCs/>
          <w:sz w:val="24"/>
          <w:szCs w:val="24"/>
        </w:rPr>
        <w:t>Experiment</w:t>
      </w:r>
      <w:r w:rsidR="006F4106">
        <w:rPr>
          <w:rFonts w:ascii="Arial" w:hAnsi="Arial" w:cs="Arial"/>
          <w:b/>
          <w:bCs/>
          <w:sz w:val="24"/>
          <w:szCs w:val="24"/>
        </w:rPr>
        <w:t>al</w:t>
      </w:r>
      <w:r w:rsidR="000E7F57">
        <w:rPr>
          <w:rFonts w:ascii="Arial" w:hAnsi="Arial" w:cs="Arial"/>
          <w:b/>
          <w:bCs/>
          <w:sz w:val="24"/>
          <w:szCs w:val="24"/>
        </w:rPr>
        <w:t xml:space="preserve"> </w:t>
      </w:r>
      <w:r>
        <w:rPr>
          <w:rFonts w:ascii="Arial" w:hAnsi="Arial" w:cs="Arial"/>
          <w:b/>
          <w:bCs/>
          <w:sz w:val="24"/>
          <w:szCs w:val="24"/>
        </w:rPr>
        <w:t>Weaknesses</w:t>
      </w:r>
    </w:p>
    <w:p w14:paraId="5CAFED07" w14:textId="3E57B5BD" w:rsidR="008E0F70" w:rsidRDefault="00F447F9" w:rsidP="00212225">
      <w:pPr>
        <w:spacing w:line="240" w:lineRule="auto"/>
        <w:jc w:val="both"/>
        <w:rPr>
          <w:rFonts w:ascii="Arial" w:hAnsi="Arial" w:cs="Arial"/>
          <w:sz w:val="24"/>
          <w:szCs w:val="24"/>
        </w:rPr>
      </w:pPr>
      <w:r>
        <w:rPr>
          <w:rFonts w:ascii="Arial" w:hAnsi="Arial" w:cs="Arial"/>
          <w:sz w:val="24"/>
          <w:szCs w:val="24"/>
        </w:rPr>
        <w:tab/>
        <w:t>Overall, this investigation had many weaknesses</w:t>
      </w:r>
      <w:r w:rsidR="0009254E">
        <w:rPr>
          <w:rFonts w:ascii="Arial" w:hAnsi="Arial" w:cs="Arial"/>
          <w:sz w:val="24"/>
          <w:szCs w:val="24"/>
        </w:rPr>
        <w:t xml:space="preserve">, some of which could have </w:t>
      </w:r>
      <w:r w:rsidR="0076729B">
        <w:rPr>
          <w:rFonts w:ascii="Arial" w:hAnsi="Arial" w:cs="Arial"/>
          <w:sz w:val="24"/>
          <w:szCs w:val="24"/>
        </w:rPr>
        <w:t xml:space="preserve">generated enough error to </w:t>
      </w:r>
      <w:r w:rsidR="00C312DB">
        <w:rPr>
          <w:rFonts w:ascii="Arial" w:hAnsi="Arial" w:cs="Arial"/>
          <w:sz w:val="24"/>
          <w:szCs w:val="24"/>
        </w:rPr>
        <w:t>significantly</w:t>
      </w:r>
      <w:r w:rsidR="0076729B">
        <w:rPr>
          <w:rFonts w:ascii="Arial" w:hAnsi="Arial" w:cs="Arial"/>
          <w:sz w:val="24"/>
          <w:szCs w:val="24"/>
        </w:rPr>
        <w:t xml:space="preserve"> affect</w:t>
      </w:r>
      <w:r w:rsidR="0009254E">
        <w:rPr>
          <w:rFonts w:ascii="Arial" w:hAnsi="Arial" w:cs="Arial"/>
          <w:sz w:val="24"/>
          <w:szCs w:val="24"/>
        </w:rPr>
        <w:t xml:space="preserve"> the shape of the graph</w:t>
      </w:r>
      <w:r>
        <w:rPr>
          <w:rFonts w:ascii="Arial" w:hAnsi="Arial" w:cs="Arial"/>
          <w:sz w:val="24"/>
          <w:szCs w:val="24"/>
        </w:rPr>
        <w:t xml:space="preserve">. Primarily, </w:t>
      </w:r>
      <w:r w:rsidR="0009254E">
        <w:rPr>
          <w:rFonts w:ascii="Arial" w:hAnsi="Arial" w:cs="Arial"/>
          <w:sz w:val="24"/>
          <w:szCs w:val="24"/>
        </w:rPr>
        <w:t>both assumptions</w:t>
      </w:r>
      <w:r>
        <w:rPr>
          <w:rFonts w:ascii="Arial" w:hAnsi="Arial" w:cs="Arial"/>
          <w:sz w:val="24"/>
          <w:szCs w:val="24"/>
        </w:rPr>
        <w:t xml:space="preserve"> made (</w:t>
      </w:r>
      <w:r w:rsidR="0009254E">
        <w:rPr>
          <w:rFonts w:ascii="Arial" w:hAnsi="Arial" w:cs="Arial"/>
          <w:sz w:val="24"/>
          <w:szCs w:val="24"/>
        </w:rPr>
        <w:t>malic acid accounting for all acid in the juice</w:t>
      </w:r>
      <w:r w:rsidR="00F8233B">
        <w:rPr>
          <w:rFonts w:ascii="Arial" w:hAnsi="Arial" w:cs="Arial"/>
          <w:sz w:val="24"/>
          <w:szCs w:val="24"/>
        </w:rPr>
        <w:t xml:space="preserve"> and the negligible effects of evaporation</w:t>
      </w:r>
      <w:r w:rsidR="0009254E">
        <w:rPr>
          <w:rFonts w:ascii="Arial" w:hAnsi="Arial" w:cs="Arial"/>
          <w:sz w:val="24"/>
          <w:szCs w:val="24"/>
        </w:rPr>
        <w:t>) could have impacted the result of the experiment.</w:t>
      </w:r>
      <w:r w:rsidR="002F1219">
        <w:rPr>
          <w:rFonts w:ascii="Arial" w:hAnsi="Arial" w:cs="Arial"/>
          <w:sz w:val="24"/>
          <w:szCs w:val="24"/>
        </w:rPr>
        <w:t xml:space="preserve"> Firstly, </w:t>
      </w:r>
      <w:r w:rsidR="00012CAC">
        <w:rPr>
          <w:rFonts w:ascii="Arial" w:hAnsi="Arial" w:cs="Arial"/>
          <w:sz w:val="24"/>
          <w:szCs w:val="24"/>
        </w:rPr>
        <w:t>malic acid does not actually account for the entire acid content in apple juice – there are other acids present, and they may have responded differently to the heating. Hence, the fluctuation in amount of H</w:t>
      </w:r>
      <w:r w:rsidR="00012CAC">
        <w:rPr>
          <w:rFonts w:ascii="Arial" w:hAnsi="Arial" w:cs="Arial"/>
          <w:sz w:val="24"/>
          <w:szCs w:val="24"/>
          <w:vertAlign w:val="superscript"/>
        </w:rPr>
        <w:t>+</w:t>
      </w:r>
      <w:r w:rsidR="00012CAC">
        <w:rPr>
          <w:rFonts w:ascii="Arial" w:hAnsi="Arial" w:cs="Arial"/>
          <w:sz w:val="24"/>
          <w:szCs w:val="24"/>
        </w:rPr>
        <w:t xml:space="preserve"> cations does not </w:t>
      </w:r>
      <w:r w:rsidR="00087DB6">
        <w:rPr>
          <w:rFonts w:ascii="Arial" w:hAnsi="Arial" w:cs="Arial"/>
          <w:sz w:val="24"/>
          <w:szCs w:val="24"/>
        </w:rPr>
        <w:t>solely</w:t>
      </w:r>
      <w:bookmarkStart w:id="0" w:name="_GoBack"/>
      <w:bookmarkEnd w:id="0"/>
      <w:r w:rsidR="00012CAC">
        <w:rPr>
          <w:rFonts w:ascii="Arial" w:hAnsi="Arial" w:cs="Arial"/>
          <w:sz w:val="24"/>
          <w:szCs w:val="24"/>
        </w:rPr>
        <w:t xml:space="preserve"> represent the fluctuation in malic acid levels.</w:t>
      </w:r>
    </w:p>
    <w:p w14:paraId="079937D1" w14:textId="673A5C1D" w:rsidR="00964EDA" w:rsidRDefault="00E70007" w:rsidP="00C535F4">
      <w:pPr>
        <w:spacing w:line="240" w:lineRule="auto"/>
        <w:ind w:firstLine="720"/>
        <w:jc w:val="both"/>
        <w:rPr>
          <w:rFonts w:ascii="Arial" w:hAnsi="Arial" w:cs="Arial"/>
          <w:sz w:val="24"/>
          <w:szCs w:val="24"/>
        </w:rPr>
      </w:pPr>
      <w:r>
        <w:rPr>
          <w:rFonts w:ascii="Arial" w:hAnsi="Arial" w:cs="Arial"/>
          <w:sz w:val="24"/>
          <w:szCs w:val="24"/>
        </w:rPr>
        <w:lastRenderedPageBreak/>
        <w:t xml:space="preserve">Additionally, evaporation (during either heating or storage) could have decreased the volume of the </w:t>
      </w:r>
      <w:r w:rsidR="00CC05C5">
        <w:rPr>
          <w:rFonts w:ascii="Arial" w:hAnsi="Arial" w:cs="Arial"/>
          <w:sz w:val="24"/>
          <w:szCs w:val="24"/>
        </w:rPr>
        <w:t xml:space="preserve">100mL heating </w:t>
      </w:r>
      <w:r>
        <w:rPr>
          <w:rFonts w:ascii="Arial" w:hAnsi="Arial" w:cs="Arial"/>
          <w:sz w:val="24"/>
          <w:szCs w:val="24"/>
        </w:rPr>
        <w:t xml:space="preserve">samples, which in turn increases the </w:t>
      </w:r>
      <w:r w:rsidR="00964EDA">
        <w:rPr>
          <w:rFonts w:ascii="Arial" w:hAnsi="Arial" w:cs="Arial"/>
          <w:sz w:val="24"/>
          <w:szCs w:val="24"/>
        </w:rPr>
        <w:t xml:space="preserve">measured </w:t>
      </w:r>
      <w:r>
        <w:rPr>
          <w:rFonts w:ascii="Arial" w:hAnsi="Arial" w:cs="Arial"/>
          <w:sz w:val="24"/>
          <w:szCs w:val="24"/>
        </w:rPr>
        <w:t>concentration (as the malic acid remains).</w:t>
      </w:r>
      <w:r w:rsidR="00CC05C5">
        <w:rPr>
          <w:rFonts w:ascii="Arial" w:hAnsi="Arial" w:cs="Arial"/>
          <w:sz w:val="24"/>
          <w:szCs w:val="24"/>
        </w:rPr>
        <w:t xml:space="preserve"> Therefore, the 30mL titration samples I extract from it will have more malic acid and hence </w:t>
      </w:r>
      <w:r w:rsidR="00DD6815">
        <w:rPr>
          <w:rFonts w:ascii="Arial" w:hAnsi="Arial" w:cs="Arial"/>
          <w:sz w:val="24"/>
          <w:szCs w:val="24"/>
        </w:rPr>
        <w:t xml:space="preserve">have </w:t>
      </w:r>
      <w:r w:rsidR="00CC05C5">
        <w:rPr>
          <w:rFonts w:ascii="Arial" w:hAnsi="Arial" w:cs="Arial"/>
          <w:sz w:val="24"/>
          <w:szCs w:val="24"/>
        </w:rPr>
        <w:t xml:space="preserve">a higher concentration. </w:t>
      </w:r>
      <w:r w:rsidR="00964EDA">
        <w:rPr>
          <w:rFonts w:ascii="Arial" w:hAnsi="Arial" w:cs="Arial"/>
          <w:sz w:val="24"/>
          <w:szCs w:val="24"/>
        </w:rPr>
        <w:t xml:space="preserve">However, </w:t>
      </w:r>
      <w:r w:rsidR="00EC62AE">
        <w:rPr>
          <w:rFonts w:ascii="Arial" w:hAnsi="Arial" w:cs="Arial"/>
          <w:sz w:val="24"/>
          <w:szCs w:val="24"/>
        </w:rPr>
        <w:t>measures have been taken to minimize such effects</w:t>
      </w:r>
      <w:r w:rsidR="00964EDA">
        <w:rPr>
          <w:rFonts w:ascii="Arial" w:hAnsi="Arial" w:cs="Arial"/>
          <w:sz w:val="24"/>
          <w:szCs w:val="24"/>
        </w:rPr>
        <w:t>.</w:t>
      </w:r>
      <w:r w:rsidR="0076729B">
        <w:rPr>
          <w:rFonts w:ascii="Arial" w:hAnsi="Arial" w:cs="Arial"/>
          <w:sz w:val="24"/>
          <w:szCs w:val="24"/>
        </w:rPr>
        <w:t xml:space="preserve"> Firstly, all </w:t>
      </w:r>
      <w:r w:rsidR="008E0F70">
        <w:rPr>
          <w:rFonts w:ascii="Arial" w:hAnsi="Arial" w:cs="Arial"/>
          <w:sz w:val="24"/>
          <w:szCs w:val="24"/>
        </w:rPr>
        <w:t>tested</w:t>
      </w:r>
      <w:r w:rsidR="0076729B">
        <w:rPr>
          <w:rFonts w:ascii="Arial" w:hAnsi="Arial" w:cs="Arial"/>
          <w:sz w:val="24"/>
          <w:szCs w:val="24"/>
        </w:rPr>
        <w:t xml:space="preserve"> temperatures</w:t>
      </w:r>
      <w:r w:rsidR="008E0F70">
        <w:rPr>
          <w:rFonts w:ascii="Arial" w:hAnsi="Arial" w:cs="Arial"/>
          <w:sz w:val="24"/>
          <w:szCs w:val="24"/>
        </w:rPr>
        <w:t xml:space="preserve"> are below 100</w:t>
      </w:r>
      <w:r w:rsidR="00AF5DBD" w:rsidRPr="00F429FE">
        <w:rPr>
          <w:rFonts w:ascii="Arial" w:hAnsi="Arial" w:cs="Arial"/>
          <w:sz w:val="24"/>
          <w:szCs w:val="24"/>
        </w:rPr>
        <w:t>°</w:t>
      </w:r>
      <w:r w:rsidR="008E0F70">
        <w:rPr>
          <w:rFonts w:ascii="Arial" w:hAnsi="Arial" w:cs="Arial"/>
          <w:sz w:val="24"/>
          <w:szCs w:val="24"/>
        </w:rPr>
        <w:t xml:space="preserve">C, the boiling point of water. Hence, not much water should have </w:t>
      </w:r>
      <w:r w:rsidR="00EC62AE">
        <w:rPr>
          <w:rFonts w:ascii="Arial" w:hAnsi="Arial" w:cs="Arial"/>
          <w:sz w:val="24"/>
          <w:szCs w:val="24"/>
        </w:rPr>
        <w:t>escaped</w:t>
      </w:r>
      <w:r w:rsidR="00FE276A">
        <w:rPr>
          <w:rFonts w:ascii="Arial" w:hAnsi="Arial" w:cs="Arial"/>
          <w:sz w:val="24"/>
          <w:szCs w:val="24"/>
        </w:rPr>
        <w:t xml:space="preserve"> theoretically</w:t>
      </w:r>
      <w:r w:rsidR="008E0F70">
        <w:rPr>
          <w:rFonts w:ascii="Arial" w:hAnsi="Arial" w:cs="Arial"/>
          <w:sz w:val="24"/>
          <w:szCs w:val="24"/>
        </w:rPr>
        <w:t xml:space="preserve">. Secondly, parafilm </w:t>
      </w:r>
      <w:r w:rsidR="007A4327">
        <w:rPr>
          <w:rFonts w:ascii="Arial" w:hAnsi="Arial" w:cs="Arial"/>
          <w:sz w:val="24"/>
          <w:szCs w:val="24"/>
        </w:rPr>
        <w:t>was</w:t>
      </w:r>
      <w:r w:rsidR="008E0F70">
        <w:rPr>
          <w:rFonts w:ascii="Arial" w:hAnsi="Arial" w:cs="Arial"/>
          <w:sz w:val="24"/>
          <w:szCs w:val="24"/>
        </w:rPr>
        <w:t xml:space="preserve"> used to seal the beakers of pasteurized apple juice, so possible evaporation </w:t>
      </w:r>
      <w:r w:rsidR="008B543F">
        <w:rPr>
          <w:rFonts w:ascii="Arial" w:hAnsi="Arial" w:cs="Arial"/>
          <w:sz w:val="24"/>
          <w:szCs w:val="24"/>
        </w:rPr>
        <w:t>during</w:t>
      </w:r>
      <w:r w:rsidR="008E0F70">
        <w:rPr>
          <w:rFonts w:ascii="Arial" w:hAnsi="Arial" w:cs="Arial"/>
          <w:sz w:val="24"/>
          <w:szCs w:val="24"/>
        </w:rPr>
        <w:t xml:space="preserve"> storage is limited as well. Nonetheless, </w:t>
      </w:r>
      <w:r w:rsidR="008B543F">
        <w:rPr>
          <w:rFonts w:ascii="Arial" w:hAnsi="Arial" w:cs="Arial"/>
          <w:sz w:val="24"/>
          <w:szCs w:val="24"/>
        </w:rPr>
        <w:t xml:space="preserve">the effects of </w:t>
      </w:r>
      <w:r w:rsidR="008E0F70">
        <w:rPr>
          <w:rFonts w:ascii="Arial" w:hAnsi="Arial" w:cs="Arial"/>
          <w:sz w:val="24"/>
          <w:szCs w:val="24"/>
        </w:rPr>
        <w:t xml:space="preserve">evaporation </w:t>
      </w:r>
      <w:r w:rsidR="008B543F">
        <w:rPr>
          <w:rFonts w:ascii="Arial" w:hAnsi="Arial" w:cs="Arial"/>
          <w:sz w:val="24"/>
          <w:szCs w:val="24"/>
        </w:rPr>
        <w:t>are</w:t>
      </w:r>
      <w:r w:rsidR="008E0F70">
        <w:rPr>
          <w:rFonts w:ascii="Arial" w:hAnsi="Arial" w:cs="Arial"/>
          <w:sz w:val="24"/>
          <w:szCs w:val="24"/>
        </w:rPr>
        <w:t xml:space="preserve"> present</w:t>
      </w:r>
      <w:r w:rsidR="00891E9F">
        <w:rPr>
          <w:rFonts w:ascii="Arial" w:hAnsi="Arial" w:cs="Arial"/>
          <w:sz w:val="24"/>
          <w:szCs w:val="24"/>
        </w:rPr>
        <w:t xml:space="preserve"> (namely that during heating)</w:t>
      </w:r>
      <w:r w:rsidR="008E0F70">
        <w:rPr>
          <w:rFonts w:ascii="Arial" w:hAnsi="Arial" w:cs="Arial"/>
          <w:sz w:val="24"/>
          <w:szCs w:val="24"/>
        </w:rPr>
        <w:t>, especially in the 70</w:t>
      </w:r>
      <w:r w:rsidR="00AF5DBD">
        <w:rPr>
          <w:rFonts w:ascii="Arial" w:hAnsi="Arial" w:cs="Arial"/>
          <w:sz w:val="24"/>
          <w:szCs w:val="24"/>
        </w:rPr>
        <w:t>.</w:t>
      </w:r>
      <w:r w:rsidR="00AF5DBD" w:rsidRPr="00F429FE">
        <w:rPr>
          <w:rFonts w:ascii="Arial" w:hAnsi="Arial" w:cs="Arial"/>
          <w:sz w:val="24"/>
          <w:szCs w:val="24"/>
        </w:rPr>
        <w:t>°</w:t>
      </w:r>
      <w:r w:rsidR="008E0F70">
        <w:rPr>
          <w:rFonts w:ascii="Arial" w:hAnsi="Arial" w:cs="Arial"/>
          <w:sz w:val="24"/>
          <w:szCs w:val="24"/>
        </w:rPr>
        <w:t>C and 85</w:t>
      </w:r>
      <w:r w:rsidR="0082554B" w:rsidRPr="00F429FE">
        <w:rPr>
          <w:rFonts w:ascii="Arial" w:hAnsi="Arial" w:cs="Arial"/>
          <w:sz w:val="24"/>
          <w:szCs w:val="24"/>
        </w:rPr>
        <w:t>°</w:t>
      </w:r>
      <w:r w:rsidR="008E0F70">
        <w:rPr>
          <w:rFonts w:ascii="Arial" w:hAnsi="Arial" w:cs="Arial"/>
          <w:sz w:val="24"/>
          <w:szCs w:val="24"/>
        </w:rPr>
        <w:t xml:space="preserve">C trials. This </w:t>
      </w:r>
      <w:r w:rsidR="00E673A9">
        <w:rPr>
          <w:rFonts w:ascii="Arial" w:hAnsi="Arial" w:cs="Arial"/>
          <w:sz w:val="24"/>
          <w:szCs w:val="24"/>
        </w:rPr>
        <w:t xml:space="preserve">may </w:t>
      </w:r>
      <w:r w:rsidR="008E0F70">
        <w:rPr>
          <w:rFonts w:ascii="Arial" w:hAnsi="Arial" w:cs="Arial"/>
          <w:sz w:val="24"/>
          <w:szCs w:val="24"/>
        </w:rPr>
        <w:t>account for the increase in concentration at those temperatures.</w:t>
      </w:r>
    </w:p>
    <w:p w14:paraId="5EF129AF" w14:textId="26A08757" w:rsidR="008B543F" w:rsidRDefault="00AA7118" w:rsidP="00C535F4">
      <w:pPr>
        <w:spacing w:line="240" w:lineRule="auto"/>
        <w:ind w:firstLine="720"/>
        <w:jc w:val="both"/>
        <w:rPr>
          <w:rFonts w:ascii="Arial" w:hAnsi="Arial" w:cs="Arial"/>
          <w:sz w:val="24"/>
          <w:szCs w:val="24"/>
        </w:rPr>
      </w:pPr>
      <w:r>
        <w:rPr>
          <w:rFonts w:ascii="Arial" w:hAnsi="Arial" w:cs="Arial"/>
          <w:sz w:val="24"/>
          <w:szCs w:val="24"/>
        </w:rPr>
        <w:t xml:space="preserve">A further weakness in my experiment comes from the fact that I used 2.00M NaOH. </w:t>
      </w:r>
      <w:r w:rsidR="00015E1D">
        <w:rPr>
          <w:rFonts w:ascii="Arial" w:hAnsi="Arial" w:cs="Arial"/>
          <w:sz w:val="24"/>
          <w:szCs w:val="24"/>
        </w:rPr>
        <w:t>Most</w:t>
      </w:r>
      <w:r>
        <w:rPr>
          <w:rFonts w:ascii="Arial" w:hAnsi="Arial" w:cs="Arial"/>
          <w:sz w:val="24"/>
          <w:szCs w:val="24"/>
        </w:rPr>
        <w:t xml:space="preserve"> of my titrations required less than 1mL of NaOH to complete, suggesting that the concentration used was way too high. </w:t>
      </w:r>
      <w:r w:rsidR="00203843">
        <w:rPr>
          <w:rFonts w:ascii="Arial" w:hAnsi="Arial" w:cs="Arial"/>
          <w:sz w:val="24"/>
          <w:szCs w:val="24"/>
        </w:rPr>
        <w:t xml:space="preserve">This causes for great error in </w:t>
      </w:r>
      <w:r w:rsidR="00A44675">
        <w:rPr>
          <w:rFonts w:ascii="Arial" w:hAnsi="Arial" w:cs="Arial"/>
          <w:sz w:val="24"/>
          <w:szCs w:val="24"/>
        </w:rPr>
        <w:t xml:space="preserve">measuring </w:t>
      </w:r>
      <w:r w:rsidR="00203843">
        <w:rPr>
          <w:rFonts w:ascii="Arial" w:hAnsi="Arial" w:cs="Arial"/>
          <w:sz w:val="24"/>
          <w:szCs w:val="24"/>
        </w:rPr>
        <w:t>the volume of NaOH used because the burette can only read down to 0.</w:t>
      </w:r>
      <w:r w:rsidR="00A44675">
        <w:rPr>
          <w:rFonts w:ascii="Arial" w:hAnsi="Arial" w:cs="Arial"/>
          <w:sz w:val="24"/>
          <w:szCs w:val="24"/>
        </w:rPr>
        <w:t>1mL</w:t>
      </w:r>
      <w:r w:rsidR="00203843">
        <w:rPr>
          <w:rFonts w:ascii="Arial" w:hAnsi="Arial" w:cs="Arial"/>
          <w:sz w:val="24"/>
          <w:szCs w:val="24"/>
        </w:rPr>
        <w:t>.</w:t>
      </w:r>
      <w:r w:rsidR="000E6AF6">
        <w:rPr>
          <w:rFonts w:ascii="Arial" w:hAnsi="Arial" w:cs="Arial"/>
          <w:sz w:val="24"/>
          <w:szCs w:val="24"/>
        </w:rPr>
        <w:t xml:space="preserve"> This makes it very likely</w:t>
      </w:r>
      <w:r w:rsidR="00C43459">
        <w:rPr>
          <w:rFonts w:ascii="Arial" w:hAnsi="Arial" w:cs="Arial"/>
          <w:sz w:val="24"/>
          <w:szCs w:val="24"/>
        </w:rPr>
        <w:t xml:space="preserve"> that the intervals at which I added NaOH missed the exact equivalence point</w:t>
      </w:r>
      <w:r w:rsidR="00C84A52">
        <w:rPr>
          <w:rFonts w:ascii="Arial" w:hAnsi="Arial" w:cs="Arial"/>
          <w:sz w:val="24"/>
          <w:szCs w:val="24"/>
        </w:rPr>
        <w:t>.</w:t>
      </w:r>
    </w:p>
    <w:p w14:paraId="7774CA7A" w14:textId="2F981A1D" w:rsidR="00DC62EB" w:rsidRDefault="00DC62EB" w:rsidP="00DC62EB">
      <w:pPr>
        <w:spacing w:line="240" w:lineRule="auto"/>
        <w:rPr>
          <w:rFonts w:ascii="Arial" w:hAnsi="Arial" w:cs="Arial"/>
          <w:b/>
          <w:bCs/>
          <w:sz w:val="24"/>
          <w:szCs w:val="24"/>
        </w:rPr>
      </w:pPr>
      <w:r>
        <w:rPr>
          <w:rFonts w:ascii="Arial" w:hAnsi="Arial" w:cs="Arial"/>
          <w:b/>
          <w:bCs/>
          <w:sz w:val="24"/>
          <w:szCs w:val="24"/>
        </w:rPr>
        <w:t>7.3: Experimental Strengths</w:t>
      </w:r>
    </w:p>
    <w:p w14:paraId="792EA545" w14:textId="0DB40794" w:rsidR="00C42E19" w:rsidRDefault="00C42E19" w:rsidP="00C535F4">
      <w:pPr>
        <w:spacing w:line="240" w:lineRule="auto"/>
        <w:jc w:val="both"/>
        <w:rPr>
          <w:rFonts w:ascii="Arial" w:hAnsi="Arial" w:cs="Arial"/>
          <w:sz w:val="24"/>
          <w:szCs w:val="24"/>
        </w:rPr>
      </w:pPr>
      <w:r>
        <w:rPr>
          <w:rFonts w:ascii="Arial" w:hAnsi="Arial" w:cs="Arial"/>
          <w:b/>
          <w:bCs/>
          <w:sz w:val="24"/>
          <w:szCs w:val="24"/>
        </w:rPr>
        <w:tab/>
      </w:r>
      <w:r>
        <w:rPr>
          <w:rFonts w:ascii="Arial" w:hAnsi="Arial" w:cs="Arial"/>
          <w:sz w:val="24"/>
          <w:szCs w:val="24"/>
        </w:rPr>
        <w:t>Despite the weaknesses, this experiment had some strengths as well. Firstly,</w:t>
      </w:r>
      <w:r w:rsidR="004F35FF">
        <w:rPr>
          <w:rFonts w:ascii="Arial" w:hAnsi="Arial" w:cs="Arial"/>
          <w:sz w:val="24"/>
          <w:szCs w:val="24"/>
        </w:rPr>
        <w:t xml:space="preserve"> the experimental procedure is straight-forward. Hence, despite a shortage of time, I was able to get 5 data points, which is often sufficient to show a trend.</w:t>
      </w:r>
    </w:p>
    <w:p w14:paraId="4E937BE7" w14:textId="0357FF6C" w:rsidR="007860CE" w:rsidRPr="00C42E19" w:rsidRDefault="007860CE" w:rsidP="00C535F4">
      <w:pPr>
        <w:spacing w:line="240" w:lineRule="auto"/>
        <w:jc w:val="both"/>
        <w:rPr>
          <w:rFonts w:ascii="Arial" w:hAnsi="Arial" w:cs="Arial"/>
          <w:sz w:val="24"/>
          <w:szCs w:val="24"/>
        </w:rPr>
      </w:pPr>
      <w:r>
        <w:rPr>
          <w:rFonts w:ascii="Arial" w:hAnsi="Arial" w:cs="Arial"/>
          <w:sz w:val="24"/>
          <w:szCs w:val="24"/>
        </w:rPr>
        <w:tab/>
        <w:t xml:space="preserve">Secondly, </w:t>
      </w:r>
      <w:r w:rsidR="00AA55D0">
        <w:rPr>
          <w:rFonts w:ascii="Arial" w:hAnsi="Arial" w:cs="Arial"/>
          <w:sz w:val="24"/>
          <w:szCs w:val="24"/>
        </w:rPr>
        <w:t>as mentioned in the introduction, this experiment has few safety, environmental, or ethical concerns. The fact that there are little consequences in carrying out this experiment makes it more repeatable and classroom friendly.</w:t>
      </w:r>
    </w:p>
    <w:p w14:paraId="122094FD" w14:textId="30315475" w:rsidR="004A1787" w:rsidRPr="00F10610" w:rsidRDefault="00A83327" w:rsidP="008B543F">
      <w:pPr>
        <w:spacing w:line="240" w:lineRule="auto"/>
        <w:rPr>
          <w:rFonts w:ascii="Arial" w:hAnsi="Arial" w:cs="Arial"/>
          <w:b/>
          <w:bCs/>
          <w:sz w:val="24"/>
          <w:szCs w:val="24"/>
        </w:rPr>
      </w:pPr>
      <w:r>
        <w:rPr>
          <w:rFonts w:ascii="Arial" w:hAnsi="Arial" w:cs="Arial"/>
          <w:b/>
          <w:bCs/>
          <w:sz w:val="24"/>
          <w:szCs w:val="24"/>
        </w:rPr>
        <w:t>7.</w:t>
      </w:r>
      <w:r w:rsidR="002741CF">
        <w:rPr>
          <w:rFonts w:ascii="Arial" w:hAnsi="Arial" w:cs="Arial"/>
          <w:b/>
          <w:bCs/>
          <w:sz w:val="24"/>
          <w:szCs w:val="24"/>
        </w:rPr>
        <w:t>4</w:t>
      </w:r>
      <w:r>
        <w:rPr>
          <w:rFonts w:ascii="Arial" w:hAnsi="Arial" w:cs="Arial"/>
          <w:b/>
          <w:bCs/>
          <w:sz w:val="24"/>
          <w:szCs w:val="24"/>
        </w:rPr>
        <w:t xml:space="preserve">: </w:t>
      </w:r>
      <w:r w:rsidR="00F10610">
        <w:rPr>
          <w:rFonts w:ascii="Arial" w:hAnsi="Arial" w:cs="Arial"/>
          <w:b/>
          <w:bCs/>
          <w:sz w:val="24"/>
          <w:szCs w:val="24"/>
        </w:rPr>
        <w:t xml:space="preserve">Future </w:t>
      </w:r>
      <w:r w:rsidR="009E5E44">
        <w:rPr>
          <w:rFonts w:ascii="Arial" w:hAnsi="Arial" w:cs="Arial"/>
          <w:b/>
          <w:bCs/>
          <w:sz w:val="24"/>
          <w:szCs w:val="24"/>
        </w:rPr>
        <w:t>Improvements</w:t>
      </w:r>
    </w:p>
    <w:p w14:paraId="65F1894C" w14:textId="08513534" w:rsidR="00254425" w:rsidRDefault="00B027FB" w:rsidP="00C535F4">
      <w:pPr>
        <w:spacing w:line="240" w:lineRule="auto"/>
        <w:ind w:firstLine="720"/>
        <w:jc w:val="both"/>
        <w:rPr>
          <w:rFonts w:ascii="Arial" w:hAnsi="Arial" w:cs="Arial"/>
          <w:sz w:val="24"/>
          <w:szCs w:val="24"/>
        </w:rPr>
      </w:pPr>
      <w:r>
        <w:rPr>
          <w:rFonts w:ascii="Arial" w:hAnsi="Arial" w:cs="Arial"/>
          <w:sz w:val="24"/>
          <w:szCs w:val="24"/>
        </w:rPr>
        <w:t xml:space="preserve">If this experiment </w:t>
      </w:r>
      <w:r w:rsidR="009F5BFF">
        <w:rPr>
          <w:rFonts w:ascii="Arial" w:hAnsi="Arial" w:cs="Arial"/>
          <w:sz w:val="24"/>
          <w:szCs w:val="24"/>
        </w:rPr>
        <w:t>were to</w:t>
      </w:r>
      <w:r>
        <w:rPr>
          <w:rFonts w:ascii="Arial" w:hAnsi="Arial" w:cs="Arial"/>
          <w:sz w:val="24"/>
          <w:szCs w:val="24"/>
        </w:rPr>
        <w:t xml:space="preserve"> be done again, I would </w:t>
      </w:r>
      <w:r w:rsidR="003604ED">
        <w:rPr>
          <w:rFonts w:ascii="Arial" w:hAnsi="Arial" w:cs="Arial"/>
          <w:sz w:val="24"/>
          <w:szCs w:val="24"/>
        </w:rPr>
        <w:t xml:space="preserve">first </w:t>
      </w:r>
      <w:r>
        <w:rPr>
          <w:rFonts w:ascii="Arial" w:hAnsi="Arial" w:cs="Arial"/>
          <w:sz w:val="24"/>
          <w:szCs w:val="24"/>
        </w:rPr>
        <w:t xml:space="preserve">try to </w:t>
      </w:r>
      <w:r w:rsidR="003604ED">
        <w:rPr>
          <w:rFonts w:ascii="Arial" w:hAnsi="Arial" w:cs="Arial"/>
          <w:sz w:val="24"/>
          <w:szCs w:val="24"/>
        </w:rPr>
        <w:t xml:space="preserve">limit </w:t>
      </w:r>
      <w:r>
        <w:rPr>
          <w:rFonts w:ascii="Arial" w:hAnsi="Arial" w:cs="Arial"/>
          <w:sz w:val="24"/>
          <w:szCs w:val="24"/>
        </w:rPr>
        <w:t>the effects of evaporation</w:t>
      </w:r>
      <w:r w:rsidR="003604ED">
        <w:rPr>
          <w:rFonts w:ascii="Arial" w:hAnsi="Arial" w:cs="Arial"/>
          <w:sz w:val="24"/>
          <w:szCs w:val="24"/>
        </w:rPr>
        <w:t>.</w:t>
      </w:r>
      <w:r>
        <w:rPr>
          <w:rFonts w:ascii="Arial" w:hAnsi="Arial" w:cs="Arial"/>
          <w:sz w:val="24"/>
          <w:szCs w:val="24"/>
        </w:rPr>
        <w:t xml:space="preserve"> I would do so by </w:t>
      </w:r>
      <w:r w:rsidR="004D6257">
        <w:rPr>
          <w:rFonts w:ascii="Arial" w:hAnsi="Arial" w:cs="Arial"/>
          <w:sz w:val="24"/>
          <w:szCs w:val="24"/>
        </w:rPr>
        <w:t>heating larger samples of juice so that the effects of vaporization are limited</w:t>
      </w:r>
      <w:r>
        <w:rPr>
          <w:rFonts w:ascii="Arial" w:hAnsi="Arial" w:cs="Arial"/>
          <w:sz w:val="24"/>
          <w:szCs w:val="24"/>
        </w:rPr>
        <w:t xml:space="preserve">. After heating, I will </w:t>
      </w:r>
      <w:r w:rsidR="004D6257">
        <w:rPr>
          <w:rFonts w:ascii="Arial" w:hAnsi="Arial" w:cs="Arial"/>
          <w:sz w:val="24"/>
          <w:szCs w:val="24"/>
        </w:rPr>
        <w:t xml:space="preserve">also </w:t>
      </w:r>
      <w:r>
        <w:rPr>
          <w:rFonts w:ascii="Arial" w:hAnsi="Arial" w:cs="Arial"/>
          <w:sz w:val="24"/>
          <w:szCs w:val="24"/>
        </w:rPr>
        <w:t xml:space="preserve">let the samples cool with </w:t>
      </w:r>
      <w:r w:rsidR="004D6257">
        <w:rPr>
          <w:rFonts w:ascii="Arial" w:hAnsi="Arial" w:cs="Arial"/>
          <w:sz w:val="24"/>
          <w:szCs w:val="24"/>
        </w:rPr>
        <w:t xml:space="preserve">acceptable </w:t>
      </w:r>
      <w:r>
        <w:rPr>
          <w:rFonts w:ascii="Arial" w:hAnsi="Arial" w:cs="Arial"/>
          <w:sz w:val="24"/>
          <w:szCs w:val="24"/>
        </w:rPr>
        <w:t xml:space="preserve">covers on so that </w:t>
      </w:r>
      <w:r w:rsidR="004D6257">
        <w:rPr>
          <w:rFonts w:ascii="Arial" w:hAnsi="Arial" w:cs="Arial"/>
          <w:sz w:val="24"/>
          <w:szCs w:val="24"/>
        </w:rPr>
        <w:t>the water</w:t>
      </w:r>
      <w:r>
        <w:rPr>
          <w:rFonts w:ascii="Arial" w:hAnsi="Arial" w:cs="Arial"/>
          <w:sz w:val="24"/>
          <w:szCs w:val="24"/>
        </w:rPr>
        <w:t xml:space="preserve"> stays inside. Additionally, I will also do titration immediately after heating to eliminate the evaporation during the storage process (since parafilm does not prevent 100% of evaporation).</w:t>
      </w:r>
    </w:p>
    <w:p w14:paraId="5B6FE371" w14:textId="45C4BA31" w:rsidR="00E76AE4" w:rsidRDefault="00E76AE4" w:rsidP="00C535F4">
      <w:pPr>
        <w:spacing w:line="240" w:lineRule="auto"/>
        <w:ind w:firstLine="720"/>
        <w:jc w:val="both"/>
        <w:rPr>
          <w:rFonts w:ascii="Arial" w:hAnsi="Arial" w:cs="Arial"/>
          <w:sz w:val="24"/>
          <w:szCs w:val="24"/>
        </w:rPr>
      </w:pPr>
      <w:r>
        <w:rPr>
          <w:rFonts w:ascii="Arial" w:hAnsi="Arial" w:cs="Arial"/>
          <w:sz w:val="24"/>
          <w:szCs w:val="24"/>
        </w:rPr>
        <w:t xml:space="preserve">Furthermore, I will use a </w:t>
      </w:r>
      <w:r w:rsidR="009A45F5">
        <w:rPr>
          <w:rFonts w:ascii="Arial" w:hAnsi="Arial" w:cs="Arial"/>
          <w:sz w:val="24"/>
          <w:szCs w:val="24"/>
        </w:rPr>
        <w:t>lower concentration of NaOH (presumably 0.50M</w:t>
      </w:r>
      <w:r w:rsidR="00E41FC7">
        <w:rPr>
          <w:rFonts w:ascii="Arial" w:hAnsi="Arial" w:cs="Arial"/>
          <w:sz w:val="24"/>
          <w:szCs w:val="24"/>
        </w:rPr>
        <w:t xml:space="preserve"> or lower</w:t>
      </w:r>
      <w:r w:rsidR="009A45F5">
        <w:rPr>
          <w:rFonts w:ascii="Arial" w:hAnsi="Arial" w:cs="Arial"/>
          <w:sz w:val="24"/>
          <w:szCs w:val="24"/>
        </w:rPr>
        <w:t xml:space="preserve">) so as to obtain more precise </w:t>
      </w:r>
      <w:r w:rsidR="00A12C4D">
        <w:rPr>
          <w:rFonts w:ascii="Arial" w:hAnsi="Arial" w:cs="Arial"/>
          <w:sz w:val="24"/>
          <w:szCs w:val="24"/>
        </w:rPr>
        <w:t>measurements of concentration (by lowering the effect of the absolute error on the final calculations of concentration).</w:t>
      </w:r>
    </w:p>
    <w:p w14:paraId="58010A68" w14:textId="6107C256" w:rsidR="00423ABA" w:rsidRPr="00423ABA" w:rsidRDefault="00423ABA" w:rsidP="00695AD5">
      <w:pPr>
        <w:spacing w:line="240" w:lineRule="auto"/>
        <w:rPr>
          <w:rFonts w:ascii="Arial" w:hAnsi="Arial" w:cs="Arial"/>
          <w:b/>
          <w:bCs/>
          <w:sz w:val="24"/>
          <w:szCs w:val="24"/>
        </w:rPr>
      </w:pPr>
      <w:r>
        <w:rPr>
          <w:rFonts w:ascii="Arial" w:hAnsi="Arial" w:cs="Arial"/>
          <w:b/>
          <w:bCs/>
          <w:sz w:val="24"/>
          <w:szCs w:val="24"/>
        </w:rPr>
        <w:t>7.</w:t>
      </w:r>
      <w:r w:rsidR="002741CF">
        <w:rPr>
          <w:rFonts w:ascii="Arial" w:hAnsi="Arial" w:cs="Arial"/>
          <w:b/>
          <w:bCs/>
          <w:sz w:val="24"/>
          <w:szCs w:val="24"/>
        </w:rPr>
        <w:t>5</w:t>
      </w:r>
      <w:r>
        <w:rPr>
          <w:rFonts w:ascii="Arial" w:hAnsi="Arial" w:cs="Arial"/>
          <w:b/>
          <w:bCs/>
          <w:sz w:val="24"/>
          <w:szCs w:val="24"/>
        </w:rPr>
        <w:t>: Conclusion:</w:t>
      </w:r>
    </w:p>
    <w:p w14:paraId="60168283" w14:textId="5E5946BC" w:rsidR="009C721D" w:rsidRDefault="00E10230" w:rsidP="00C535F4">
      <w:pPr>
        <w:spacing w:line="240" w:lineRule="auto"/>
        <w:ind w:firstLine="720"/>
        <w:jc w:val="both"/>
        <w:rPr>
          <w:rFonts w:ascii="Arial" w:hAnsi="Arial" w:cs="Arial"/>
          <w:sz w:val="24"/>
          <w:szCs w:val="24"/>
        </w:rPr>
      </w:pPr>
      <w:r>
        <w:rPr>
          <w:rFonts w:ascii="Arial" w:hAnsi="Arial" w:cs="Arial"/>
          <w:sz w:val="24"/>
          <w:szCs w:val="24"/>
        </w:rPr>
        <w:t>Evidently, this experiment ha</w:t>
      </w:r>
      <w:r w:rsidR="00BF3088">
        <w:rPr>
          <w:rFonts w:ascii="Arial" w:hAnsi="Arial" w:cs="Arial"/>
          <w:sz w:val="24"/>
          <w:szCs w:val="24"/>
        </w:rPr>
        <w:t>s</w:t>
      </w:r>
      <w:r>
        <w:rPr>
          <w:rFonts w:ascii="Arial" w:hAnsi="Arial" w:cs="Arial"/>
          <w:sz w:val="24"/>
          <w:szCs w:val="24"/>
        </w:rPr>
        <w:t xml:space="preserve"> many weaknesses and places for further improvement. </w:t>
      </w:r>
      <w:r w:rsidR="00205D0E">
        <w:rPr>
          <w:rFonts w:ascii="Arial" w:hAnsi="Arial" w:cs="Arial"/>
          <w:sz w:val="24"/>
          <w:szCs w:val="24"/>
        </w:rPr>
        <w:t>The data is rather incon</w:t>
      </w:r>
      <w:r w:rsidR="00664013">
        <w:rPr>
          <w:rFonts w:ascii="Arial" w:hAnsi="Arial" w:cs="Arial"/>
          <w:sz w:val="24"/>
          <w:szCs w:val="24"/>
        </w:rPr>
        <w:t xml:space="preserve">sistent and inconclusive. </w:t>
      </w:r>
      <w:r>
        <w:rPr>
          <w:rFonts w:ascii="Arial" w:hAnsi="Arial" w:cs="Arial"/>
          <w:sz w:val="24"/>
          <w:szCs w:val="24"/>
        </w:rPr>
        <w:t>Nonetheless, given current data, t</w:t>
      </w:r>
      <w:r w:rsidR="0009735C">
        <w:rPr>
          <w:rFonts w:ascii="Arial" w:hAnsi="Arial" w:cs="Arial"/>
          <w:sz w:val="24"/>
          <w:szCs w:val="24"/>
        </w:rPr>
        <w:t>he following</w:t>
      </w:r>
      <w:r w:rsidR="00254425">
        <w:rPr>
          <w:rFonts w:ascii="Arial" w:hAnsi="Arial" w:cs="Arial"/>
          <w:sz w:val="24"/>
          <w:szCs w:val="24"/>
        </w:rPr>
        <w:t xml:space="preserve"> </w:t>
      </w:r>
      <w:r>
        <w:rPr>
          <w:rFonts w:ascii="Arial" w:hAnsi="Arial" w:cs="Arial"/>
          <w:sz w:val="24"/>
          <w:szCs w:val="24"/>
        </w:rPr>
        <w:t>is</w:t>
      </w:r>
      <w:r w:rsidR="00254425">
        <w:rPr>
          <w:rFonts w:ascii="Arial" w:hAnsi="Arial" w:cs="Arial"/>
          <w:sz w:val="24"/>
          <w:szCs w:val="24"/>
        </w:rPr>
        <w:t xml:space="preserve"> concluded</w:t>
      </w:r>
      <w:r w:rsidR="008B5F1E">
        <w:rPr>
          <w:rFonts w:ascii="Arial" w:hAnsi="Arial" w:cs="Arial"/>
          <w:sz w:val="24"/>
          <w:szCs w:val="24"/>
        </w:rPr>
        <w:t xml:space="preserve"> on the note that several assumptions were made throughout the calculation and analysis process</w:t>
      </w:r>
      <w:r w:rsidR="0009735C">
        <w:rPr>
          <w:rFonts w:ascii="Arial" w:hAnsi="Arial" w:cs="Arial"/>
          <w:sz w:val="24"/>
          <w:szCs w:val="24"/>
        </w:rPr>
        <w:t>:</w:t>
      </w:r>
    </w:p>
    <w:p w14:paraId="7DFACBE9" w14:textId="766D5C20" w:rsidR="00584C80" w:rsidRDefault="0009735C" w:rsidP="009C721D">
      <w:pPr>
        <w:spacing w:line="240" w:lineRule="auto"/>
        <w:jc w:val="center"/>
        <w:rPr>
          <w:rFonts w:ascii="Arial" w:hAnsi="Arial" w:cs="Arial"/>
          <w:i/>
          <w:iCs/>
          <w:sz w:val="24"/>
          <w:szCs w:val="24"/>
        </w:rPr>
      </w:pPr>
      <w:r w:rsidRPr="00254425">
        <w:rPr>
          <w:rFonts w:ascii="Arial" w:hAnsi="Arial" w:cs="Arial"/>
          <w:i/>
          <w:iCs/>
          <w:sz w:val="24"/>
          <w:szCs w:val="24"/>
        </w:rPr>
        <w:t>Increasing the temperature of the pasteurization of</w:t>
      </w:r>
      <w:r w:rsidR="00331F6D" w:rsidRPr="00254425">
        <w:rPr>
          <w:rFonts w:ascii="Arial" w:hAnsi="Arial" w:cs="Arial"/>
          <w:i/>
          <w:iCs/>
          <w:sz w:val="24"/>
          <w:szCs w:val="24"/>
        </w:rPr>
        <w:t xml:space="preserve"> apple juice</w:t>
      </w:r>
      <w:r w:rsidR="00254425" w:rsidRPr="00254425">
        <w:rPr>
          <w:rFonts w:ascii="Arial" w:hAnsi="Arial" w:cs="Arial"/>
          <w:i/>
          <w:iCs/>
          <w:sz w:val="24"/>
          <w:szCs w:val="24"/>
        </w:rPr>
        <w:t xml:space="preserve"> decreases the malic acid concentration in the juice</w:t>
      </w:r>
      <w:r w:rsidR="00BC47AF">
        <w:rPr>
          <w:rFonts w:ascii="Arial" w:hAnsi="Arial" w:cs="Arial"/>
          <w:i/>
          <w:iCs/>
          <w:sz w:val="24"/>
          <w:szCs w:val="24"/>
        </w:rPr>
        <w:t xml:space="preserve"> </w:t>
      </w:r>
      <w:r w:rsidR="007953C9">
        <w:rPr>
          <w:rFonts w:ascii="Arial" w:hAnsi="Arial" w:cs="Arial"/>
          <w:i/>
          <w:iCs/>
          <w:sz w:val="24"/>
          <w:szCs w:val="24"/>
        </w:rPr>
        <w:t>at a decreasing rate as pasteurization temp</w:t>
      </w:r>
      <w:r w:rsidR="00857ABD">
        <w:rPr>
          <w:rFonts w:ascii="Arial" w:hAnsi="Arial" w:cs="Arial"/>
          <w:i/>
          <w:iCs/>
          <w:sz w:val="24"/>
          <w:szCs w:val="24"/>
        </w:rPr>
        <w:t>er</w:t>
      </w:r>
      <w:r w:rsidR="007953C9">
        <w:rPr>
          <w:rFonts w:ascii="Arial" w:hAnsi="Arial" w:cs="Arial"/>
          <w:i/>
          <w:iCs/>
          <w:sz w:val="24"/>
          <w:szCs w:val="24"/>
        </w:rPr>
        <w:t>ature increases</w:t>
      </w:r>
      <w:r w:rsidR="00254425" w:rsidRPr="00254425">
        <w:rPr>
          <w:rFonts w:ascii="Arial" w:hAnsi="Arial" w:cs="Arial"/>
          <w:i/>
          <w:iCs/>
          <w:sz w:val="24"/>
          <w:szCs w:val="24"/>
        </w:rPr>
        <w:t>.</w:t>
      </w:r>
    </w:p>
    <w:p w14:paraId="210DA8DC" w14:textId="340BA958" w:rsidR="00882D40" w:rsidRDefault="00882D40">
      <w:pPr>
        <w:rPr>
          <w:rFonts w:ascii="Arial" w:hAnsi="Arial" w:cs="Arial"/>
          <w:sz w:val="24"/>
          <w:szCs w:val="24"/>
        </w:rPr>
      </w:pPr>
      <w:r>
        <w:rPr>
          <w:rFonts w:ascii="Arial" w:hAnsi="Arial" w:cs="Arial"/>
          <w:sz w:val="24"/>
          <w:szCs w:val="24"/>
        </w:rPr>
        <w:br w:type="page"/>
      </w:r>
    </w:p>
    <w:p w14:paraId="22E48115" w14:textId="2A1E839C" w:rsidR="0064667F" w:rsidRPr="00061C9F" w:rsidRDefault="00D71049" w:rsidP="00B35653">
      <w:pPr>
        <w:spacing w:line="240" w:lineRule="auto"/>
        <w:rPr>
          <w:rFonts w:ascii="Arial" w:hAnsi="Arial" w:cs="Arial"/>
          <w:b/>
          <w:bCs/>
          <w:sz w:val="24"/>
          <w:szCs w:val="24"/>
          <w:u w:val="single"/>
        </w:rPr>
      </w:pPr>
      <w:r>
        <w:rPr>
          <w:rFonts w:ascii="Arial" w:hAnsi="Arial" w:cs="Arial"/>
          <w:b/>
          <w:bCs/>
          <w:sz w:val="24"/>
          <w:szCs w:val="24"/>
          <w:u w:val="single"/>
        </w:rPr>
        <w:lastRenderedPageBreak/>
        <w:t>8</w:t>
      </w:r>
      <w:r w:rsidR="0064667F" w:rsidRPr="00061C9F">
        <w:rPr>
          <w:rFonts w:ascii="Arial" w:hAnsi="Arial" w:cs="Arial"/>
          <w:b/>
          <w:bCs/>
          <w:sz w:val="24"/>
          <w:szCs w:val="24"/>
          <w:u w:val="single"/>
        </w:rPr>
        <w:t>: Bibliography</w:t>
      </w:r>
    </w:p>
    <w:p w14:paraId="6243B4B0" w14:textId="3EE86811" w:rsidR="008128DC" w:rsidRDefault="008552DC" w:rsidP="00797A90">
      <w:pPr>
        <w:spacing w:line="240" w:lineRule="auto"/>
        <w:ind w:left="720" w:hanging="720"/>
        <w:rPr>
          <w:rFonts w:ascii="Arial" w:hAnsi="Arial" w:cs="Arial"/>
          <w:sz w:val="24"/>
          <w:szCs w:val="24"/>
        </w:rPr>
      </w:pPr>
      <w:r w:rsidRPr="008552DC">
        <w:rPr>
          <w:rFonts w:ascii="Arial" w:hAnsi="Arial" w:cs="Arial"/>
          <w:sz w:val="24"/>
          <w:szCs w:val="24"/>
        </w:rPr>
        <w:t>Cash, David. “Acid-Base Titrations: Comparing the Acid Content of Low-Acid Fruit Juices to Regular Fruit Juices.” Chem13 News Magazine, 7 Dec. 2018, uwaterloo.ca/chem13-news-magazine/october-2013/feature/acid-base-titrations-comparing-acid-content-low-acid-fruit.</w:t>
      </w:r>
    </w:p>
    <w:p w14:paraId="42672B0C" w14:textId="1D9A7844" w:rsidR="008552DC" w:rsidRDefault="00E86A97" w:rsidP="00797A90">
      <w:pPr>
        <w:spacing w:line="240" w:lineRule="auto"/>
        <w:ind w:left="720" w:hanging="720"/>
        <w:rPr>
          <w:rFonts w:ascii="Arial" w:hAnsi="Arial" w:cs="Arial"/>
          <w:sz w:val="24"/>
          <w:szCs w:val="24"/>
        </w:rPr>
      </w:pPr>
      <w:r w:rsidRPr="00E86A97">
        <w:rPr>
          <w:rFonts w:ascii="Arial" w:hAnsi="Arial" w:cs="Arial"/>
          <w:sz w:val="24"/>
          <w:szCs w:val="24"/>
        </w:rPr>
        <w:t xml:space="preserve">“Effect of Temperature on Vitamin C in Orange Juice.” UKEssays.com, </w:t>
      </w:r>
      <w:hyperlink r:id="rId12" w:history="1">
        <w:r w:rsidR="002062C3" w:rsidRPr="00DE0360">
          <w:rPr>
            <w:rStyle w:val="Hyperlink"/>
            <w:rFonts w:ascii="Arial" w:hAnsi="Arial" w:cs="Arial"/>
            <w:sz w:val="24"/>
            <w:szCs w:val="24"/>
          </w:rPr>
          <w:t>www.ukessays.com/essays/biology/degradation-of-vitamin-c-in-orange-fruits-biology-essay.php</w:t>
        </w:r>
      </w:hyperlink>
      <w:r w:rsidRPr="00E86A97">
        <w:rPr>
          <w:rFonts w:ascii="Arial" w:hAnsi="Arial" w:cs="Arial"/>
          <w:sz w:val="24"/>
          <w:szCs w:val="24"/>
        </w:rPr>
        <w:t>.</w:t>
      </w:r>
    </w:p>
    <w:p w14:paraId="29838207" w14:textId="0EB7BE76" w:rsidR="002062C3" w:rsidRDefault="002062C3" w:rsidP="00797A90">
      <w:pPr>
        <w:spacing w:line="240" w:lineRule="auto"/>
        <w:ind w:left="720" w:hanging="720"/>
        <w:rPr>
          <w:rFonts w:ascii="Arial" w:hAnsi="Arial" w:cs="Arial"/>
          <w:sz w:val="24"/>
          <w:szCs w:val="24"/>
          <w:lang w:val="es-ES"/>
        </w:rPr>
      </w:pPr>
      <w:r w:rsidRPr="002062C3">
        <w:rPr>
          <w:rFonts w:ascii="Arial" w:hAnsi="Arial" w:cs="Arial"/>
          <w:sz w:val="24"/>
          <w:szCs w:val="24"/>
        </w:rPr>
        <w:t xml:space="preserve">“How Do I Preserve My Apple Juice?” </w:t>
      </w:r>
      <w:r w:rsidRPr="00305B78">
        <w:rPr>
          <w:rFonts w:ascii="Arial" w:hAnsi="Arial" w:cs="Arial"/>
          <w:sz w:val="24"/>
          <w:szCs w:val="24"/>
          <w:lang w:val="es-ES"/>
        </w:rPr>
        <w:t xml:space="preserve">Vigo Presses Ltd, </w:t>
      </w:r>
      <w:hyperlink r:id="rId13" w:history="1">
        <w:r w:rsidR="004D59A9" w:rsidRPr="00DE0360">
          <w:rPr>
            <w:rStyle w:val="Hyperlink"/>
            <w:rFonts w:ascii="Arial" w:hAnsi="Arial" w:cs="Arial"/>
            <w:sz w:val="24"/>
            <w:szCs w:val="24"/>
            <w:lang w:val="es-ES"/>
          </w:rPr>
          <w:t>www.vigopresses.co.uk/AdditionalDepartments/Useful-Information/More-fruit-related-guides/How-do-I-preserve-my-apple-juice</w:t>
        </w:r>
      </w:hyperlink>
      <w:r w:rsidRPr="00305B78">
        <w:rPr>
          <w:rFonts w:ascii="Arial" w:hAnsi="Arial" w:cs="Arial"/>
          <w:sz w:val="24"/>
          <w:szCs w:val="24"/>
          <w:lang w:val="es-ES"/>
        </w:rPr>
        <w:t>.</w:t>
      </w:r>
    </w:p>
    <w:p w14:paraId="3A125F34" w14:textId="1661636B" w:rsidR="000E19A5" w:rsidRPr="000E19A5" w:rsidRDefault="000E19A5" w:rsidP="00797A90">
      <w:pPr>
        <w:spacing w:line="240" w:lineRule="auto"/>
        <w:ind w:left="720" w:hanging="720"/>
        <w:rPr>
          <w:rFonts w:ascii="Arial" w:hAnsi="Arial" w:cs="Arial"/>
          <w:sz w:val="24"/>
          <w:szCs w:val="24"/>
        </w:rPr>
      </w:pPr>
      <w:r w:rsidRPr="000E19A5">
        <w:rPr>
          <w:rFonts w:ascii="Arial" w:hAnsi="Arial" w:cs="Arial"/>
          <w:sz w:val="24"/>
          <w:szCs w:val="24"/>
        </w:rPr>
        <w:t>“How Does Temperature Affect PH? Westlab.” Westlab Group, www.westlab.com/blog/2017/11/15/how-does-temperature-affect-ph.</w:t>
      </w:r>
    </w:p>
    <w:p w14:paraId="474B27FD" w14:textId="52A03D18" w:rsidR="00CC1971" w:rsidRPr="00CC1971" w:rsidRDefault="00CC1971" w:rsidP="00797A90">
      <w:pPr>
        <w:spacing w:line="240" w:lineRule="auto"/>
        <w:ind w:left="720" w:hanging="720"/>
        <w:rPr>
          <w:rFonts w:ascii="Arial" w:hAnsi="Arial" w:cs="Arial"/>
          <w:sz w:val="24"/>
          <w:szCs w:val="24"/>
        </w:rPr>
      </w:pPr>
      <w:r w:rsidRPr="00CC1971">
        <w:rPr>
          <w:rFonts w:ascii="Arial" w:hAnsi="Arial" w:cs="Arial"/>
          <w:sz w:val="24"/>
          <w:szCs w:val="24"/>
        </w:rPr>
        <w:t>“Malic Acid.” National Center for Biotechnology Information. PubChem Compound Database, U.S. National Library of Medicine, pubchem.ncbi.nlm.nih.gov/compound/Malic-acid#section=Dissociation-Constants.</w:t>
      </w:r>
    </w:p>
    <w:p w14:paraId="297F4A1B" w14:textId="7E56CFF0" w:rsidR="00B35653" w:rsidRPr="004D59A9" w:rsidRDefault="004D59A9" w:rsidP="00797A90">
      <w:pPr>
        <w:spacing w:line="240" w:lineRule="auto"/>
        <w:ind w:left="720" w:hanging="720"/>
        <w:rPr>
          <w:rFonts w:ascii="Arial" w:hAnsi="Arial" w:cs="Arial"/>
          <w:sz w:val="24"/>
          <w:szCs w:val="24"/>
        </w:rPr>
      </w:pPr>
      <w:r w:rsidRPr="004D59A9">
        <w:rPr>
          <w:rFonts w:ascii="Arial" w:hAnsi="Arial" w:cs="Arial"/>
          <w:sz w:val="24"/>
          <w:szCs w:val="24"/>
        </w:rPr>
        <w:t xml:space="preserve">“Sodium Hydroxide.” Centers for Disease Control and Prevention, Centers for Disease Control and Prevention, 21 June 2019, </w:t>
      </w:r>
      <w:hyperlink r:id="rId14" w:history="1">
        <w:r w:rsidR="005661DB" w:rsidRPr="005D5549">
          <w:rPr>
            <w:rStyle w:val="Hyperlink"/>
            <w:rFonts w:ascii="Arial" w:hAnsi="Arial" w:cs="Arial"/>
            <w:sz w:val="24"/>
            <w:szCs w:val="24"/>
          </w:rPr>
          <w:t>www.cdc.gov/niosh/topics/sodium-hydroxide/default.html</w:t>
        </w:r>
      </w:hyperlink>
      <w:r w:rsidRPr="004D59A9">
        <w:rPr>
          <w:rFonts w:ascii="Arial" w:hAnsi="Arial" w:cs="Arial"/>
          <w:sz w:val="24"/>
          <w:szCs w:val="24"/>
        </w:rPr>
        <w:t>.</w:t>
      </w:r>
      <w:r w:rsidR="005661DB">
        <w:rPr>
          <w:rFonts w:ascii="Arial" w:hAnsi="Arial" w:cs="Arial"/>
          <w:sz w:val="24"/>
          <w:szCs w:val="24"/>
        </w:rPr>
        <w:t xml:space="preserve"> </w:t>
      </w:r>
    </w:p>
    <w:sectPr w:rsidR="00B35653" w:rsidRPr="004D59A9">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56AD6D" w14:textId="77777777" w:rsidR="007A0261" w:rsidRDefault="007A0261" w:rsidP="00960BE7">
      <w:pPr>
        <w:spacing w:after="0" w:line="240" w:lineRule="auto"/>
      </w:pPr>
      <w:r>
        <w:separator/>
      </w:r>
    </w:p>
  </w:endnote>
  <w:endnote w:type="continuationSeparator" w:id="0">
    <w:p w14:paraId="3A50442C" w14:textId="77777777" w:rsidR="007A0261" w:rsidRDefault="007A0261" w:rsidP="00960B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00000001" w:usb1="080E0000" w:usb2="00000010" w:usb3="00000000" w:csb0="0004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E03A82" w14:textId="77777777" w:rsidR="007A0261" w:rsidRDefault="007A0261" w:rsidP="00960BE7">
      <w:pPr>
        <w:spacing w:after="0" w:line="240" w:lineRule="auto"/>
      </w:pPr>
      <w:r>
        <w:separator/>
      </w:r>
    </w:p>
  </w:footnote>
  <w:footnote w:type="continuationSeparator" w:id="0">
    <w:p w14:paraId="0247A3FB" w14:textId="77777777" w:rsidR="007A0261" w:rsidRDefault="007A0261" w:rsidP="00960B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1F66AB" w14:textId="75C5B9B4" w:rsidR="005439A2" w:rsidRPr="00960BE7" w:rsidRDefault="005439A2">
    <w:pPr>
      <w:pStyle w:val="Header"/>
      <w:rPr>
        <w:rFonts w:ascii="Arial" w:hAnsi="Arial" w:cs="Arial"/>
        <w:sz w:val="24"/>
        <w:szCs w:val="24"/>
      </w:rPr>
    </w:pPr>
    <w:r w:rsidRPr="00960BE7">
      <w:rPr>
        <w:rFonts w:ascii="Arial" w:hAnsi="Arial" w:cs="Arial"/>
        <w:sz w:val="24"/>
        <w:szCs w:val="24"/>
      </w:rPr>
      <w:ptab w:relativeTo="margin" w:alignment="center" w:leader="none"/>
    </w:r>
    <w:r w:rsidRPr="00960BE7">
      <w:rPr>
        <w:rFonts w:ascii="Arial" w:hAnsi="Arial" w:cs="Arial"/>
        <w:sz w:val="24"/>
        <w:szCs w:val="24"/>
      </w:rPr>
      <w:ptab w:relativeTo="margin" w:alignment="right" w:leader="none"/>
    </w:r>
    <w:r w:rsidRPr="00960BE7">
      <w:rPr>
        <w:rFonts w:ascii="Arial" w:hAnsi="Arial" w:cs="Arial"/>
        <w:sz w:val="24"/>
        <w:szCs w:val="24"/>
      </w:rPr>
      <w:t>Diploma Number: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C66062"/>
    <w:multiLevelType w:val="hybridMultilevel"/>
    <w:tmpl w:val="51AE0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9473D0"/>
    <w:multiLevelType w:val="hybridMultilevel"/>
    <w:tmpl w:val="0B565E22"/>
    <w:lvl w:ilvl="0" w:tplc="E3BAE1C6">
      <w:numFmt w:val="bullet"/>
      <w:lvlText w:val="-"/>
      <w:lvlJc w:val="left"/>
      <w:pPr>
        <w:ind w:left="720" w:hanging="360"/>
      </w:pPr>
      <w:rPr>
        <w:rFonts w:ascii="Arial" w:eastAsiaTheme="minorEastAsia"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8930AE"/>
    <w:multiLevelType w:val="hybridMultilevel"/>
    <w:tmpl w:val="95008A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8B305E"/>
    <w:multiLevelType w:val="hybridMultilevel"/>
    <w:tmpl w:val="74EAC1F6"/>
    <w:lvl w:ilvl="0" w:tplc="E3BAE1C6">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200414"/>
    <w:multiLevelType w:val="hybridMultilevel"/>
    <w:tmpl w:val="CFCED15E"/>
    <w:lvl w:ilvl="0" w:tplc="B25CF0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4E0E56"/>
    <w:multiLevelType w:val="hybridMultilevel"/>
    <w:tmpl w:val="7F86DE40"/>
    <w:lvl w:ilvl="0" w:tplc="58A41D7C">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3E37D2"/>
    <w:multiLevelType w:val="hybridMultilevel"/>
    <w:tmpl w:val="1ACA12A2"/>
    <w:lvl w:ilvl="0" w:tplc="EDF6A96C">
      <w:start w:val="1"/>
      <w:numFmt w:val="decimal"/>
      <w:lvlText w:val="%1."/>
      <w:lvlJc w:val="left"/>
      <w:pPr>
        <w:ind w:left="770" w:hanging="41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1"/>
  </w:num>
  <w:num w:numId="4">
    <w:abstractNumId w:val="3"/>
  </w:num>
  <w:num w:numId="5">
    <w:abstractNumId w:val="2"/>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2A9"/>
    <w:rsid w:val="00001CAD"/>
    <w:rsid w:val="00002699"/>
    <w:rsid w:val="00003D2B"/>
    <w:rsid w:val="000058D7"/>
    <w:rsid w:val="00012CAC"/>
    <w:rsid w:val="00015E1D"/>
    <w:rsid w:val="00022E66"/>
    <w:rsid w:val="0002728D"/>
    <w:rsid w:val="00030516"/>
    <w:rsid w:val="0003584A"/>
    <w:rsid w:val="00041CA8"/>
    <w:rsid w:val="0004220A"/>
    <w:rsid w:val="00044AA3"/>
    <w:rsid w:val="000619D4"/>
    <w:rsid w:val="00061C9F"/>
    <w:rsid w:val="00080F19"/>
    <w:rsid w:val="00081DEF"/>
    <w:rsid w:val="00082C52"/>
    <w:rsid w:val="0008338A"/>
    <w:rsid w:val="00087DB6"/>
    <w:rsid w:val="0009254E"/>
    <w:rsid w:val="0009735C"/>
    <w:rsid w:val="000A1823"/>
    <w:rsid w:val="000A3E6B"/>
    <w:rsid w:val="000B123D"/>
    <w:rsid w:val="000C1148"/>
    <w:rsid w:val="000C3524"/>
    <w:rsid w:val="000C4352"/>
    <w:rsid w:val="000C6EB8"/>
    <w:rsid w:val="000E19A5"/>
    <w:rsid w:val="000E63C5"/>
    <w:rsid w:val="000E6AF6"/>
    <w:rsid w:val="000E7F57"/>
    <w:rsid w:val="000F0D77"/>
    <w:rsid w:val="000F214E"/>
    <w:rsid w:val="000F41A0"/>
    <w:rsid w:val="000F6D2D"/>
    <w:rsid w:val="000F752F"/>
    <w:rsid w:val="00100A3D"/>
    <w:rsid w:val="00100ED4"/>
    <w:rsid w:val="0010546B"/>
    <w:rsid w:val="00105F36"/>
    <w:rsid w:val="00121009"/>
    <w:rsid w:val="00126728"/>
    <w:rsid w:val="0014184B"/>
    <w:rsid w:val="0014287E"/>
    <w:rsid w:val="0014642D"/>
    <w:rsid w:val="0015011B"/>
    <w:rsid w:val="001549E1"/>
    <w:rsid w:val="00155D2F"/>
    <w:rsid w:val="00155EBF"/>
    <w:rsid w:val="00160DAB"/>
    <w:rsid w:val="00161D95"/>
    <w:rsid w:val="00172065"/>
    <w:rsid w:val="00173020"/>
    <w:rsid w:val="00177CA2"/>
    <w:rsid w:val="00186B91"/>
    <w:rsid w:val="001876FE"/>
    <w:rsid w:val="0019133D"/>
    <w:rsid w:val="00192F0F"/>
    <w:rsid w:val="00195125"/>
    <w:rsid w:val="001C7FA9"/>
    <w:rsid w:val="001D7D8C"/>
    <w:rsid w:val="001E36A3"/>
    <w:rsid w:val="001E5604"/>
    <w:rsid w:val="001F3599"/>
    <w:rsid w:val="001F3B56"/>
    <w:rsid w:val="001F577B"/>
    <w:rsid w:val="00203843"/>
    <w:rsid w:val="00205BD4"/>
    <w:rsid w:val="00205D0E"/>
    <w:rsid w:val="002062C3"/>
    <w:rsid w:val="00207A2A"/>
    <w:rsid w:val="00212225"/>
    <w:rsid w:val="00214D5C"/>
    <w:rsid w:val="00224D87"/>
    <w:rsid w:val="00225D23"/>
    <w:rsid w:val="002274C1"/>
    <w:rsid w:val="00235C48"/>
    <w:rsid w:val="0025195A"/>
    <w:rsid w:val="00254425"/>
    <w:rsid w:val="00263942"/>
    <w:rsid w:val="0027141D"/>
    <w:rsid w:val="00271B73"/>
    <w:rsid w:val="002741CF"/>
    <w:rsid w:val="00275173"/>
    <w:rsid w:val="002816C5"/>
    <w:rsid w:val="002826CB"/>
    <w:rsid w:val="002850FD"/>
    <w:rsid w:val="002855BE"/>
    <w:rsid w:val="002976BA"/>
    <w:rsid w:val="002A0CEF"/>
    <w:rsid w:val="002A0D81"/>
    <w:rsid w:val="002A41B4"/>
    <w:rsid w:val="002A6DE5"/>
    <w:rsid w:val="002C4499"/>
    <w:rsid w:val="002D5575"/>
    <w:rsid w:val="002D5FEC"/>
    <w:rsid w:val="002F1219"/>
    <w:rsid w:val="002F5619"/>
    <w:rsid w:val="002F7846"/>
    <w:rsid w:val="00305319"/>
    <w:rsid w:val="00305B78"/>
    <w:rsid w:val="003113C6"/>
    <w:rsid w:val="0031471B"/>
    <w:rsid w:val="00322A19"/>
    <w:rsid w:val="00324227"/>
    <w:rsid w:val="00331F6D"/>
    <w:rsid w:val="00333638"/>
    <w:rsid w:val="0034162C"/>
    <w:rsid w:val="0034236F"/>
    <w:rsid w:val="00351E08"/>
    <w:rsid w:val="00355F55"/>
    <w:rsid w:val="00357CBC"/>
    <w:rsid w:val="003604ED"/>
    <w:rsid w:val="003660A8"/>
    <w:rsid w:val="00366D2D"/>
    <w:rsid w:val="00371B6D"/>
    <w:rsid w:val="00374192"/>
    <w:rsid w:val="00375E7D"/>
    <w:rsid w:val="00376A3C"/>
    <w:rsid w:val="003772C2"/>
    <w:rsid w:val="00381475"/>
    <w:rsid w:val="003919EB"/>
    <w:rsid w:val="003970DB"/>
    <w:rsid w:val="003A2EF7"/>
    <w:rsid w:val="003A31D5"/>
    <w:rsid w:val="003B31D1"/>
    <w:rsid w:val="003B465C"/>
    <w:rsid w:val="003C3984"/>
    <w:rsid w:val="003C5500"/>
    <w:rsid w:val="003C7906"/>
    <w:rsid w:val="003C7B09"/>
    <w:rsid w:val="003D06BC"/>
    <w:rsid w:val="003D43DF"/>
    <w:rsid w:val="003D695E"/>
    <w:rsid w:val="003D69A4"/>
    <w:rsid w:val="003E2356"/>
    <w:rsid w:val="003E3D68"/>
    <w:rsid w:val="003E4B42"/>
    <w:rsid w:val="003E65EB"/>
    <w:rsid w:val="003F33D4"/>
    <w:rsid w:val="003F33D7"/>
    <w:rsid w:val="003F35AE"/>
    <w:rsid w:val="003F5C7C"/>
    <w:rsid w:val="004015A6"/>
    <w:rsid w:val="00402CE2"/>
    <w:rsid w:val="00403BBD"/>
    <w:rsid w:val="00404BE4"/>
    <w:rsid w:val="00407E62"/>
    <w:rsid w:val="004117B4"/>
    <w:rsid w:val="0041337D"/>
    <w:rsid w:val="00423ABA"/>
    <w:rsid w:val="00425BF3"/>
    <w:rsid w:val="00425D28"/>
    <w:rsid w:val="00427E2B"/>
    <w:rsid w:val="00434A51"/>
    <w:rsid w:val="004439EC"/>
    <w:rsid w:val="0045127E"/>
    <w:rsid w:val="0045337B"/>
    <w:rsid w:val="00453AC4"/>
    <w:rsid w:val="00457ACD"/>
    <w:rsid w:val="00473783"/>
    <w:rsid w:val="004822DF"/>
    <w:rsid w:val="00482F74"/>
    <w:rsid w:val="00484AD6"/>
    <w:rsid w:val="0048680B"/>
    <w:rsid w:val="0049582B"/>
    <w:rsid w:val="00496797"/>
    <w:rsid w:val="0049682B"/>
    <w:rsid w:val="004A1058"/>
    <w:rsid w:val="004A1787"/>
    <w:rsid w:val="004A408F"/>
    <w:rsid w:val="004A7059"/>
    <w:rsid w:val="004B45CB"/>
    <w:rsid w:val="004C47B1"/>
    <w:rsid w:val="004C6680"/>
    <w:rsid w:val="004D59A9"/>
    <w:rsid w:val="004D6257"/>
    <w:rsid w:val="004F35FF"/>
    <w:rsid w:val="004F6A21"/>
    <w:rsid w:val="00504A14"/>
    <w:rsid w:val="0050502B"/>
    <w:rsid w:val="0050695D"/>
    <w:rsid w:val="00507DA7"/>
    <w:rsid w:val="00510BE6"/>
    <w:rsid w:val="00514845"/>
    <w:rsid w:val="00521F64"/>
    <w:rsid w:val="00531CA7"/>
    <w:rsid w:val="00533B3D"/>
    <w:rsid w:val="00536AD5"/>
    <w:rsid w:val="00537288"/>
    <w:rsid w:val="00541063"/>
    <w:rsid w:val="005439A2"/>
    <w:rsid w:val="005453D5"/>
    <w:rsid w:val="00546A84"/>
    <w:rsid w:val="00561D78"/>
    <w:rsid w:val="005661DB"/>
    <w:rsid w:val="00572FC9"/>
    <w:rsid w:val="00581BA5"/>
    <w:rsid w:val="00584C80"/>
    <w:rsid w:val="00585587"/>
    <w:rsid w:val="00586099"/>
    <w:rsid w:val="005863AC"/>
    <w:rsid w:val="0059015F"/>
    <w:rsid w:val="005A2B43"/>
    <w:rsid w:val="005A6928"/>
    <w:rsid w:val="005A76C1"/>
    <w:rsid w:val="005C3151"/>
    <w:rsid w:val="005C782C"/>
    <w:rsid w:val="005C7FB0"/>
    <w:rsid w:val="005D0C35"/>
    <w:rsid w:val="005D7FD3"/>
    <w:rsid w:val="005E1283"/>
    <w:rsid w:val="005F53E9"/>
    <w:rsid w:val="005F5ADD"/>
    <w:rsid w:val="006035AD"/>
    <w:rsid w:val="00610698"/>
    <w:rsid w:val="006268BF"/>
    <w:rsid w:val="006309E5"/>
    <w:rsid w:val="006316BA"/>
    <w:rsid w:val="00634625"/>
    <w:rsid w:val="00637EE8"/>
    <w:rsid w:val="006439AF"/>
    <w:rsid w:val="0064667F"/>
    <w:rsid w:val="00663D51"/>
    <w:rsid w:val="00664013"/>
    <w:rsid w:val="00667B56"/>
    <w:rsid w:val="00667C21"/>
    <w:rsid w:val="0067358F"/>
    <w:rsid w:val="00675F49"/>
    <w:rsid w:val="00685530"/>
    <w:rsid w:val="00694BDC"/>
    <w:rsid w:val="00694E43"/>
    <w:rsid w:val="00695AD5"/>
    <w:rsid w:val="006A0649"/>
    <w:rsid w:val="006A07A6"/>
    <w:rsid w:val="006B335A"/>
    <w:rsid w:val="006B6629"/>
    <w:rsid w:val="006C2B62"/>
    <w:rsid w:val="006C7D2C"/>
    <w:rsid w:val="006D30FD"/>
    <w:rsid w:val="006D557A"/>
    <w:rsid w:val="006E02F3"/>
    <w:rsid w:val="006E3241"/>
    <w:rsid w:val="006E71AC"/>
    <w:rsid w:val="006F0C69"/>
    <w:rsid w:val="006F4106"/>
    <w:rsid w:val="00711365"/>
    <w:rsid w:val="00714BC5"/>
    <w:rsid w:val="00714EB6"/>
    <w:rsid w:val="00733720"/>
    <w:rsid w:val="00735B69"/>
    <w:rsid w:val="00745D68"/>
    <w:rsid w:val="00757DB3"/>
    <w:rsid w:val="007637C2"/>
    <w:rsid w:val="0076729B"/>
    <w:rsid w:val="007706CD"/>
    <w:rsid w:val="0077421B"/>
    <w:rsid w:val="00775613"/>
    <w:rsid w:val="007817EC"/>
    <w:rsid w:val="007822ED"/>
    <w:rsid w:val="007851D5"/>
    <w:rsid w:val="007860CE"/>
    <w:rsid w:val="00790DB9"/>
    <w:rsid w:val="007953C9"/>
    <w:rsid w:val="00797A90"/>
    <w:rsid w:val="007A0261"/>
    <w:rsid w:val="007A4327"/>
    <w:rsid w:val="007B05CD"/>
    <w:rsid w:val="007B2092"/>
    <w:rsid w:val="007B2094"/>
    <w:rsid w:val="007B548B"/>
    <w:rsid w:val="007B5A69"/>
    <w:rsid w:val="007C2F44"/>
    <w:rsid w:val="007D0081"/>
    <w:rsid w:val="007D3691"/>
    <w:rsid w:val="007E59AD"/>
    <w:rsid w:val="007E617B"/>
    <w:rsid w:val="007F0492"/>
    <w:rsid w:val="008128DC"/>
    <w:rsid w:val="008132EB"/>
    <w:rsid w:val="0081521C"/>
    <w:rsid w:val="00815FC1"/>
    <w:rsid w:val="0082554B"/>
    <w:rsid w:val="00825FFD"/>
    <w:rsid w:val="008339D3"/>
    <w:rsid w:val="0085509C"/>
    <w:rsid w:val="008552DC"/>
    <w:rsid w:val="008579E4"/>
    <w:rsid w:val="00857ABD"/>
    <w:rsid w:val="008612FC"/>
    <w:rsid w:val="008669A4"/>
    <w:rsid w:val="00876870"/>
    <w:rsid w:val="00876EC9"/>
    <w:rsid w:val="00882D40"/>
    <w:rsid w:val="00887FE5"/>
    <w:rsid w:val="0089059A"/>
    <w:rsid w:val="00890B33"/>
    <w:rsid w:val="00891E9F"/>
    <w:rsid w:val="0089235D"/>
    <w:rsid w:val="008A085A"/>
    <w:rsid w:val="008A499F"/>
    <w:rsid w:val="008A5879"/>
    <w:rsid w:val="008B0036"/>
    <w:rsid w:val="008B06FF"/>
    <w:rsid w:val="008B24D0"/>
    <w:rsid w:val="008B3A6A"/>
    <w:rsid w:val="008B543F"/>
    <w:rsid w:val="008B5F1E"/>
    <w:rsid w:val="008D6524"/>
    <w:rsid w:val="008D72BA"/>
    <w:rsid w:val="008E0F70"/>
    <w:rsid w:val="008F129B"/>
    <w:rsid w:val="009000BA"/>
    <w:rsid w:val="00905EC2"/>
    <w:rsid w:val="00911113"/>
    <w:rsid w:val="009124AC"/>
    <w:rsid w:val="00913E07"/>
    <w:rsid w:val="009313CA"/>
    <w:rsid w:val="00934F7A"/>
    <w:rsid w:val="009377A0"/>
    <w:rsid w:val="009417A4"/>
    <w:rsid w:val="009434AF"/>
    <w:rsid w:val="00943B29"/>
    <w:rsid w:val="00943CB5"/>
    <w:rsid w:val="00950933"/>
    <w:rsid w:val="00954B74"/>
    <w:rsid w:val="00960BE7"/>
    <w:rsid w:val="00961989"/>
    <w:rsid w:val="0096215B"/>
    <w:rsid w:val="00963681"/>
    <w:rsid w:val="00963B9D"/>
    <w:rsid w:val="00964EDA"/>
    <w:rsid w:val="009760A8"/>
    <w:rsid w:val="00976AD3"/>
    <w:rsid w:val="009804B9"/>
    <w:rsid w:val="00981F03"/>
    <w:rsid w:val="009A45F5"/>
    <w:rsid w:val="009A4FBF"/>
    <w:rsid w:val="009B1F21"/>
    <w:rsid w:val="009B686B"/>
    <w:rsid w:val="009B7EE0"/>
    <w:rsid w:val="009C280D"/>
    <w:rsid w:val="009C66EC"/>
    <w:rsid w:val="009C721D"/>
    <w:rsid w:val="009D0DFE"/>
    <w:rsid w:val="009D1F11"/>
    <w:rsid w:val="009D3391"/>
    <w:rsid w:val="009D7763"/>
    <w:rsid w:val="009E099E"/>
    <w:rsid w:val="009E1765"/>
    <w:rsid w:val="009E53EC"/>
    <w:rsid w:val="009E5E44"/>
    <w:rsid w:val="009F1F3E"/>
    <w:rsid w:val="009F2A32"/>
    <w:rsid w:val="009F4C5D"/>
    <w:rsid w:val="009F507D"/>
    <w:rsid w:val="009F5BFF"/>
    <w:rsid w:val="009F7407"/>
    <w:rsid w:val="009F7A7B"/>
    <w:rsid w:val="00A0067C"/>
    <w:rsid w:val="00A07A3C"/>
    <w:rsid w:val="00A12AA2"/>
    <w:rsid w:val="00A12C4D"/>
    <w:rsid w:val="00A133CE"/>
    <w:rsid w:val="00A20333"/>
    <w:rsid w:val="00A27B14"/>
    <w:rsid w:val="00A443E5"/>
    <w:rsid w:val="00A44675"/>
    <w:rsid w:val="00A506F4"/>
    <w:rsid w:val="00A51520"/>
    <w:rsid w:val="00A53A2B"/>
    <w:rsid w:val="00A54B15"/>
    <w:rsid w:val="00A55389"/>
    <w:rsid w:val="00A56AEF"/>
    <w:rsid w:val="00A57125"/>
    <w:rsid w:val="00A61772"/>
    <w:rsid w:val="00A62692"/>
    <w:rsid w:val="00A669DD"/>
    <w:rsid w:val="00A73729"/>
    <w:rsid w:val="00A75850"/>
    <w:rsid w:val="00A76940"/>
    <w:rsid w:val="00A83327"/>
    <w:rsid w:val="00A9615A"/>
    <w:rsid w:val="00A9620F"/>
    <w:rsid w:val="00A975E7"/>
    <w:rsid w:val="00A97D36"/>
    <w:rsid w:val="00AA07D4"/>
    <w:rsid w:val="00AA083F"/>
    <w:rsid w:val="00AA4F3C"/>
    <w:rsid w:val="00AA55D0"/>
    <w:rsid w:val="00AA6472"/>
    <w:rsid w:val="00AA7118"/>
    <w:rsid w:val="00AA7A98"/>
    <w:rsid w:val="00AB173C"/>
    <w:rsid w:val="00AB4EB1"/>
    <w:rsid w:val="00AB56E4"/>
    <w:rsid w:val="00AC139C"/>
    <w:rsid w:val="00AC3F2F"/>
    <w:rsid w:val="00AD010E"/>
    <w:rsid w:val="00AD4CE4"/>
    <w:rsid w:val="00AE1A2C"/>
    <w:rsid w:val="00AE2695"/>
    <w:rsid w:val="00AE57BB"/>
    <w:rsid w:val="00AE7A4E"/>
    <w:rsid w:val="00AF1494"/>
    <w:rsid w:val="00AF2308"/>
    <w:rsid w:val="00AF5DBD"/>
    <w:rsid w:val="00B027FB"/>
    <w:rsid w:val="00B050E5"/>
    <w:rsid w:val="00B06631"/>
    <w:rsid w:val="00B17DB9"/>
    <w:rsid w:val="00B21EF5"/>
    <w:rsid w:val="00B248AD"/>
    <w:rsid w:val="00B26002"/>
    <w:rsid w:val="00B26361"/>
    <w:rsid w:val="00B26E48"/>
    <w:rsid w:val="00B329F6"/>
    <w:rsid w:val="00B35653"/>
    <w:rsid w:val="00B4672F"/>
    <w:rsid w:val="00B47871"/>
    <w:rsid w:val="00B50BDA"/>
    <w:rsid w:val="00B610DD"/>
    <w:rsid w:val="00B640D8"/>
    <w:rsid w:val="00B653EC"/>
    <w:rsid w:val="00B71243"/>
    <w:rsid w:val="00B72876"/>
    <w:rsid w:val="00B74F04"/>
    <w:rsid w:val="00B840D2"/>
    <w:rsid w:val="00B97090"/>
    <w:rsid w:val="00BA128E"/>
    <w:rsid w:val="00BA20E8"/>
    <w:rsid w:val="00BB68A0"/>
    <w:rsid w:val="00BC47AF"/>
    <w:rsid w:val="00BC6708"/>
    <w:rsid w:val="00BD290F"/>
    <w:rsid w:val="00BF3088"/>
    <w:rsid w:val="00BF32D4"/>
    <w:rsid w:val="00BF6352"/>
    <w:rsid w:val="00C0249D"/>
    <w:rsid w:val="00C04AF0"/>
    <w:rsid w:val="00C05F09"/>
    <w:rsid w:val="00C1003C"/>
    <w:rsid w:val="00C154C9"/>
    <w:rsid w:val="00C20B41"/>
    <w:rsid w:val="00C24F68"/>
    <w:rsid w:val="00C312DB"/>
    <w:rsid w:val="00C353A2"/>
    <w:rsid w:val="00C42E19"/>
    <w:rsid w:val="00C43459"/>
    <w:rsid w:val="00C43528"/>
    <w:rsid w:val="00C527B4"/>
    <w:rsid w:val="00C52A64"/>
    <w:rsid w:val="00C535F4"/>
    <w:rsid w:val="00C623F0"/>
    <w:rsid w:val="00C72178"/>
    <w:rsid w:val="00C8477A"/>
    <w:rsid w:val="00C84A52"/>
    <w:rsid w:val="00C905F1"/>
    <w:rsid w:val="00C912A9"/>
    <w:rsid w:val="00C973F3"/>
    <w:rsid w:val="00CB1956"/>
    <w:rsid w:val="00CB3CE5"/>
    <w:rsid w:val="00CB431A"/>
    <w:rsid w:val="00CB63A1"/>
    <w:rsid w:val="00CB68CB"/>
    <w:rsid w:val="00CC05C5"/>
    <w:rsid w:val="00CC0EF4"/>
    <w:rsid w:val="00CC0F54"/>
    <w:rsid w:val="00CC1971"/>
    <w:rsid w:val="00CD475F"/>
    <w:rsid w:val="00CE2620"/>
    <w:rsid w:val="00CE713F"/>
    <w:rsid w:val="00CE7FA3"/>
    <w:rsid w:val="00CF040A"/>
    <w:rsid w:val="00D12F64"/>
    <w:rsid w:val="00D17D38"/>
    <w:rsid w:val="00D32455"/>
    <w:rsid w:val="00D349B0"/>
    <w:rsid w:val="00D44BF3"/>
    <w:rsid w:val="00D51FF2"/>
    <w:rsid w:val="00D60C77"/>
    <w:rsid w:val="00D60DB9"/>
    <w:rsid w:val="00D71049"/>
    <w:rsid w:val="00D74A9D"/>
    <w:rsid w:val="00D82F92"/>
    <w:rsid w:val="00D86823"/>
    <w:rsid w:val="00D93CF2"/>
    <w:rsid w:val="00D97A69"/>
    <w:rsid w:val="00DB6E4A"/>
    <w:rsid w:val="00DC58DD"/>
    <w:rsid w:val="00DC62EB"/>
    <w:rsid w:val="00DD6815"/>
    <w:rsid w:val="00DE5FB6"/>
    <w:rsid w:val="00DF10E1"/>
    <w:rsid w:val="00DF66D6"/>
    <w:rsid w:val="00E00A7C"/>
    <w:rsid w:val="00E01FB0"/>
    <w:rsid w:val="00E10230"/>
    <w:rsid w:val="00E1194F"/>
    <w:rsid w:val="00E2332E"/>
    <w:rsid w:val="00E30A5F"/>
    <w:rsid w:val="00E344E6"/>
    <w:rsid w:val="00E373D3"/>
    <w:rsid w:val="00E3787B"/>
    <w:rsid w:val="00E41FC7"/>
    <w:rsid w:val="00E4793B"/>
    <w:rsid w:val="00E501C7"/>
    <w:rsid w:val="00E55AAF"/>
    <w:rsid w:val="00E60F38"/>
    <w:rsid w:val="00E63A59"/>
    <w:rsid w:val="00E659FE"/>
    <w:rsid w:val="00E673A9"/>
    <w:rsid w:val="00E67A63"/>
    <w:rsid w:val="00E70007"/>
    <w:rsid w:val="00E71FA3"/>
    <w:rsid w:val="00E76AE4"/>
    <w:rsid w:val="00E820A3"/>
    <w:rsid w:val="00E86A97"/>
    <w:rsid w:val="00E90861"/>
    <w:rsid w:val="00E967CC"/>
    <w:rsid w:val="00EA0807"/>
    <w:rsid w:val="00EA5F9B"/>
    <w:rsid w:val="00EA7C0D"/>
    <w:rsid w:val="00EB54DE"/>
    <w:rsid w:val="00EB79EF"/>
    <w:rsid w:val="00EC416D"/>
    <w:rsid w:val="00EC62AE"/>
    <w:rsid w:val="00EE2953"/>
    <w:rsid w:val="00EE2D43"/>
    <w:rsid w:val="00EF19AB"/>
    <w:rsid w:val="00EF5A7A"/>
    <w:rsid w:val="00F04BCC"/>
    <w:rsid w:val="00F10610"/>
    <w:rsid w:val="00F1061D"/>
    <w:rsid w:val="00F22B7A"/>
    <w:rsid w:val="00F2303E"/>
    <w:rsid w:val="00F30A7A"/>
    <w:rsid w:val="00F41DD6"/>
    <w:rsid w:val="00F41E95"/>
    <w:rsid w:val="00F429FE"/>
    <w:rsid w:val="00F434CF"/>
    <w:rsid w:val="00F447F9"/>
    <w:rsid w:val="00F50F2A"/>
    <w:rsid w:val="00F51FDC"/>
    <w:rsid w:val="00F568A4"/>
    <w:rsid w:val="00F7696E"/>
    <w:rsid w:val="00F8233B"/>
    <w:rsid w:val="00F84B53"/>
    <w:rsid w:val="00F87A0E"/>
    <w:rsid w:val="00F951B2"/>
    <w:rsid w:val="00F95CEE"/>
    <w:rsid w:val="00FB300E"/>
    <w:rsid w:val="00FB3DEE"/>
    <w:rsid w:val="00FB48E2"/>
    <w:rsid w:val="00FB5003"/>
    <w:rsid w:val="00FB5203"/>
    <w:rsid w:val="00FC15D6"/>
    <w:rsid w:val="00FC1E82"/>
    <w:rsid w:val="00FC3495"/>
    <w:rsid w:val="00FD30FF"/>
    <w:rsid w:val="00FD3776"/>
    <w:rsid w:val="00FD38A0"/>
    <w:rsid w:val="00FD7602"/>
    <w:rsid w:val="00FE10CD"/>
    <w:rsid w:val="00FE1727"/>
    <w:rsid w:val="00FE276A"/>
    <w:rsid w:val="00FE3B5D"/>
    <w:rsid w:val="00FE7589"/>
    <w:rsid w:val="00FF233A"/>
    <w:rsid w:val="00FF53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A45CE"/>
  <w15:chartTrackingRefBased/>
  <w15:docId w15:val="{8B92AE48-3356-4567-B57D-6A06A7E9D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7DB9"/>
    <w:pPr>
      <w:ind w:left="720"/>
      <w:contextualSpacing/>
    </w:pPr>
  </w:style>
  <w:style w:type="character" w:styleId="CommentReference">
    <w:name w:val="annotation reference"/>
    <w:basedOn w:val="DefaultParagraphFont"/>
    <w:uiPriority w:val="99"/>
    <w:semiHidden/>
    <w:unhideWhenUsed/>
    <w:rsid w:val="00533B3D"/>
    <w:rPr>
      <w:sz w:val="16"/>
      <w:szCs w:val="16"/>
    </w:rPr>
  </w:style>
  <w:style w:type="paragraph" w:styleId="CommentText">
    <w:name w:val="annotation text"/>
    <w:basedOn w:val="Normal"/>
    <w:link w:val="CommentTextChar"/>
    <w:uiPriority w:val="99"/>
    <w:semiHidden/>
    <w:unhideWhenUsed/>
    <w:rsid w:val="00533B3D"/>
    <w:pPr>
      <w:spacing w:line="240" w:lineRule="auto"/>
    </w:pPr>
    <w:rPr>
      <w:sz w:val="20"/>
      <w:szCs w:val="20"/>
    </w:rPr>
  </w:style>
  <w:style w:type="character" w:customStyle="1" w:styleId="CommentTextChar">
    <w:name w:val="Comment Text Char"/>
    <w:basedOn w:val="DefaultParagraphFont"/>
    <w:link w:val="CommentText"/>
    <w:uiPriority w:val="99"/>
    <w:semiHidden/>
    <w:rsid w:val="00533B3D"/>
    <w:rPr>
      <w:sz w:val="20"/>
      <w:szCs w:val="20"/>
    </w:rPr>
  </w:style>
  <w:style w:type="paragraph" w:styleId="CommentSubject">
    <w:name w:val="annotation subject"/>
    <w:basedOn w:val="CommentText"/>
    <w:next w:val="CommentText"/>
    <w:link w:val="CommentSubjectChar"/>
    <w:uiPriority w:val="99"/>
    <w:semiHidden/>
    <w:unhideWhenUsed/>
    <w:rsid w:val="00533B3D"/>
    <w:rPr>
      <w:b/>
      <w:bCs/>
    </w:rPr>
  </w:style>
  <w:style w:type="character" w:customStyle="1" w:styleId="CommentSubjectChar">
    <w:name w:val="Comment Subject Char"/>
    <w:basedOn w:val="CommentTextChar"/>
    <w:link w:val="CommentSubject"/>
    <w:uiPriority w:val="99"/>
    <w:semiHidden/>
    <w:rsid w:val="00533B3D"/>
    <w:rPr>
      <w:b/>
      <w:bCs/>
      <w:sz w:val="20"/>
      <w:szCs w:val="20"/>
    </w:rPr>
  </w:style>
  <w:style w:type="paragraph" w:styleId="BalloonText">
    <w:name w:val="Balloon Text"/>
    <w:basedOn w:val="Normal"/>
    <w:link w:val="BalloonTextChar"/>
    <w:uiPriority w:val="99"/>
    <w:semiHidden/>
    <w:unhideWhenUsed/>
    <w:rsid w:val="00533B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3B3D"/>
    <w:rPr>
      <w:rFonts w:ascii="Segoe UI" w:hAnsi="Segoe UI" w:cs="Segoe UI"/>
      <w:sz w:val="18"/>
      <w:szCs w:val="18"/>
    </w:rPr>
  </w:style>
  <w:style w:type="table" w:styleId="TableGrid">
    <w:name w:val="Table Grid"/>
    <w:basedOn w:val="TableNormal"/>
    <w:uiPriority w:val="39"/>
    <w:rsid w:val="00155E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55EBF"/>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3B465C"/>
    <w:rPr>
      <w:color w:val="808080"/>
    </w:rPr>
  </w:style>
  <w:style w:type="character" w:styleId="Hyperlink">
    <w:name w:val="Hyperlink"/>
    <w:basedOn w:val="DefaultParagraphFont"/>
    <w:uiPriority w:val="99"/>
    <w:unhideWhenUsed/>
    <w:rsid w:val="00911113"/>
    <w:rPr>
      <w:color w:val="0563C1" w:themeColor="hyperlink"/>
      <w:u w:val="single"/>
    </w:rPr>
  </w:style>
  <w:style w:type="character" w:styleId="UnresolvedMention">
    <w:name w:val="Unresolved Mention"/>
    <w:basedOn w:val="DefaultParagraphFont"/>
    <w:uiPriority w:val="99"/>
    <w:semiHidden/>
    <w:unhideWhenUsed/>
    <w:rsid w:val="00911113"/>
    <w:rPr>
      <w:color w:val="605E5C"/>
      <w:shd w:val="clear" w:color="auto" w:fill="E1DFDD"/>
    </w:rPr>
  </w:style>
  <w:style w:type="paragraph" w:styleId="Header">
    <w:name w:val="header"/>
    <w:basedOn w:val="Normal"/>
    <w:link w:val="HeaderChar"/>
    <w:uiPriority w:val="99"/>
    <w:unhideWhenUsed/>
    <w:rsid w:val="00960B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0BE7"/>
  </w:style>
  <w:style w:type="paragraph" w:styleId="Footer">
    <w:name w:val="footer"/>
    <w:basedOn w:val="Normal"/>
    <w:link w:val="FooterChar"/>
    <w:uiPriority w:val="99"/>
    <w:unhideWhenUsed/>
    <w:rsid w:val="00960B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0B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665442">
      <w:bodyDiv w:val="1"/>
      <w:marLeft w:val="0"/>
      <w:marRight w:val="0"/>
      <w:marTop w:val="0"/>
      <w:marBottom w:val="0"/>
      <w:divBdr>
        <w:top w:val="none" w:sz="0" w:space="0" w:color="auto"/>
        <w:left w:val="none" w:sz="0" w:space="0" w:color="auto"/>
        <w:bottom w:val="none" w:sz="0" w:space="0" w:color="auto"/>
        <w:right w:val="none" w:sz="0" w:space="0" w:color="auto"/>
      </w:divBdr>
      <w:divsChild>
        <w:div w:id="1425884653">
          <w:marLeft w:val="0"/>
          <w:marRight w:val="0"/>
          <w:marTop w:val="0"/>
          <w:marBottom w:val="0"/>
          <w:divBdr>
            <w:top w:val="none" w:sz="0" w:space="0" w:color="auto"/>
            <w:left w:val="none" w:sz="0" w:space="0" w:color="auto"/>
            <w:bottom w:val="none" w:sz="0" w:space="0" w:color="auto"/>
            <w:right w:val="none" w:sz="0" w:space="0" w:color="auto"/>
          </w:divBdr>
        </w:div>
      </w:divsChild>
    </w:div>
    <w:div w:id="577254120">
      <w:bodyDiv w:val="1"/>
      <w:marLeft w:val="0"/>
      <w:marRight w:val="0"/>
      <w:marTop w:val="0"/>
      <w:marBottom w:val="0"/>
      <w:divBdr>
        <w:top w:val="none" w:sz="0" w:space="0" w:color="auto"/>
        <w:left w:val="none" w:sz="0" w:space="0" w:color="auto"/>
        <w:bottom w:val="none" w:sz="0" w:space="0" w:color="auto"/>
        <w:right w:val="none" w:sz="0" w:space="0" w:color="auto"/>
      </w:divBdr>
      <w:divsChild>
        <w:div w:id="693071280">
          <w:marLeft w:val="0"/>
          <w:marRight w:val="0"/>
          <w:marTop w:val="0"/>
          <w:marBottom w:val="0"/>
          <w:divBdr>
            <w:top w:val="none" w:sz="0" w:space="0" w:color="auto"/>
            <w:left w:val="none" w:sz="0" w:space="0" w:color="auto"/>
            <w:bottom w:val="none" w:sz="0" w:space="0" w:color="auto"/>
            <w:right w:val="none" w:sz="0" w:space="0" w:color="auto"/>
          </w:divBdr>
        </w:div>
      </w:divsChild>
    </w:div>
    <w:div w:id="1138374315">
      <w:bodyDiv w:val="1"/>
      <w:marLeft w:val="0"/>
      <w:marRight w:val="0"/>
      <w:marTop w:val="0"/>
      <w:marBottom w:val="0"/>
      <w:divBdr>
        <w:top w:val="none" w:sz="0" w:space="0" w:color="auto"/>
        <w:left w:val="none" w:sz="0" w:space="0" w:color="auto"/>
        <w:bottom w:val="none" w:sz="0" w:space="0" w:color="auto"/>
        <w:right w:val="none" w:sz="0" w:space="0" w:color="auto"/>
      </w:divBdr>
      <w:divsChild>
        <w:div w:id="1073116130">
          <w:marLeft w:val="0"/>
          <w:marRight w:val="0"/>
          <w:marTop w:val="0"/>
          <w:marBottom w:val="0"/>
          <w:divBdr>
            <w:top w:val="none" w:sz="0" w:space="0" w:color="auto"/>
            <w:left w:val="none" w:sz="0" w:space="0" w:color="auto"/>
            <w:bottom w:val="none" w:sz="0" w:space="0" w:color="auto"/>
            <w:right w:val="none" w:sz="0" w:space="0" w:color="auto"/>
          </w:divBdr>
        </w:div>
      </w:divsChild>
    </w:div>
    <w:div w:id="1150250933">
      <w:bodyDiv w:val="1"/>
      <w:marLeft w:val="0"/>
      <w:marRight w:val="0"/>
      <w:marTop w:val="0"/>
      <w:marBottom w:val="0"/>
      <w:divBdr>
        <w:top w:val="none" w:sz="0" w:space="0" w:color="auto"/>
        <w:left w:val="none" w:sz="0" w:space="0" w:color="auto"/>
        <w:bottom w:val="none" w:sz="0" w:space="0" w:color="auto"/>
        <w:right w:val="none" w:sz="0" w:space="0" w:color="auto"/>
      </w:divBdr>
      <w:divsChild>
        <w:div w:id="315300344">
          <w:marLeft w:val="0"/>
          <w:marRight w:val="0"/>
          <w:marTop w:val="0"/>
          <w:marBottom w:val="0"/>
          <w:divBdr>
            <w:top w:val="none" w:sz="0" w:space="0" w:color="auto"/>
            <w:left w:val="none" w:sz="0" w:space="0" w:color="auto"/>
            <w:bottom w:val="none" w:sz="0" w:space="0" w:color="auto"/>
            <w:right w:val="none" w:sz="0" w:space="0" w:color="auto"/>
          </w:divBdr>
        </w:div>
      </w:divsChild>
    </w:div>
    <w:div w:id="1374305238">
      <w:bodyDiv w:val="1"/>
      <w:marLeft w:val="0"/>
      <w:marRight w:val="0"/>
      <w:marTop w:val="0"/>
      <w:marBottom w:val="0"/>
      <w:divBdr>
        <w:top w:val="none" w:sz="0" w:space="0" w:color="auto"/>
        <w:left w:val="none" w:sz="0" w:space="0" w:color="auto"/>
        <w:bottom w:val="none" w:sz="0" w:space="0" w:color="auto"/>
        <w:right w:val="none" w:sz="0" w:space="0" w:color="auto"/>
      </w:divBdr>
    </w:div>
    <w:div w:id="1512983819">
      <w:bodyDiv w:val="1"/>
      <w:marLeft w:val="0"/>
      <w:marRight w:val="0"/>
      <w:marTop w:val="0"/>
      <w:marBottom w:val="0"/>
      <w:divBdr>
        <w:top w:val="none" w:sz="0" w:space="0" w:color="auto"/>
        <w:left w:val="none" w:sz="0" w:space="0" w:color="auto"/>
        <w:bottom w:val="none" w:sz="0" w:space="0" w:color="auto"/>
        <w:right w:val="none" w:sz="0" w:space="0" w:color="auto"/>
      </w:divBdr>
      <w:divsChild>
        <w:div w:id="651561867">
          <w:marLeft w:val="0"/>
          <w:marRight w:val="0"/>
          <w:marTop w:val="0"/>
          <w:marBottom w:val="0"/>
          <w:divBdr>
            <w:top w:val="none" w:sz="0" w:space="0" w:color="auto"/>
            <w:left w:val="none" w:sz="0" w:space="0" w:color="auto"/>
            <w:bottom w:val="none" w:sz="0" w:space="0" w:color="auto"/>
            <w:right w:val="none" w:sz="0" w:space="0" w:color="auto"/>
          </w:divBdr>
        </w:div>
      </w:divsChild>
    </w:div>
    <w:div w:id="1622299263">
      <w:bodyDiv w:val="1"/>
      <w:marLeft w:val="0"/>
      <w:marRight w:val="0"/>
      <w:marTop w:val="0"/>
      <w:marBottom w:val="0"/>
      <w:divBdr>
        <w:top w:val="none" w:sz="0" w:space="0" w:color="auto"/>
        <w:left w:val="none" w:sz="0" w:space="0" w:color="auto"/>
        <w:bottom w:val="none" w:sz="0" w:space="0" w:color="auto"/>
        <w:right w:val="none" w:sz="0" w:space="0" w:color="auto"/>
      </w:divBdr>
    </w:div>
    <w:div w:id="1626228300">
      <w:bodyDiv w:val="1"/>
      <w:marLeft w:val="0"/>
      <w:marRight w:val="0"/>
      <w:marTop w:val="0"/>
      <w:marBottom w:val="0"/>
      <w:divBdr>
        <w:top w:val="none" w:sz="0" w:space="0" w:color="auto"/>
        <w:left w:val="none" w:sz="0" w:space="0" w:color="auto"/>
        <w:bottom w:val="none" w:sz="0" w:space="0" w:color="auto"/>
        <w:right w:val="none" w:sz="0" w:space="0" w:color="auto"/>
      </w:divBdr>
      <w:divsChild>
        <w:div w:id="1663632">
          <w:marLeft w:val="0"/>
          <w:marRight w:val="0"/>
          <w:marTop w:val="0"/>
          <w:marBottom w:val="0"/>
          <w:divBdr>
            <w:top w:val="none" w:sz="0" w:space="0" w:color="auto"/>
            <w:left w:val="none" w:sz="0" w:space="0" w:color="auto"/>
            <w:bottom w:val="none" w:sz="0" w:space="0" w:color="auto"/>
            <w:right w:val="none" w:sz="0" w:space="0" w:color="auto"/>
          </w:divBdr>
        </w:div>
      </w:divsChild>
    </w:div>
    <w:div w:id="1655523731">
      <w:bodyDiv w:val="1"/>
      <w:marLeft w:val="0"/>
      <w:marRight w:val="0"/>
      <w:marTop w:val="0"/>
      <w:marBottom w:val="0"/>
      <w:divBdr>
        <w:top w:val="none" w:sz="0" w:space="0" w:color="auto"/>
        <w:left w:val="none" w:sz="0" w:space="0" w:color="auto"/>
        <w:bottom w:val="none" w:sz="0" w:space="0" w:color="auto"/>
        <w:right w:val="none" w:sz="0" w:space="0" w:color="auto"/>
      </w:divBdr>
      <w:divsChild>
        <w:div w:id="1926648093">
          <w:marLeft w:val="0"/>
          <w:marRight w:val="0"/>
          <w:marTop w:val="0"/>
          <w:marBottom w:val="0"/>
          <w:divBdr>
            <w:top w:val="none" w:sz="0" w:space="0" w:color="auto"/>
            <w:left w:val="none" w:sz="0" w:space="0" w:color="auto"/>
            <w:bottom w:val="none" w:sz="0" w:space="0" w:color="auto"/>
            <w:right w:val="none" w:sz="0" w:space="0" w:color="auto"/>
          </w:divBdr>
        </w:div>
      </w:divsChild>
    </w:div>
    <w:div w:id="1676299216">
      <w:bodyDiv w:val="1"/>
      <w:marLeft w:val="0"/>
      <w:marRight w:val="0"/>
      <w:marTop w:val="0"/>
      <w:marBottom w:val="0"/>
      <w:divBdr>
        <w:top w:val="none" w:sz="0" w:space="0" w:color="auto"/>
        <w:left w:val="none" w:sz="0" w:space="0" w:color="auto"/>
        <w:bottom w:val="none" w:sz="0" w:space="0" w:color="auto"/>
        <w:right w:val="none" w:sz="0" w:space="0" w:color="auto"/>
      </w:divBdr>
      <w:divsChild>
        <w:div w:id="646518051">
          <w:marLeft w:val="0"/>
          <w:marRight w:val="0"/>
          <w:marTop w:val="0"/>
          <w:marBottom w:val="0"/>
          <w:divBdr>
            <w:top w:val="none" w:sz="0" w:space="0" w:color="auto"/>
            <w:left w:val="none" w:sz="0" w:space="0" w:color="auto"/>
            <w:bottom w:val="none" w:sz="0" w:space="0" w:color="auto"/>
            <w:right w:val="none" w:sz="0" w:space="0" w:color="auto"/>
          </w:divBdr>
        </w:div>
      </w:divsChild>
    </w:div>
    <w:div w:id="1946958462">
      <w:bodyDiv w:val="1"/>
      <w:marLeft w:val="0"/>
      <w:marRight w:val="0"/>
      <w:marTop w:val="0"/>
      <w:marBottom w:val="0"/>
      <w:divBdr>
        <w:top w:val="none" w:sz="0" w:space="0" w:color="auto"/>
        <w:left w:val="none" w:sz="0" w:space="0" w:color="auto"/>
        <w:bottom w:val="none" w:sz="0" w:space="0" w:color="auto"/>
        <w:right w:val="none" w:sz="0" w:space="0" w:color="auto"/>
      </w:divBdr>
      <w:divsChild>
        <w:div w:id="2137839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vigopresses.co.uk/AdditionalDepartments/Useful-Information/More-fruit-related-guides/How-do-I-preserve-my-apple-juice"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ukessays.com/essays/biology/degradation-of-vitamin-c-in-orange-fruits-biology-essay.php"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3.xm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hyperlink" Target="http://www.cdc.gov/niosh/topics/sodium-hydroxide/default.html"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strRef>
              <c:f>Sheet1!$B$1</c:f>
              <c:strCache>
                <c:ptCount val="1"/>
                <c:pt idx="0">
                  <c:v>pH</c:v>
                </c:pt>
              </c:strCache>
            </c:strRef>
          </c:tx>
          <c:spPr>
            <a:ln w="19050" cap="rnd">
              <a:noFill/>
              <a:round/>
            </a:ln>
            <a:effectLst/>
          </c:spPr>
          <c:marker>
            <c:symbol val="circle"/>
            <c:size val="5"/>
            <c:spPr>
              <a:solidFill>
                <a:schemeClr val="accent1"/>
              </a:solidFill>
              <a:ln w="9525">
                <a:solidFill>
                  <a:schemeClr val="accent1"/>
                </a:solidFill>
              </a:ln>
              <a:effectLst/>
            </c:spPr>
          </c:marker>
          <c:xVal>
            <c:numRef>
              <c:f>Sheet1!$A$2:$A$19</c:f>
              <c:numCache>
                <c:formatCode>General</c:formatCode>
                <c:ptCount val="18"/>
                <c:pt idx="0">
                  <c:v>0</c:v>
                </c:pt>
                <c:pt idx="1">
                  <c:v>0.15</c:v>
                </c:pt>
                <c:pt idx="2">
                  <c:v>0.37</c:v>
                </c:pt>
                <c:pt idx="3">
                  <c:v>0.4</c:v>
                </c:pt>
                <c:pt idx="4">
                  <c:v>0.5</c:v>
                </c:pt>
                <c:pt idx="5">
                  <c:v>0.55000000000000004</c:v>
                </c:pt>
                <c:pt idx="6">
                  <c:v>0.61</c:v>
                </c:pt>
                <c:pt idx="7">
                  <c:v>0.65</c:v>
                </c:pt>
                <c:pt idx="8">
                  <c:v>0.8</c:v>
                </c:pt>
                <c:pt idx="9">
                  <c:v>0.85</c:v>
                </c:pt>
                <c:pt idx="10">
                  <c:v>0.9</c:v>
                </c:pt>
                <c:pt idx="11">
                  <c:v>0.93</c:v>
                </c:pt>
                <c:pt idx="12">
                  <c:v>1</c:v>
                </c:pt>
                <c:pt idx="13">
                  <c:v>1.05</c:v>
                </c:pt>
                <c:pt idx="14">
                  <c:v>1.1000000000000001</c:v>
                </c:pt>
                <c:pt idx="15">
                  <c:v>1.1499999999999999</c:v>
                </c:pt>
                <c:pt idx="16">
                  <c:v>1.2</c:v>
                </c:pt>
                <c:pt idx="17">
                  <c:v>1.25</c:v>
                </c:pt>
              </c:numCache>
            </c:numRef>
          </c:xVal>
          <c:yVal>
            <c:numRef>
              <c:f>Sheet1!$B$2:$B$19</c:f>
              <c:numCache>
                <c:formatCode>General</c:formatCode>
                <c:ptCount val="18"/>
                <c:pt idx="0">
                  <c:v>3.7396732072700001</c:v>
                </c:pt>
                <c:pt idx="1">
                  <c:v>3.9384908371499998</c:v>
                </c:pt>
                <c:pt idx="2">
                  <c:v>4.3822956481100004</c:v>
                </c:pt>
                <c:pt idx="3">
                  <c:v>4.4925254516199997</c:v>
                </c:pt>
                <c:pt idx="4">
                  <c:v>4.6971142753999997</c:v>
                </c:pt>
                <c:pt idx="5">
                  <c:v>4.8087868773800002</c:v>
                </c:pt>
                <c:pt idx="6">
                  <c:v>4.9322904268499999</c:v>
                </c:pt>
                <c:pt idx="7">
                  <c:v>5.0598338120599999</c:v>
                </c:pt>
                <c:pt idx="8">
                  <c:v>5.1902627942099997</c:v>
                </c:pt>
                <c:pt idx="9">
                  <c:v>5.3466621489200001</c:v>
                </c:pt>
                <c:pt idx="10">
                  <c:v>5.5151810108300001</c:v>
                </c:pt>
                <c:pt idx="11">
                  <c:v>5.7627652291700002</c:v>
                </c:pt>
                <c:pt idx="12">
                  <c:v>6.2010874059300001</c:v>
                </c:pt>
                <c:pt idx="13">
                  <c:v>6.5609213456399997</c:v>
                </c:pt>
                <c:pt idx="14">
                  <c:v>7.6424430826299998</c:v>
                </c:pt>
                <c:pt idx="15">
                  <c:v>8.8399658170300004</c:v>
                </c:pt>
                <c:pt idx="16">
                  <c:v>9.3253232240900008</c:v>
                </c:pt>
                <c:pt idx="17">
                  <c:v>9.6966995516000001</c:v>
                </c:pt>
              </c:numCache>
            </c:numRef>
          </c:yVal>
          <c:smooth val="0"/>
          <c:extLst>
            <c:ext xmlns:c16="http://schemas.microsoft.com/office/drawing/2014/chart" uri="{C3380CC4-5D6E-409C-BE32-E72D297353CC}">
              <c16:uniqueId val="{00000000-E126-4E4B-A408-CB2D1EB01DFA}"/>
            </c:ext>
          </c:extLst>
        </c:ser>
        <c:ser>
          <c:idx val="1"/>
          <c:order val="1"/>
          <c:tx>
            <c:strRef>
              <c:f>Sheet1!$C$1</c:f>
              <c:strCache>
                <c:ptCount val="1"/>
                <c:pt idx="0">
                  <c:v>d1 (pH/mL)</c:v>
                </c:pt>
              </c:strCache>
            </c:strRef>
          </c:tx>
          <c:spPr>
            <a:ln w="25400" cap="rnd">
              <a:noFill/>
              <a:round/>
            </a:ln>
            <a:effectLst/>
          </c:spPr>
          <c:marker>
            <c:symbol val="circle"/>
            <c:size val="5"/>
            <c:spPr>
              <a:solidFill>
                <a:schemeClr val="accent2"/>
              </a:solidFill>
              <a:ln w="9525">
                <a:solidFill>
                  <a:schemeClr val="accent2"/>
                </a:solidFill>
              </a:ln>
              <a:effectLst/>
            </c:spPr>
          </c:marker>
          <c:xVal>
            <c:numRef>
              <c:f>Sheet1!$A$2:$A$19</c:f>
              <c:numCache>
                <c:formatCode>General</c:formatCode>
                <c:ptCount val="18"/>
                <c:pt idx="0">
                  <c:v>0</c:v>
                </c:pt>
                <c:pt idx="1">
                  <c:v>0.15</c:v>
                </c:pt>
                <c:pt idx="2">
                  <c:v>0.37</c:v>
                </c:pt>
                <c:pt idx="3">
                  <c:v>0.4</c:v>
                </c:pt>
                <c:pt idx="4">
                  <c:v>0.5</c:v>
                </c:pt>
                <c:pt idx="5">
                  <c:v>0.55000000000000004</c:v>
                </c:pt>
                <c:pt idx="6">
                  <c:v>0.61</c:v>
                </c:pt>
                <c:pt idx="7">
                  <c:v>0.65</c:v>
                </c:pt>
                <c:pt idx="8">
                  <c:v>0.8</c:v>
                </c:pt>
                <c:pt idx="9">
                  <c:v>0.85</c:v>
                </c:pt>
                <c:pt idx="10">
                  <c:v>0.9</c:v>
                </c:pt>
                <c:pt idx="11">
                  <c:v>0.93</c:v>
                </c:pt>
                <c:pt idx="12">
                  <c:v>1</c:v>
                </c:pt>
                <c:pt idx="13">
                  <c:v>1.05</c:v>
                </c:pt>
                <c:pt idx="14">
                  <c:v>1.1000000000000001</c:v>
                </c:pt>
                <c:pt idx="15">
                  <c:v>1.1499999999999999</c:v>
                </c:pt>
                <c:pt idx="16">
                  <c:v>1.2</c:v>
                </c:pt>
                <c:pt idx="17">
                  <c:v>1.25</c:v>
                </c:pt>
              </c:numCache>
            </c:numRef>
          </c:xVal>
          <c:yVal>
            <c:numRef>
              <c:f>Sheet1!$C$2:$C$19</c:f>
              <c:numCache>
                <c:formatCode>General</c:formatCode>
                <c:ptCount val="18"/>
                <c:pt idx="0">
                  <c:v>1.46257304647</c:v>
                </c:pt>
                <c:pt idx="1">
                  <c:v>1.78525514208</c:v>
                </c:pt>
                <c:pt idx="2">
                  <c:v>2.1157196840100001</c:v>
                </c:pt>
                <c:pt idx="3">
                  <c:v>2.3397011991099999</c:v>
                </c:pt>
                <c:pt idx="4">
                  <c:v>2.1694879738499999</c:v>
                </c:pt>
                <c:pt idx="5">
                  <c:v>2.1817211560400001</c:v>
                </c:pt>
                <c:pt idx="6">
                  <c:v>2.2215890298800001</c:v>
                </c:pt>
                <c:pt idx="7">
                  <c:v>1.50280539186</c:v>
                </c:pt>
                <c:pt idx="8">
                  <c:v>1.6260836331899999</c:v>
                </c:pt>
                <c:pt idx="9">
                  <c:v>3.00294455974</c:v>
                </c:pt>
                <c:pt idx="10">
                  <c:v>5.1522333549499999</c:v>
                </c:pt>
                <c:pt idx="11">
                  <c:v>6.5964746285300002</c:v>
                </c:pt>
                <c:pt idx="12">
                  <c:v>7.9796374333899998</c:v>
                </c:pt>
                <c:pt idx="13">
                  <c:v>14.271462977800001</c:v>
                </c:pt>
                <c:pt idx="14">
                  <c:v>20.400689506199999</c:v>
                </c:pt>
                <c:pt idx="15">
                  <c:v>16.445497953</c:v>
                </c:pt>
                <c:pt idx="16">
                  <c:v>10.276572606</c:v>
                </c:pt>
                <c:pt idx="17">
                  <c:v>7.8074634820300002</c:v>
                </c:pt>
              </c:numCache>
            </c:numRef>
          </c:yVal>
          <c:smooth val="0"/>
          <c:extLst>
            <c:ext xmlns:c16="http://schemas.microsoft.com/office/drawing/2014/chart" uri="{C3380CC4-5D6E-409C-BE32-E72D297353CC}">
              <c16:uniqueId val="{00000001-E126-4E4B-A408-CB2D1EB01DFA}"/>
            </c:ext>
          </c:extLst>
        </c:ser>
        <c:dLbls>
          <c:showLegendKey val="0"/>
          <c:showVal val="0"/>
          <c:showCatName val="0"/>
          <c:showSerName val="0"/>
          <c:showPercent val="0"/>
          <c:showBubbleSize val="0"/>
        </c:dLbls>
        <c:axId val="322053071"/>
        <c:axId val="1970787983"/>
      </c:scatterChart>
      <c:valAx>
        <c:axId val="322053071"/>
        <c:scaling>
          <c:orientation val="minMax"/>
          <c:max val="1.3"/>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a:latin typeface="Arial" panose="020B0604020202020204" pitchFamily="34" charset="0"/>
                    <a:cs typeface="Arial" panose="020B0604020202020204" pitchFamily="34" charset="0"/>
                  </a:rPr>
                  <a:t>NaOH</a:t>
                </a:r>
                <a:r>
                  <a:rPr lang="en-US" sz="1200" baseline="0">
                    <a:latin typeface="Arial" panose="020B0604020202020204" pitchFamily="34" charset="0"/>
                    <a:cs typeface="Arial" panose="020B0604020202020204" pitchFamily="34" charset="0"/>
                  </a:rPr>
                  <a:t> added (mL)</a:t>
                </a:r>
                <a:endParaRPr lang="en-US" sz="1200">
                  <a:latin typeface="Arial" panose="020B0604020202020204" pitchFamily="34" charset="0"/>
                  <a:cs typeface="Arial" panose="020B0604020202020204" pitchFamily="34" charset="0"/>
                </a:endParaRPr>
              </a:p>
            </c:rich>
          </c:tx>
          <c:layout>
            <c:manualLayout>
              <c:xMode val="edge"/>
              <c:yMode val="edge"/>
              <c:x val="0.42205143627879849"/>
              <c:y val="0.89998000249968757"/>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0787983"/>
        <c:crosses val="autoZero"/>
        <c:crossBetween val="midCat"/>
      </c:valAx>
      <c:valAx>
        <c:axId val="1970787983"/>
        <c:scaling>
          <c:orientation val="minMax"/>
          <c:max val="21"/>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2053071"/>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Sheet1!$B$1</c:f>
              <c:strCache>
                <c:ptCount val="1"/>
                <c:pt idx="0">
                  <c:v>Y-Values</c:v>
                </c:pt>
              </c:strCache>
            </c:strRef>
          </c:tx>
          <c:spPr>
            <a:ln w="19050" cap="rnd">
              <a:noFill/>
              <a:round/>
            </a:ln>
            <a:effectLst/>
          </c:spPr>
          <c:marker>
            <c:symbol val="circle"/>
            <c:size val="5"/>
            <c:spPr>
              <a:solidFill>
                <a:schemeClr val="accent1"/>
              </a:solidFill>
              <a:ln w="9525">
                <a:solidFill>
                  <a:schemeClr val="accent1"/>
                </a:solidFill>
              </a:ln>
              <a:effectLst/>
            </c:spPr>
          </c:marker>
          <c:xVal>
            <c:numRef>
              <c:f>Sheet1!$A$2:$A$6</c:f>
              <c:numCache>
                <c:formatCode>General</c:formatCode>
                <c:ptCount val="5"/>
                <c:pt idx="0">
                  <c:v>40</c:v>
                </c:pt>
                <c:pt idx="1">
                  <c:v>50</c:v>
                </c:pt>
                <c:pt idx="2">
                  <c:v>60</c:v>
                </c:pt>
                <c:pt idx="3">
                  <c:v>70</c:v>
                </c:pt>
                <c:pt idx="4">
                  <c:v>85</c:v>
                </c:pt>
              </c:numCache>
            </c:numRef>
          </c:xVal>
          <c:yVal>
            <c:numRef>
              <c:f>Sheet1!$B$2:$B$6</c:f>
              <c:numCache>
                <c:formatCode>General</c:formatCode>
                <c:ptCount val="5"/>
                <c:pt idx="0">
                  <c:v>3.6700000000000003E-2</c:v>
                </c:pt>
                <c:pt idx="1">
                  <c:v>2.8400000000000002E-2</c:v>
                </c:pt>
                <c:pt idx="2">
                  <c:v>2.6700000000000002E-2</c:v>
                </c:pt>
                <c:pt idx="3">
                  <c:v>2.6700000000000002E-2</c:v>
                </c:pt>
                <c:pt idx="4">
                  <c:v>0.03</c:v>
                </c:pt>
              </c:numCache>
            </c:numRef>
          </c:yVal>
          <c:smooth val="0"/>
          <c:extLst>
            <c:ext xmlns:c16="http://schemas.microsoft.com/office/drawing/2014/chart" uri="{C3380CC4-5D6E-409C-BE32-E72D297353CC}">
              <c16:uniqueId val="{00000000-87BC-4A46-9A07-0BCF598068A0}"/>
            </c:ext>
          </c:extLst>
        </c:ser>
        <c:dLbls>
          <c:showLegendKey val="0"/>
          <c:showVal val="0"/>
          <c:showCatName val="0"/>
          <c:showSerName val="0"/>
          <c:showPercent val="0"/>
          <c:showBubbleSize val="0"/>
        </c:dLbls>
        <c:axId val="493933632"/>
        <c:axId val="821683280"/>
      </c:scatterChart>
      <c:valAx>
        <c:axId val="493933632"/>
        <c:scaling>
          <c:orientation val="minMax"/>
          <c:min val="3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a:latin typeface="Arial" panose="020B0604020202020204" pitchFamily="34" charset="0"/>
                    <a:cs typeface="Arial" panose="020B0604020202020204" pitchFamily="34" charset="0"/>
                  </a:rPr>
                  <a:t>Temperature of Pasteurization (</a:t>
                </a:r>
                <a:r>
                  <a:rPr lang="en-US" sz="1200" b="0" i="0" u="none" strike="noStrike" baseline="0">
                    <a:effectLst/>
                    <a:latin typeface="Arial" panose="020B0604020202020204" pitchFamily="34" charset="0"/>
                    <a:cs typeface="Arial" panose="020B0604020202020204" pitchFamily="34" charset="0"/>
                  </a:rPr>
                  <a:t>°</a:t>
                </a:r>
                <a:r>
                  <a:rPr lang="en-US" sz="1200">
                    <a:latin typeface="Arial" panose="020B0604020202020204" pitchFamily="34" charset="0"/>
                    <a:cs typeface="Arial" panose="020B0604020202020204" pitchFamily="34" charset="0"/>
                  </a:rPr>
                  <a:t>C)</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21683280"/>
        <c:crosses val="autoZero"/>
        <c:crossBetween val="midCat"/>
      </c:valAx>
      <c:valAx>
        <c:axId val="821683280"/>
        <c:scaling>
          <c:orientation val="minMax"/>
          <c:max val="4.0000000000000008E-2"/>
          <c:min val="2.0000000000000004E-2"/>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a:latin typeface="Arial" panose="020B0604020202020204" pitchFamily="34" charset="0"/>
                    <a:cs typeface="Arial" panose="020B0604020202020204" pitchFamily="34" charset="0"/>
                  </a:rPr>
                  <a:t>Concentratio</a:t>
                </a:r>
                <a:r>
                  <a:rPr lang="en-US" sz="1200" baseline="0">
                    <a:latin typeface="Arial" panose="020B0604020202020204" pitchFamily="34" charset="0"/>
                    <a:cs typeface="Arial" panose="020B0604020202020204" pitchFamily="34" charset="0"/>
                  </a:rPr>
                  <a:t>n (M C</a:t>
                </a:r>
                <a:r>
                  <a:rPr lang="en-US" sz="1200" baseline="-25000">
                    <a:latin typeface="Arial" panose="020B0604020202020204" pitchFamily="34" charset="0"/>
                    <a:cs typeface="Arial" panose="020B0604020202020204" pitchFamily="34" charset="0"/>
                  </a:rPr>
                  <a:t>4</a:t>
                </a:r>
                <a:r>
                  <a:rPr lang="en-US" sz="1200" baseline="0">
                    <a:latin typeface="Arial" panose="020B0604020202020204" pitchFamily="34" charset="0"/>
                    <a:cs typeface="Arial" panose="020B0604020202020204" pitchFamily="34" charset="0"/>
                  </a:rPr>
                  <a:t>H</a:t>
                </a:r>
                <a:r>
                  <a:rPr lang="en-US" sz="1200" baseline="-25000">
                    <a:latin typeface="Arial" panose="020B0604020202020204" pitchFamily="34" charset="0"/>
                    <a:cs typeface="Arial" panose="020B0604020202020204" pitchFamily="34" charset="0"/>
                  </a:rPr>
                  <a:t>6</a:t>
                </a:r>
                <a:r>
                  <a:rPr lang="en-US" sz="1200" baseline="0">
                    <a:latin typeface="Arial" panose="020B0604020202020204" pitchFamily="34" charset="0"/>
                    <a:cs typeface="Arial" panose="020B0604020202020204" pitchFamily="34" charset="0"/>
                  </a:rPr>
                  <a:t>O</a:t>
                </a:r>
                <a:r>
                  <a:rPr lang="en-US" sz="1200" baseline="-25000">
                    <a:latin typeface="Arial" panose="020B0604020202020204" pitchFamily="34" charset="0"/>
                    <a:cs typeface="Arial" panose="020B0604020202020204" pitchFamily="34" charset="0"/>
                  </a:rPr>
                  <a:t>5</a:t>
                </a:r>
                <a:r>
                  <a:rPr lang="en-US" sz="1200" baseline="0">
                    <a:latin typeface="Arial" panose="020B0604020202020204" pitchFamily="34" charset="0"/>
                    <a:cs typeface="Arial" panose="020B0604020202020204" pitchFamily="34" charset="0"/>
                  </a:rPr>
                  <a:t>)</a:t>
                </a:r>
                <a:endParaRPr lang="en-US" sz="1200">
                  <a:latin typeface="Arial" panose="020B0604020202020204" pitchFamily="34" charset="0"/>
                  <a:cs typeface="Arial" panose="020B0604020202020204" pitchFamily="34"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393363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Sheet1!$B$1</c:f>
              <c:strCache>
                <c:ptCount val="1"/>
                <c:pt idx="0">
                  <c:v>Y-Values</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og"/>
            <c:dispRSqr val="1"/>
            <c:dispEq val="1"/>
            <c:trendlineLbl>
              <c:layout>
                <c:manualLayout>
                  <c:x val="9.1537870544785172E-3"/>
                  <c:y val="-0.38563701456069427"/>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1200" baseline="0">
                        <a:latin typeface="Arial" panose="020B0604020202020204" pitchFamily="34" charset="0"/>
                        <a:cs typeface="Arial" panose="020B0604020202020204" pitchFamily="34" charset="0"/>
                      </a:rPr>
                      <a:t>y = -0.009ln(x) + 0.0651</a:t>
                    </a:r>
                    <a:br>
                      <a:rPr lang="en-US" sz="1200" baseline="0">
                        <a:latin typeface="Arial" panose="020B0604020202020204" pitchFamily="34" charset="0"/>
                        <a:cs typeface="Arial" panose="020B0604020202020204" pitchFamily="34" charset="0"/>
                      </a:rPr>
                    </a:br>
                    <a:r>
                      <a:rPr lang="en-US" sz="1200" baseline="0">
                        <a:latin typeface="Arial" panose="020B0604020202020204" pitchFamily="34" charset="0"/>
                        <a:cs typeface="Arial" panose="020B0604020202020204" pitchFamily="34" charset="0"/>
                      </a:rPr>
                      <a:t>R² = 0.3731</a:t>
                    </a:r>
                    <a:endParaRPr lang="en-US" sz="1200">
                      <a:latin typeface="Arial" panose="020B0604020202020204" pitchFamily="34" charset="0"/>
                      <a:cs typeface="Arial" panose="020B0604020202020204" pitchFamily="34" charset="0"/>
                    </a:endParaRP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Sheet1!$A$2:$A$6</c:f>
              <c:numCache>
                <c:formatCode>General</c:formatCode>
                <c:ptCount val="5"/>
                <c:pt idx="0">
                  <c:v>40</c:v>
                </c:pt>
                <c:pt idx="1">
                  <c:v>50</c:v>
                </c:pt>
                <c:pt idx="2">
                  <c:v>60</c:v>
                </c:pt>
                <c:pt idx="3">
                  <c:v>70</c:v>
                </c:pt>
                <c:pt idx="4">
                  <c:v>85</c:v>
                </c:pt>
              </c:numCache>
            </c:numRef>
          </c:xVal>
          <c:yVal>
            <c:numRef>
              <c:f>Sheet1!$B$2:$B$6</c:f>
              <c:numCache>
                <c:formatCode>General</c:formatCode>
                <c:ptCount val="5"/>
                <c:pt idx="0">
                  <c:v>3.6700000000000003E-2</c:v>
                </c:pt>
                <c:pt idx="1">
                  <c:v>2.8400000000000002E-2</c:v>
                </c:pt>
                <c:pt idx="2">
                  <c:v>2.6700000000000002E-2</c:v>
                </c:pt>
                <c:pt idx="3">
                  <c:v>2.6700000000000002E-2</c:v>
                </c:pt>
                <c:pt idx="4">
                  <c:v>0.03</c:v>
                </c:pt>
              </c:numCache>
            </c:numRef>
          </c:yVal>
          <c:smooth val="0"/>
          <c:extLst>
            <c:ext xmlns:c16="http://schemas.microsoft.com/office/drawing/2014/chart" uri="{C3380CC4-5D6E-409C-BE32-E72D297353CC}">
              <c16:uniqueId val="{00000000-F100-4F9F-8BC0-4C8B06E97097}"/>
            </c:ext>
          </c:extLst>
        </c:ser>
        <c:dLbls>
          <c:showLegendKey val="0"/>
          <c:showVal val="0"/>
          <c:showCatName val="0"/>
          <c:showSerName val="0"/>
          <c:showPercent val="0"/>
          <c:showBubbleSize val="0"/>
        </c:dLbls>
        <c:axId val="493933632"/>
        <c:axId val="821683280"/>
      </c:scatterChart>
      <c:valAx>
        <c:axId val="493933632"/>
        <c:scaling>
          <c:orientation val="minMax"/>
          <c:min val="3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a:latin typeface="Arial" panose="020B0604020202020204" pitchFamily="34" charset="0"/>
                    <a:cs typeface="Arial" panose="020B0604020202020204" pitchFamily="34" charset="0"/>
                  </a:rPr>
                  <a:t>Temperature of Pasteurization (</a:t>
                </a:r>
                <a:r>
                  <a:rPr lang="en-US" sz="1200" b="0" i="0" u="none" strike="noStrike" baseline="0">
                    <a:effectLst/>
                    <a:latin typeface="Arial" panose="020B0604020202020204" pitchFamily="34" charset="0"/>
                    <a:cs typeface="Arial" panose="020B0604020202020204" pitchFamily="34" charset="0"/>
                  </a:rPr>
                  <a:t>°</a:t>
                </a:r>
                <a:r>
                  <a:rPr lang="en-US" sz="1200">
                    <a:latin typeface="Arial" panose="020B0604020202020204" pitchFamily="34" charset="0"/>
                    <a:cs typeface="Arial" panose="020B0604020202020204" pitchFamily="34" charset="0"/>
                  </a:rPr>
                  <a:t>C)</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21683280"/>
        <c:crosses val="autoZero"/>
        <c:crossBetween val="midCat"/>
      </c:valAx>
      <c:valAx>
        <c:axId val="821683280"/>
        <c:scaling>
          <c:orientation val="minMax"/>
          <c:max val="4.0000000000000008E-2"/>
          <c:min val="2.0000000000000004E-2"/>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a:latin typeface="Arial" panose="020B0604020202020204" pitchFamily="34" charset="0"/>
                    <a:cs typeface="Arial" panose="020B0604020202020204" pitchFamily="34" charset="0"/>
                  </a:rPr>
                  <a:t>Concentratio</a:t>
                </a:r>
                <a:r>
                  <a:rPr lang="en-US" sz="1200" baseline="0">
                    <a:latin typeface="Arial" panose="020B0604020202020204" pitchFamily="34" charset="0"/>
                    <a:cs typeface="Arial" panose="020B0604020202020204" pitchFamily="34" charset="0"/>
                  </a:rPr>
                  <a:t>n (M C</a:t>
                </a:r>
                <a:r>
                  <a:rPr lang="en-US" sz="1200" baseline="-25000">
                    <a:latin typeface="Arial" panose="020B0604020202020204" pitchFamily="34" charset="0"/>
                    <a:cs typeface="Arial" panose="020B0604020202020204" pitchFamily="34" charset="0"/>
                  </a:rPr>
                  <a:t>4</a:t>
                </a:r>
                <a:r>
                  <a:rPr lang="en-US" sz="1200" baseline="0">
                    <a:latin typeface="Arial" panose="020B0604020202020204" pitchFamily="34" charset="0"/>
                    <a:cs typeface="Arial" panose="020B0604020202020204" pitchFamily="34" charset="0"/>
                  </a:rPr>
                  <a:t>H</a:t>
                </a:r>
                <a:r>
                  <a:rPr lang="en-US" sz="1200" baseline="-25000">
                    <a:latin typeface="Arial" panose="020B0604020202020204" pitchFamily="34" charset="0"/>
                    <a:cs typeface="Arial" panose="020B0604020202020204" pitchFamily="34" charset="0"/>
                  </a:rPr>
                  <a:t>6</a:t>
                </a:r>
                <a:r>
                  <a:rPr lang="en-US" sz="1200" baseline="0">
                    <a:latin typeface="Arial" panose="020B0604020202020204" pitchFamily="34" charset="0"/>
                    <a:cs typeface="Arial" panose="020B0604020202020204" pitchFamily="34" charset="0"/>
                  </a:rPr>
                  <a:t>O</a:t>
                </a:r>
                <a:r>
                  <a:rPr lang="en-US" sz="1200" baseline="-25000">
                    <a:latin typeface="Arial" panose="020B0604020202020204" pitchFamily="34" charset="0"/>
                    <a:cs typeface="Arial" panose="020B0604020202020204" pitchFamily="34" charset="0"/>
                  </a:rPr>
                  <a:t>5</a:t>
                </a:r>
                <a:r>
                  <a:rPr lang="en-US" sz="1200" baseline="0">
                    <a:latin typeface="Arial" panose="020B0604020202020204" pitchFamily="34" charset="0"/>
                    <a:cs typeface="Arial" panose="020B0604020202020204" pitchFamily="34" charset="0"/>
                  </a:rPr>
                  <a:t>)</a:t>
                </a:r>
                <a:endParaRPr lang="en-US" sz="1200">
                  <a:latin typeface="Arial" panose="020B0604020202020204" pitchFamily="34" charset="0"/>
                  <a:cs typeface="Arial" panose="020B0604020202020204" pitchFamily="34"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393363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4212</TotalTime>
  <Pages>11</Pages>
  <Words>2758</Words>
  <Characters>15727</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Michael (Student)</dc:creator>
  <cp:keywords/>
  <dc:description/>
  <cp:lastModifiedBy>Li, Michael (Student)</cp:lastModifiedBy>
  <cp:revision>748</cp:revision>
  <dcterms:created xsi:type="dcterms:W3CDTF">2020-03-12T19:33:00Z</dcterms:created>
  <dcterms:modified xsi:type="dcterms:W3CDTF">2020-04-13T06:07:00Z</dcterms:modified>
</cp:coreProperties>
</file>