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35B84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C0F4D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83270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83B86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AC318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5C2C3" w14:textId="77777777" w:rsidR="000F60DC" w:rsidRDefault="000F60DC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C675A" w14:textId="427B5D44" w:rsidR="00943DD9" w:rsidRPr="00943DD9" w:rsidRDefault="00943DD9" w:rsidP="00186BE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Complete Persepolis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Marjane Satrapi, how does the symbol of the veil highlight </w:t>
      </w:r>
      <w:r w:rsidR="009C4A18">
        <w:rPr>
          <w:rFonts w:ascii="Times New Roman" w:hAnsi="Times New Roman" w:cs="Times New Roman"/>
          <w:b/>
          <w:bCs/>
          <w:sz w:val="24"/>
          <w:szCs w:val="24"/>
        </w:rPr>
        <w:t>tension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between religiously fundamental Iranian</w:t>
      </w:r>
      <w:r w:rsidRPr="00186BED">
        <w:rPr>
          <w:rFonts w:ascii="Times New Roman" w:hAnsi="Times New Roman" w:cs="Times New Roman"/>
          <w:b/>
          <w:bCs/>
          <w:sz w:val="24"/>
          <w:szCs w:val="24"/>
        </w:rPr>
        <w:t xml:space="preserve"> culture and secular </w:t>
      </w:r>
      <w:r>
        <w:rPr>
          <w:rFonts w:ascii="Times New Roman" w:hAnsi="Times New Roman" w:cs="Times New Roman"/>
          <w:b/>
          <w:bCs/>
          <w:sz w:val="24"/>
          <w:szCs w:val="24"/>
        </w:rPr>
        <w:t>western</w:t>
      </w:r>
      <w:r w:rsidRPr="00186BED">
        <w:rPr>
          <w:rFonts w:ascii="Times New Roman" w:hAnsi="Times New Roman" w:cs="Times New Roman"/>
          <w:b/>
          <w:bCs/>
          <w:sz w:val="24"/>
          <w:szCs w:val="24"/>
        </w:rPr>
        <w:t xml:space="preserve"> cultur</w:t>
      </w:r>
      <w:r>
        <w:rPr>
          <w:rFonts w:ascii="Times New Roman" w:hAnsi="Times New Roman" w:cs="Times New Roman"/>
          <w:b/>
          <w:bCs/>
          <w:sz w:val="24"/>
          <w:szCs w:val="24"/>
        </w:rPr>
        <w:t>e?</w:t>
      </w:r>
    </w:p>
    <w:p w14:paraId="1FCCC17A" w14:textId="11301664" w:rsidR="00186BED" w:rsidRDefault="000F60DC" w:rsidP="000F60D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Count:</w:t>
      </w:r>
      <w:r w:rsidR="003E4E98">
        <w:rPr>
          <w:rFonts w:ascii="Times New Roman" w:hAnsi="Times New Roman" w:cs="Times New Roman"/>
          <w:sz w:val="24"/>
          <w:szCs w:val="24"/>
        </w:rPr>
        <w:t xml:space="preserve"> </w:t>
      </w:r>
      <w:r w:rsidR="009B1F8F">
        <w:rPr>
          <w:rFonts w:ascii="Times New Roman" w:hAnsi="Times New Roman" w:cs="Times New Roman"/>
          <w:sz w:val="24"/>
          <w:szCs w:val="24"/>
        </w:rPr>
        <w:t>1</w:t>
      </w:r>
      <w:r w:rsidR="00752FBE">
        <w:rPr>
          <w:rFonts w:ascii="Times New Roman" w:hAnsi="Times New Roman" w:cs="Times New Roman"/>
          <w:sz w:val="24"/>
          <w:szCs w:val="24"/>
        </w:rPr>
        <w:t>416</w:t>
      </w:r>
    </w:p>
    <w:p w14:paraId="61DABB18" w14:textId="77777777" w:rsidR="000F60DC" w:rsidRDefault="000F6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BD17C9" w14:textId="2E6B34F1" w:rsidR="00EA4DA8" w:rsidRPr="00EA6737" w:rsidRDefault="00EA4DA8" w:rsidP="00110AC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>
        <w:rPr>
          <w:rFonts w:ascii="Times New Roman" w:hAnsi="Times New Roman" w:cs="Times New Roman"/>
          <w:sz w:val="24"/>
          <w:szCs w:val="24"/>
        </w:rPr>
        <w:t xml:space="preserve"> by Marjane Satrapi, the author</w:t>
      </w:r>
      <w:r w:rsidR="00EA09C6">
        <w:rPr>
          <w:rFonts w:ascii="Times New Roman" w:hAnsi="Times New Roman" w:cs="Times New Roman"/>
          <w:sz w:val="24"/>
          <w:szCs w:val="24"/>
        </w:rPr>
        <w:t xml:space="preserve"> narrates her </w:t>
      </w:r>
      <w:r w:rsidR="00752426">
        <w:rPr>
          <w:rFonts w:ascii="Times New Roman" w:hAnsi="Times New Roman" w:cs="Times New Roman"/>
          <w:sz w:val="24"/>
          <w:szCs w:val="24"/>
        </w:rPr>
        <w:t>autobiography through</w:t>
      </w:r>
      <w:r w:rsidR="00EA09C6">
        <w:rPr>
          <w:rFonts w:ascii="Times New Roman" w:hAnsi="Times New Roman" w:cs="Times New Roman"/>
          <w:sz w:val="24"/>
          <w:szCs w:val="24"/>
        </w:rPr>
        <w:t xml:space="preserve"> a series of</w:t>
      </w:r>
      <w:r w:rsidR="00574A7B">
        <w:rPr>
          <w:rFonts w:ascii="Times New Roman" w:hAnsi="Times New Roman" w:cs="Times New Roman"/>
          <w:sz w:val="24"/>
          <w:szCs w:val="24"/>
        </w:rPr>
        <w:t xml:space="preserve"> </w:t>
      </w:r>
      <w:r w:rsidR="00A65B23">
        <w:rPr>
          <w:rFonts w:ascii="Times New Roman" w:hAnsi="Times New Roman" w:cs="Times New Roman"/>
          <w:sz w:val="24"/>
          <w:szCs w:val="24"/>
        </w:rPr>
        <w:t xml:space="preserve">graphical </w:t>
      </w:r>
      <w:r w:rsidR="00574A7B">
        <w:rPr>
          <w:rFonts w:ascii="Times New Roman" w:hAnsi="Times New Roman" w:cs="Times New Roman"/>
          <w:sz w:val="24"/>
          <w:szCs w:val="24"/>
        </w:rPr>
        <w:t>anecdotes.</w:t>
      </w:r>
      <w:r w:rsidR="00CE237E">
        <w:rPr>
          <w:rFonts w:ascii="Times New Roman" w:hAnsi="Times New Roman" w:cs="Times New Roman"/>
          <w:sz w:val="24"/>
          <w:szCs w:val="24"/>
        </w:rPr>
        <w:t xml:space="preserve"> From her memories of </w:t>
      </w:r>
      <w:r w:rsidR="00F7158D">
        <w:rPr>
          <w:rFonts w:ascii="Times New Roman" w:hAnsi="Times New Roman" w:cs="Times New Roman"/>
          <w:sz w:val="24"/>
          <w:szCs w:val="24"/>
        </w:rPr>
        <w:t>a</w:t>
      </w:r>
      <w:r w:rsidR="00161486">
        <w:rPr>
          <w:rFonts w:ascii="Times New Roman" w:hAnsi="Times New Roman" w:cs="Times New Roman"/>
          <w:sz w:val="24"/>
          <w:szCs w:val="24"/>
        </w:rPr>
        <w:t xml:space="preserve"> religious</w:t>
      </w:r>
      <w:r w:rsidR="0024103C">
        <w:rPr>
          <w:rFonts w:ascii="Times New Roman" w:hAnsi="Times New Roman" w:cs="Times New Roman"/>
          <w:sz w:val="24"/>
          <w:szCs w:val="24"/>
        </w:rPr>
        <w:t>ly fundamental</w:t>
      </w:r>
      <w:r w:rsidR="00161486">
        <w:rPr>
          <w:rFonts w:ascii="Times New Roman" w:hAnsi="Times New Roman" w:cs="Times New Roman"/>
          <w:sz w:val="24"/>
          <w:szCs w:val="24"/>
        </w:rPr>
        <w:t xml:space="preserve"> Iranian regime</w:t>
      </w:r>
      <w:r w:rsidR="00CE237E">
        <w:rPr>
          <w:rFonts w:ascii="Times New Roman" w:hAnsi="Times New Roman" w:cs="Times New Roman"/>
          <w:sz w:val="24"/>
          <w:szCs w:val="24"/>
        </w:rPr>
        <w:t xml:space="preserve"> to her </w:t>
      </w:r>
      <w:r w:rsidR="00507FEB">
        <w:rPr>
          <w:rFonts w:ascii="Times New Roman" w:hAnsi="Times New Roman" w:cs="Times New Roman"/>
          <w:sz w:val="24"/>
          <w:szCs w:val="24"/>
        </w:rPr>
        <w:t>experiences</w:t>
      </w:r>
      <w:r w:rsidR="00CE237E">
        <w:rPr>
          <w:rFonts w:ascii="Times New Roman" w:hAnsi="Times New Roman" w:cs="Times New Roman"/>
          <w:sz w:val="24"/>
          <w:szCs w:val="24"/>
        </w:rPr>
        <w:t xml:space="preserve"> in a liberal Austria,</w:t>
      </w:r>
      <w:r w:rsidR="004C6109">
        <w:rPr>
          <w:rFonts w:ascii="Times New Roman" w:hAnsi="Times New Roman" w:cs="Times New Roman"/>
          <w:sz w:val="24"/>
          <w:szCs w:val="24"/>
        </w:rPr>
        <w:t xml:space="preserve"> </w:t>
      </w:r>
      <w:r w:rsidR="007D6941">
        <w:rPr>
          <w:rFonts w:ascii="Times New Roman" w:hAnsi="Times New Roman" w:cs="Times New Roman"/>
          <w:sz w:val="24"/>
          <w:szCs w:val="24"/>
        </w:rPr>
        <w:t>Satrapi</w:t>
      </w:r>
      <w:r w:rsidR="004C6109">
        <w:rPr>
          <w:rFonts w:ascii="Times New Roman" w:hAnsi="Times New Roman" w:cs="Times New Roman"/>
          <w:sz w:val="24"/>
          <w:szCs w:val="24"/>
        </w:rPr>
        <w:t xml:space="preserve"> illustrates the </w:t>
      </w:r>
      <w:r w:rsidR="00D426E9">
        <w:rPr>
          <w:rFonts w:ascii="Times New Roman" w:hAnsi="Times New Roman" w:cs="Times New Roman"/>
          <w:sz w:val="24"/>
          <w:szCs w:val="24"/>
        </w:rPr>
        <w:t>significant</w:t>
      </w:r>
      <w:r w:rsidR="004C6109">
        <w:rPr>
          <w:rFonts w:ascii="Times New Roman" w:hAnsi="Times New Roman" w:cs="Times New Roman"/>
          <w:sz w:val="24"/>
          <w:szCs w:val="24"/>
        </w:rPr>
        <w:t xml:space="preserve"> chapters </w:t>
      </w:r>
      <w:r w:rsidR="0051078B">
        <w:rPr>
          <w:rFonts w:ascii="Times New Roman" w:hAnsi="Times New Roman" w:cs="Times New Roman"/>
          <w:sz w:val="24"/>
          <w:szCs w:val="24"/>
        </w:rPr>
        <w:t>of</w:t>
      </w:r>
      <w:r w:rsidR="004C6109">
        <w:rPr>
          <w:rFonts w:ascii="Times New Roman" w:hAnsi="Times New Roman" w:cs="Times New Roman"/>
          <w:sz w:val="24"/>
          <w:szCs w:val="24"/>
        </w:rPr>
        <w:t xml:space="preserve"> her life frame by frame</w:t>
      </w:r>
      <w:r w:rsidR="00507FEB">
        <w:rPr>
          <w:rFonts w:ascii="Times New Roman" w:hAnsi="Times New Roman" w:cs="Times New Roman"/>
          <w:sz w:val="24"/>
          <w:szCs w:val="24"/>
        </w:rPr>
        <w:t>.</w:t>
      </w:r>
      <w:r w:rsidR="00752426">
        <w:rPr>
          <w:rFonts w:ascii="Times New Roman" w:hAnsi="Times New Roman" w:cs="Times New Roman"/>
          <w:sz w:val="24"/>
          <w:szCs w:val="24"/>
        </w:rPr>
        <w:t xml:space="preserve"> </w:t>
      </w:r>
      <w:r w:rsidR="008D6599">
        <w:rPr>
          <w:rFonts w:ascii="Times New Roman" w:hAnsi="Times New Roman" w:cs="Times New Roman"/>
          <w:sz w:val="24"/>
          <w:szCs w:val="24"/>
        </w:rPr>
        <w:t xml:space="preserve">One of the most notable transitions in </w:t>
      </w:r>
      <w:r w:rsidR="00761BD5">
        <w:rPr>
          <w:rFonts w:ascii="Times New Roman" w:hAnsi="Times New Roman" w:cs="Times New Roman"/>
          <w:sz w:val="24"/>
          <w:szCs w:val="24"/>
        </w:rPr>
        <w:t>Marjane’s</w:t>
      </w:r>
      <w:r w:rsidR="008D6599">
        <w:rPr>
          <w:rFonts w:ascii="Times New Roman" w:hAnsi="Times New Roman" w:cs="Times New Roman"/>
          <w:sz w:val="24"/>
          <w:szCs w:val="24"/>
        </w:rPr>
        <w:t xml:space="preserve"> life occurs when, after entering repeated conflict</w:t>
      </w:r>
      <w:r w:rsidR="003E5042" w:rsidRPr="003E5042">
        <w:rPr>
          <w:rFonts w:ascii="Times New Roman" w:hAnsi="Times New Roman" w:cs="Times New Roman"/>
          <w:sz w:val="24"/>
          <w:szCs w:val="24"/>
        </w:rPr>
        <w:t xml:space="preserve"> </w:t>
      </w:r>
      <w:r w:rsidR="003E5042">
        <w:rPr>
          <w:rFonts w:ascii="Times New Roman" w:hAnsi="Times New Roman" w:cs="Times New Roman"/>
          <w:sz w:val="24"/>
          <w:szCs w:val="24"/>
        </w:rPr>
        <w:t>over cultural conformation</w:t>
      </w:r>
      <w:r w:rsidR="008D6599">
        <w:rPr>
          <w:rFonts w:ascii="Times New Roman" w:hAnsi="Times New Roman" w:cs="Times New Roman"/>
          <w:sz w:val="24"/>
          <w:szCs w:val="24"/>
        </w:rPr>
        <w:t xml:space="preserve"> with her teachers in Iran, her parents send her off to Vienna to pursue a secular education.</w:t>
      </w:r>
      <w:r w:rsidR="00B518F3">
        <w:rPr>
          <w:rFonts w:ascii="Times New Roman" w:hAnsi="Times New Roman" w:cs="Times New Roman"/>
          <w:sz w:val="24"/>
          <w:szCs w:val="24"/>
        </w:rPr>
        <w:t xml:space="preserve"> </w:t>
      </w:r>
      <w:r w:rsidR="00D24B8B">
        <w:rPr>
          <w:rFonts w:ascii="Times New Roman" w:hAnsi="Times New Roman" w:cs="Times New Roman"/>
          <w:sz w:val="24"/>
          <w:szCs w:val="24"/>
        </w:rPr>
        <w:t>W</w:t>
      </w:r>
      <w:r w:rsidR="00B518F3">
        <w:rPr>
          <w:rFonts w:ascii="Times New Roman" w:hAnsi="Times New Roman" w:cs="Times New Roman"/>
          <w:sz w:val="24"/>
          <w:szCs w:val="24"/>
        </w:rPr>
        <w:t xml:space="preserve">hen </w:t>
      </w:r>
      <w:r w:rsidR="0014657E">
        <w:rPr>
          <w:rFonts w:ascii="Times New Roman" w:hAnsi="Times New Roman" w:cs="Times New Roman"/>
          <w:sz w:val="24"/>
          <w:szCs w:val="24"/>
        </w:rPr>
        <w:t>Marjane</w:t>
      </w:r>
      <w:r w:rsidR="00B518F3">
        <w:rPr>
          <w:rFonts w:ascii="Times New Roman" w:hAnsi="Times New Roman" w:cs="Times New Roman"/>
          <w:sz w:val="24"/>
          <w:szCs w:val="24"/>
        </w:rPr>
        <w:t xml:space="preserve"> tries to assimilate</w:t>
      </w:r>
      <w:r w:rsidR="00D24B8B">
        <w:rPr>
          <w:rFonts w:ascii="Times New Roman" w:hAnsi="Times New Roman" w:cs="Times New Roman"/>
          <w:sz w:val="24"/>
          <w:szCs w:val="24"/>
        </w:rPr>
        <w:t xml:space="preserve"> in Austria</w:t>
      </w:r>
      <w:r w:rsidR="00B518F3">
        <w:rPr>
          <w:rFonts w:ascii="Times New Roman" w:hAnsi="Times New Roman" w:cs="Times New Roman"/>
          <w:sz w:val="24"/>
          <w:szCs w:val="24"/>
        </w:rPr>
        <w:t xml:space="preserve">, she instead feels like she is </w:t>
      </w:r>
      <w:r w:rsidR="002D027C">
        <w:rPr>
          <w:rFonts w:ascii="Times New Roman" w:hAnsi="Times New Roman" w:cs="Times New Roman"/>
          <w:sz w:val="24"/>
          <w:szCs w:val="24"/>
        </w:rPr>
        <w:t xml:space="preserve">drawing a veil over her past – </w:t>
      </w:r>
      <w:r w:rsidR="00E7454B">
        <w:rPr>
          <w:rFonts w:ascii="Times New Roman" w:hAnsi="Times New Roman" w:cs="Times New Roman"/>
          <w:sz w:val="24"/>
          <w:szCs w:val="24"/>
        </w:rPr>
        <w:t>distancing</w:t>
      </w:r>
      <w:r w:rsidR="00B518F3">
        <w:rPr>
          <w:rFonts w:ascii="Times New Roman" w:hAnsi="Times New Roman" w:cs="Times New Roman"/>
          <w:sz w:val="24"/>
          <w:szCs w:val="24"/>
        </w:rPr>
        <w:t xml:space="preserve"> herself from both her </w:t>
      </w:r>
      <w:r w:rsidR="00C003B7">
        <w:rPr>
          <w:rFonts w:ascii="Times New Roman" w:hAnsi="Times New Roman" w:cs="Times New Roman"/>
          <w:sz w:val="24"/>
          <w:szCs w:val="24"/>
        </w:rPr>
        <w:t>Iranian origins</w:t>
      </w:r>
      <w:r w:rsidR="00B518F3">
        <w:rPr>
          <w:rFonts w:ascii="Times New Roman" w:hAnsi="Times New Roman" w:cs="Times New Roman"/>
          <w:sz w:val="24"/>
          <w:szCs w:val="24"/>
        </w:rPr>
        <w:t xml:space="preserve"> and </w:t>
      </w:r>
      <w:r w:rsidR="00D24B8B">
        <w:rPr>
          <w:rFonts w:ascii="Times New Roman" w:hAnsi="Times New Roman" w:cs="Times New Roman"/>
          <w:sz w:val="24"/>
          <w:szCs w:val="24"/>
        </w:rPr>
        <w:t>her newfound western identit</w:t>
      </w:r>
      <w:r w:rsidR="002D027C">
        <w:rPr>
          <w:rFonts w:ascii="Times New Roman" w:hAnsi="Times New Roman" w:cs="Times New Roman"/>
          <w:sz w:val="24"/>
          <w:szCs w:val="24"/>
        </w:rPr>
        <w:t>y</w:t>
      </w:r>
      <w:r w:rsidR="00B518F3">
        <w:rPr>
          <w:rFonts w:ascii="Times New Roman" w:hAnsi="Times New Roman" w:cs="Times New Roman"/>
          <w:sz w:val="24"/>
          <w:szCs w:val="24"/>
        </w:rPr>
        <w:t>.</w:t>
      </w:r>
      <w:r w:rsidR="00EA6737">
        <w:rPr>
          <w:rFonts w:ascii="Times New Roman" w:hAnsi="Times New Roman" w:cs="Times New Roman"/>
          <w:sz w:val="24"/>
          <w:szCs w:val="24"/>
        </w:rPr>
        <w:t xml:space="preserve"> </w:t>
      </w:r>
      <w:r w:rsidR="003A408A">
        <w:rPr>
          <w:rFonts w:ascii="Times New Roman" w:hAnsi="Times New Roman" w:cs="Times New Roman"/>
          <w:sz w:val="24"/>
          <w:szCs w:val="24"/>
        </w:rPr>
        <w:t xml:space="preserve">In </w:t>
      </w:r>
      <w:r w:rsidR="003A408A">
        <w:rPr>
          <w:rFonts w:ascii="Times New Roman" w:hAnsi="Times New Roman" w:cs="Times New Roman"/>
          <w:i/>
          <w:iCs/>
          <w:sz w:val="24"/>
          <w:szCs w:val="24"/>
        </w:rPr>
        <w:t>The Complete Persepoli</w:t>
      </w:r>
      <w:r w:rsidR="00CD4FE7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3A408A">
        <w:rPr>
          <w:rFonts w:ascii="Times New Roman" w:hAnsi="Times New Roman" w:cs="Times New Roman"/>
          <w:sz w:val="24"/>
          <w:szCs w:val="24"/>
        </w:rPr>
        <w:t xml:space="preserve">, the symbol of the veil highlights physical and ideological differences between </w:t>
      </w:r>
      <w:r w:rsidR="003A408A" w:rsidRPr="00785543">
        <w:rPr>
          <w:rFonts w:ascii="Times New Roman" w:hAnsi="Times New Roman" w:cs="Times New Roman"/>
          <w:sz w:val="24"/>
          <w:szCs w:val="24"/>
        </w:rPr>
        <w:t>religiously fundamental Iranian culture and secular western culture</w:t>
      </w:r>
      <w:r w:rsidR="003A408A">
        <w:rPr>
          <w:rFonts w:ascii="Times New Roman" w:hAnsi="Times New Roman" w:cs="Times New Roman"/>
          <w:sz w:val="24"/>
          <w:szCs w:val="24"/>
        </w:rPr>
        <w:t>, which perpetuate tension and nonconformance for individuals exposed to both cultures.</w:t>
      </w:r>
    </w:p>
    <w:p w14:paraId="74461954" w14:textId="67E9B719" w:rsidR="001A16C5" w:rsidRPr="00680F95" w:rsidRDefault="001A16C5" w:rsidP="00112E1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30B1E">
        <w:rPr>
          <w:rFonts w:ascii="Times New Roman" w:hAnsi="Times New Roman" w:cs="Times New Roman"/>
          <w:sz w:val="24"/>
          <w:szCs w:val="24"/>
        </w:rPr>
        <w:t xml:space="preserve">The symbol of the veil </w:t>
      </w:r>
      <w:r w:rsidR="00DE178C" w:rsidRPr="00730B1E">
        <w:rPr>
          <w:rFonts w:ascii="Times New Roman" w:hAnsi="Times New Roman" w:cs="Times New Roman"/>
          <w:sz w:val="24"/>
          <w:szCs w:val="24"/>
        </w:rPr>
        <w:t>accentuates contrast between</w:t>
      </w:r>
      <w:r w:rsidRPr="00730B1E">
        <w:rPr>
          <w:rFonts w:ascii="Times New Roman" w:hAnsi="Times New Roman" w:cs="Times New Roman"/>
          <w:sz w:val="24"/>
          <w:szCs w:val="24"/>
        </w:rPr>
        <w:t xml:space="preserve"> accepted dress and behavioral expectations of fundamentalist and secular cultures, highlighting tensions regarding physical attire between the</w:t>
      </w:r>
      <w:r w:rsidR="007101DB" w:rsidRPr="00730B1E">
        <w:rPr>
          <w:rFonts w:ascii="Times New Roman" w:hAnsi="Times New Roman" w:cs="Times New Roman"/>
          <w:sz w:val="24"/>
          <w:szCs w:val="24"/>
        </w:rPr>
        <w:t xml:space="preserve"> fundamental</w:t>
      </w:r>
      <w:r w:rsidRPr="00730B1E">
        <w:rPr>
          <w:rFonts w:ascii="Times New Roman" w:hAnsi="Times New Roman" w:cs="Times New Roman"/>
          <w:sz w:val="24"/>
          <w:szCs w:val="24"/>
        </w:rPr>
        <w:t xml:space="preserve"> east and the</w:t>
      </w:r>
      <w:r w:rsidR="007101DB" w:rsidRPr="00730B1E">
        <w:rPr>
          <w:rFonts w:ascii="Times New Roman" w:hAnsi="Times New Roman" w:cs="Times New Roman"/>
          <w:sz w:val="24"/>
          <w:szCs w:val="24"/>
        </w:rPr>
        <w:t xml:space="preserve"> liberal</w:t>
      </w:r>
      <w:r w:rsidRPr="00730B1E">
        <w:rPr>
          <w:rFonts w:ascii="Times New Roman" w:hAnsi="Times New Roman" w:cs="Times New Roman"/>
          <w:sz w:val="24"/>
          <w:szCs w:val="24"/>
        </w:rPr>
        <w:t xml:space="preserve"> west.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 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The first chapter in </w:t>
      </w:r>
      <w:r w:rsidR="00012792" w:rsidRPr="00730B1E">
        <w:rPr>
          <w:rFonts w:ascii="Times New Roman" w:hAnsi="Times New Roman" w:cs="Times New Roman"/>
          <w:i/>
          <w:iCs/>
          <w:sz w:val="24"/>
          <w:szCs w:val="24"/>
        </w:rPr>
        <w:t xml:space="preserve">The Complete Persepolis 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is titled “The Veil”, </w:t>
      </w:r>
      <w:r w:rsidR="000D03A3" w:rsidRPr="00730B1E">
        <w:rPr>
          <w:rFonts w:ascii="Times New Roman" w:hAnsi="Times New Roman" w:cs="Times New Roman"/>
          <w:sz w:val="24"/>
          <w:szCs w:val="24"/>
        </w:rPr>
        <w:t>drawing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 attention to this symbol </w:t>
      </w:r>
      <w:r w:rsidR="00816A62" w:rsidRPr="00730B1E">
        <w:rPr>
          <w:rFonts w:ascii="Times New Roman" w:hAnsi="Times New Roman" w:cs="Times New Roman"/>
          <w:sz w:val="24"/>
          <w:szCs w:val="24"/>
        </w:rPr>
        <w:t>and establishing it as an important element throughout the novel first and foremost</w:t>
      </w:r>
      <w:r w:rsidR="00012792" w:rsidRPr="00730B1E">
        <w:rPr>
          <w:rFonts w:ascii="Times New Roman" w:hAnsi="Times New Roman" w:cs="Times New Roman"/>
          <w:sz w:val="24"/>
          <w:szCs w:val="24"/>
        </w:rPr>
        <w:t xml:space="preserve">. 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Since 1980, in Iran “it became obligatory to wear the veil” (Satrapi 3). In </w:t>
      </w:r>
      <w:r w:rsidR="00AA2F7E" w:rsidRPr="00730B1E">
        <w:rPr>
          <w:rFonts w:ascii="Times New Roman" w:hAnsi="Times New Roman" w:cs="Times New Roman"/>
          <w:sz w:val="24"/>
          <w:szCs w:val="24"/>
        </w:rPr>
        <w:t>the visual panels on this first page</w:t>
      </w:r>
      <w:r w:rsidR="00E22008" w:rsidRPr="00730B1E">
        <w:rPr>
          <w:rFonts w:ascii="Times New Roman" w:hAnsi="Times New Roman" w:cs="Times New Roman"/>
          <w:sz w:val="24"/>
          <w:szCs w:val="24"/>
        </w:rPr>
        <w:t>, Marjane and her peers carry cheerless faces</w:t>
      </w:r>
      <w:r w:rsidR="00EF09CA" w:rsidRPr="00730B1E">
        <w:rPr>
          <w:rFonts w:ascii="Times New Roman" w:hAnsi="Times New Roman" w:cs="Times New Roman"/>
          <w:sz w:val="24"/>
          <w:szCs w:val="24"/>
        </w:rPr>
        <w:t>,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 and she states that she </w:t>
      </w:r>
      <w:r w:rsidR="003D604D" w:rsidRPr="00730B1E">
        <w:rPr>
          <w:rFonts w:ascii="Times New Roman" w:hAnsi="Times New Roman" w:cs="Times New Roman"/>
          <w:sz w:val="24"/>
          <w:szCs w:val="24"/>
        </w:rPr>
        <w:t>dislikes</w:t>
      </w:r>
      <w:r w:rsidR="00E22008" w:rsidRPr="00730B1E">
        <w:rPr>
          <w:rFonts w:ascii="Times New Roman" w:hAnsi="Times New Roman" w:cs="Times New Roman"/>
          <w:sz w:val="24"/>
          <w:szCs w:val="24"/>
        </w:rPr>
        <w:t xml:space="preserve"> the veil.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Nonetheless, the stern expression of </w:t>
      </w:r>
      <w:r w:rsidR="003014CF" w:rsidRPr="00730B1E">
        <w:rPr>
          <w:rFonts w:ascii="Times New Roman" w:hAnsi="Times New Roman" w:cs="Times New Roman"/>
          <w:sz w:val="24"/>
          <w:szCs w:val="24"/>
        </w:rPr>
        <w:t>the</w:t>
      </w:r>
      <w:r w:rsidR="006400FE" w:rsidRPr="00730B1E">
        <w:rPr>
          <w:rFonts w:ascii="Times New Roman" w:hAnsi="Times New Roman" w:cs="Times New Roman"/>
          <w:sz w:val="24"/>
          <w:szCs w:val="24"/>
        </w:rPr>
        <w:t>ir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instructor coerce them into doing so anyways</w:t>
      </w:r>
      <w:r w:rsidR="008434D3" w:rsidRPr="00730B1E">
        <w:rPr>
          <w:rFonts w:ascii="Times New Roman" w:hAnsi="Times New Roman" w:cs="Times New Roman"/>
          <w:sz w:val="24"/>
          <w:szCs w:val="24"/>
        </w:rPr>
        <w:t xml:space="preserve">, </w:t>
      </w:r>
      <w:r w:rsidR="0014154F" w:rsidRPr="00730B1E">
        <w:rPr>
          <w:rFonts w:ascii="Times New Roman" w:hAnsi="Times New Roman" w:cs="Times New Roman"/>
          <w:sz w:val="24"/>
          <w:szCs w:val="24"/>
        </w:rPr>
        <w:t>instituting the idea of</w:t>
      </w:r>
      <w:r w:rsidR="008434D3" w:rsidRPr="00730B1E">
        <w:rPr>
          <w:rFonts w:ascii="Times New Roman" w:hAnsi="Times New Roman" w:cs="Times New Roman"/>
          <w:sz w:val="24"/>
          <w:szCs w:val="24"/>
        </w:rPr>
        <w:t xml:space="preserve"> the veil as mandatory dress.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The rationale behind </w:t>
      </w:r>
      <w:r w:rsidR="002D0054" w:rsidRPr="00730B1E">
        <w:rPr>
          <w:rFonts w:ascii="Times New Roman" w:hAnsi="Times New Roman" w:cs="Times New Roman"/>
          <w:sz w:val="24"/>
          <w:szCs w:val="24"/>
        </w:rPr>
        <w:t xml:space="preserve">the government’s decision to </w:t>
      </w:r>
      <w:r w:rsidR="007B512F" w:rsidRPr="00730B1E">
        <w:rPr>
          <w:rFonts w:ascii="Times New Roman" w:hAnsi="Times New Roman" w:cs="Times New Roman"/>
          <w:sz w:val="24"/>
          <w:szCs w:val="24"/>
        </w:rPr>
        <w:t>mandate veil</w:t>
      </w:r>
      <w:r w:rsidR="002D0054" w:rsidRPr="00730B1E">
        <w:rPr>
          <w:rFonts w:ascii="Times New Roman" w:hAnsi="Times New Roman" w:cs="Times New Roman"/>
          <w:sz w:val="24"/>
          <w:szCs w:val="24"/>
        </w:rPr>
        <w:t xml:space="preserve"> wearing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was to </w:t>
      </w:r>
      <w:r w:rsidR="00FB1B67" w:rsidRPr="00730B1E">
        <w:rPr>
          <w:rFonts w:ascii="Times New Roman" w:hAnsi="Times New Roman" w:cs="Times New Roman"/>
          <w:sz w:val="24"/>
          <w:szCs w:val="24"/>
        </w:rPr>
        <w:t>encourage modesty among women by</w:t>
      </w:r>
      <w:r w:rsidR="002E138B" w:rsidRPr="00730B1E">
        <w:rPr>
          <w:rFonts w:ascii="Times New Roman" w:hAnsi="Times New Roman" w:cs="Times New Roman"/>
          <w:sz w:val="24"/>
          <w:szCs w:val="24"/>
        </w:rPr>
        <w:t xml:space="preserve"> concealing their hair (Globalist).</w:t>
      </w:r>
      <w:r w:rsidR="003973FC" w:rsidRPr="00730B1E">
        <w:rPr>
          <w:rFonts w:ascii="Times New Roman" w:hAnsi="Times New Roman" w:cs="Times New Roman"/>
          <w:sz w:val="24"/>
          <w:szCs w:val="24"/>
        </w:rPr>
        <w:t xml:space="preserve"> </w:t>
      </w:r>
      <w:r w:rsidR="00511155" w:rsidRPr="00730B1E">
        <w:rPr>
          <w:rFonts w:ascii="Times New Roman" w:hAnsi="Times New Roman" w:cs="Times New Roman"/>
          <w:sz w:val="24"/>
          <w:szCs w:val="24"/>
        </w:rPr>
        <w:t>Due to strict enforcement by legal authorities, v</w:t>
      </w:r>
      <w:r w:rsidR="003973FC" w:rsidRPr="00730B1E">
        <w:rPr>
          <w:rFonts w:ascii="Times New Roman" w:hAnsi="Times New Roman" w:cs="Times New Roman"/>
          <w:sz w:val="24"/>
          <w:szCs w:val="24"/>
        </w:rPr>
        <w:t>eil wearing quickly found expression as a behavioral norm in Iran</w:t>
      </w:r>
      <w:r w:rsidR="00511155" w:rsidRPr="00730B1E">
        <w:rPr>
          <w:rFonts w:ascii="Times New Roman" w:hAnsi="Times New Roman" w:cs="Times New Roman"/>
          <w:sz w:val="24"/>
          <w:szCs w:val="24"/>
        </w:rPr>
        <w:t>.</w:t>
      </w:r>
      <w:r w:rsidR="0070748F" w:rsidRPr="00730B1E">
        <w:rPr>
          <w:rFonts w:ascii="Times New Roman" w:hAnsi="Times New Roman" w:cs="Times New Roman"/>
          <w:sz w:val="24"/>
          <w:szCs w:val="24"/>
        </w:rPr>
        <w:t xml:space="preserve"> On the </w:t>
      </w:r>
      <w:r w:rsidR="007F0DA6" w:rsidRPr="00730B1E">
        <w:rPr>
          <w:rFonts w:ascii="Times New Roman" w:hAnsi="Times New Roman" w:cs="Times New Roman"/>
          <w:sz w:val="24"/>
          <w:szCs w:val="24"/>
        </w:rPr>
        <w:t>other hand, there were no such dress restrictions in secular Austria. Upon arriving in Vienna, Marjane exclaims that it is “cool to go… without a veil” (Satrapi 156</w:t>
      </w:r>
      <w:r w:rsidR="007F0DA6" w:rsidRPr="00A07E29">
        <w:rPr>
          <w:rFonts w:ascii="Times New Roman" w:hAnsi="Times New Roman" w:cs="Times New Roman"/>
          <w:sz w:val="24"/>
          <w:szCs w:val="24"/>
        </w:rPr>
        <w:t xml:space="preserve">). </w:t>
      </w:r>
      <w:r w:rsidR="00F00314" w:rsidRPr="00A07E29">
        <w:rPr>
          <w:rFonts w:ascii="Times New Roman" w:hAnsi="Times New Roman" w:cs="Times New Roman"/>
          <w:sz w:val="24"/>
          <w:szCs w:val="24"/>
        </w:rPr>
        <w:t>In this panel, Marjane speaks excitedly; however</w:t>
      </w:r>
      <w:r w:rsidR="00E532C3" w:rsidRPr="00A07E29">
        <w:rPr>
          <w:rFonts w:ascii="Times New Roman" w:hAnsi="Times New Roman" w:cs="Times New Roman"/>
          <w:sz w:val="24"/>
          <w:szCs w:val="24"/>
        </w:rPr>
        <w:t xml:space="preserve">, her </w:t>
      </w:r>
      <w:r w:rsidR="00E532C3" w:rsidRPr="00A07E29">
        <w:rPr>
          <w:rFonts w:ascii="Times New Roman" w:hAnsi="Times New Roman" w:cs="Times New Roman"/>
          <w:sz w:val="24"/>
          <w:szCs w:val="24"/>
        </w:rPr>
        <w:lastRenderedPageBreak/>
        <w:t>friend Shirin</w:t>
      </w:r>
      <w:r w:rsidR="002145A4" w:rsidRPr="00A07E29">
        <w:rPr>
          <w:rFonts w:ascii="Times New Roman" w:hAnsi="Times New Roman" w:cs="Times New Roman"/>
          <w:sz w:val="24"/>
          <w:szCs w:val="24"/>
        </w:rPr>
        <w:t xml:space="preserve"> </w:t>
      </w:r>
      <w:r w:rsidR="00D33C16" w:rsidRPr="00A07E29">
        <w:rPr>
          <w:rFonts w:ascii="Times New Roman" w:hAnsi="Times New Roman" w:cs="Times New Roman"/>
          <w:sz w:val="24"/>
          <w:szCs w:val="24"/>
        </w:rPr>
        <w:t>simply stares</w:t>
      </w:r>
      <w:r w:rsidR="002145A4" w:rsidRPr="00A07E29">
        <w:rPr>
          <w:rFonts w:ascii="Times New Roman" w:hAnsi="Times New Roman" w:cs="Times New Roman"/>
          <w:sz w:val="24"/>
          <w:szCs w:val="24"/>
        </w:rPr>
        <w:t xml:space="preserve"> at Marjane with a perplexed expression</w:t>
      </w:r>
      <w:r w:rsidR="002533DC" w:rsidRPr="00A07E29">
        <w:rPr>
          <w:rFonts w:ascii="Times New Roman" w:hAnsi="Times New Roman" w:cs="Times New Roman"/>
          <w:sz w:val="24"/>
          <w:szCs w:val="24"/>
        </w:rPr>
        <w:t>, unable to empathize with her enthusiasm</w:t>
      </w:r>
      <w:r w:rsidR="00EB44A3" w:rsidRPr="00A07E29">
        <w:rPr>
          <w:rFonts w:ascii="Times New Roman" w:hAnsi="Times New Roman" w:cs="Times New Roman"/>
          <w:sz w:val="24"/>
          <w:szCs w:val="24"/>
        </w:rPr>
        <w:t>, as she had</w:t>
      </w:r>
      <w:r w:rsidR="009E552C">
        <w:rPr>
          <w:rFonts w:ascii="Times New Roman" w:hAnsi="Times New Roman" w:cs="Times New Roman"/>
          <w:sz w:val="24"/>
          <w:szCs w:val="24"/>
        </w:rPr>
        <w:t xml:space="preserve"> spent much of her life in Austria, </w:t>
      </w:r>
      <w:r w:rsidR="00EB44A3" w:rsidRPr="00A07E29">
        <w:rPr>
          <w:rFonts w:ascii="Times New Roman" w:hAnsi="Times New Roman" w:cs="Times New Roman"/>
          <w:sz w:val="24"/>
          <w:szCs w:val="24"/>
        </w:rPr>
        <w:t>where</w:t>
      </w:r>
      <w:r w:rsidR="00CF039E" w:rsidRPr="00A07E29">
        <w:rPr>
          <w:rFonts w:ascii="Times New Roman" w:hAnsi="Times New Roman" w:cs="Times New Roman"/>
          <w:sz w:val="24"/>
          <w:szCs w:val="24"/>
        </w:rPr>
        <w:t xml:space="preserve"> </w:t>
      </w:r>
      <w:r w:rsidR="0051642F">
        <w:rPr>
          <w:rFonts w:ascii="Times New Roman" w:hAnsi="Times New Roman" w:cs="Times New Roman"/>
          <w:sz w:val="24"/>
          <w:szCs w:val="24"/>
        </w:rPr>
        <w:t>attire requirements were never imposed</w:t>
      </w:r>
      <w:r w:rsidR="00A4379B" w:rsidRPr="00A07E29">
        <w:rPr>
          <w:rFonts w:ascii="Times New Roman" w:hAnsi="Times New Roman" w:cs="Times New Roman"/>
          <w:sz w:val="24"/>
          <w:szCs w:val="24"/>
        </w:rPr>
        <w:t>. These</w:t>
      </w:r>
      <w:r w:rsidR="002533DC" w:rsidRPr="00A07E29">
        <w:rPr>
          <w:rFonts w:ascii="Times New Roman" w:hAnsi="Times New Roman" w:cs="Times New Roman"/>
          <w:sz w:val="24"/>
          <w:szCs w:val="24"/>
        </w:rPr>
        <w:t xml:space="preserve"> contrasting reactions</w:t>
      </w:r>
      <w:r w:rsidR="00095842" w:rsidRPr="00A07E29">
        <w:rPr>
          <w:rFonts w:ascii="Times New Roman" w:hAnsi="Times New Roman" w:cs="Times New Roman"/>
          <w:sz w:val="24"/>
          <w:szCs w:val="24"/>
        </w:rPr>
        <w:t xml:space="preserve"> juxtapose the restrictive dress codes in conservative Iran with the greater freedom of attire in the west, demonstrating a gap </w:t>
      </w:r>
      <w:r w:rsidR="00B83E5C" w:rsidRPr="00A07E29">
        <w:rPr>
          <w:rFonts w:ascii="Times New Roman" w:hAnsi="Times New Roman" w:cs="Times New Roman"/>
          <w:sz w:val="24"/>
          <w:szCs w:val="24"/>
        </w:rPr>
        <w:t>between</w:t>
      </w:r>
      <w:r w:rsidR="00095842" w:rsidRPr="00A07E29">
        <w:rPr>
          <w:rFonts w:ascii="Times New Roman" w:hAnsi="Times New Roman" w:cs="Times New Roman"/>
          <w:sz w:val="24"/>
          <w:szCs w:val="24"/>
        </w:rPr>
        <w:t xml:space="preserve"> the physical expectations of the </w:t>
      </w:r>
      <w:r w:rsidR="00B83E5C" w:rsidRPr="00A07E29">
        <w:rPr>
          <w:rFonts w:ascii="Times New Roman" w:hAnsi="Times New Roman" w:cs="Times New Roman"/>
          <w:sz w:val="24"/>
          <w:szCs w:val="24"/>
        </w:rPr>
        <w:t xml:space="preserve">respective </w:t>
      </w:r>
      <w:r w:rsidR="00095842" w:rsidRPr="00A07E29">
        <w:rPr>
          <w:rFonts w:ascii="Times New Roman" w:hAnsi="Times New Roman" w:cs="Times New Roman"/>
          <w:sz w:val="24"/>
          <w:szCs w:val="24"/>
        </w:rPr>
        <w:t>cultures</w:t>
      </w:r>
      <w:r w:rsidR="00EF66F9">
        <w:rPr>
          <w:rFonts w:ascii="Times New Roman" w:hAnsi="Times New Roman" w:cs="Times New Roman"/>
          <w:sz w:val="24"/>
          <w:szCs w:val="24"/>
        </w:rPr>
        <w:t>. Oftentimes</w:t>
      </w:r>
      <w:r w:rsidR="009C0D4E" w:rsidRPr="002F0083">
        <w:rPr>
          <w:rFonts w:ascii="Times New Roman" w:hAnsi="Times New Roman" w:cs="Times New Roman"/>
          <w:sz w:val="24"/>
          <w:szCs w:val="24"/>
        </w:rPr>
        <w:t>,</w:t>
      </w:r>
      <w:r w:rsidR="003568BD" w:rsidRPr="002F0083">
        <w:rPr>
          <w:rFonts w:ascii="Times New Roman" w:hAnsi="Times New Roman" w:cs="Times New Roman"/>
          <w:sz w:val="24"/>
          <w:szCs w:val="24"/>
        </w:rPr>
        <w:t xml:space="preserve"> </w:t>
      </w:r>
      <w:r w:rsidR="00DA3EB5" w:rsidRPr="002F0083">
        <w:rPr>
          <w:rFonts w:ascii="Times New Roman" w:hAnsi="Times New Roman" w:cs="Times New Roman"/>
          <w:sz w:val="24"/>
          <w:szCs w:val="24"/>
        </w:rPr>
        <w:t>such</w:t>
      </w:r>
      <w:r w:rsidR="006B49EF" w:rsidRPr="002F0083">
        <w:rPr>
          <w:rFonts w:ascii="Times New Roman" w:hAnsi="Times New Roman" w:cs="Times New Roman"/>
          <w:sz w:val="24"/>
          <w:szCs w:val="24"/>
        </w:rPr>
        <w:t xml:space="preserve"> differences have</w:t>
      </w:r>
      <w:r w:rsidR="00EF66F9" w:rsidRPr="002F0083">
        <w:rPr>
          <w:rFonts w:ascii="Times New Roman" w:hAnsi="Times New Roman" w:cs="Times New Roman"/>
          <w:sz w:val="24"/>
          <w:szCs w:val="24"/>
        </w:rPr>
        <w:t xml:space="preserve"> kindled</w:t>
      </w:r>
      <w:r w:rsidR="006B49EF" w:rsidRPr="002F0083">
        <w:rPr>
          <w:rFonts w:ascii="Times New Roman" w:hAnsi="Times New Roman" w:cs="Times New Roman"/>
          <w:sz w:val="24"/>
          <w:szCs w:val="24"/>
        </w:rPr>
        <w:t xml:space="preserve"> tensions between the </w:t>
      </w:r>
      <w:r w:rsidR="00C91AA2" w:rsidRPr="002F0083">
        <w:rPr>
          <w:rFonts w:ascii="Times New Roman" w:hAnsi="Times New Roman" w:cs="Times New Roman"/>
          <w:sz w:val="24"/>
          <w:szCs w:val="24"/>
        </w:rPr>
        <w:t>differing c</w:t>
      </w:r>
      <w:r w:rsidR="006B49EF" w:rsidRPr="002F0083">
        <w:rPr>
          <w:rFonts w:ascii="Times New Roman" w:hAnsi="Times New Roman" w:cs="Times New Roman"/>
          <w:sz w:val="24"/>
          <w:szCs w:val="24"/>
        </w:rPr>
        <w:t>ultures. For example, when the veil was first imposed, Marjane explains that she “didn’t really know</w:t>
      </w:r>
      <w:r w:rsidR="006B49EF" w:rsidRPr="002F0083">
        <w:t xml:space="preserve"> </w:t>
      </w:r>
      <w:r w:rsidR="006B49EF" w:rsidRPr="002F0083">
        <w:rPr>
          <w:rFonts w:ascii="Times New Roman" w:hAnsi="Times New Roman" w:cs="Times New Roman"/>
          <w:sz w:val="24"/>
          <w:szCs w:val="24"/>
        </w:rPr>
        <w:t>what to think about the veil. Deep down [she] was very religious but [her family was] very modern and avant-garde” (Satrapi 6)</w:t>
      </w:r>
      <w:r w:rsidR="00F31762" w:rsidRPr="002F0083">
        <w:rPr>
          <w:rFonts w:ascii="Times New Roman" w:hAnsi="Times New Roman" w:cs="Times New Roman"/>
          <w:sz w:val="24"/>
          <w:szCs w:val="24"/>
        </w:rPr>
        <w:t xml:space="preserve">. 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In </w:t>
      </w:r>
      <w:r w:rsidR="004D18D4" w:rsidRPr="002F0083">
        <w:rPr>
          <w:rFonts w:ascii="Times New Roman" w:hAnsi="Times New Roman" w:cs="Times New Roman"/>
          <w:sz w:val="24"/>
          <w:szCs w:val="24"/>
        </w:rPr>
        <w:t>this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 </w:t>
      </w:r>
      <w:r w:rsidR="00F1423F" w:rsidRPr="002F0083">
        <w:rPr>
          <w:rFonts w:ascii="Times New Roman" w:hAnsi="Times New Roman" w:cs="Times New Roman"/>
          <w:sz w:val="24"/>
          <w:szCs w:val="24"/>
        </w:rPr>
        <w:t>panel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, Marjane is depicted as being physically </w:t>
      </w:r>
      <w:r w:rsidR="003C7720" w:rsidRPr="002F0083">
        <w:rPr>
          <w:rFonts w:ascii="Times New Roman" w:hAnsi="Times New Roman" w:cs="Times New Roman"/>
          <w:sz w:val="24"/>
          <w:szCs w:val="24"/>
        </w:rPr>
        <w:t>split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 between </w:t>
      </w:r>
      <w:r w:rsidR="00FB40E7">
        <w:rPr>
          <w:rFonts w:ascii="Times New Roman" w:hAnsi="Times New Roman" w:cs="Times New Roman"/>
          <w:sz w:val="24"/>
          <w:szCs w:val="24"/>
        </w:rPr>
        <w:t>her veiled</w:t>
      </w:r>
      <w:r w:rsidR="00D423C0">
        <w:rPr>
          <w:rFonts w:ascii="Times New Roman" w:hAnsi="Times New Roman" w:cs="Times New Roman"/>
          <w:sz w:val="24"/>
          <w:szCs w:val="24"/>
        </w:rPr>
        <w:t xml:space="preserve"> religious background</w:t>
      </w:r>
      <w:r w:rsidR="00E20F56" w:rsidRPr="002F0083">
        <w:rPr>
          <w:rFonts w:ascii="Times New Roman" w:hAnsi="Times New Roman" w:cs="Times New Roman"/>
          <w:sz w:val="24"/>
          <w:szCs w:val="24"/>
        </w:rPr>
        <w:t xml:space="preserve"> and her family’s western </w:t>
      </w:r>
      <w:r w:rsidR="00341A9E">
        <w:rPr>
          <w:rFonts w:ascii="Times New Roman" w:hAnsi="Times New Roman" w:cs="Times New Roman"/>
          <w:sz w:val="24"/>
          <w:szCs w:val="24"/>
        </w:rPr>
        <w:t>practices</w:t>
      </w:r>
      <w:r w:rsidR="00D004F5" w:rsidRPr="002F0083">
        <w:rPr>
          <w:rFonts w:ascii="Times New Roman" w:hAnsi="Times New Roman" w:cs="Times New Roman"/>
          <w:sz w:val="24"/>
          <w:szCs w:val="24"/>
        </w:rPr>
        <w:t xml:space="preserve">, </w:t>
      </w:r>
      <w:r w:rsidR="00544FA6">
        <w:rPr>
          <w:rFonts w:ascii="Times New Roman" w:hAnsi="Times New Roman" w:cs="Times New Roman"/>
          <w:sz w:val="24"/>
          <w:szCs w:val="24"/>
        </w:rPr>
        <w:t>demonstrating</w:t>
      </w:r>
      <w:r w:rsidR="00D004F5" w:rsidRPr="002F0083">
        <w:rPr>
          <w:rFonts w:ascii="Times New Roman" w:hAnsi="Times New Roman" w:cs="Times New Roman"/>
          <w:sz w:val="24"/>
          <w:szCs w:val="24"/>
        </w:rPr>
        <w:t xml:space="preserve"> </w:t>
      </w:r>
      <w:r w:rsidR="00E25EA1" w:rsidRPr="002F0083">
        <w:rPr>
          <w:rFonts w:ascii="Times New Roman" w:hAnsi="Times New Roman" w:cs="Times New Roman"/>
          <w:sz w:val="24"/>
          <w:szCs w:val="24"/>
        </w:rPr>
        <w:t xml:space="preserve">how the veil symbolizes the divisive nature </w:t>
      </w:r>
      <w:r w:rsidR="005A643E">
        <w:rPr>
          <w:rFonts w:ascii="Times New Roman" w:hAnsi="Times New Roman" w:cs="Times New Roman"/>
          <w:sz w:val="24"/>
          <w:szCs w:val="24"/>
        </w:rPr>
        <w:t>between</w:t>
      </w:r>
      <w:r w:rsidR="00E25EA1" w:rsidRPr="002F0083">
        <w:rPr>
          <w:rFonts w:ascii="Times New Roman" w:hAnsi="Times New Roman" w:cs="Times New Roman"/>
          <w:sz w:val="24"/>
          <w:szCs w:val="24"/>
        </w:rPr>
        <w:t xml:space="preserve"> physical practices </w:t>
      </w:r>
      <w:r w:rsidR="007D580C">
        <w:rPr>
          <w:rFonts w:ascii="Times New Roman" w:hAnsi="Times New Roman" w:cs="Times New Roman"/>
          <w:sz w:val="24"/>
          <w:szCs w:val="24"/>
        </w:rPr>
        <w:t>in</w:t>
      </w:r>
      <w:r w:rsidR="00605ED7">
        <w:rPr>
          <w:rFonts w:ascii="Times New Roman" w:hAnsi="Times New Roman" w:cs="Times New Roman"/>
          <w:sz w:val="24"/>
          <w:szCs w:val="24"/>
        </w:rPr>
        <w:t xml:space="preserve"> the fundamental east and secular west</w:t>
      </w:r>
      <w:r w:rsidR="00112E10" w:rsidRPr="002F0083">
        <w:rPr>
          <w:rFonts w:ascii="Times New Roman" w:hAnsi="Times New Roman" w:cs="Times New Roman"/>
          <w:sz w:val="24"/>
          <w:szCs w:val="24"/>
        </w:rPr>
        <w:t>, which continues to manifest itself throughout the rest of the novel.</w:t>
      </w:r>
    </w:p>
    <w:p w14:paraId="730C3AB3" w14:textId="5AE1D353" w:rsidR="00081209" w:rsidRPr="00680F95" w:rsidRDefault="00B1601F" w:rsidP="00F6203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CF623C">
        <w:rPr>
          <w:rFonts w:ascii="Times New Roman" w:hAnsi="Times New Roman" w:cs="Times New Roman"/>
          <w:sz w:val="24"/>
          <w:szCs w:val="24"/>
        </w:rPr>
        <w:t xml:space="preserve">The </w:t>
      </w:r>
      <w:r w:rsidR="00C02514" w:rsidRPr="00CF623C">
        <w:rPr>
          <w:rFonts w:ascii="Times New Roman" w:hAnsi="Times New Roman" w:cs="Times New Roman"/>
          <w:sz w:val="24"/>
          <w:szCs w:val="24"/>
        </w:rPr>
        <w:t>recurring symbol of the veil</w:t>
      </w:r>
      <w:r w:rsidRPr="00CF623C">
        <w:rPr>
          <w:rFonts w:ascii="Times New Roman" w:hAnsi="Times New Roman" w:cs="Times New Roman"/>
          <w:sz w:val="24"/>
          <w:szCs w:val="24"/>
        </w:rPr>
        <w:t xml:space="preserve"> also</w:t>
      </w:r>
      <w:r w:rsidR="00C02514" w:rsidRPr="00CF623C">
        <w:rPr>
          <w:rFonts w:ascii="Times New Roman" w:hAnsi="Times New Roman" w:cs="Times New Roman"/>
          <w:sz w:val="24"/>
          <w:szCs w:val="24"/>
        </w:rPr>
        <w:t xml:space="preserve"> highlights ideological tension between the cultures of Iran and the secular west by </w:t>
      </w:r>
      <w:r w:rsidR="00DB0A27" w:rsidRPr="00CF623C">
        <w:rPr>
          <w:rFonts w:ascii="Times New Roman" w:hAnsi="Times New Roman" w:cs="Times New Roman"/>
          <w:sz w:val="24"/>
          <w:szCs w:val="24"/>
        </w:rPr>
        <w:t>contrasting</w:t>
      </w:r>
      <w:r w:rsidR="00C02514" w:rsidRPr="00CF623C">
        <w:rPr>
          <w:rFonts w:ascii="Times New Roman" w:hAnsi="Times New Roman" w:cs="Times New Roman"/>
          <w:sz w:val="24"/>
          <w:szCs w:val="24"/>
        </w:rPr>
        <w:t xml:space="preserve"> differences in beliefs and values</w:t>
      </w:r>
      <w:r w:rsidR="00C02514" w:rsidRPr="00FD07D8">
        <w:rPr>
          <w:rFonts w:ascii="Times New Roman" w:hAnsi="Times New Roman" w:cs="Times New Roman"/>
          <w:sz w:val="24"/>
          <w:szCs w:val="24"/>
        </w:rPr>
        <w:t>.</w:t>
      </w:r>
      <w:r w:rsidR="00E66A1C" w:rsidRPr="00FD07D8">
        <w:rPr>
          <w:rFonts w:ascii="Times New Roman" w:hAnsi="Times New Roman" w:cs="Times New Roman"/>
          <w:sz w:val="24"/>
          <w:szCs w:val="24"/>
        </w:rPr>
        <w:t xml:space="preserve"> </w:t>
      </w:r>
      <w:r w:rsidR="00CF623C" w:rsidRPr="00FD07D8">
        <w:rPr>
          <w:rFonts w:ascii="Times New Roman" w:hAnsi="Times New Roman" w:cs="Times New Roman"/>
          <w:sz w:val="24"/>
          <w:szCs w:val="24"/>
        </w:rPr>
        <w:t>Once,</w:t>
      </w:r>
      <w:r w:rsidR="00ED2F22" w:rsidRPr="00FD07D8">
        <w:rPr>
          <w:rFonts w:ascii="Times New Roman" w:hAnsi="Times New Roman" w:cs="Times New Roman"/>
          <w:sz w:val="24"/>
          <w:szCs w:val="24"/>
        </w:rPr>
        <w:t xml:space="preserve"> when Marjane’s mother is outside without a veil, she is told by two fundamentalis</w:t>
      </w:r>
      <w:r w:rsidR="00D72622" w:rsidRPr="00FD07D8">
        <w:rPr>
          <w:rFonts w:ascii="Times New Roman" w:hAnsi="Times New Roman" w:cs="Times New Roman"/>
          <w:sz w:val="24"/>
          <w:szCs w:val="24"/>
        </w:rPr>
        <w:t xml:space="preserve">t </w:t>
      </w:r>
      <w:r w:rsidR="00ED2F22" w:rsidRPr="00FD07D8">
        <w:rPr>
          <w:rFonts w:ascii="Times New Roman" w:hAnsi="Times New Roman" w:cs="Times New Roman"/>
          <w:sz w:val="24"/>
          <w:szCs w:val="24"/>
        </w:rPr>
        <w:t>enforcers of the law that “if [she] didn’t want [</w:t>
      </w:r>
      <w:r w:rsidR="009F3602" w:rsidRPr="00FD07D8">
        <w:rPr>
          <w:rFonts w:ascii="Times New Roman" w:hAnsi="Times New Roman" w:cs="Times New Roman"/>
          <w:sz w:val="24"/>
          <w:szCs w:val="24"/>
        </w:rPr>
        <w:t xml:space="preserve">physical </w:t>
      </w:r>
      <w:r w:rsidR="00ED2F22" w:rsidRPr="00FD07D8">
        <w:rPr>
          <w:rFonts w:ascii="Times New Roman" w:hAnsi="Times New Roman" w:cs="Times New Roman"/>
          <w:sz w:val="24"/>
          <w:szCs w:val="24"/>
        </w:rPr>
        <w:t>consequences] to happen, [she] should wear the veil” (Satrapi 74).</w:t>
      </w:r>
      <w:r w:rsidR="0033308F" w:rsidRPr="00FD07D8">
        <w:rPr>
          <w:rFonts w:ascii="Times New Roman" w:hAnsi="Times New Roman" w:cs="Times New Roman"/>
          <w:sz w:val="24"/>
          <w:szCs w:val="24"/>
        </w:rPr>
        <w:t xml:space="preserve"> </w:t>
      </w:r>
      <w:r w:rsidR="00912BE3">
        <w:rPr>
          <w:rFonts w:ascii="Times New Roman" w:hAnsi="Times New Roman" w:cs="Times New Roman"/>
          <w:sz w:val="24"/>
          <w:szCs w:val="24"/>
        </w:rPr>
        <w:t>I</w:t>
      </w:r>
      <w:r w:rsidR="00912BE3" w:rsidRPr="00164052">
        <w:rPr>
          <w:rFonts w:ascii="Times New Roman" w:hAnsi="Times New Roman" w:cs="Times New Roman"/>
          <w:sz w:val="24"/>
          <w:szCs w:val="24"/>
        </w:rPr>
        <w:t>n fundamentalist Iran</w:t>
      </w:r>
      <w:r w:rsidR="00912BE3">
        <w:rPr>
          <w:rFonts w:ascii="Times New Roman" w:hAnsi="Times New Roman" w:cs="Times New Roman"/>
          <w:sz w:val="24"/>
          <w:szCs w:val="24"/>
        </w:rPr>
        <w:t>, t</w:t>
      </w:r>
      <w:r w:rsidR="0033308F" w:rsidRPr="00164052">
        <w:rPr>
          <w:rFonts w:ascii="Times New Roman" w:hAnsi="Times New Roman" w:cs="Times New Roman"/>
          <w:sz w:val="24"/>
          <w:szCs w:val="24"/>
        </w:rPr>
        <w:t xml:space="preserve">he veil </w:t>
      </w:r>
      <w:r w:rsidR="00912BE3">
        <w:rPr>
          <w:rFonts w:ascii="Times New Roman" w:hAnsi="Times New Roman" w:cs="Times New Roman"/>
          <w:sz w:val="24"/>
          <w:szCs w:val="24"/>
        </w:rPr>
        <w:t>was</w:t>
      </w:r>
      <w:r w:rsidR="0033308F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ED5287">
        <w:rPr>
          <w:rFonts w:ascii="Times New Roman" w:hAnsi="Times New Roman" w:cs="Times New Roman"/>
          <w:sz w:val="24"/>
          <w:szCs w:val="24"/>
        </w:rPr>
        <w:t xml:space="preserve">deeply </w:t>
      </w:r>
      <w:r w:rsidR="00FD07D8" w:rsidRPr="00164052">
        <w:rPr>
          <w:rFonts w:ascii="Times New Roman" w:hAnsi="Times New Roman" w:cs="Times New Roman"/>
          <w:sz w:val="24"/>
          <w:szCs w:val="24"/>
        </w:rPr>
        <w:t>intertwined with</w:t>
      </w:r>
      <w:r w:rsidR="0025525A" w:rsidRPr="00164052">
        <w:rPr>
          <w:rFonts w:ascii="Times New Roman" w:hAnsi="Times New Roman" w:cs="Times New Roman"/>
          <w:sz w:val="24"/>
          <w:szCs w:val="24"/>
        </w:rPr>
        <w:t xml:space="preserve"> Islamic</w:t>
      </w:r>
      <w:r w:rsidR="0033308F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CC17F9" w:rsidRPr="00164052">
        <w:rPr>
          <w:rFonts w:ascii="Times New Roman" w:hAnsi="Times New Roman" w:cs="Times New Roman"/>
          <w:sz w:val="24"/>
          <w:szCs w:val="24"/>
        </w:rPr>
        <w:t>religious beliefs, with opposition to veil</w:t>
      </w:r>
      <w:r w:rsidR="00F84F15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CC17F9" w:rsidRPr="00164052">
        <w:rPr>
          <w:rFonts w:ascii="Times New Roman" w:hAnsi="Times New Roman" w:cs="Times New Roman"/>
          <w:sz w:val="24"/>
          <w:szCs w:val="24"/>
        </w:rPr>
        <w:t xml:space="preserve">wearing </w:t>
      </w:r>
      <w:r w:rsidR="005E3A7E" w:rsidRPr="00164052">
        <w:rPr>
          <w:rFonts w:ascii="Times New Roman" w:hAnsi="Times New Roman" w:cs="Times New Roman"/>
          <w:sz w:val="24"/>
          <w:szCs w:val="24"/>
        </w:rPr>
        <w:t>being</w:t>
      </w:r>
      <w:r w:rsidR="00CC17F9" w:rsidRPr="00164052">
        <w:rPr>
          <w:rFonts w:ascii="Times New Roman" w:hAnsi="Times New Roman" w:cs="Times New Roman"/>
          <w:sz w:val="24"/>
          <w:szCs w:val="24"/>
        </w:rPr>
        <w:t xml:space="preserve"> 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synonymous with dissent against Islam in the eyes of the revolution. However, in Vienna, nobody cared to wear the veil. To Marjane, veil wearing was symbolic of a confined and traditionalist mindset, while a lack of such dress codes represented the greater freedom of thought in the west. </w:t>
      </w:r>
      <w:r w:rsidR="0013309C">
        <w:rPr>
          <w:rFonts w:ascii="Times New Roman" w:hAnsi="Times New Roman" w:cs="Times New Roman"/>
          <w:sz w:val="24"/>
          <w:szCs w:val="24"/>
        </w:rPr>
        <w:t>When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leaving Vienna and returning to Iran, Marjane laments that “[she] again put on [her] veil… so much for [her] individual and social liberties” (Satrapi 245). </w:t>
      </w:r>
      <w:r w:rsidR="00EB1C99">
        <w:rPr>
          <w:rFonts w:ascii="Times New Roman" w:hAnsi="Times New Roman" w:cs="Times New Roman"/>
          <w:sz w:val="24"/>
          <w:szCs w:val="24"/>
        </w:rPr>
        <w:t xml:space="preserve">The </w:t>
      </w:r>
      <w:r w:rsidR="00445B95">
        <w:rPr>
          <w:rFonts w:ascii="Times New Roman" w:hAnsi="Times New Roman" w:cs="Times New Roman"/>
          <w:sz w:val="24"/>
          <w:szCs w:val="24"/>
        </w:rPr>
        <w:t>panel</w:t>
      </w:r>
      <w:r w:rsidR="00EB1C99">
        <w:rPr>
          <w:rFonts w:ascii="Times New Roman" w:hAnsi="Times New Roman" w:cs="Times New Roman"/>
          <w:sz w:val="24"/>
          <w:szCs w:val="24"/>
        </w:rPr>
        <w:t xml:space="preserve"> in which Marjane makes this statement covers more than half the page, </w:t>
      </w:r>
      <w:r w:rsidR="00784058">
        <w:rPr>
          <w:rFonts w:ascii="Times New Roman" w:hAnsi="Times New Roman" w:cs="Times New Roman"/>
          <w:sz w:val="24"/>
          <w:szCs w:val="24"/>
        </w:rPr>
        <w:t xml:space="preserve">easily </w:t>
      </w:r>
      <w:r w:rsidR="00445B95">
        <w:rPr>
          <w:rFonts w:ascii="Times New Roman" w:hAnsi="Times New Roman" w:cs="Times New Roman"/>
          <w:sz w:val="24"/>
          <w:szCs w:val="24"/>
        </w:rPr>
        <w:t>framing itself as significant</w:t>
      </w:r>
      <w:r w:rsidR="00C60D66">
        <w:rPr>
          <w:rFonts w:ascii="Times New Roman" w:hAnsi="Times New Roman" w:cs="Times New Roman"/>
          <w:sz w:val="24"/>
          <w:szCs w:val="24"/>
        </w:rPr>
        <w:t xml:space="preserve"> and </w:t>
      </w:r>
      <w:r w:rsidR="00C60D66">
        <w:rPr>
          <w:rFonts w:ascii="Times New Roman" w:hAnsi="Times New Roman" w:cs="Times New Roman"/>
          <w:sz w:val="24"/>
          <w:szCs w:val="24"/>
        </w:rPr>
        <w:t>catching the reader’s attention</w:t>
      </w:r>
      <w:r w:rsidR="00EB1C99">
        <w:rPr>
          <w:rFonts w:ascii="Times New Roman" w:hAnsi="Times New Roman" w:cs="Times New Roman"/>
          <w:sz w:val="24"/>
          <w:szCs w:val="24"/>
        </w:rPr>
        <w:t>. Here</w:t>
      </w:r>
      <w:r w:rsidR="00C1655C" w:rsidRPr="00C1655C">
        <w:rPr>
          <w:rFonts w:ascii="Times New Roman" w:hAnsi="Times New Roman" w:cs="Times New Roman"/>
          <w:sz w:val="24"/>
          <w:szCs w:val="24"/>
        </w:rPr>
        <w:t>, Marjane is wearing the veil</w:t>
      </w:r>
      <w:r w:rsidR="00BF5A86">
        <w:rPr>
          <w:rFonts w:ascii="Times New Roman" w:hAnsi="Times New Roman" w:cs="Times New Roman"/>
          <w:sz w:val="24"/>
          <w:szCs w:val="24"/>
        </w:rPr>
        <w:t>; h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er eyes </w:t>
      </w:r>
      <w:r w:rsidR="00C1655C" w:rsidRPr="00C1655C">
        <w:rPr>
          <w:rFonts w:ascii="Times New Roman" w:hAnsi="Times New Roman" w:cs="Times New Roman"/>
          <w:sz w:val="24"/>
          <w:szCs w:val="24"/>
        </w:rPr>
        <w:lastRenderedPageBreak/>
        <w:t>are visibly dejected as she stares at hersel</w:t>
      </w:r>
      <w:r w:rsidR="00BF5A86">
        <w:rPr>
          <w:rFonts w:ascii="Times New Roman" w:hAnsi="Times New Roman" w:cs="Times New Roman"/>
          <w:sz w:val="24"/>
          <w:szCs w:val="24"/>
        </w:rPr>
        <w:t>f in a mirror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. </w:t>
      </w:r>
      <w:r w:rsidR="006F3886">
        <w:rPr>
          <w:rFonts w:ascii="Times New Roman" w:hAnsi="Times New Roman" w:cs="Times New Roman"/>
          <w:sz w:val="24"/>
          <w:szCs w:val="24"/>
        </w:rPr>
        <w:t>The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mirror</w:t>
      </w:r>
      <w:r w:rsidR="00231EA7">
        <w:rPr>
          <w:rFonts w:ascii="Times New Roman" w:hAnsi="Times New Roman" w:cs="Times New Roman"/>
          <w:sz w:val="24"/>
          <w:szCs w:val="24"/>
        </w:rPr>
        <w:t xml:space="preserve">, along with </w:t>
      </w:r>
      <w:r w:rsidR="00BD1EAC">
        <w:rPr>
          <w:rFonts w:ascii="Times New Roman" w:hAnsi="Times New Roman" w:cs="Times New Roman"/>
          <w:sz w:val="24"/>
          <w:szCs w:val="24"/>
        </w:rPr>
        <w:t>the fact that the reader can see both Marjane’s back and her face in one frame</w:t>
      </w:r>
      <w:r w:rsidR="00231EA7">
        <w:rPr>
          <w:rFonts w:ascii="Times New Roman" w:hAnsi="Times New Roman" w:cs="Times New Roman"/>
          <w:sz w:val="24"/>
          <w:szCs w:val="24"/>
        </w:rPr>
        <w:t xml:space="preserve">, alludes </w:t>
      </w:r>
      <w:r w:rsidR="00F64BB1">
        <w:rPr>
          <w:rFonts w:ascii="Times New Roman" w:hAnsi="Times New Roman" w:cs="Times New Roman"/>
          <w:sz w:val="24"/>
          <w:szCs w:val="24"/>
        </w:rPr>
        <w:t>to a sense</w:t>
      </w:r>
      <w:r w:rsidR="00231EA7">
        <w:rPr>
          <w:rFonts w:ascii="Times New Roman" w:hAnsi="Times New Roman" w:cs="Times New Roman"/>
          <w:sz w:val="24"/>
          <w:szCs w:val="24"/>
        </w:rPr>
        <w:t xml:space="preserve"> of self reflection. 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Satrapi </w:t>
      </w:r>
      <w:r w:rsidR="003532DB">
        <w:rPr>
          <w:rFonts w:ascii="Times New Roman" w:hAnsi="Times New Roman" w:cs="Times New Roman"/>
          <w:sz w:val="24"/>
          <w:szCs w:val="24"/>
        </w:rPr>
        <w:t xml:space="preserve">silently </w:t>
      </w:r>
      <w:r w:rsidR="0058242E">
        <w:rPr>
          <w:rFonts w:ascii="Times New Roman" w:hAnsi="Times New Roman" w:cs="Times New Roman"/>
          <w:sz w:val="24"/>
          <w:szCs w:val="24"/>
        </w:rPr>
        <w:t>contemplates</w:t>
      </w:r>
      <w:r w:rsidR="003532DB">
        <w:rPr>
          <w:rFonts w:ascii="Times New Roman" w:hAnsi="Times New Roman" w:cs="Times New Roman"/>
          <w:sz w:val="24"/>
          <w:szCs w:val="24"/>
        </w:rPr>
        <w:t xml:space="preserve"> how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her ideologi</w:t>
      </w:r>
      <w:r w:rsidR="0053084D">
        <w:rPr>
          <w:rFonts w:ascii="Times New Roman" w:hAnsi="Times New Roman" w:cs="Times New Roman"/>
          <w:sz w:val="24"/>
          <w:szCs w:val="24"/>
        </w:rPr>
        <w:t>es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have </w:t>
      </w:r>
      <w:r w:rsidR="00C13F9B">
        <w:rPr>
          <w:rFonts w:ascii="Times New Roman" w:hAnsi="Times New Roman" w:cs="Times New Roman"/>
          <w:sz w:val="24"/>
          <w:szCs w:val="24"/>
        </w:rPr>
        <w:t>transformed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since she moved to Vienna</w:t>
      </w:r>
      <w:r w:rsidR="0085172B">
        <w:rPr>
          <w:rFonts w:ascii="Times New Roman" w:hAnsi="Times New Roman" w:cs="Times New Roman"/>
          <w:sz w:val="24"/>
          <w:szCs w:val="24"/>
        </w:rPr>
        <w:t xml:space="preserve">, and how </w:t>
      </w:r>
      <w:r w:rsidR="00C1655C" w:rsidRPr="00C1655C">
        <w:rPr>
          <w:rFonts w:ascii="Times New Roman" w:hAnsi="Times New Roman" w:cs="Times New Roman"/>
          <w:sz w:val="24"/>
          <w:szCs w:val="24"/>
        </w:rPr>
        <w:t>the veil serves as a reminder of these changes.</w:t>
      </w:r>
      <w:r w:rsidR="00BB58CA">
        <w:rPr>
          <w:rFonts w:ascii="Times New Roman" w:hAnsi="Times New Roman" w:cs="Times New Roman"/>
          <w:sz w:val="24"/>
          <w:szCs w:val="24"/>
        </w:rPr>
        <w:t xml:space="preserve"> </w:t>
      </w:r>
      <w:r w:rsidR="005B3C73">
        <w:rPr>
          <w:rFonts w:ascii="Times New Roman" w:hAnsi="Times New Roman" w:cs="Times New Roman"/>
          <w:sz w:val="24"/>
          <w:szCs w:val="24"/>
        </w:rPr>
        <w:t>Such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differences between secular and religious </w:t>
      </w:r>
      <w:r w:rsidR="00670693">
        <w:rPr>
          <w:rFonts w:ascii="Times New Roman" w:hAnsi="Times New Roman" w:cs="Times New Roman"/>
          <w:sz w:val="24"/>
          <w:szCs w:val="24"/>
        </w:rPr>
        <w:t>mindsets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generate </w:t>
      </w:r>
      <w:r w:rsidR="00670693">
        <w:rPr>
          <w:rFonts w:ascii="Times New Roman" w:hAnsi="Times New Roman" w:cs="Times New Roman"/>
          <w:sz w:val="24"/>
          <w:szCs w:val="24"/>
        </w:rPr>
        <w:t xml:space="preserve">ideological 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tension between </w:t>
      </w:r>
      <w:r w:rsidR="007F432F">
        <w:rPr>
          <w:rFonts w:ascii="Times New Roman" w:hAnsi="Times New Roman" w:cs="Times New Roman"/>
          <w:sz w:val="24"/>
          <w:szCs w:val="24"/>
        </w:rPr>
        <w:t>Iranian and western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cultures, which is most </w:t>
      </w:r>
      <w:r w:rsidR="006F39B9">
        <w:rPr>
          <w:rFonts w:ascii="Times New Roman" w:hAnsi="Times New Roman" w:cs="Times New Roman"/>
          <w:sz w:val="24"/>
          <w:szCs w:val="24"/>
        </w:rPr>
        <w:t>significant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for those who have experienced both cultures firsthand. For example, Satrapi</w:t>
      </w:r>
      <w:r w:rsidR="00F563A5">
        <w:rPr>
          <w:rFonts w:ascii="Times New Roman" w:hAnsi="Times New Roman" w:cs="Times New Roman"/>
          <w:sz w:val="24"/>
          <w:szCs w:val="24"/>
        </w:rPr>
        <w:t xml:space="preserve"> once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explains that “the reason why [Marjane and her peers] were so rebellious was that [their] generation had known secular schools…” (Satrapi 98). </w:t>
      </w:r>
      <w:r w:rsidR="00C75DB3">
        <w:rPr>
          <w:rFonts w:ascii="Times New Roman" w:hAnsi="Times New Roman" w:cs="Times New Roman"/>
          <w:sz w:val="24"/>
          <w:szCs w:val="24"/>
        </w:rPr>
        <w:t>At that point in time, though Satrapi and her friends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had never lived in the west, they had experienced education </w:t>
      </w:r>
      <w:r w:rsidR="00A43C19">
        <w:rPr>
          <w:rFonts w:ascii="Times New Roman" w:hAnsi="Times New Roman" w:cs="Times New Roman"/>
          <w:sz w:val="24"/>
          <w:szCs w:val="24"/>
        </w:rPr>
        <w:t>mimicking western ideals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. </w:t>
      </w:r>
      <w:r w:rsidR="0044684B">
        <w:rPr>
          <w:rFonts w:ascii="Times New Roman" w:hAnsi="Times New Roman" w:cs="Times New Roman"/>
          <w:sz w:val="24"/>
          <w:szCs w:val="24"/>
        </w:rPr>
        <w:t>Due to</w:t>
      </w:r>
      <w:r w:rsidR="008F3FEB">
        <w:rPr>
          <w:rFonts w:ascii="Times New Roman" w:hAnsi="Times New Roman" w:cs="Times New Roman"/>
          <w:sz w:val="24"/>
          <w:szCs w:val="24"/>
        </w:rPr>
        <w:t xml:space="preserve"> the presence of</w:t>
      </w:r>
      <w:r w:rsidR="00C1655C" w:rsidRPr="00C1655C">
        <w:rPr>
          <w:rFonts w:ascii="Times New Roman" w:hAnsi="Times New Roman" w:cs="Times New Roman"/>
          <w:sz w:val="24"/>
          <w:szCs w:val="24"/>
        </w:rPr>
        <w:t xml:space="preserve"> this contrast, they experienced ideological tension between fundamental Iranian culture and secular western culture most prominently</w:t>
      </w:r>
      <w:r w:rsidR="00FA0803">
        <w:rPr>
          <w:rFonts w:ascii="Times New Roman" w:hAnsi="Times New Roman" w:cs="Times New Roman"/>
          <w:sz w:val="24"/>
          <w:szCs w:val="24"/>
        </w:rPr>
        <w:t>, with the veil being one of the most significant areas of confrontation between these cultures</w:t>
      </w:r>
      <w:r w:rsidR="00C1655C" w:rsidRPr="00C1655C">
        <w:rPr>
          <w:rFonts w:ascii="Times New Roman" w:hAnsi="Times New Roman" w:cs="Times New Roman"/>
          <w:sz w:val="24"/>
          <w:szCs w:val="24"/>
        </w:rPr>
        <w:t>.</w:t>
      </w:r>
    </w:p>
    <w:p w14:paraId="3F21F055" w14:textId="5E6D281C" w:rsidR="009A14AC" w:rsidRPr="001D317F" w:rsidRDefault="000B5A35" w:rsidP="00B0716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76DF">
        <w:rPr>
          <w:rFonts w:ascii="Times New Roman" w:hAnsi="Times New Roman" w:cs="Times New Roman"/>
          <w:sz w:val="24"/>
          <w:szCs w:val="24"/>
        </w:rPr>
        <w:t>In addition to symbolizing</w:t>
      </w:r>
      <w:r w:rsidR="003E0175" w:rsidRPr="00F176DF">
        <w:rPr>
          <w:rFonts w:ascii="Times New Roman" w:hAnsi="Times New Roman" w:cs="Times New Roman"/>
          <w:sz w:val="24"/>
          <w:szCs w:val="24"/>
        </w:rPr>
        <w:t xml:space="preserve"> divisive cultural differences, </w:t>
      </w:r>
      <w:r w:rsidRPr="00F176DF">
        <w:rPr>
          <w:rFonts w:ascii="Times New Roman" w:hAnsi="Times New Roman" w:cs="Times New Roman"/>
          <w:sz w:val="24"/>
          <w:szCs w:val="24"/>
        </w:rPr>
        <w:t>veil wearing also serves as a battleground between religiously fundamental Iranian culture and secular western culture, fully highlighting tensions between those respective cultures.</w:t>
      </w:r>
      <w:r w:rsidR="00526A60" w:rsidRPr="001D317F">
        <w:rPr>
          <w:rFonts w:ascii="Times New Roman" w:hAnsi="Times New Roman" w:cs="Times New Roman"/>
          <w:sz w:val="24"/>
          <w:szCs w:val="24"/>
        </w:rPr>
        <w:t xml:space="preserve"> To </w:t>
      </w:r>
      <w:r w:rsidR="00472C20">
        <w:rPr>
          <w:rFonts w:ascii="Times New Roman" w:hAnsi="Times New Roman" w:cs="Times New Roman"/>
          <w:sz w:val="24"/>
          <w:szCs w:val="24"/>
        </w:rPr>
        <w:t>start</w:t>
      </w:r>
      <w:r w:rsidR="00526A60" w:rsidRPr="001D317F">
        <w:rPr>
          <w:rFonts w:ascii="Times New Roman" w:hAnsi="Times New Roman" w:cs="Times New Roman"/>
          <w:sz w:val="24"/>
          <w:szCs w:val="24"/>
        </w:rPr>
        <w:t xml:space="preserve">, the veil </w:t>
      </w:r>
      <w:r w:rsidR="00FD0D88">
        <w:rPr>
          <w:rFonts w:ascii="Times New Roman" w:hAnsi="Times New Roman" w:cs="Times New Roman"/>
          <w:sz w:val="24"/>
          <w:szCs w:val="24"/>
        </w:rPr>
        <w:t>is often</w:t>
      </w:r>
      <w:r w:rsidR="00526A60" w:rsidRPr="001D317F">
        <w:rPr>
          <w:rFonts w:ascii="Times New Roman" w:hAnsi="Times New Roman" w:cs="Times New Roman"/>
          <w:sz w:val="24"/>
          <w:szCs w:val="24"/>
        </w:rPr>
        <w:t xml:space="preserve"> characterized as a tool of oppression</w:t>
      </w:r>
      <w:r w:rsidR="00FD0D88">
        <w:rPr>
          <w:rFonts w:ascii="Times New Roman" w:hAnsi="Times New Roman" w:cs="Times New Roman"/>
          <w:sz w:val="24"/>
          <w:szCs w:val="24"/>
        </w:rPr>
        <w:t xml:space="preserve"> in </w:t>
      </w:r>
      <w:r w:rsidR="00FD0D88"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 w:rsidR="00526A60" w:rsidRPr="001D317F">
        <w:rPr>
          <w:rFonts w:ascii="Times New Roman" w:hAnsi="Times New Roman" w:cs="Times New Roman"/>
          <w:sz w:val="24"/>
          <w:szCs w:val="24"/>
        </w:rPr>
        <w:t>.</w:t>
      </w:r>
      <w:r w:rsidR="009B3A74" w:rsidRPr="001D317F">
        <w:rPr>
          <w:rFonts w:ascii="Times New Roman" w:hAnsi="Times New Roman" w:cs="Times New Roman"/>
          <w:sz w:val="24"/>
          <w:szCs w:val="24"/>
        </w:rPr>
        <w:t xml:space="preserve"> Marjane observe</w:t>
      </w:r>
      <w:r w:rsidR="003900FD">
        <w:rPr>
          <w:rFonts w:ascii="Times New Roman" w:hAnsi="Times New Roman" w:cs="Times New Roman"/>
          <w:sz w:val="24"/>
          <w:szCs w:val="24"/>
        </w:rPr>
        <w:t>s</w:t>
      </w:r>
      <w:r w:rsidR="009B3A74" w:rsidRPr="001D317F">
        <w:rPr>
          <w:rFonts w:ascii="Times New Roman" w:hAnsi="Times New Roman" w:cs="Times New Roman"/>
          <w:sz w:val="24"/>
          <w:szCs w:val="24"/>
        </w:rPr>
        <w:t xml:space="preserve"> that a woman leaving her house </w:t>
      </w:r>
      <w:r w:rsidR="00D92C27" w:rsidRPr="001D317F">
        <w:rPr>
          <w:rFonts w:ascii="Times New Roman" w:hAnsi="Times New Roman" w:cs="Times New Roman"/>
          <w:sz w:val="24"/>
          <w:szCs w:val="24"/>
        </w:rPr>
        <w:t>asking,</w:t>
      </w:r>
      <w:r w:rsidR="009B3A74" w:rsidRPr="001D317F">
        <w:rPr>
          <w:rFonts w:ascii="Times New Roman" w:hAnsi="Times New Roman" w:cs="Times New Roman"/>
          <w:sz w:val="24"/>
          <w:szCs w:val="24"/>
        </w:rPr>
        <w:t xml:space="preserve"> “is my veil in place?” no longer asks herself “where is my freedom of speech? Where is my freedom of thought?” (Satrapi 302).</w:t>
      </w:r>
      <w:r w:rsidR="00C1483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E83B68">
        <w:rPr>
          <w:rFonts w:ascii="Times New Roman" w:hAnsi="Times New Roman" w:cs="Times New Roman"/>
          <w:sz w:val="24"/>
          <w:szCs w:val="24"/>
        </w:rPr>
        <w:t>Satrapi hints at how the</w:t>
      </w:r>
      <w:r w:rsidR="00C14839" w:rsidRPr="001D317F">
        <w:rPr>
          <w:rFonts w:ascii="Times New Roman" w:hAnsi="Times New Roman" w:cs="Times New Roman"/>
          <w:sz w:val="24"/>
          <w:szCs w:val="24"/>
        </w:rPr>
        <w:t xml:space="preserve"> fundamentalist </w:t>
      </w:r>
      <w:r w:rsidR="00CB0D36">
        <w:rPr>
          <w:rFonts w:ascii="Times New Roman" w:hAnsi="Times New Roman" w:cs="Times New Roman"/>
          <w:sz w:val="24"/>
          <w:szCs w:val="24"/>
        </w:rPr>
        <w:t xml:space="preserve">Iranian </w:t>
      </w:r>
      <w:r w:rsidR="00C14839" w:rsidRPr="001D317F">
        <w:rPr>
          <w:rFonts w:ascii="Times New Roman" w:hAnsi="Times New Roman" w:cs="Times New Roman"/>
          <w:sz w:val="24"/>
          <w:szCs w:val="24"/>
        </w:rPr>
        <w:t xml:space="preserve">regime had been utilizing </w:t>
      </w:r>
      <w:r w:rsidR="000B23F8">
        <w:rPr>
          <w:rFonts w:ascii="Times New Roman" w:hAnsi="Times New Roman" w:cs="Times New Roman"/>
          <w:sz w:val="24"/>
          <w:szCs w:val="24"/>
        </w:rPr>
        <w:t>veil policies</w:t>
      </w:r>
      <w:r w:rsidR="00051E59">
        <w:rPr>
          <w:rFonts w:ascii="Times New Roman" w:hAnsi="Times New Roman" w:cs="Times New Roman"/>
          <w:sz w:val="24"/>
          <w:szCs w:val="24"/>
        </w:rPr>
        <w:t>, justified on the surface with religious ideology,</w:t>
      </w:r>
      <w:r w:rsidR="00AE3D8C" w:rsidRPr="001D317F">
        <w:rPr>
          <w:rFonts w:ascii="Times New Roman" w:hAnsi="Times New Roman" w:cs="Times New Roman"/>
          <w:sz w:val="24"/>
          <w:szCs w:val="24"/>
        </w:rPr>
        <w:t xml:space="preserve"> to consolidate power and quell dissenting voices.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3650C2">
        <w:rPr>
          <w:rFonts w:ascii="Times New Roman" w:hAnsi="Times New Roman" w:cs="Times New Roman"/>
          <w:sz w:val="24"/>
          <w:szCs w:val="24"/>
        </w:rPr>
        <w:t>Similarly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, the veil was also </w:t>
      </w:r>
      <w:r w:rsidR="00472D2A">
        <w:rPr>
          <w:rFonts w:ascii="Times New Roman" w:hAnsi="Times New Roman" w:cs="Times New Roman"/>
          <w:sz w:val="24"/>
          <w:szCs w:val="24"/>
        </w:rPr>
        <w:t>a common</w:t>
      </w:r>
      <w:r w:rsidR="00C630F9" w:rsidRPr="001D317F">
        <w:rPr>
          <w:rFonts w:ascii="Times New Roman" w:hAnsi="Times New Roman" w:cs="Times New Roman"/>
          <w:sz w:val="24"/>
          <w:szCs w:val="24"/>
        </w:rPr>
        <w:t xml:space="preserve"> excuse for </w:t>
      </w:r>
      <w:r w:rsidR="00342A4A" w:rsidRPr="001D317F">
        <w:rPr>
          <w:rFonts w:ascii="Times New Roman" w:hAnsi="Times New Roman" w:cs="Times New Roman"/>
          <w:sz w:val="24"/>
          <w:szCs w:val="24"/>
        </w:rPr>
        <w:t>criminalizing the public</w:t>
      </w:r>
      <w:r w:rsidR="00146AB8">
        <w:rPr>
          <w:rFonts w:ascii="Times New Roman" w:hAnsi="Times New Roman" w:cs="Times New Roman"/>
          <w:sz w:val="24"/>
          <w:szCs w:val="24"/>
        </w:rPr>
        <w:t xml:space="preserve"> in general</w:t>
      </w:r>
      <w:r w:rsidR="00342A4A" w:rsidRPr="001D317F">
        <w:rPr>
          <w:rFonts w:ascii="Times New Roman" w:hAnsi="Times New Roman" w:cs="Times New Roman"/>
          <w:sz w:val="24"/>
          <w:szCs w:val="24"/>
        </w:rPr>
        <w:t>.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For example, once when Marjane was out on </w:t>
      </w:r>
      <w:r w:rsidR="001F5849">
        <w:rPr>
          <w:rFonts w:ascii="Times New Roman" w:hAnsi="Times New Roman" w:cs="Times New Roman"/>
          <w:sz w:val="24"/>
          <w:szCs w:val="24"/>
        </w:rPr>
        <w:t>Iranian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streets buying tapes, she was stopped by two Guardians of the Revolution</w:t>
      </w:r>
      <w:r w:rsidR="00705B3C">
        <w:rPr>
          <w:rFonts w:ascii="Times New Roman" w:hAnsi="Times New Roman" w:cs="Times New Roman"/>
          <w:sz w:val="24"/>
          <w:szCs w:val="24"/>
        </w:rPr>
        <w:t xml:space="preserve"> – armed enforcers of law –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and questioned about her westernized attire. </w:t>
      </w:r>
      <w:r w:rsidR="00EB4ED1">
        <w:rPr>
          <w:rFonts w:ascii="Times New Roman" w:hAnsi="Times New Roman" w:cs="Times New Roman"/>
          <w:sz w:val="24"/>
          <w:szCs w:val="24"/>
        </w:rPr>
        <w:t xml:space="preserve">Notably, </w:t>
      </w:r>
      <w:r w:rsidR="00B249D8">
        <w:rPr>
          <w:rFonts w:ascii="Times New Roman" w:hAnsi="Times New Roman" w:cs="Times New Roman"/>
          <w:sz w:val="24"/>
          <w:szCs w:val="24"/>
        </w:rPr>
        <w:t>Marjane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B67486">
        <w:rPr>
          <w:rFonts w:ascii="Times New Roman" w:hAnsi="Times New Roman" w:cs="Times New Roman"/>
          <w:sz w:val="24"/>
          <w:szCs w:val="24"/>
        </w:rPr>
        <w:t>was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called out for wearing her veil </w:t>
      </w:r>
      <w:r w:rsidR="00D5428C">
        <w:rPr>
          <w:rFonts w:ascii="Times New Roman" w:hAnsi="Times New Roman" w:cs="Times New Roman"/>
          <w:sz w:val="24"/>
          <w:szCs w:val="24"/>
        </w:rPr>
        <w:t>im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properly </w:t>
      </w:r>
      <w:r w:rsidR="00464229">
        <w:rPr>
          <w:rFonts w:ascii="Times New Roman" w:hAnsi="Times New Roman" w:cs="Times New Roman"/>
          <w:sz w:val="24"/>
          <w:szCs w:val="24"/>
        </w:rPr>
        <w:t xml:space="preserve">– the </w:t>
      </w:r>
      <w:r w:rsidR="00464229">
        <w:rPr>
          <w:rFonts w:ascii="Times New Roman" w:hAnsi="Times New Roman" w:cs="Times New Roman"/>
          <w:sz w:val="24"/>
          <w:szCs w:val="24"/>
        </w:rPr>
        <w:lastRenderedPageBreak/>
        <w:t xml:space="preserve">Guardians </w:t>
      </w:r>
      <w:r w:rsidR="00854BB5">
        <w:rPr>
          <w:rFonts w:ascii="Times New Roman" w:hAnsi="Times New Roman" w:cs="Times New Roman"/>
          <w:sz w:val="24"/>
          <w:szCs w:val="24"/>
        </w:rPr>
        <w:t>yelled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“Lower your scarf, you little whore</w:t>
      </w:r>
      <w:r w:rsidR="00464229">
        <w:rPr>
          <w:rFonts w:ascii="Times New Roman" w:hAnsi="Times New Roman" w:cs="Times New Roman"/>
          <w:sz w:val="24"/>
          <w:szCs w:val="24"/>
        </w:rPr>
        <w:t>!”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(Satrapi 133). </w:t>
      </w:r>
      <w:r w:rsidR="00C3712B">
        <w:rPr>
          <w:rFonts w:ascii="Times New Roman" w:hAnsi="Times New Roman" w:cs="Times New Roman"/>
          <w:sz w:val="24"/>
          <w:szCs w:val="24"/>
        </w:rPr>
        <w:t>This encounter</w:t>
      </w:r>
      <w:r w:rsidR="00CE2792">
        <w:rPr>
          <w:rFonts w:ascii="Times New Roman" w:hAnsi="Times New Roman" w:cs="Times New Roman"/>
          <w:sz w:val="24"/>
          <w:szCs w:val="24"/>
        </w:rPr>
        <w:t>, among others throughout the novel,</w:t>
      </w:r>
      <w:r w:rsidR="00C3712B">
        <w:rPr>
          <w:rFonts w:ascii="Times New Roman" w:hAnsi="Times New Roman" w:cs="Times New Roman"/>
          <w:sz w:val="24"/>
          <w:szCs w:val="24"/>
        </w:rPr>
        <w:t xml:space="preserve"> </w:t>
      </w:r>
      <w:r w:rsidR="00CE2792">
        <w:rPr>
          <w:rFonts w:ascii="Times New Roman" w:hAnsi="Times New Roman" w:cs="Times New Roman"/>
          <w:sz w:val="24"/>
          <w:szCs w:val="24"/>
        </w:rPr>
        <w:t>demonstrate</w:t>
      </w:r>
      <w:r w:rsidR="00C3712B">
        <w:rPr>
          <w:rFonts w:ascii="Times New Roman" w:hAnsi="Times New Roman" w:cs="Times New Roman"/>
          <w:sz w:val="24"/>
          <w:szCs w:val="24"/>
        </w:rPr>
        <w:t xml:space="preserve"> how</w:t>
      </w:r>
      <w:r w:rsidR="00E26009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CE2792">
        <w:rPr>
          <w:rFonts w:ascii="Times New Roman" w:hAnsi="Times New Roman" w:cs="Times New Roman"/>
          <w:sz w:val="24"/>
          <w:szCs w:val="24"/>
        </w:rPr>
        <w:t>the veil was often used as</w:t>
      </w:r>
      <w:r w:rsidR="004D7209">
        <w:rPr>
          <w:rFonts w:ascii="Times New Roman" w:hAnsi="Times New Roman" w:cs="Times New Roman"/>
          <w:sz w:val="24"/>
          <w:szCs w:val="24"/>
        </w:rPr>
        <w:t xml:space="preserve"> justification</w:t>
      </w:r>
      <w:r w:rsidR="00CE6314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9D25C2" w:rsidRPr="001D317F">
        <w:rPr>
          <w:rFonts w:ascii="Times New Roman" w:hAnsi="Times New Roman" w:cs="Times New Roman"/>
          <w:sz w:val="24"/>
          <w:szCs w:val="24"/>
        </w:rPr>
        <w:t>to antagonize citizen</w:t>
      </w:r>
      <w:r w:rsidR="00CE6314" w:rsidRPr="001D317F">
        <w:rPr>
          <w:rFonts w:ascii="Times New Roman" w:hAnsi="Times New Roman" w:cs="Times New Roman"/>
          <w:sz w:val="24"/>
          <w:szCs w:val="24"/>
        </w:rPr>
        <w:t>s</w:t>
      </w:r>
      <w:r w:rsidR="0073551B" w:rsidRPr="001D317F">
        <w:rPr>
          <w:rFonts w:ascii="Times New Roman" w:hAnsi="Times New Roman" w:cs="Times New Roman"/>
          <w:sz w:val="24"/>
          <w:szCs w:val="24"/>
        </w:rPr>
        <w:t xml:space="preserve">, </w:t>
      </w:r>
      <w:r w:rsidR="00CE2792">
        <w:rPr>
          <w:rFonts w:ascii="Times New Roman" w:hAnsi="Times New Roman" w:cs="Times New Roman"/>
          <w:sz w:val="24"/>
          <w:szCs w:val="24"/>
        </w:rPr>
        <w:t xml:space="preserve">thus </w:t>
      </w:r>
      <w:r w:rsidR="0073551B" w:rsidRPr="001D317F">
        <w:rPr>
          <w:rFonts w:ascii="Times New Roman" w:hAnsi="Times New Roman" w:cs="Times New Roman"/>
          <w:sz w:val="24"/>
          <w:szCs w:val="24"/>
        </w:rPr>
        <w:t>symbolizing oppression</w:t>
      </w:r>
      <w:r w:rsidR="00CE6314" w:rsidRPr="001D317F">
        <w:rPr>
          <w:rFonts w:ascii="Times New Roman" w:hAnsi="Times New Roman" w:cs="Times New Roman"/>
          <w:sz w:val="24"/>
          <w:szCs w:val="24"/>
        </w:rPr>
        <w:t>.</w:t>
      </w:r>
      <w:r w:rsidR="00426A6F">
        <w:rPr>
          <w:rFonts w:ascii="Times New Roman" w:hAnsi="Times New Roman" w:cs="Times New Roman"/>
          <w:sz w:val="24"/>
          <w:szCs w:val="24"/>
        </w:rPr>
        <w:t xml:space="preserve"> </w:t>
      </w:r>
      <w:r w:rsidR="007C565E">
        <w:rPr>
          <w:rFonts w:ascii="Times New Roman" w:hAnsi="Times New Roman" w:cs="Times New Roman"/>
          <w:sz w:val="24"/>
          <w:szCs w:val="24"/>
        </w:rPr>
        <w:t xml:space="preserve">In response to </w:t>
      </w:r>
      <w:r w:rsidR="00C364CA">
        <w:rPr>
          <w:rFonts w:ascii="Times New Roman" w:hAnsi="Times New Roman" w:cs="Times New Roman"/>
          <w:sz w:val="24"/>
          <w:szCs w:val="24"/>
        </w:rPr>
        <w:t>such tyranny by the regime</w:t>
      </w:r>
      <w:r w:rsidR="006B7C50">
        <w:rPr>
          <w:rFonts w:ascii="Times New Roman" w:hAnsi="Times New Roman" w:cs="Times New Roman"/>
          <w:sz w:val="24"/>
          <w:szCs w:val="24"/>
        </w:rPr>
        <w:t xml:space="preserve">, much of the Iranian population showed dissent in </w:t>
      </w:r>
      <w:r w:rsidR="000732ED">
        <w:rPr>
          <w:rFonts w:ascii="Times New Roman" w:hAnsi="Times New Roman" w:cs="Times New Roman"/>
          <w:sz w:val="24"/>
          <w:szCs w:val="24"/>
        </w:rPr>
        <w:t>implicitly</w:t>
      </w:r>
      <w:r w:rsidR="006B7C50">
        <w:rPr>
          <w:rFonts w:ascii="Times New Roman" w:hAnsi="Times New Roman" w:cs="Times New Roman"/>
          <w:sz w:val="24"/>
          <w:szCs w:val="24"/>
        </w:rPr>
        <w:t xml:space="preserve"> rebellious ways.</w:t>
      </w:r>
      <w:r w:rsidR="00690B86">
        <w:rPr>
          <w:rFonts w:ascii="Times New Roman" w:hAnsi="Times New Roman" w:cs="Times New Roman"/>
          <w:sz w:val="24"/>
          <w:szCs w:val="24"/>
        </w:rPr>
        <w:t xml:space="preserve"> These defiant acts were greatly fueled by western ideals such as freedom of expression and freedom of religion – as aforementioned, Marjane</w:t>
      </w:r>
      <w:r w:rsidR="00C93C13">
        <w:rPr>
          <w:rFonts w:ascii="Times New Roman" w:hAnsi="Times New Roman" w:cs="Times New Roman"/>
          <w:sz w:val="24"/>
          <w:szCs w:val="24"/>
        </w:rPr>
        <w:t xml:space="preserve"> hypothesized that her generation </w:t>
      </w:r>
      <w:r w:rsidR="00690B86">
        <w:rPr>
          <w:rFonts w:ascii="Times New Roman" w:hAnsi="Times New Roman" w:cs="Times New Roman"/>
          <w:sz w:val="24"/>
          <w:szCs w:val="24"/>
        </w:rPr>
        <w:t xml:space="preserve">was especially rebellious because they had “known secular schools”. </w:t>
      </w:r>
      <w:r w:rsidR="007D1046">
        <w:rPr>
          <w:rFonts w:ascii="Times New Roman" w:hAnsi="Times New Roman" w:cs="Times New Roman"/>
          <w:sz w:val="24"/>
          <w:szCs w:val="24"/>
        </w:rPr>
        <w:t xml:space="preserve">Veil wearing soon became symbolic as a form of expression for such objections. </w:t>
      </w:r>
      <w:r w:rsidR="006C1E62" w:rsidRPr="001D317F">
        <w:rPr>
          <w:rFonts w:ascii="Times New Roman" w:hAnsi="Times New Roman" w:cs="Times New Roman"/>
          <w:sz w:val="24"/>
          <w:szCs w:val="24"/>
        </w:rPr>
        <w:t>For instance,</w:t>
      </w:r>
      <w:r w:rsidR="00426A6F">
        <w:rPr>
          <w:rFonts w:ascii="Times New Roman" w:hAnsi="Times New Roman" w:cs="Times New Roman"/>
          <w:sz w:val="24"/>
          <w:szCs w:val="24"/>
        </w:rPr>
        <w:t xml:space="preserve"> over time,</w:t>
      </w:r>
      <w:r w:rsidR="006C1E62" w:rsidRPr="001D317F">
        <w:rPr>
          <w:rFonts w:ascii="Times New Roman" w:hAnsi="Times New Roman" w:cs="Times New Roman"/>
          <w:sz w:val="24"/>
          <w:szCs w:val="24"/>
        </w:rPr>
        <w:t xml:space="preserve"> Satrapi notes that “the way people dressed became an ideological sign… You showed your opposition to the regime by letting a few strands of hair show” (Satrapi 75)</w:t>
      </w:r>
      <w:r w:rsidR="00CC46F3" w:rsidRPr="001D317F">
        <w:rPr>
          <w:rFonts w:ascii="Times New Roman" w:hAnsi="Times New Roman" w:cs="Times New Roman"/>
          <w:sz w:val="24"/>
          <w:szCs w:val="24"/>
        </w:rPr>
        <w:t xml:space="preserve">. Veil wearing </w:t>
      </w:r>
      <w:r w:rsidR="00CB3935" w:rsidRPr="001D317F">
        <w:rPr>
          <w:rFonts w:ascii="Times New Roman" w:hAnsi="Times New Roman" w:cs="Times New Roman"/>
          <w:sz w:val="24"/>
          <w:szCs w:val="24"/>
        </w:rPr>
        <w:t xml:space="preserve">quickly </w:t>
      </w:r>
      <w:r w:rsidR="00CC46F3" w:rsidRPr="001D317F">
        <w:rPr>
          <w:rFonts w:ascii="Times New Roman" w:hAnsi="Times New Roman" w:cs="Times New Roman"/>
          <w:sz w:val="24"/>
          <w:szCs w:val="24"/>
        </w:rPr>
        <w:t>became a form of expression for the</w:t>
      </w:r>
      <w:r w:rsidR="00635140">
        <w:rPr>
          <w:rFonts w:ascii="Times New Roman" w:hAnsi="Times New Roman" w:cs="Times New Roman"/>
          <w:sz w:val="24"/>
          <w:szCs w:val="24"/>
        </w:rPr>
        <w:t xml:space="preserve"> part of the</w:t>
      </w:r>
      <w:r w:rsidR="00CC46F3" w:rsidRPr="001D317F">
        <w:rPr>
          <w:rFonts w:ascii="Times New Roman" w:hAnsi="Times New Roman" w:cs="Times New Roman"/>
          <w:sz w:val="24"/>
          <w:szCs w:val="24"/>
        </w:rPr>
        <w:t xml:space="preserve"> Iranian population</w:t>
      </w:r>
      <w:r w:rsidR="00635140">
        <w:rPr>
          <w:rFonts w:ascii="Times New Roman" w:hAnsi="Times New Roman" w:cs="Times New Roman"/>
          <w:sz w:val="24"/>
          <w:szCs w:val="24"/>
        </w:rPr>
        <w:t xml:space="preserve"> </w:t>
      </w:r>
      <w:r w:rsidR="002761A6">
        <w:rPr>
          <w:rFonts w:ascii="Times New Roman" w:hAnsi="Times New Roman" w:cs="Times New Roman"/>
          <w:sz w:val="24"/>
          <w:szCs w:val="24"/>
        </w:rPr>
        <w:t>with</w:t>
      </w:r>
      <w:r w:rsidR="00635140">
        <w:rPr>
          <w:rFonts w:ascii="Times New Roman" w:hAnsi="Times New Roman" w:cs="Times New Roman"/>
          <w:sz w:val="24"/>
          <w:szCs w:val="24"/>
        </w:rPr>
        <w:t xml:space="preserve"> more secular and western mindsets</w:t>
      </w:r>
      <w:r w:rsidR="00CC46F3" w:rsidRPr="001D317F">
        <w:rPr>
          <w:rFonts w:ascii="Times New Roman" w:hAnsi="Times New Roman" w:cs="Times New Roman"/>
          <w:sz w:val="24"/>
          <w:szCs w:val="24"/>
        </w:rPr>
        <w:t>, allowing them to speak out against</w:t>
      </w:r>
      <w:r w:rsidR="00BF2D73" w:rsidRPr="001D317F">
        <w:rPr>
          <w:rFonts w:ascii="Times New Roman" w:hAnsi="Times New Roman" w:cs="Times New Roman"/>
          <w:sz w:val="24"/>
          <w:szCs w:val="24"/>
        </w:rPr>
        <w:t xml:space="preserve"> the</w:t>
      </w:r>
      <w:r w:rsidR="0055696A">
        <w:rPr>
          <w:rFonts w:ascii="Times New Roman" w:hAnsi="Times New Roman" w:cs="Times New Roman"/>
          <w:sz w:val="24"/>
          <w:szCs w:val="24"/>
        </w:rPr>
        <w:t xml:space="preserve"> religiously</w:t>
      </w:r>
      <w:r w:rsidR="00BF2D73" w:rsidRPr="001D317F">
        <w:rPr>
          <w:rFonts w:ascii="Times New Roman" w:hAnsi="Times New Roman" w:cs="Times New Roman"/>
          <w:sz w:val="24"/>
          <w:szCs w:val="24"/>
        </w:rPr>
        <w:t xml:space="preserve"> fundamental culture that the </w:t>
      </w:r>
      <w:r w:rsidR="00934149">
        <w:rPr>
          <w:rFonts w:ascii="Times New Roman" w:hAnsi="Times New Roman" w:cs="Times New Roman"/>
          <w:sz w:val="24"/>
          <w:szCs w:val="24"/>
        </w:rPr>
        <w:t xml:space="preserve">Iranian </w:t>
      </w:r>
      <w:r w:rsidR="00BF2D73" w:rsidRPr="001D317F">
        <w:rPr>
          <w:rFonts w:ascii="Times New Roman" w:hAnsi="Times New Roman" w:cs="Times New Roman"/>
          <w:sz w:val="24"/>
          <w:szCs w:val="24"/>
        </w:rPr>
        <w:t>regime championed.</w:t>
      </w:r>
      <w:r w:rsidR="00E771EE">
        <w:rPr>
          <w:rFonts w:ascii="Times New Roman" w:hAnsi="Times New Roman" w:cs="Times New Roman"/>
          <w:sz w:val="24"/>
          <w:szCs w:val="24"/>
        </w:rPr>
        <w:t xml:space="preserve"> </w:t>
      </w:r>
      <w:r w:rsidR="006A3D9B">
        <w:rPr>
          <w:rFonts w:ascii="Times New Roman" w:hAnsi="Times New Roman" w:cs="Times New Roman"/>
          <w:sz w:val="24"/>
          <w:szCs w:val="24"/>
        </w:rPr>
        <w:t xml:space="preserve">The veil was an ideological symbol, with </w:t>
      </w:r>
      <w:r w:rsidR="004175EB">
        <w:rPr>
          <w:rFonts w:ascii="Times New Roman" w:hAnsi="Times New Roman" w:cs="Times New Roman"/>
          <w:sz w:val="24"/>
          <w:szCs w:val="24"/>
        </w:rPr>
        <w:t>refusal to wear it properly</w:t>
      </w:r>
      <w:r w:rsidR="006A3D9B">
        <w:rPr>
          <w:rFonts w:ascii="Times New Roman" w:hAnsi="Times New Roman" w:cs="Times New Roman"/>
          <w:sz w:val="24"/>
          <w:szCs w:val="24"/>
        </w:rPr>
        <w:t xml:space="preserve"> becoming synonymous with objection</w:t>
      </w:r>
      <w:r w:rsidR="004175EB">
        <w:rPr>
          <w:rFonts w:ascii="Times New Roman" w:hAnsi="Times New Roman" w:cs="Times New Roman"/>
          <w:sz w:val="24"/>
          <w:szCs w:val="24"/>
        </w:rPr>
        <w:t xml:space="preserve"> to the regime and its fundamentalism.</w:t>
      </w:r>
      <w:r w:rsidR="00EC5B4A">
        <w:rPr>
          <w:rFonts w:ascii="Times New Roman" w:hAnsi="Times New Roman" w:cs="Times New Roman"/>
          <w:sz w:val="24"/>
          <w:szCs w:val="24"/>
        </w:rPr>
        <w:t xml:space="preserve"> 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Over the years, </w:t>
      </w:r>
      <w:r w:rsidR="00F92A4F">
        <w:rPr>
          <w:rFonts w:ascii="Times New Roman" w:hAnsi="Times New Roman" w:cs="Times New Roman"/>
          <w:sz w:val="24"/>
          <w:szCs w:val="24"/>
        </w:rPr>
        <w:t>Marjane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F92A4F">
        <w:rPr>
          <w:rFonts w:ascii="Times New Roman" w:hAnsi="Times New Roman" w:cs="Times New Roman"/>
          <w:sz w:val="24"/>
          <w:szCs w:val="24"/>
        </w:rPr>
        <w:t>observes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that </w:t>
      </w:r>
      <w:r w:rsidR="000D69C8">
        <w:rPr>
          <w:rFonts w:ascii="Times New Roman" w:hAnsi="Times New Roman" w:cs="Times New Roman"/>
          <w:sz w:val="24"/>
          <w:szCs w:val="24"/>
        </w:rPr>
        <w:t>Iranian women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 have been gaining more and more ground regarding veil</w:t>
      </w:r>
      <w:r w:rsidR="000D69C8">
        <w:rPr>
          <w:rFonts w:ascii="Times New Roman" w:hAnsi="Times New Roman" w:cs="Times New Roman"/>
          <w:sz w:val="24"/>
          <w:szCs w:val="24"/>
        </w:rPr>
        <w:t xml:space="preserve"> </w:t>
      </w:r>
      <w:r w:rsidR="009C3B22" w:rsidRPr="001D317F">
        <w:rPr>
          <w:rFonts w:ascii="Times New Roman" w:hAnsi="Times New Roman" w:cs="Times New Roman"/>
          <w:sz w:val="24"/>
          <w:szCs w:val="24"/>
        </w:rPr>
        <w:t>wearing – they “were winning an eighth of an inch of hair and losing an eighth of an inch of veil</w:t>
      </w:r>
      <w:r w:rsidR="00971D4B">
        <w:rPr>
          <w:rFonts w:ascii="Times New Roman" w:hAnsi="Times New Roman" w:cs="Times New Roman"/>
          <w:sz w:val="24"/>
          <w:szCs w:val="24"/>
        </w:rPr>
        <w:t xml:space="preserve"> [year by year]</w:t>
      </w:r>
      <w:r w:rsidR="009C3B22" w:rsidRPr="001D317F">
        <w:rPr>
          <w:rFonts w:ascii="Times New Roman" w:hAnsi="Times New Roman" w:cs="Times New Roman"/>
          <w:sz w:val="24"/>
          <w:szCs w:val="24"/>
        </w:rPr>
        <w:t xml:space="preserve">” (Satrapi 293). </w:t>
      </w:r>
      <w:r w:rsidR="00D77368">
        <w:rPr>
          <w:rFonts w:ascii="Times New Roman" w:hAnsi="Times New Roman" w:cs="Times New Roman"/>
          <w:sz w:val="24"/>
          <w:szCs w:val="24"/>
        </w:rPr>
        <w:t>Through the words “winning” and “losing”, Satrapi frames veil wearing as a struggle</w:t>
      </w:r>
      <w:r w:rsidR="00B07168">
        <w:rPr>
          <w:rFonts w:ascii="Times New Roman" w:hAnsi="Times New Roman" w:cs="Times New Roman"/>
          <w:sz w:val="24"/>
          <w:szCs w:val="24"/>
        </w:rPr>
        <w:t xml:space="preserve"> against fundamentalist ideals</w:t>
      </w:r>
      <w:r w:rsidR="00D77368">
        <w:rPr>
          <w:rFonts w:ascii="Times New Roman" w:hAnsi="Times New Roman" w:cs="Times New Roman"/>
          <w:sz w:val="24"/>
          <w:szCs w:val="24"/>
        </w:rPr>
        <w:t xml:space="preserve">. In this way, the veil is well characterized </w:t>
      </w:r>
      <w:r w:rsidR="00B07168">
        <w:rPr>
          <w:rFonts w:ascii="Times New Roman" w:hAnsi="Times New Roman" w:cs="Times New Roman"/>
          <w:sz w:val="24"/>
          <w:szCs w:val="24"/>
        </w:rPr>
        <w:t>as a symbol which highlights the</w:t>
      </w:r>
      <w:r w:rsidR="007C5E5D" w:rsidRPr="001D317F">
        <w:rPr>
          <w:rFonts w:ascii="Times New Roman" w:hAnsi="Times New Roman" w:cs="Times New Roman"/>
          <w:sz w:val="24"/>
          <w:szCs w:val="24"/>
        </w:rPr>
        <w:t xml:space="preserve"> inherent clash between </w:t>
      </w:r>
      <w:r w:rsidR="00B95FA3">
        <w:rPr>
          <w:rFonts w:ascii="Times New Roman" w:hAnsi="Times New Roman" w:cs="Times New Roman"/>
          <w:sz w:val="24"/>
          <w:szCs w:val="24"/>
        </w:rPr>
        <w:t>secular western culture</w:t>
      </w:r>
      <w:r w:rsidR="007C5E5D" w:rsidRPr="001D317F">
        <w:rPr>
          <w:rFonts w:ascii="Times New Roman" w:hAnsi="Times New Roman" w:cs="Times New Roman"/>
          <w:sz w:val="24"/>
          <w:szCs w:val="24"/>
        </w:rPr>
        <w:t xml:space="preserve"> and </w:t>
      </w:r>
      <w:r w:rsidR="00B95FA3">
        <w:rPr>
          <w:rFonts w:ascii="Times New Roman" w:hAnsi="Times New Roman" w:cs="Times New Roman"/>
          <w:sz w:val="24"/>
          <w:szCs w:val="24"/>
        </w:rPr>
        <w:t>fundamentalist eastern</w:t>
      </w:r>
      <w:r w:rsidR="007C5E5D" w:rsidRPr="001D317F">
        <w:rPr>
          <w:rFonts w:ascii="Times New Roman" w:hAnsi="Times New Roman" w:cs="Times New Roman"/>
          <w:sz w:val="24"/>
          <w:szCs w:val="24"/>
        </w:rPr>
        <w:t xml:space="preserve"> culture.</w:t>
      </w:r>
    </w:p>
    <w:p w14:paraId="4205EB40" w14:textId="4BCE0F1C" w:rsidR="0004104F" w:rsidRDefault="00BB57DD" w:rsidP="00495A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17F">
        <w:rPr>
          <w:rFonts w:ascii="Times New Roman" w:hAnsi="Times New Roman" w:cs="Times New Roman"/>
          <w:sz w:val="24"/>
          <w:szCs w:val="24"/>
        </w:rPr>
        <w:tab/>
        <w:t>In conclusion,</w:t>
      </w:r>
      <w:r w:rsidR="00E76D12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C007DA" w:rsidRPr="001D317F">
        <w:rPr>
          <w:rFonts w:ascii="Times New Roman" w:hAnsi="Times New Roman" w:cs="Times New Roman"/>
          <w:sz w:val="24"/>
          <w:szCs w:val="24"/>
        </w:rPr>
        <w:t xml:space="preserve">In </w:t>
      </w:r>
      <w:r w:rsidR="00C007DA" w:rsidRPr="001D317F"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 w:rsidR="00C007DA" w:rsidRPr="001D317F">
        <w:rPr>
          <w:rFonts w:ascii="Times New Roman" w:hAnsi="Times New Roman" w:cs="Times New Roman"/>
          <w:sz w:val="24"/>
          <w:szCs w:val="24"/>
        </w:rPr>
        <w:t xml:space="preserve"> by Marjane Satrapi, the </w:t>
      </w:r>
      <w:r w:rsidR="00615C06">
        <w:rPr>
          <w:rFonts w:ascii="Times New Roman" w:hAnsi="Times New Roman" w:cs="Times New Roman"/>
          <w:sz w:val="24"/>
          <w:szCs w:val="24"/>
        </w:rPr>
        <w:t>symbol of the veil highlights</w:t>
      </w:r>
      <w:r w:rsidR="00C007DA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39436E" w:rsidRPr="001D317F">
        <w:rPr>
          <w:rFonts w:ascii="Times New Roman" w:hAnsi="Times New Roman" w:cs="Times New Roman"/>
          <w:sz w:val="24"/>
          <w:szCs w:val="24"/>
        </w:rPr>
        <w:t>differences between fundamentalist Iranian culture and secular western culture, which manifest</w:t>
      </w:r>
      <w:r w:rsidR="002D4D92">
        <w:rPr>
          <w:rFonts w:ascii="Times New Roman" w:hAnsi="Times New Roman" w:cs="Times New Roman"/>
          <w:sz w:val="24"/>
          <w:szCs w:val="24"/>
        </w:rPr>
        <w:t xml:space="preserve"> themselves </w:t>
      </w:r>
      <w:r w:rsidR="0039436E" w:rsidRPr="001D317F">
        <w:rPr>
          <w:rFonts w:ascii="Times New Roman" w:hAnsi="Times New Roman" w:cs="Times New Roman"/>
          <w:sz w:val="24"/>
          <w:szCs w:val="24"/>
        </w:rPr>
        <w:t xml:space="preserve">in the form of tensions between the </w:t>
      </w:r>
      <w:r w:rsidR="002D4D92">
        <w:rPr>
          <w:rFonts w:ascii="Times New Roman" w:hAnsi="Times New Roman" w:cs="Times New Roman"/>
          <w:sz w:val="24"/>
          <w:szCs w:val="24"/>
        </w:rPr>
        <w:t xml:space="preserve">respective </w:t>
      </w:r>
      <w:r w:rsidR="0039436E" w:rsidRPr="001D317F">
        <w:rPr>
          <w:rFonts w:ascii="Times New Roman" w:hAnsi="Times New Roman" w:cs="Times New Roman"/>
          <w:sz w:val="24"/>
          <w:szCs w:val="24"/>
        </w:rPr>
        <w:t>cultures</w:t>
      </w:r>
      <w:r w:rsidR="002F2424" w:rsidRPr="001D317F">
        <w:rPr>
          <w:rFonts w:ascii="Times New Roman" w:hAnsi="Times New Roman" w:cs="Times New Roman"/>
          <w:sz w:val="24"/>
          <w:szCs w:val="24"/>
        </w:rPr>
        <w:t>.</w:t>
      </w:r>
      <w:r w:rsidR="002D4D92">
        <w:rPr>
          <w:rFonts w:ascii="Times New Roman" w:hAnsi="Times New Roman" w:cs="Times New Roman"/>
          <w:sz w:val="24"/>
          <w:szCs w:val="24"/>
        </w:rPr>
        <w:t xml:space="preserve"> At times, </w:t>
      </w:r>
      <w:r w:rsidR="00702A45">
        <w:rPr>
          <w:rFonts w:ascii="Times New Roman" w:hAnsi="Times New Roman" w:cs="Times New Roman"/>
          <w:sz w:val="24"/>
          <w:szCs w:val="24"/>
        </w:rPr>
        <w:t xml:space="preserve">veil wearing even becomes an area of confrontation between traditionalist and </w:t>
      </w:r>
      <w:r w:rsidR="009E687A">
        <w:rPr>
          <w:rFonts w:ascii="Times New Roman" w:hAnsi="Times New Roman" w:cs="Times New Roman"/>
          <w:sz w:val="24"/>
          <w:szCs w:val="24"/>
        </w:rPr>
        <w:t>liberal</w:t>
      </w:r>
      <w:r w:rsidR="00702A45">
        <w:rPr>
          <w:rFonts w:ascii="Times New Roman" w:hAnsi="Times New Roman" w:cs="Times New Roman"/>
          <w:sz w:val="24"/>
          <w:szCs w:val="24"/>
        </w:rPr>
        <w:t xml:space="preserve"> cultures</w:t>
      </w:r>
      <w:r w:rsidR="009E687A">
        <w:rPr>
          <w:rFonts w:ascii="Times New Roman" w:hAnsi="Times New Roman" w:cs="Times New Roman"/>
          <w:sz w:val="24"/>
          <w:szCs w:val="24"/>
        </w:rPr>
        <w:t xml:space="preserve">, fought by those </w:t>
      </w:r>
      <w:r w:rsidR="009E687A">
        <w:rPr>
          <w:rFonts w:ascii="Times New Roman" w:hAnsi="Times New Roman" w:cs="Times New Roman"/>
          <w:sz w:val="24"/>
          <w:szCs w:val="24"/>
        </w:rPr>
        <w:lastRenderedPageBreak/>
        <w:t>with secular western ideals</w:t>
      </w:r>
      <w:r w:rsidR="00C362A3">
        <w:rPr>
          <w:rFonts w:ascii="Times New Roman" w:hAnsi="Times New Roman" w:cs="Times New Roman"/>
          <w:sz w:val="24"/>
          <w:szCs w:val="24"/>
        </w:rPr>
        <w:t xml:space="preserve"> on the inside</w:t>
      </w:r>
      <w:r w:rsidR="009E687A">
        <w:rPr>
          <w:rFonts w:ascii="Times New Roman" w:hAnsi="Times New Roman" w:cs="Times New Roman"/>
          <w:sz w:val="24"/>
          <w:szCs w:val="24"/>
        </w:rPr>
        <w:t xml:space="preserve"> but bound to</w:t>
      </w:r>
      <w:r w:rsidR="00C362A3">
        <w:rPr>
          <w:rFonts w:ascii="Times New Roman" w:hAnsi="Times New Roman" w:cs="Times New Roman"/>
          <w:sz w:val="24"/>
          <w:szCs w:val="24"/>
        </w:rPr>
        <w:t xml:space="preserve"> religiously</w:t>
      </w:r>
      <w:r w:rsidR="009E687A">
        <w:rPr>
          <w:rFonts w:ascii="Times New Roman" w:hAnsi="Times New Roman" w:cs="Times New Roman"/>
          <w:sz w:val="24"/>
          <w:szCs w:val="24"/>
        </w:rPr>
        <w:t xml:space="preserve"> </w:t>
      </w:r>
      <w:r w:rsidR="004D7E3E">
        <w:rPr>
          <w:rFonts w:ascii="Times New Roman" w:hAnsi="Times New Roman" w:cs="Times New Roman"/>
          <w:sz w:val="24"/>
          <w:szCs w:val="24"/>
        </w:rPr>
        <w:t>fundamental</w:t>
      </w:r>
      <w:r w:rsidR="009E687A">
        <w:rPr>
          <w:rFonts w:ascii="Times New Roman" w:hAnsi="Times New Roman" w:cs="Times New Roman"/>
          <w:sz w:val="24"/>
          <w:szCs w:val="24"/>
        </w:rPr>
        <w:t xml:space="preserve"> </w:t>
      </w:r>
      <w:r w:rsidR="00C362A3">
        <w:rPr>
          <w:rFonts w:ascii="Times New Roman" w:hAnsi="Times New Roman" w:cs="Times New Roman"/>
          <w:sz w:val="24"/>
          <w:szCs w:val="24"/>
        </w:rPr>
        <w:t>systems</w:t>
      </w:r>
      <w:r w:rsidR="009E687A">
        <w:rPr>
          <w:rFonts w:ascii="Times New Roman" w:hAnsi="Times New Roman" w:cs="Times New Roman"/>
          <w:sz w:val="24"/>
          <w:szCs w:val="24"/>
        </w:rPr>
        <w:t xml:space="preserve"> </w:t>
      </w:r>
      <w:r w:rsidR="00C362A3">
        <w:rPr>
          <w:rFonts w:ascii="Times New Roman" w:hAnsi="Times New Roman" w:cs="Times New Roman"/>
          <w:sz w:val="24"/>
          <w:szCs w:val="24"/>
        </w:rPr>
        <w:t>on the outside</w:t>
      </w:r>
      <w:r w:rsidR="00702A45">
        <w:rPr>
          <w:rFonts w:ascii="Times New Roman" w:hAnsi="Times New Roman" w:cs="Times New Roman"/>
          <w:sz w:val="24"/>
          <w:szCs w:val="24"/>
        </w:rPr>
        <w:t>.</w:t>
      </w:r>
      <w:r w:rsidR="006C512D" w:rsidRPr="001D317F">
        <w:rPr>
          <w:rFonts w:ascii="Times New Roman" w:hAnsi="Times New Roman" w:cs="Times New Roman"/>
          <w:sz w:val="24"/>
          <w:szCs w:val="24"/>
        </w:rPr>
        <w:t xml:space="preserve"> </w:t>
      </w:r>
      <w:r w:rsidR="00544C50">
        <w:rPr>
          <w:rFonts w:ascii="Times New Roman" w:hAnsi="Times New Roman" w:cs="Times New Roman"/>
          <w:sz w:val="24"/>
          <w:szCs w:val="24"/>
        </w:rPr>
        <w:t xml:space="preserve">Having been part of two </w:t>
      </w:r>
      <w:r w:rsidR="004D7E3E">
        <w:rPr>
          <w:rFonts w:ascii="Times New Roman" w:hAnsi="Times New Roman" w:cs="Times New Roman"/>
          <w:sz w:val="24"/>
          <w:szCs w:val="24"/>
        </w:rPr>
        <w:t xml:space="preserve">distinct </w:t>
      </w:r>
      <w:r w:rsidR="00544C50">
        <w:rPr>
          <w:rFonts w:ascii="Times New Roman" w:hAnsi="Times New Roman" w:cs="Times New Roman"/>
          <w:sz w:val="24"/>
          <w:szCs w:val="24"/>
        </w:rPr>
        <w:t>cultures, Satrapi</w:t>
      </w:r>
      <w:r w:rsidR="004D7E3E">
        <w:rPr>
          <w:rFonts w:ascii="Times New Roman" w:hAnsi="Times New Roman" w:cs="Times New Roman"/>
          <w:sz w:val="24"/>
          <w:szCs w:val="24"/>
        </w:rPr>
        <w:t xml:space="preserve"> experienced the tensions between fundamentalist Iranian culture and secular Viennese culture firsthand.</w:t>
      </w:r>
      <w:r w:rsidR="0069184B">
        <w:rPr>
          <w:rFonts w:ascii="Times New Roman" w:hAnsi="Times New Roman" w:cs="Times New Roman"/>
          <w:sz w:val="24"/>
          <w:szCs w:val="24"/>
        </w:rPr>
        <w:t xml:space="preserve"> Whenever an individual is positioned between two or more cultures, conflict is almost </w:t>
      </w:r>
      <w:r w:rsidR="007D03FD">
        <w:rPr>
          <w:rFonts w:ascii="Times New Roman" w:hAnsi="Times New Roman" w:cs="Times New Roman"/>
          <w:sz w:val="24"/>
          <w:szCs w:val="24"/>
        </w:rPr>
        <w:t>surely</w:t>
      </w:r>
      <w:r w:rsidR="0069184B">
        <w:rPr>
          <w:rFonts w:ascii="Times New Roman" w:hAnsi="Times New Roman" w:cs="Times New Roman"/>
          <w:sz w:val="24"/>
          <w:szCs w:val="24"/>
        </w:rPr>
        <w:t xml:space="preserve"> inevitable – it </w:t>
      </w:r>
      <w:r w:rsidR="007D6F9C">
        <w:rPr>
          <w:rFonts w:ascii="Times New Roman" w:hAnsi="Times New Roman" w:cs="Times New Roman"/>
          <w:sz w:val="24"/>
          <w:szCs w:val="24"/>
        </w:rPr>
        <w:t>is then</w:t>
      </w:r>
      <w:r w:rsidR="0069184B">
        <w:rPr>
          <w:rFonts w:ascii="Times New Roman" w:hAnsi="Times New Roman" w:cs="Times New Roman"/>
          <w:sz w:val="24"/>
          <w:szCs w:val="24"/>
        </w:rPr>
        <w:t xml:space="preserve"> rather the individual’s responsibility to alleviate</w:t>
      </w:r>
      <w:r w:rsidR="008A20BC">
        <w:rPr>
          <w:rFonts w:ascii="Times New Roman" w:hAnsi="Times New Roman" w:cs="Times New Roman"/>
          <w:sz w:val="24"/>
          <w:szCs w:val="24"/>
        </w:rPr>
        <w:t xml:space="preserve"> the conflict and express their personality and opinions in ways that are appropriate.</w:t>
      </w:r>
    </w:p>
    <w:p w14:paraId="372020D8" w14:textId="6698CDD1" w:rsidR="00702A45" w:rsidRDefault="00702A45" w:rsidP="00495A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AC0B6" w14:textId="64C1972C" w:rsidR="00702A45" w:rsidRPr="00702A45" w:rsidRDefault="00702A45" w:rsidP="00702A45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A45">
        <w:rPr>
          <w:rFonts w:ascii="Times New Roman" w:hAnsi="Times New Roman" w:cs="Times New Roman"/>
          <w:b/>
          <w:bCs/>
          <w:sz w:val="24"/>
          <w:szCs w:val="24"/>
        </w:rPr>
        <w:t>For peer reviewers, check my:</w:t>
      </w:r>
    </w:p>
    <w:p w14:paraId="71D1634D" w14:textId="554C1E6B" w:rsidR="00702A45" w:rsidRPr="009C3258" w:rsidRDefault="00702A45" w:rsidP="00702A4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258">
        <w:rPr>
          <w:rFonts w:ascii="Times New Roman" w:hAnsi="Times New Roman" w:cs="Times New Roman"/>
          <w:sz w:val="24"/>
          <w:szCs w:val="24"/>
        </w:rPr>
        <w:t>Verb tense (</w:t>
      </w:r>
      <w:r w:rsidR="00DA68DC">
        <w:rPr>
          <w:rFonts w:ascii="Times New Roman" w:hAnsi="Times New Roman" w:cs="Times New Roman"/>
          <w:sz w:val="24"/>
          <w:szCs w:val="24"/>
        </w:rPr>
        <w:t xml:space="preserve">was </w:t>
      </w:r>
      <w:r w:rsidRPr="009C3258">
        <w:rPr>
          <w:rFonts w:ascii="Times New Roman" w:hAnsi="Times New Roman" w:cs="Times New Roman"/>
          <w:sz w:val="24"/>
          <w:szCs w:val="24"/>
        </w:rPr>
        <w:t>too lazy to read through &amp; correct at 1am)</w:t>
      </w:r>
    </w:p>
    <w:p w14:paraId="199B3194" w14:textId="0B5816F9" w:rsidR="00702A45" w:rsidRPr="009C3258" w:rsidRDefault="00702A45" w:rsidP="00702A4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258">
        <w:rPr>
          <w:rFonts w:ascii="Times New Roman" w:hAnsi="Times New Roman" w:cs="Times New Roman"/>
          <w:sz w:val="24"/>
          <w:szCs w:val="24"/>
        </w:rPr>
        <w:t>Strength of analysis</w:t>
      </w:r>
      <w:r w:rsidR="009E687A">
        <w:rPr>
          <w:rFonts w:ascii="Times New Roman" w:hAnsi="Times New Roman" w:cs="Times New Roman"/>
          <w:sz w:val="24"/>
          <w:szCs w:val="24"/>
        </w:rPr>
        <w:t xml:space="preserve"> – everything ties back?</w:t>
      </w:r>
    </w:p>
    <w:p w14:paraId="5BFFB2D0" w14:textId="37A6AA8B" w:rsidR="00702A45" w:rsidRPr="009C3258" w:rsidRDefault="00702A45" w:rsidP="00702A4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258">
        <w:rPr>
          <w:rFonts w:ascii="Times New Roman" w:hAnsi="Times New Roman" w:cs="Times New Roman"/>
          <w:sz w:val="24"/>
          <w:szCs w:val="24"/>
        </w:rPr>
        <w:t>Focus – do I connect back to topic sentences and thesis?</w:t>
      </w:r>
    </w:p>
    <w:p w14:paraId="0FE97668" w14:textId="7C6CB8FD" w:rsidR="00702A45" w:rsidRDefault="00702A45" w:rsidP="00702A4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258">
        <w:rPr>
          <w:rFonts w:ascii="Times New Roman" w:hAnsi="Times New Roman" w:cs="Times New Roman"/>
          <w:sz w:val="24"/>
          <w:szCs w:val="24"/>
        </w:rPr>
        <w:t xml:space="preserve">Flow – does everything </w:t>
      </w:r>
      <w:r w:rsidRPr="009C3258">
        <w:rPr>
          <w:rFonts w:ascii="Times New Roman" w:hAnsi="Times New Roman" w:cs="Times New Roman"/>
          <w:i/>
          <w:iCs/>
          <w:sz w:val="24"/>
          <w:szCs w:val="24"/>
        </w:rPr>
        <w:t>seem</w:t>
      </w:r>
      <w:r w:rsidRPr="009C3258">
        <w:rPr>
          <w:rFonts w:ascii="Times New Roman" w:hAnsi="Times New Roman" w:cs="Times New Roman"/>
          <w:sz w:val="24"/>
          <w:szCs w:val="24"/>
        </w:rPr>
        <w:t xml:space="preserve"> to make sense?</w:t>
      </w:r>
    </w:p>
    <w:p w14:paraId="7201C99A" w14:textId="63C46718" w:rsidR="0069184B" w:rsidRPr="009C3258" w:rsidRDefault="0069184B" w:rsidP="00702A45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 – uhhhh rewrote it all tonight at 1am, kinda bad</w:t>
      </w:r>
      <w:r w:rsidR="007A432E">
        <w:rPr>
          <w:rFonts w:ascii="Times New Roman" w:hAnsi="Times New Roman" w:cs="Times New Roman"/>
          <w:sz w:val="24"/>
          <w:szCs w:val="24"/>
        </w:rPr>
        <w:t xml:space="preserve"> (I tried to connect to concepts beyond the text though)</w:t>
      </w:r>
    </w:p>
    <w:p w14:paraId="1348D2C3" w14:textId="32F9B4C5" w:rsidR="00266029" w:rsidRPr="00023CAB" w:rsidRDefault="00266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AD57F4" w14:textId="32AB6824" w:rsidR="00E26442" w:rsidRDefault="00E26442" w:rsidP="00E2644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Bibliography:</w:t>
      </w:r>
    </w:p>
    <w:p w14:paraId="4E8DE053" w14:textId="7F446C77" w:rsidR="00891A97" w:rsidRDefault="00891A97" w:rsidP="00FA0F6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91A97">
        <w:rPr>
          <w:rFonts w:ascii="Times New Roman" w:hAnsi="Times New Roman" w:cs="Times New Roman"/>
          <w:sz w:val="24"/>
          <w:szCs w:val="24"/>
        </w:rPr>
        <w:t xml:space="preserve">“Iran - Behind the Veil.” The Globalist, 1 June 2001, </w:t>
      </w:r>
      <w:hyperlink r:id="rId8" w:history="1">
        <w:r w:rsidR="00BA3946" w:rsidRPr="00C63F73">
          <w:rPr>
            <w:rStyle w:val="Hyperlink"/>
            <w:rFonts w:ascii="Times New Roman" w:hAnsi="Times New Roman" w:cs="Times New Roman"/>
            <w:sz w:val="24"/>
            <w:szCs w:val="24"/>
          </w:rPr>
          <w:t>www.theglobalist.com/iran-behind-the-veil/</w:t>
        </w:r>
      </w:hyperlink>
      <w:r w:rsidRPr="00891A97">
        <w:rPr>
          <w:rFonts w:ascii="Times New Roman" w:hAnsi="Times New Roman" w:cs="Times New Roman"/>
          <w:sz w:val="24"/>
          <w:szCs w:val="24"/>
        </w:rPr>
        <w:t>.</w:t>
      </w:r>
    </w:p>
    <w:p w14:paraId="1687D387" w14:textId="4F4B53BF" w:rsidR="00101E46" w:rsidRPr="005D55BB" w:rsidRDefault="00BA3946" w:rsidP="00101E4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A3946">
        <w:rPr>
          <w:rFonts w:ascii="Times New Roman" w:hAnsi="Times New Roman" w:cs="Times New Roman"/>
          <w:sz w:val="24"/>
          <w:szCs w:val="24"/>
        </w:rPr>
        <w:t xml:space="preserve">Satrapi, Marjane. </w:t>
      </w:r>
      <w:r w:rsidRPr="0022578F">
        <w:rPr>
          <w:rFonts w:ascii="Times New Roman" w:hAnsi="Times New Roman" w:cs="Times New Roman"/>
          <w:i/>
          <w:iCs/>
          <w:sz w:val="24"/>
          <w:szCs w:val="24"/>
        </w:rPr>
        <w:t>The Complete Persepolis</w:t>
      </w:r>
      <w:r w:rsidRPr="00BA3946">
        <w:rPr>
          <w:rFonts w:ascii="Times New Roman" w:hAnsi="Times New Roman" w:cs="Times New Roman"/>
          <w:sz w:val="24"/>
          <w:szCs w:val="24"/>
        </w:rPr>
        <w:t>. Pantheon, 2003.</w:t>
      </w:r>
    </w:p>
    <w:p w14:paraId="29397B31" w14:textId="0FDA2371" w:rsidR="005D55BB" w:rsidRPr="005D55BB" w:rsidRDefault="005D55BB" w:rsidP="005D55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55BB" w:rsidRPr="005D55B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48BFA" w14:textId="77777777" w:rsidR="00A95E6E" w:rsidRDefault="00A95E6E" w:rsidP="00CE237E">
      <w:pPr>
        <w:spacing w:after="0" w:line="240" w:lineRule="auto"/>
      </w:pPr>
      <w:r>
        <w:separator/>
      </w:r>
    </w:p>
  </w:endnote>
  <w:endnote w:type="continuationSeparator" w:id="0">
    <w:p w14:paraId="18DDCE72" w14:textId="77777777" w:rsidR="00A95E6E" w:rsidRDefault="00A95E6E" w:rsidP="00CE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F4971" w14:textId="77777777" w:rsidR="00A95E6E" w:rsidRDefault="00A95E6E" w:rsidP="00CE237E">
      <w:pPr>
        <w:spacing w:after="0" w:line="240" w:lineRule="auto"/>
      </w:pPr>
      <w:r>
        <w:separator/>
      </w:r>
    </w:p>
  </w:footnote>
  <w:footnote w:type="continuationSeparator" w:id="0">
    <w:p w14:paraId="73CDCC30" w14:textId="77777777" w:rsidR="00A95E6E" w:rsidRDefault="00A95E6E" w:rsidP="00CE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26586" w14:textId="027AD8B3" w:rsidR="002F2424" w:rsidRPr="00CE237E" w:rsidRDefault="002F2424">
    <w:pPr>
      <w:pStyle w:val="Header"/>
      <w:rPr>
        <w:rFonts w:ascii="Times New Roman" w:hAnsi="Times New Roman" w:cs="Times New Roman"/>
        <w:sz w:val="24"/>
        <w:szCs w:val="24"/>
      </w:rPr>
    </w:pPr>
    <w:r w:rsidRPr="00CE237E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E237E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E237E">
      <w:rPr>
        <w:rFonts w:ascii="Times New Roman" w:hAnsi="Times New Roman" w:cs="Times New Roman"/>
        <w:sz w:val="24"/>
        <w:szCs w:val="24"/>
      </w:rPr>
      <w:t>Diploma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B4FF9"/>
    <w:multiLevelType w:val="hybridMultilevel"/>
    <w:tmpl w:val="6346D5D2"/>
    <w:lvl w:ilvl="0" w:tplc="493E3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C3F57"/>
    <w:multiLevelType w:val="hybridMultilevel"/>
    <w:tmpl w:val="907A0D18"/>
    <w:lvl w:ilvl="0" w:tplc="831E79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65C6E"/>
    <w:multiLevelType w:val="hybridMultilevel"/>
    <w:tmpl w:val="AA96BA10"/>
    <w:lvl w:ilvl="0" w:tplc="F210DB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963"/>
    <w:multiLevelType w:val="hybridMultilevel"/>
    <w:tmpl w:val="952A044E"/>
    <w:lvl w:ilvl="0" w:tplc="C1BE11E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B2E06"/>
    <w:multiLevelType w:val="hybridMultilevel"/>
    <w:tmpl w:val="DD083712"/>
    <w:lvl w:ilvl="0" w:tplc="526C6D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461FB"/>
    <w:multiLevelType w:val="hybridMultilevel"/>
    <w:tmpl w:val="0D70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E23C1"/>
    <w:multiLevelType w:val="hybridMultilevel"/>
    <w:tmpl w:val="ADAAC1DC"/>
    <w:lvl w:ilvl="0" w:tplc="A566D2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401"/>
    <w:multiLevelType w:val="hybridMultilevel"/>
    <w:tmpl w:val="87DEDFAA"/>
    <w:lvl w:ilvl="0" w:tplc="128245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EC"/>
    <w:rsid w:val="00003CD0"/>
    <w:rsid w:val="0001102E"/>
    <w:rsid w:val="00012792"/>
    <w:rsid w:val="00015B40"/>
    <w:rsid w:val="00023CAB"/>
    <w:rsid w:val="0002475E"/>
    <w:rsid w:val="00033347"/>
    <w:rsid w:val="0004104F"/>
    <w:rsid w:val="0004113F"/>
    <w:rsid w:val="00044AAE"/>
    <w:rsid w:val="0004618A"/>
    <w:rsid w:val="00046D5D"/>
    <w:rsid w:val="00051E59"/>
    <w:rsid w:val="00052495"/>
    <w:rsid w:val="00053BF4"/>
    <w:rsid w:val="000565B3"/>
    <w:rsid w:val="00056BCA"/>
    <w:rsid w:val="00061C23"/>
    <w:rsid w:val="00066761"/>
    <w:rsid w:val="00067EC1"/>
    <w:rsid w:val="000732ED"/>
    <w:rsid w:val="00073512"/>
    <w:rsid w:val="00073B2C"/>
    <w:rsid w:val="00077EE6"/>
    <w:rsid w:val="00081209"/>
    <w:rsid w:val="00094FFA"/>
    <w:rsid w:val="00095842"/>
    <w:rsid w:val="00095B2D"/>
    <w:rsid w:val="00097B97"/>
    <w:rsid w:val="000A03D4"/>
    <w:rsid w:val="000A3CF0"/>
    <w:rsid w:val="000A3E79"/>
    <w:rsid w:val="000B0ABA"/>
    <w:rsid w:val="000B23F8"/>
    <w:rsid w:val="000B5A35"/>
    <w:rsid w:val="000C0F93"/>
    <w:rsid w:val="000C29A7"/>
    <w:rsid w:val="000C2DC3"/>
    <w:rsid w:val="000D03A3"/>
    <w:rsid w:val="000D21BD"/>
    <w:rsid w:val="000D229D"/>
    <w:rsid w:val="000D69C8"/>
    <w:rsid w:val="000D77C8"/>
    <w:rsid w:val="000E14D1"/>
    <w:rsid w:val="000F232E"/>
    <w:rsid w:val="000F60A3"/>
    <w:rsid w:val="000F60DC"/>
    <w:rsid w:val="00101E46"/>
    <w:rsid w:val="00103BB7"/>
    <w:rsid w:val="00110224"/>
    <w:rsid w:val="00110AC9"/>
    <w:rsid w:val="00112E10"/>
    <w:rsid w:val="00127EBD"/>
    <w:rsid w:val="00131C9E"/>
    <w:rsid w:val="0013309C"/>
    <w:rsid w:val="00133ADE"/>
    <w:rsid w:val="0014154F"/>
    <w:rsid w:val="0014657E"/>
    <w:rsid w:val="00146AB8"/>
    <w:rsid w:val="001515D1"/>
    <w:rsid w:val="001551FE"/>
    <w:rsid w:val="00157A9D"/>
    <w:rsid w:val="00161486"/>
    <w:rsid w:val="00161644"/>
    <w:rsid w:val="00162DB4"/>
    <w:rsid w:val="00164052"/>
    <w:rsid w:val="00174251"/>
    <w:rsid w:val="001778F9"/>
    <w:rsid w:val="00180ED7"/>
    <w:rsid w:val="00184C49"/>
    <w:rsid w:val="00186BED"/>
    <w:rsid w:val="00186EA9"/>
    <w:rsid w:val="00191CA7"/>
    <w:rsid w:val="0019376D"/>
    <w:rsid w:val="00194496"/>
    <w:rsid w:val="001A16C5"/>
    <w:rsid w:val="001A5043"/>
    <w:rsid w:val="001A7F89"/>
    <w:rsid w:val="001C1E38"/>
    <w:rsid w:val="001D0B24"/>
    <w:rsid w:val="001D317F"/>
    <w:rsid w:val="001D47B2"/>
    <w:rsid w:val="001D6727"/>
    <w:rsid w:val="001E1B20"/>
    <w:rsid w:val="001F001C"/>
    <w:rsid w:val="001F5849"/>
    <w:rsid w:val="002050DB"/>
    <w:rsid w:val="002145A4"/>
    <w:rsid w:val="00214A90"/>
    <w:rsid w:val="0022578F"/>
    <w:rsid w:val="002317A3"/>
    <w:rsid w:val="00231EA7"/>
    <w:rsid w:val="00234F46"/>
    <w:rsid w:val="00240B89"/>
    <w:rsid w:val="0024103C"/>
    <w:rsid w:val="0024226C"/>
    <w:rsid w:val="002467A2"/>
    <w:rsid w:val="00250616"/>
    <w:rsid w:val="00250EB4"/>
    <w:rsid w:val="0025127A"/>
    <w:rsid w:val="002533DC"/>
    <w:rsid w:val="0025525A"/>
    <w:rsid w:val="00262259"/>
    <w:rsid w:val="00266029"/>
    <w:rsid w:val="002729B1"/>
    <w:rsid w:val="0027438C"/>
    <w:rsid w:val="0027479F"/>
    <w:rsid w:val="002761A6"/>
    <w:rsid w:val="002A7D51"/>
    <w:rsid w:val="002A7DFA"/>
    <w:rsid w:val="002B548F"/>
    <w:rsid w:val="002C0503"/>
    <w:rsid w:val="002C197F"/>
    <w:rsid w:val="002D0054"/>
    <w:rsid w:val="002D027C"/>
    <w:rsid w:val="002D4D92"/>
    <w:rsid w:val="002E0DA9"/>
    <w:rsid w:val="002E138B"/>
    <w:rsid w:val="002E2ADB"/>
    <w:rsid w:val="002E5924"/>
    <w:rsid w:val="002F0083"/>
    <w:rsid w:val="002F2424"/>
    <w:rsid w:val="002F52B8"/>
    <w:rsid w:val="003006DF"/>
    <w:rsid w:val="003014CF"/>
    <w:rsid w:val="003079F7"/>
    <w:rsid w:val="0032582E"/>
    <w:rsid w:val="00332A17"/>
    <w:rsid w:val="0033308F"/>
    <w:rsid w:val="0034072A"/>
    <w:rsid w:val="00341A9E"/>
    <w:rsid w:val="00341C91"/>
    <w:rsid w:val="00342A4A"/>
    <w:rsid w:val="00344F90"/>
    <w:rsid w:val="003532DB"/>
    <w:rsid w:val="00356605"/>
    <w:rsid w:val="003568BD"/>
    <w:rsid w:val="00357D24"/>
    <w:rsid w:val="00362FB2"/>
    <w:rsid w:val="003650C2"/>
    <w:rsid w:val="00371850"/>
    <w:rsid w:val="00377410"/>
    <w:rsid w:val="00384B12"/>
    <w:rsid w:val="003900FD"/>
    <w:rsid w:val="00391986"/>
    <w:rsid w:val="00393578"/>
    <w:rsid w:val="0039436E"/>
    <w:rsid w:val="003973FC"/>
    <w:rsid w:val="00397588"/>
    <w:rsid w:val="003A38DA"/>
    <w:rsid w:val="003A408A"/>
    <w:rsid w:val="003B54F3"/>
    <w:rsid w:val="003C05F9"/>
    <w:rsid w:val="003C3A2D"/>
    <w:rsid w:val="003C7720"/>
    <w:rsid w:val="003D604D"/>
    <w:rsid w:val="003E0175"/>
    <w:rsid w:val="003E4E98"/>
    <w:rsid w:val="003E5042"/>
    <w:rsid w:val="003E6669"/>
    <w:rsid w:val="003F0130"/>
    <w:rsid w:val="003F014D"/>
    <w:rsid w:val="003F0C15"/>
    <w:rsid w:val="00412018"/>
    <w:rsid w:val="004142EA"/>
    <w:rsid w:val="00414FD4"/>
    <w:rsid w:val="004175EB"/>
    <w:rsid w:val="0042600D"/>
    <w:rsid w:val="00426A6F"/>
    <w:rsid w:val="00430915"/>
    <w:rsid w:val="0044145A"/>
    <w:rsid w:val="00441F71"/>
    <w:rsid w:val="00445B95"/>
    <w:rsid w:val="0044684B"/>
    <w:rsid w:val="00451FAF"/>
    <w:rsid w:val="0045370B"/>
    <w:rsid w:val="004579BD"/>
    <w:rsid w:val="00464229"/>
    <w:rsid w:val="00465268"/>
    <w:rsid w:val="00467BDF"/>
    <w:rsid w:val="00472C20"/>
    <w:rsid w:val="00472D2A"/>
    <w:rsid w:val="0047307A"/>
    <w:rsid w:val="00475FC3"/>
    <w:rsid w:val="004779EB"/>
    <w:rsid w:val="00482824"/>
    <w:rsid w:val="0049238A"/>
    <w:rsid w:val="00495ABD"/>
    <w:rsid w:val="004A0164"/>
    <w:rsid w:val="004A12A0"/>
    <w:rsid w:val="004A42F8"/>
    <w:rsid w:val="004A5717"/>
    <w:rsid w:val="004A7570"/>
    <w:rsid w:val="004B1009"/>
    <w:rsid w:val="004B6B9B"/>
    <w:rsid w:val="004C3052"/>
    <w:rsid w:val="004C6109"/>
    <w:rsid w:val="004D1183"/>
    <w:rsid w:val="004D18D4"/>
    <w:rsid w:val="004D7209"/>
    <w:rsid w:val="004D7E3E"/>
    <w:rsid w:val="004E2A7F"/>
    <w:rsid w:val="004E63B5"/>
    <w:rsid w:val="004E7BA0"/>
    <w:rsid w:val="00506BAE"/>
    <w:rsid w:val="00507FEB"/>
    <w:rsid w:val="0051078B"/>
    <w:rsid w:val="00511155"/>
    <w:rsid w:val="0051627E"/>
    <w:rsid w:val="0051642F"/>
    <w:rsid w:val="0052324C"/>
    <w:rsid w:val="005241FA"/>
    <w:rsid w:val="00526A60"/>
    <w:rsid w:val="0053084D"/>
    <w:rsid w:val="00533BE6"/>
    <w:rsid w:val="00534BD7"/>
    <w:rsid w:val="00544C50"/>
    <w:rsid w:val="00544FA6"/>
    <w:rsid w:val="00550AA6"/>
    <w:rsid w:val="0055319C"/>
    <w:rsid w:val="00554599"/>
    <w:rsid w:val="0055696A"/>
    <w:rsid w:val="005618E0"/>
    <w:rsid w:val="00563B00"/>
    <w:rsid w:val="0057334B"/>
    <w:rsid w:val="00573B79"/>
    <w:rsid w:val="00574A7B"/>
    <w:rsid w:val="0058242E"/>
    <w:rsid w:val="005879A3"/>
    <w:rsid w:val="005A643E"/>
    <w:rsid w:val="005A6E0D"/>
    <w:rsid w:val="005B3328"/>
    <w:rsid w:val="005B3C73"/>
    <w:rsid w:val="005C19AC"/>
    <w:rsid w:val="005C1BEC"/>
    <w:rsid w:val="005D4688"/>
    <w:rsid w:val="005D55BB"/>
    <w:rsid w:val="005D756A"/>
    <w:rsid w:val="005E1E1C"/>
    <w:rsid w:val="005E2027"/>
    <w:rsid w:val="005E216A"/>
    <w:rsid w:val="005E3A7E"/>
    <w:rsid w:val="005E68DA"/>
    <w:rsid w:val="005F4580"/>
    <w:rsid w:val="005F4E4C"/>
    <w:rsid w:val="005F4FB9"/>
    <w:rsid w:val="006003A5"/>
    <w:rsid w:val="00602019"/>
    <w:rsid w:val="00605ED7"/>
    <w:rsid w:val="00612679"/>
    <w:rsid w:val="006153BA"/>
    <w:rsid w:val="00615C06"/>
    <w:rsid w:val="00630ADB"/>
    <w:rsid w:val="00635140"/>
    <w:rsid w:val="00635AE4"/>
    <w:rsid w:val="00637AD2"/>
    <w:rsid w:val="00637EBE"/>
    <w:rsid w:val="006400FE"/>
    <w:rsid w:val="0064369E"/>
    <w:rsid w:val="00651348"/>
    <w:rsid w:val="00652278"/>
    <w:rsid w:val="00670693"/>
    <w:rsid w:val="00671EF5"/>
    <w:rsid w:val="00680F95"/>
    <w:rsid w:val="0068186A"/>
    <w:rsid w:val="00682153"/>
    <w:rsid w:val="00686B70"/>
    <w:rsid w:val="0068764B"/>
    <w:rsid w:val="0069038B"/>
    <w:rsid w:val="00690B86"/>
    <w:rsid w:val="0069184B"/>
    <w:rsid w:val="006929A2"/>
    <w:rsid w:val="006A239B"/>
    <w:rsid w:val="006A2437"/>
    <w:rsid w:val="006A3D9B"/>
    <w:rsid w:val="006A63B1"/>
    <w:rsid w:val="006A76E1"/>
    <w:rsid w:val="006B49EF"/>
    <w:rsid w:val="006B7C50"/>
    <w:rsid w:val="006C1E62"/>
    <w:rsid w:val="006C512D"/>
    <w:rsid w:val="006D3E45"/>
    <w:rsid w:val="006D6640"/>
    <w:rsid w:val="006F18C1"/>
    <w:rsid w:val="006F3886"/>
    <w:rsid w:val="006F39B9"/>
    <w:rsid w:val="007014E5"/>
    <w:rsid w:val="007018A2"/>
    <w:rsid w:val="00702A45"/>
    <w:rsid w:val="0070346E"/>
    <w:rsid w:val="00705B3C"/>
    <w:rsid w:val="0070748F"/>
    <w:rsid w:val="0070784C"/>
    <w:rsid w:val="007101DB"/>
    <w:rsid w:val="00712F43"/>
    <w:rsid w:val="0071302D"/>
    <w:rsid w:val="007240C8"/>
    <w:rsid w:val="00730B1E"/>
    <w:rsid w:val="00733BEB"/>
    <w:rsid w:val="0073551B"/>
    <w:rsid w:val="00740645"/>
    <w:rsid w:val="007453CB"/>
    <w:rsid w:val="00752426"/>
    <w:rsid w:val="00752FBE"/>
    <w:rsid w:val="00753418"/>
    <w:rsid w:val="00760BF7"/>
    <w:rsid w:val="00761BD5"/>
    <w:rsid w:val="00762F05"/>
    <w:rsid w:val="0077483B"/>
    <w:rsid w:val="007815BD"/>
    <w:rsid w:val="00784058"/>
    <w:rsid w:val="00784A0C"/>
    <w:rsid w:val="00785543"/>
    <w:rsid w:val="0079075E"/>
    <w:rsid w:val="007969BC"/>
    <w:rsid w:val="007A05CE"/>
    <w:rsid w:val="007A3627"/>
    <w:rsid w:val="007A432E"/>
    <w:rsid w:val="007A6774"/>
    <w:rsid w:val="007A691E"/>
    <w:rsid w:val="007B512F"/>
    <w:rsid w:val="007C565E"/>
    <w:rsid w:val="007C5CE9"/>
    <w:rsid w:val="007C5E5D"/>
    <w:rsid w:val="007D03FD"/>
    <w:rsid w:val="007D1046"/>
    <w:rsid w:val="007D3DAA"/>
    <w:rsid w:val="007D580C"/>
    <w:rsid w:val="007D6941"/>
    <w:rsid w:val="007D6F9C"/>
    <w:rsid w:val="007E1060"/>
    <w:rsid w:val="007E28CB"/>
    <w:rsid w:val="007E752D"/>
    <w:rsid w:val="007F0DA6"/>
    <w:rsid w:val="007F432F"/>
    <w:rsid w:val="007F6F03"/>
    <w:rsid w:val="0080152C"/>
    <w:rsid w:val="00804D2C"/>
    <w:rsid w:val="00805A28"/>
    <w:rsid w:val="00807EDB"/>
    <w:rsid w:val="00810008"/>
    <w:rsid w:val="00813AB3"/>
    <w:rsid w:val="00816A62"/>
    <w:rsid w:val="0082228F"/>
    <w:rsid w:val="00822ACD"/>
    <w:rsid w:val="00827278"/>
    <w:rsid w:val="008366DF"/>
    <w:rsid w:val="00842BDC"/>
    <w:rsid w:val="008434D3"/>
    <w:rsid w:val="0085172B"/>
    <w:rsid w:val="00851A8A"/>
    <w:rsid w:val="00853CB9"/>
    <w:rsid w:val="00854BB5"/>
    <w:rsid w:val="00875CB9"/>
    <w:rsid w:val="00876024"/>
    <w:rsid w:val="00886887"/>
    <w:rsid w:val="00890863"/>
    <w:rsid w:val="00891A97"/>
    <w:rsid w:val="00897ED3"/>
    <w:rsid w:val="008A20BC"/>
    <w:rsid w:val="008B0289"/>
    <w:rsid w:val="008B3F82"/>
    <w:rsid w:val="008C5317"/>
    <w:rsid w:val="008C5CED"/>
    <w:rsid w:val="008D2D01"/>
    <w:rsid w:val="008D6599"/>
    <w:rsid w:val="008F3FEB"/>
    <w:rsid w:val="00902F4E"/>
    <w:rsid w:val="00911C17"/>
    <w:rsid w:val="00912BE3"/>
    <w:rsid w:val="00917D04"/>
    <w:rsid w:val="0092131D"/>
    <w:rsid w:val="00925AA7"/>
    <w:rsid w:val="00927267"/>
    <w:rsid w:val="00934149"/>
    <w:rsid w:val="00943DD9"/>
    <w:rsid w:val="0094407F"/>
    <w:rsid w:val="00952679"/>
    <w:rsid w:val="00957DE0"/>
    <w:rsid w:val="00962C85"/>
    <w:rsid w:val="00963CC1"/>
    <w:rsid w:val="00964CFB"/>
    <w:rsid w:val="00965A86"/>
    <w:rsid w:val="00971D4B"/>
    <w:rsid w:val="00973070"/>
    <w:rsid w:val="00980EEB"/>
    <w:rsid w:val="0098223B"/>
    <w:rsid w:val="00984EDB"/>
    <w:rsid w:val="00985FFD"/>
    <w:rsid w:val="0099447D"/>
    <w:rsid w:val="00996129"/>
    <w:rsid w:val="009A14AC"/>
    <w:rsid w:val="009B1ACE"/>
    <w:rsid w:val="009B1F8F"/>
    <w:rsid w:val="009B2515"/>
    <w:rsid w:val="009B3A74"/>
    <w:rsid w:val="009C0D4E"/>
    <w:rsid w:val="009C3258"/>
    <w:rsid w:val="009C3B22"/>
    <w:rsid w:val="009C4A18"/>
    <w:rsid w:val="009C5451"/>
    <w:rsid w:val="009C5FFC"/>
    <w:rsid w:val="009D25C2"/>
    <w:rsid w:val="009E4051"/>
    <w:rsid w:val="009E5286"/>
    <w:rsid w:val="009E552C"/>
    <w:rsid w:val="009E57DB"/>
    <w:rsid w:val="009E687A"/>
    <w:rsid w:val="009F3602"/>
    <w:rsid w:val="009F3CBE"/>
    <w:rsid w:val="009F40BA"/>
    <w:rsid w:val="009F49D6"/>
    <w:rsid w:val="009F60F3"/>
    <w:rsid w:val="00A00861"/>
    <w:rsid w:val="00A07E29"/>
    <w:rsid w:val="00A1064D"/>
    <w:rsid w:val="00A34454"/>
    <w:rsid w:val="00A35A4E"/>
    <w:rsid w:val="00A37662"/>
    <w:rsid w:val="00A4379B"/>
    <w:rsid w:val="00A43C19"/>
    <w:rsid w:val="00A54F65"/>
    <w:rsid w:val="00A559C1"/>
    <w:rsid w:val="00A56E71"/>
    <w:rsid w:val="00A65B23"/>
    <w:rsid w:val="00A65BAB"/>
    <w:rsid w:val="00A72A08"/>
    <w:rsid w:val="00A72A7A"/>
    <w:rsid w:val="00A75A93"/>
    <w:rsid w:val="00A8105E"/>
    <w:rsid w:val="00A8158C"/>
    <w:rsid w:val="00A90A9B"/>
    <w:rsid w:val="00A918AF"/>
    <w:rsid w:val="00A934AD"/>
    <w:rsid w:val="00A95E6E"/>
    <w:rsid w:val="00AA2164"/>
    <w:rsid w:val="00AA2F7E"/>
    <w:rsid w:val="00AA3FC8"/>
    <w:rsid w:val="00AB06D6"/>
    <w:rsid w:val="00AB32A5"/>
    <w:rsid w:val="00AB41B7"/>
    <w:rsid w:val="00AC415D"/>
    <w:rsid w:val="00AE3D6E"/>
    <w:rsid w:val="00AE3D8C"/>
    <w:rsid w:val="00AE60A0"/>
    <w:rsid w:val="00AF4C08"/>
    <w:rsid w:val="00AF6A1D"/>
    <w:rsid w:val="00B0065F"/>
    <w:rsid w:val="00B07168"/>
    <w:rsid w:val="00B11D04"/>
    <w:rsid w:val="00B12601"/>
    <w:rsid w:val="00B1601F"/>
    <w:rsid w:val="00B161E7"/>
    <w:rsid w:val="00B22D19"/>
    <w:rsid w:val="00B2485E"/>
    <w:rsid w:val="00B249D8"/>
    <w:rsid w:val="00B265BA"/>
    <w:rsid w:val="00B3343F"/>
    <w:rsid w:val="00B44A9B"/>
    <w:rsid w:val="00B45395"/>
    <w:rsid w:val="00B463A5"/>
    <w:rsid w:val="00B507EA"/>
    <w:rsid w:val="00B5130B"/>
    <w:rsid w:val="00B518F3"/>
    <w:rsid w:val="00B57F58"/>
    <w:rsid w:val="00B57F88"/>
    <w:rsid w:val="00B63C6C"/>
    <w:rsid w:val="00B65543"/>
    <w:rsid w:val="00B67486"/>
    <w:rsid w:val="00B72F8D"/>
    <w:rsid w:val="00B80926"/>
    <w:rsid w:val="00B83E5C"/>
    <w:rsid w:val="00B850B7"/>
    <w:rsid w:val="00B85820"/>
    <w:rsid w:val="00B87CD5"/>
    <w:rsid w:val="00B95FA3"/>
    <w:rsid w:val="00BA3946"/>
    <w:rsid w:val="00BA775E"/>
    <w:rsid w:val="00BB0928"/>
    <w:rsid w:val="00BB2E3A"/>
    <w:rsid w:val="00BB56AB"/>
    <w:rsid w:val="00BB57DD"/>
    <w:rsid w:val="00BB58CA"/>
    <w:rsid w:val="00BC3D55"/>
    <w:rsid w:val="00BC3D96"/>
    <w:rsid w:val="00BC5B33"/>
    <w:rsid w:val="00BC657D"/>
    <w:rsid w:val="00BC6F27"/>
    <w:rsid w:val="00BD1EAC"/>
    <w:rsid w:val="00BE196E"/>
    <w:rsid w:val="00BE4916"/>
    <w:rsid w:val="00BF2801"/>
    <w:rsid w:val="00BF2D73"/>
    <w:rsid w:val="00BF4B45"/>
    <w:rsid w:val="00BF5A86"/>
    <w:rsid w:val="00C003B7"/>
    <w:rsid w:val="00C007DA"/>
    <w:rsid w:val="00C02514"/>
    <w:rsid w:val="00C04ACA"/>
    <w:rsid w:val="00C04EE3"/>
    <w:rsid w:val="00C1278B"/>
    <w:rsid w:val="00C13F9B"/>
    <w:rsid w:val="00C14839"/>
    <w:rsid w:val="00C1655C"/>
    <w:rsid w:val="00C262EC"/>
    <w:rsid w:val="00C33C78"/>
    <w:rsid w:val="00C353BA"/>
    <w:rsid w:val="00C362A3"/>
    <w:rsid w:val="00C364CA"/>
    <w:rsid w:val="00C3712B"/>
    <w:rsid w:val="00C42F36"/>
    <w:rsid w:val="00C50B81"/>
    <w:rsid w:val="00C51004"/>
    <w:rsid w:val="00C54E02"/>
    <w:rsid w:val="00C56625"/>
    <w:rsid w:val="00C60D66"/>
    <w:rsid w:val="00C630F9"/>
    <w:rsid w:val="00C649DF"/>
    <w:rsid w:val="00C73B5C"/>
    <w:rsid w:val="00C75DB3"/>
    <w:rsid w:val="00C76340"/>
    <w:rsid w:val="00C86942"/>
    <w:rsid w:val="00C91AA2"/>
    <w:rsid w:val="00C93C13"/>
    <w:rsid w:val="00CB0D36"/>
    <w:rsid w:val="00CB3935"/>
    <w:rsid w:val="00CC0A98"/>
    <w:rsid w:val="00CC17F9"/>
    <w:rsid w:val="00CC3C88"/>
    <w:rsid w:val="00CC46F3"/>
    <w:rsid w:val="00CD4722"/>
    <w:rsid w:val="00CD4FE7"/>
    <w:rsid w:val="00CE237E"/>
    <w:rsid w:val="00CE2792"/>
    <w:rsid w:val="00CE4ADA"/>
    <w:rsid w:val="00CE5533"/>
    <w:rsid w:val="00CE6314"/>
    <w:rsid w:val="00CE6584"/>
    <w:rsid w:val="00CE7238"/>
    <w:rsid w:val="00CF039E"/>
    <w:rsid w:val="00CF35D8"/>
    <w:rsid w:val="00CF623C"/>
    <w:rsid w:val="00D004F5"/>
    <w:rsid w:val="00D044BF"/>
    <w:rsid w:val="00D17572"/>
    <w:rsid w:val="00D24B8B"/>
    <w:rsid w:val="00D3334A"/>
    <w:rsid w:val="00D33C16"/>
    <w:rsid w:val="00D423C0"/>
    <w:rsid w:val="00D426E9"/>
    <w:rsid w:val="00D5428C"/>
    <w:rsid w:val="00D61181"/>
    <w:rsid w:val="00D611A7"/>
    <w:rsid w:val="00D6338D"/>
    <w:rsid w:val="00D63B0A"/>
    <w:rsid w:val="00D66D4E"/>
    <w:rsid w:val="00D67A1D"/>
    <w:rsid w:val="00D70B20"/>
    <w:rsid w:val="00D72622"/>
    <w:rsid w:val="00D77345"/>
    <w:rsid w:val="00D77368"/>
    <w:rsid w:val="00D805A6"/>
    <w:rsid w:val="00D80A8A"/>
    <w:rsid w:val="00D83E58"/>
    <w:rsid w:val="00D87875"/>
    <w:rsid w:val="00D92C27"/>
    <w:rsid w:val="00D96F11"/>
    <w:rsid w:val="00DA3E3E"/>
    <w:rsid w:val="00DA3EB5"/>
    <w:rsid w:val="00DA68DC"/>
    <w:rsid w:val="00DB0A27"/>
    <w:rsid w:val="00DB263D"/>
    <w:rsid w:val="00DB63BA"/>
    <w:rsid w:val="00DC2536"/>
    <w:rsid w:val="00DD3294"/>
    <w:rsid w:val="00DE178C"/>
    <w:rsid w:val="00E06B47"/>
    <w:rsid w:val="00E1080F"/>
    <w:rsid w:val="00E14BEB"/>
    <w:rsid w:val="00E20F56"/>
    <w:rsid w:val="00E22008"/>
    <w:rsid w:val="00E25860"/>
    <w:rsid w:val="00E25EA1"/>
    <w:rsid w:val="00E26009"/>
    <w:rsid w:val="00E26442"/>
    <w:rsid w:val="00E313CD"/>
    <w:rsid w:val="00E32413"/>
    <w:rsid w:val="00E3506F"/>
    <w:rsid w:val="00E372AB"/>
    <w:rsid w:val="00E37569"/>
    <w:rsid w:val="00E5057C"/>
    <w:rsid w:val="00E532C3"/>
    <w:rsid w:val="00E60B98"/>
    <w:rsid w:val="00E61207"/>
    <w:rsid w:val="00E66A1C"/>
    <w:rsid w:val="00E72C00"/>
    <w:rsid w:val="00E73190"/>
    <w:rsid w:val="00E7454B"/>
    <w:rsid w:val="00E76D12"/>
    <w:rsid w:val="00E771EE"/>
    <w:rsid w:val="00E83B68"/>
    <w:rsid w:val="00E85095"/>
    <w:rsid w:val="00E91043"/>
    <w:rsid w:val="00E94F1F"/>
    <w:rsid w:val="00E966C3"/>
    <w:rsid w:val="00EA09C6"/>
    <w:rsid w:val="00EA2B91"/>
    <w:rsid w:val="00EA4DA8"/>
    <w:rsid w:val="00EA6737"/>
    <w:rsid w:val="00EA7D6D"/>
    <w:rsid w:val="00EB1C99"/>
    <w:rsid w:val="00EB44A3"/>
    <w:rsid w:val="00EB4ED1"/>
    <w:rsid w:val="00EB7C89"/>
    <w:rsid w:val="00EC0D9C"/>
    <w:rsid w:val="00EC5B4A"/>
    <w:rsid w:val="00EC62E1"/>
    <w:rsid w:val="00ED1E48"/>
    <w:rsid w:val="00ED2F22"/>
    <w:rsid w:val="00ED5287"/>
    <w:rsid w:val="00ED75EF"/>
    <w:rsid w:val="00EF009F"/>
    <w:rsid w:val="00EF0394"/>
    <w:rsid w:val="00EF09CA"/>
    <w:rsid w:val="00EF0BF1"/>
    <w:rsid w:val="00EF66F9"/>
    <w:rsid w:val="00EF6E1E"/>
    <w:rsid w:val="00F00314"/>
    <w:rsid w:val="00F0214F"/>
    <w:rsid w:val="00F0272C"/>
    <w:rsid w:val="00F04F76"/>
    <w:rsid w:val="00F1182B"/>
    <w:rsid w:val="00F1423F"/>
    <w:rsid w:val="00F14400"/>
    <w:rsid w:val="00F14434"/>
    <w:rsid w:val="00F176DF"/>
    <w:rsid w:val="00F2203F"/>
    <w:rsid w:val="00F31762"/>
    <w:rsid w:val="00F31C3B"/>
    <w:rsid w:val="00F3603D"/>
    <w:rsid w:val="00F36EF3"/>
    <w:rsid w:val="00F4086E"/>
    <w:rsid w:val="00F516D9"/>
    <w:rsid w:val="00F51A88"/>
    <w:rsid w:val="00F549A2"/>
    <w:rsid w:val="00F563A5"/>
    <w:rsid w:val="00F62035"/>
    <w:rsid w:val="00F6433D"/>
    <w:rsid w:val="00F64BB1"/>
    <w:rsid w:val="00F7158D"/>
    <w:rsid w:val="00F71CC9"/>
    <w:rsid w:val="00F76250"/>
    <w:rsid w:val="00F80BBC"/>
    <w:rsid w:val="00F846D4"/>
    <w:rsid w:val="00F84F15"/>
    <w:rsid w:val="00F92A4F"/>
    <w:rsid w:val="00F959DF"/>
    <w:rsid w:val="00F9713B"/>
    <w:rsid w:val="00FA0803"/>
    <w:rsid w:val="00FA0F61"/>
    <w:rsid w:val="00FB1547"/>
    <w:rsid w:val="00FB1B67"/>
    <w:rsid w:val="00FB2B79"/>
    <w:rsid w:val="00FB40E7"/>
    <w:rsid w:val="00FB5C0A"/>
    <w:rsid w:val="00FC2255"/>
    <w:rsid w:val="00FC332F"/>
    <w:rsid w:val="00FC5C56"/>
    <w:rsid w:val="00FD07D8"/>
    <w:rsid w:val="00FD0D88"/>
    <w:rsid w:val="00FD7A7B"/>
    <w:rsid w:val="00FE0AB5"/>
    <w:rsid w:val="00FE297A"/>
    <w:rsid w:val="00FE6BB8"/>
    <w:rsid w:val="00FE7126"/>
    <w:rsid w:val="00FE7824"/>
    <w:rsid w:val="00FF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6C69"/>
  <w15:chartTrackingRefBased/>
  <w15:docId w15:val="{29AB214C-F5C8-4816-83AB-F2F7B00B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7E"/>
  </w:style>
  <w:style w:type="paragraph" w:styleId="Footer">
    <w:name w:val="footer"/>
    <w:basedOn w:val="Normal"/>
    <w:link w:val="FooterChar"/>
    <w:uiPriority w:val="99"/>
    <w:unhideWhenUsed/>
    <w:rsid w:val="00CE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7E"/>
  </w:style>
  <w:style w:type="paragraph" w:styleId="ListParagraph">
    <w:name w:val="List Paragraph"/>
    <w:basedOn w:val="Normal"/>
    <w:uiPriority w:val="34"/>
    <w:qFormat/>
    <w:rsid w:val="005A6E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AD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50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0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0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0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05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globalist.com/iran-behind-the-vei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12224-A8E3-44C3-ABBF-D022B522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7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Michael (Student)</dc:creator>
  <cp:keywords/>
  <dc:description/>
  <cp:lastModifiedBy>Michael L AKA ML72</cp:lastModifiedBy>
  <cp:revision>1080</cp:revision>
  <dcterms:created xsi:type="dcterms:W3CDTF">2020-04-19T16:59:00Z</dcterms:created>
  <dcterms:modified xsi:type="dcterms:W3CDTF">2021-02-12T09:17:00Z</dcterms:modified>
</cp:coreProperties>
</file>