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CA737B">
      <w:pPr>
        <w:pStyle w:val="Titul"/>
      </w:pPr>
      <w:r>
        <w:t xml:space="preserve">Napájení ze </w:t>
      </w:r>
      <w:proofErr w:type="spellStart"/>
      <w:r>
        <w:t>superkondenzátorů</w:t>
      </w:r>
      <w:proofErr w:type="spellEnd"/>
    </w:p>
    <w:p w:rsidR="008C5A3F" w:rsidRDefault="00D86939">
      <w:pPr>
        <w:pStyle w:val="Autor"/>
      </w:pPr>
      <w:r>
        <w:t>Jan Chroust</w:t>
      </w:r>
    </w:p>
    <w:p w:rsidR="008C5A3F" w:rsidRDefault="00CC0F50" w:rsidP="00E73BC4">
      <w:pPr>
        <w:pStyle w:val="Podtitul"/>
        <w:jc w:val="both"/>
      </w:pPr>
      <w:r>
        <w:t xml:space="preserve">Modul je vhodný pro vykrývání výpadků napájení zařízení, které mají odběr do 1A. Modul má detekci poklesu vstupního napětí, takže je možné modul využívat pro včasné vypnutí počítačů (např. typu </w:t>
      </w:r>
      <w:proofErr w:type="spellStart"/>
      <w:r>
        <w:t>Odroid</w:t>
      </w:r>
      <w:proofErr w:type="spellEnd"/>
      <w:r>
        <w:t>).</w:t>
      </w:r>
    </w:p>
    <w:p w:rsidR="00E47AFD" w:rsidRDefault="00E47AFD" w:rsidP="00E73BC4">
      <w:pPr>
        <w:pStyle w:val="Podtitul"/>
        <w:jc w:val="both"/>
      </w:pPr>
    </w:p>
    <w:p w:rsidR="008C5A3F" w:rsidRDefault="006068CF">
      <w:pPr>
        <w:pStyle w:val="Odstavecsobrzkem"/>
      </w:pPr>
      <w:r>
        <w:rPr>
          <w:noProof/>
        </w:rPr>
        <w:drawing>
          <wp:inline distT="0" distB="0" distL="0" distR="0">
            <wp:extent cx="2601726" cy="216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72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9C" w:rsidRDefault="00E5129C" w:rsidP="00E5129C"/>
    <w:p w:rsidR="00E5129C" w:rsidRDefault="00E5129C" w:rsidP="00E5129C">
      <w:pPr>
        <w:jc w:val="center"/>
      </w:pPr>
    </w:p>
    <w:p w:rsidR="00E5129C" w:rsidRDefault="00E5129C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F924D4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F924D4">
            <w:pPr>
              <w:rPr>
                <w:bCs/>
              </w:rPr>
            </w:pPr>
            <w:r w:rsidRPr="00F924D4">
              <w:rPr>
                <w:bCs/>
              </w:rP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CA737B">
            <w:pPr>
              <w:rPr>
                <w:bCs/>
              </w:rPr>
            </w:pPr>
            <w:r w:rsidRPr="00CA737B">
              <w:rPr>
                <w:bCs/>
              </w:rPr>
              <w:t>LTC3625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24D4" w:rsidRDefault="00F924D4">
            <w:pPr>
              <w:rPr>
                <w:b/>
                <w:bCs/>
              </w:rPr>
            </w:pP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E47AFD" w:rsidP="00E73BC4">
            <w:r>
              <w:t>2,7 V – 5,5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47AFD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47AFD" w:rsidRDefault="00E47AFD">
            <w:pPr>
              <w:pStyle w:val="Zhlav"/>
              <w:tabs>
                <w:tab w:val="clear" w:pos="4536"/>
                <w:tab w:val="clear" w:pos="9072"/>
              </w:tabs>
            </w:pPr>
            <w:r>
              <w:t>Výstupní napětí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E47AFD" w:rsidRDefault="00E47AFD" w:rsidP="00E73BC4">
            <w:r>
              <w:t>4,8V nebo 5,3V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47AFD" w:rsidRDefault="00E47AFD">
            <w:r>
              <w:t>Nutno brát ohled na zvolení C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866EB" w:rsidP="003866EB"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</w:t>
            </w:r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CC0F50" w:rsidRDefault="00584218" w:rsidP="00CC0F50">
      <w:r>
        <w:t>Modul umožňuje</w:t>
      </w:r>
      <w:r w:rsidR="00E47AFD">
        <w:t xml:space="preserve"> různé</w:t>
      </w:r>
      <w:r>
        <w:t xml:space="preserve"> modifikace</w:t>
      </w:r>
      <w:r w:rsidR="00E47AFD">
        <w:t>. Před použitím je dobré si pročíst dokumentační list integrovaného obvodu LTC3625.</w:t>
      </w:r>
      <w:r>
        <w:t xml:space="preserve"> </w:t>
      </w:r>
    </w:p>
    <w:p w:rsidR="00584218" w:rsidRPr="00E47AFD" w:rsidRDefault="00E47AFD" w:rsidP="00CC0F50">
      <w:pPr>
        <w:rPr>
          <w:b/>
          <w:i/>
        </w:rPr>
      </w:pPr>
      <w:r w:rsidRPr="00E47AFD">
        <w:rPr>
          <w:b/>
          <w:i/>
        </w:rPr>
        <w:t>Základní popis:</w:t>
      </w:r>
    </w:p>
    <w:p w:rsidR="00584218" w:rsidRDefault="00584218" w:rsidP="00CC0F50">
      <w:r>
        <w:t xml:space="preserve">VSEL </w:t>
      </w:r>
      <w:r w:rsidR="00D1081D">
        <w:t xml:space="preserve">– slouží pro nastavení úrovně výstupního napětí. Pro </w:t>
      </w:r>
      <w:proofErr w:type="gramStart"/>
      <w:r>
        <w:t xml:space="preserve">log.0 </w:t>
      </w:r>
      <w:r w:rsidR="00D1081D">
        <w:t>je</w:t>
      </w:r>
      <w:proofErr w:type="gramEnd"/>
      <w:r w:rsidR="00D1081D">
        <w:t xml:space="preserve"> výstupní napětí </w:t>
      </w:r>
      <w:r>
        <w:t xml:space="preserve">4,8V </w:t>
      </w:r>
      <w:r w:rsidR="00D1081D">
        <w:t xml:space="preserve">a pro </w:t>
      </w:r>
      <w:r>
        <w:t>log</w:t>
      </w:r>
      <w:r w:rsidR="00D1081D">
        <w:t>. </w:t>
      </w:r>
      <w:r>
        <w:t>1 5,3V</w:t>
      </w:r>
      <w:r w:rsidR="00D1081D">
        <w:t>.</w:t>
      </w:r>
    </w:p>
    <w:p w:rsidR="00584218" w:rsidRDefault="00584218" w:rsidP="00CC0F50">
      <w:r>
        <w:t xml:space="preserve">EN </w:t>
      </w:r>
      <w:r w:rsidR="00D1081D">
        <w:t xml:space="preserve">– při nastavení </w:t>
      </w:r>
      <w:proofErr w:type="gramStart"/>
      <w:r>
        <w:t>log.0 pin</w:t>
      </w:r>
      <w:proofErr w:type="gramEnd"/>
      <w:r>
        <w:t xml:space="preserve"> </w:t>
      </w:r>
      <w:proofErr w:type="spellStart"/>
      <w:r>
        <w:t>Vout</w:t>
      </w:r>
      <w:proofErr w:type="spellEnd"/>
      <w:r>
        <w:t xml:space="preserve"> je ve stavu vysoké impedance</w:t>
      </w:r>
      <w:r w:rsidR="00D1081D">
        <w:t xml:space="preserve">. Při přivedení </w:t>
      </w:r>
      <w:proofErr w:type="gramStart"/>
      <w:r>
        <w:t>log.1</w:t>
      </w:r>
      <w:r w:rsidR="00D1081D">
        <w:t xml:space="preserve"> je</w:t>
      </w:r>
      <w:proofErr w:type="gramEnd"/>
      <w:r w:rsidR="00D1081D">
        <w:t xml:space="preserve"> měnič</w:t>
      </w:r>
      <w:r>
        <w:t xml:space="preserve"> v</w:t>
      </w:r>
      <w:r w:rsidR="00D1081D">
        <w:t> </w:t>
      </w:r>
      <w:r>
        <w:t>provozu</w:t>
      </w:r>
      <w:r w:rsidR="00D1081D">
        <w:t>.</w:t>
      </w:r>
    </w:p>
    <w:p w:rsidR="00584218" w:rsidRDefault="00584218" w:rsidP="00CC0F50">
      <w:r>
        <w:t>PPROG – pomocí odporu R3 se nastavuje maximální proud nabíjení (vzorce jsou obsaženy v dokumentačním listu od IO)</w:t>
      </w:r>
      <w:r w:rsidR="00D1081D">
        <w:t>.</w:t>
      </w:r>
    </w:p>
    <w:p w:rsidR="00584218" w:rsidRDefault="00584218" w:rsidP="00CC0F50">
      <w:r>
        <w:t xml:space="preserve">PG – PGOOD – </w:t>
      </w:r>
      <w:r w:rsidR="006068CF">
        <w:t xml:space="preserve">Modul obsahuje </w:t>
      </w:r>
      <w:proofErr w:type="spellStart"/>
      <w:r>
        <w:t>pull</w:t>
      </w:r>
      <w:proofErr w:type="spellEnd"/>
      <w:r>
        <w:t>-up</w:t>
      </w:r>
      <w:r w:rsidR="00D1081D">
        <w:t xml:space="preserve"> rezistor</w:t>
      </w:r>
      <w:r w:rsidR="006068CF">
        <w:t xml:space="preserve"> (pro správnou funkci </w:t>
      </w:r>
      <w:proofErr w:type="spellStart"/>
      <w:r w:rsidR="006068CF">
        <w:t>pull</w:t>
      </w:r>
      <w:proofErr w:type="spellEnd"/>
      <w:r w:rsidR="006068CF">
        <w:t xml:space="preserve">-up rezistoru je potřeba přivést požadované napětí na hřebínek </w:t>
      </w:r>
      <w:proofErr w:type="spellStart"/>
      <w:r w:rsidR="006068CF">
        <w:t>Vp</w:t>
      </w:r>
      <w:proofErr w:type="spellEnd"/>
      <w:r w:rsidR="006068CF">
        <w:t>)</w:t>
      </w:r>
      <w:r>
        <w:t>. Slouží pro detekci dosažení správného výstupního napětí.</w:t>
      </w:r>
    </w:p>
    <w:p w:rsidR="00E47AFD" w:rsidRDefault="00D1081D" w:rsidP="00CC0F50">
      <w:r>
        <w:t>PFO – slouží pro detekci výpadku napájecího napětí. Pokud je na pinu PFI napětí větší než 1,</w:t>
      </w:r>
      <w:r w:rsidRPr="00D1081D">
        <w:t>2</w:t>
      </w:r>
      <w:r>
        <w:t> </w:t>
      </w:r>
      <w:r w:rsidRPr="00D1081D">
        <w:t>V</w:t>
      </w:r>
      <w:r>
        <w:t> pin PFO je ve stavu vysoké impedance. Pokud je napětí na PFI menší než 1,2V je pin PFO na úrovni log. 0.</w:t>
      </w:r>
      <w:r w:rsidR="006068CF" w:rsidRPr="006068CF">
        <w:t xml:space="preserve"> </w:t>
      </w:r>
      <w:r w:rsidR="006068CF">
        <w:t xml:space="preserve">Modul obsahuje </w:t>
      </w:r>
      <w:proofErr w:type="spellStart"/>
      <w:r w:rsidR="006068CF">
        <w:t>pull</w:t>
      </w:r>
      <w:proofErr w:type="spellEnd"/>
      <w:r w:rsidR="006068CF">
        <w:t xml:space="preserve">-up rezistor (pro správnou funkci </w:t>
      </w:r>
      <w:proofErr w:type="spellStart"/>
      <w:r w:rsidR="006068CF">
        <w:t>pull</w:t>
      </w:r>
      <w:proofErr w:type="spellEnd"/>
      <w:r w:rsidR="006068CF">
        <w:t xml:space="preserve">-up rezistoru je potřeba přivést požadované napětí na hřebínek </w:t>
      </w:r>
      <w:proofErr w:type="spellStart"/>
      <w:r w:rsidR="006068CF">
        <w:t>Vp</w:t>
      </w:r>
      <w:proofErr w:type="spellEnd"/>
      <w:r w:rsidR="006068CF">
        <w:t xml:space="preserve">). </w:t>
      </w:r>
      <w:r>
        <w:t>Pomocí odporů R1 a R2 je možné nastavit jakoukoliv detekční úroveň vstupního napětí.</w:t>
      </w:r>
    </w:p>
    <w:p w:rsidR="00E47AFD" w:rsidRDefault="00E47AFD" w:rsidP="00E47AFD">
      <w:pPr>
        <w:pStyle w:val="Autor"/>
      </w:pPr>
      <w:r>
        <w:br w:type="page"/>
      </w:r>
    </w:p>
    <w:p w:rsidR="008C5A3F" w:rsidRDefault="006068CF" w:rsidP="00E47AFD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89DEDB9" wp14:editId="4DB59D82">
            <wp:simplePos x="0" y="0"/>
            <wp:positionH relativeFrom="column">
              <wp:posOffset>-726418</wp:posOffset>
            </wp:positionH>
            <wp:positionV relativeFrom="page">
              <wp:posOffset>3117873</wp:posOffset>
            </wp:positionV>
            <wp:extent cx="8193288" cy="5627932"/>
            <wp:effectExtent l="0" t="1276350" r="0" b="126873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" t="3963" r="2572" b="4242"/>
                    <a:stretch/>
                  </pic:blipFill>
                  <pic:spPr bwMode="auto">
                    <a:xfrm rot="5400000">
                      <a:off x="0" y="0"/>
                      <a:ext cx="8207827" cy="563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Schéma</w:t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8D7AD5" w:rsidRDefault="001B2712" w:rsidP="00E95FD3">
      <w:pPr>
        <w:jc w:val="center"/>
      </w:pPr>
      <w:r>
        <w:rPr>
          <w:noProof/>
        </w:rPr>
        <w:drawing>
          <wp:inline distT="0" distB="0" distL="0" distR="0">
            <wp:extent cx="2536390" cy="25200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9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A5C">
        <w:t xml:space="preserve">   </w:t>
      </w:r>
      <w:r>
        <w:rPr>
          <w:noProof/>
        </w:rPr>
        <w:drawing>
          <wp:inline distT="0" distB="0" distL="0" distR="0">
            <wp:extent cx="2536337" cy="2520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3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tbl>
      <w:tblPr>
        <w:tblW w:w="81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660"/>
        <w:gridCol w:w="3166"/>
        <w:gridCol w:w="740"/>
      </w:tblGrid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1B2712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1B2712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1B2712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1B2712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C2,C3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22F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C_Radial_D16_L25_P7.5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2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J14,J9,J10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3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M4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1B2712">
              <w:rPr>
                <w:color w:val="000000"/>
                <w:sz w:val="22"/>
                <w:szCs w:val="22"/>
              </w:rPr>
              <w:t>SMA_Standard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1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J13,J12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2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M1,</w:t>
            </w:r>
            <w:proofErr w:type="gramStart"/>
            <w:r w:rsidRPr="001B2712">
              <w:rPr>
                <w:color w:val="000000"/>
                <w:sz w:val="22"/>
                <w:szCs w:val="22"/>
              </w:rPr>
              <w:t>M2,M3</w:t>
            </w:r>
            <w:proofErr w:type="gramEnd"/>
            <w:r w:rsidRPr="001B2712">
              <w:rPr>
                <w:color w:val="000000"/>
                <w:sz w:val="22"/>
                <w:szCs w:val="22"/>
              </w:rPr>
              <w:t>,M4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4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LTC3625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DFN-12-1EP_3x4mm_Pitch0.5mm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1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1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R1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200k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1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R2,R3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75k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2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J6,J5,J7,J8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Straight_1x01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4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J1,J11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JUMP_3X2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Straight_2x03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2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gramStart"/>
            <w:r w:rsidRPr="001B2712">
              <w:rPr>
                <w:color w:val="000000"/>
                <w:sz w:val="22"/>
                <w:szCs w:val="22"/>
              </w:rPr>
              <w:t>D2,D3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15MQ040N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1B2712">
              <w:rPr>
                <w:color w:val="000000"/>
                <w:sz w:val="22"/>
                <w:szCs w:val="22"/>
              </w:rPr>
              <w:t>Diode-SMA_Standard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2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R5,R6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2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R7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0R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SMD-1206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1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L1,L2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DJNR5040-3R3-S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DJNR5040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2</w:t>
            </w:r>
          </w:p>
        </w:tc>
      </w:tr>
      <w:tr w:rsidR="001B2712" w:rsidRPr="001B2712" w:rsidTr="001B2712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C4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47uF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1B2712">
              <w:rPr>
                <w:color w:val="000000"/>
                <w:sz w:val="22"/>
                <w:szCs w:val="22"/>
              </w:rPr>
              <w:t>TantalC_SizeC_Reflow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712" w:rsidRPr="001B2712" w:rsidRDefault="001B2712" w:rsidP="001B2712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1B2712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9970B8" w:rsidRDefault="001B2712">
      <w:pPr>
        <w:keepLines w:val="0"/>
        <w:spacing w:before="0" w:after="0"/>
      </w:pPr>
      <w:bookmarkStart w:id="0" w:name="_GoBack"/>
      <w:bookmarkEnd w:id="0"/>
      <w:proofErr w:type="spellStart"/>
      <w:r>
        <w:t>Jumpery</w:t>
      </w:r>
      <w:proofErr w:type="spellEnd"/>
      <w:r>
        <w:t>: na pozici EN, VS</w:t>
      </w:r>
    </w:p>
    <w:p w:rsidR="00CC0F50" w:rsidRDefault="00CC0F50" w:rsidP="00CC0F50">
      <w:pPr>
        <w:pStyle w:val="Nadpis2"/>
      </w:pPr>
      <w:r>
        <w:t>Oživení</w:t>
      </w:r>
    </w:p>
    <w:p w:rsidR="00C61A15" w:rsidRDefault="00C61A15" w:rsidP="00C61A15">
      <w:r>
        <w:t>Optická kontrola zkratů po osazení.</w:t>
      </w:r>
    </w:p>
    <w:p w:rsidR="00FA6C92" w:rsidRDefault="00FA6C92" w:rsidP="00C61A15">
      <w:r>
        <w:t xml:space="preserve">Kontrola správného osazení </w:t>
      </w:r>
      <w:proofErr w:type="spellStart"/>
      <w:r>
        <w:t>jumperů</w:t>
      </w:r>
      <w:proofErr w:type="spellEnd"/>
      <w:r>
        <w:t>.</w:t>
      </w:r>
    </w:p>
    <w:p w:rsidR="00C61A15" w:rsidRPr="00C61A15" w:rsidRDefault="00FA6C92" w:rsidP="00C61A15">
      <w:r>
        <w:t>Připojení 5V zdroje na Vin a následná kontrola výstupního napětí.</w:t>
      </w:r>
    </w:p>
    <w:sectPr w:rsidR="00C61A15" w:rsidRPr="00C61A15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48" w:rsidRDefault="00D51F48">
      <w:pPr>
        <w:spacing w:before="0" w:after="0"/>
      </w:pPr>
      <w:r>
        <w:separator/>
      </w:r>
    </w:p>
  </w:endnote>
  <w:endnote w:type="continuationSeparator" w:id="0">
    <w:p w:rsidR="00D51F48" w:rsidRDefault="00D51F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9320C5">
    <w:pPr>
      <w:pStyle w:val="Zpat"/>
      <w:rPr>
        <w:lang w:val="en-US"/>
      </w:rPr>
    </w:pPr>
    <w:r>
      <w:t>SUPERCAP01</w:t>
    </w:r>
    <w:r w:rsidR="006068CF">
      <w:t>B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1B2712">
      <w:rPr>
        <w:noProof/>
      </w:rPr>
      <w:t>2016-10-06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1B2712">
      <w:rPr>
        <w:rStyle w:val="slostrnky"/>
        <w:noProof/>
      </w:rPr>
      <w:t>4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1B2712">
      <w:rPr>
        <w:rStyle w:val="slostrnky"/>
        <w:noProof/>
      </w:rPr>
      <w:t>4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48" w:rsidRDefault="00D51F48">
      <w:pPr>
        <w:spacing w:before="0" w:after="0"/>
      </w:pPr>
      <w:r>
        <w:separator/>
      </w:r>
    </w:p>
  </w:footnote>
  <w:footnote w:type="continuationSeparator" w:id="0">
    <w:p w:rsidR="00D51F48" w:rsidRDefault="00D51F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CA737B" w:rsidP="006068CF">
          <w:pPr>
            <w:pStyle w:val="Zhlav"/>
            <w:rPr>
              <w:sz w:val="40"/>
            </w:rPr>
          </w:pPr>
          <w:r>
            <w:rPr>
              <w:sz w:val="40"/>
            </w:rPr>
            <w:t>SUPERCAP01</w:t>
          </w:r>
          <w:r w:rsidR="006068CF">
            <w:rPr>
              <w:sz w:val="40"/>
            </w:rPr>
            <w:t>B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A2B28"/>
    <w:rsid w:val="000C3E66"/>
    <w:rsid w:val="000D3371"/>
    <w:rsid w:val="000D7876"/>
    <w:rsid w:val="000E7CD9"/>
    <w:rsid w:val="00185E49"/>
    <w:rsid w:val="001B2712"/>
    <w:rsid w:val="0020287B"/>
    <w:rsid w:val="00251CFB"/>
    <w:rsid w:val="002569B4"/>
    <w:rsid w:val="00256F7D"/>
    <w:rsid w:val="0028053D"/>
    <w:rsid w:val="00280AA8"/>
    <w:rsid w:val="00283936"/>
    <w:rsid w:val="002D004D"/>
    <w:rsid w:val="002E0956"/>
    <w:rsid w:val="002E248A"/>
    <w:rsid w:val="0030192A"/>
    <w:rsid w:val="003165D9"/>
    <w:rsid w:val="003528D6"/>
    <w:rsid w:val="003675EC"/>
    <w:rsid w:val="003866EB"/>
    <w:rsid w:val="00392891"/>
    <w:rsid w:val="00395B88"/>
    <w:rsid w:val="003C10B9"/>
    <w:rsid w:val="003C4B79"/>
    <w:rsid w:val="003D1D52"/>
    <w:rsid w:val="00447DCA"/>
    <w:rsid w:val="00492C97"/>
    <w:rsid w:val="004D3CAE"/>
    <w:rsid w:val="004D7B62"/>
    <w:rsid w:val="00552BC0"/>
    <w:rsid w:val="00556260"/>
    <w:rsid w:val="00584218"/>
    <w:rsid w:val="005977AC"/>
    <w:rsid w:val="006068CF"/>
    <w:rsid w:val="00642F71"/>
    <w:rsid w:val="00654E17"/>
    <w:rsid w:val="0066311E"/>
    <w:rsid w:val="006C060D"/>
    <w:rsid w:val="006C6276"/>
    <w:rsid w:val="006D61D6"/>
    <w:rsid w:val="00745646"/>
    <w:rsid w:val="00767596"/>
    <w:rsid w:val="007864DE"/>
    <w:rsid w:val="00796983"/>
    <w:rsid w:val="007D05D9"/>
    <w:rsid w:val="007F0732"/>
    <w:rsid w:val="007F7B57"/>
    <w:rsid w:val="00824B38"/>
    <w:rsid w:val="00833FF6"/>
    <w:rsid w:val="0083667E"/>
    <w:rsid w:val="00845D3A"/>
    <w:rsid w:val="008603DF"/>
    <w:rsid w:val="008635DD"/>
    <w:rsid w:val="008A21F9"/>
    <w:rsid w:val="008C5A3F"/>
    <w:rsid w:val="008D7AD5"/>
    <w:rsid w:val="008E25BB"/>
    <w:rsid w:val="008F3F4C"/>
    <w:rsid w:val="009320C5"/>
    <w:rsid w:val="00965999"/>
    <w:rsid w:val="0099695B"/>
    <w:rsid w:val="009970B8"/>
    <w:rsid w:val="009A4EED"/>
    <w:rsid w:val="009B103F"/>
    <w:rsid w:val="00A11172"/>
    <w:rsid w:val="00A60771"/>
    <w:rsid w:val="00A70F9A"/>
    <w:rsid w:val="00AA5952"/>
    <w:rsid w:val="00B06754"/>
    <w:rsid w:val="00B73D13"/>
    <w:rsid w:val="00BC3592"/>
    <w:rsid w:val="00BD7508"/>
    <w:rsid w:val="00C34B38"/>
    <w:rsid w:val="00C43924"/>
    <w:rsid w:val="00C60FBB"/>
    <w:rsid w:val="00C61A15"/>
    <w:rsid w:val="00C70975"/>
    <w:rsid w:val="00C74FFC"/>
    <w:rsid w:val="00CA737B"/>
    <w:rsid w:val="00CC0F50"/>
    <w:rsid w:val="00CD1592"/>
    <w:rsid w:val="00D01CC4"/>
    <w:rsid w:val="00D1081D"/>
    <w:rsid w:val="00D51F48"/>
    <w:rsid w:val="00D56828"/>
    <w:rsid w:val="00D81BBF"/>
    <w:rsid w:val="00D86939"/>
    <w:rsid w:val="00D9337F"/>
    <w:rsid w:val="00E00FA7"/>
    <w:rsid w:val="00E27B6A"/>
    <w:rsid w:val="00E34A5C"/>
    <w:rsid w:val="00E47AFD"/>
    <w:rsid w:val="00E5129C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924D4"/>
    <w:rsid w:val="00FA6C92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218</TotalTime>
  <Pages>4</Pages>
  <Words>328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SUPERCAP01A</vt:lpstr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SUPERCAP01B</dc:title>
  <dc:creator>miho</dc:creator>
  <cp:lastModifiedBy>Jan Chroust</cp:lastModifiedBy>
  <cp:revision>34</cp:revision>
  <cp:lastPrinted>2016-10-06T05:47:00Z</cp:lastPrinted>
  <dcterms:created xsi:type="dcterms:W3CDTF">2013-04-18T09:18:00Z</dcterms:created>
  <dcterms:modified xsi:type="dcterms:W3CDTF">2016-10-06T05:47:00Z</dcterms:modified>
</cp:coreProperties>
</file>