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FF73D4">
      <w:pPr>
        <w:pStyle w:val="Titul"/>
      </w:pPr>
      <w:r>
        <w:t>Plný H-můstek s proudovou ochranou</w:t>
      </w:r>
    </w:p>
    <w:p w:rsidR="008C5A3F" w:rsidRDefault="00D86939">
      <w:pPr>
        <w:pStyle w:val="Autor"/>
      </w:pPr>
      <w:r>
        <w:t>Jan Chroust</w:t>
      </w:r>
    </w:p>
    <w:p w:rsidR="008C5A3F" w:rsidRDefault="00FF73D4" w:rsidP="00E73BC4">
      <w:pPr>
        <w:pStyle w:val="Podtitul"/>
        <w:jc w:val="both"/>
      </w:pPr>
      <w:r>
        <w:t>Základem modulu je integrovaný obvod DRV8871, který umožňuje řízení zátěže špičkově až do 3,6 A při napětích v rozsahu 6,</w:t>
      </w:r>
      <w:r w:rsidRPr="00FF73D4">
        <w:t>5</w:t>
      </w:r>
      <w:r>
        <w:t> </w:t>
      </w:r>
      <w:r w:rsidRPr="00FF73D4">
        <w:t>V</w:t>
      </w:r>
      <w:r>
        <w:t> – 45 V.</w:t>
      </w:r>
      <w:r w:rsidR="00BB7ED1">
        <w:t xml:space="preserve"> Externím odporem je možné nastavit maximální proud.</w:t>
      </w:r>
    </w:p>
    <w:p w:rsidR="00B47CEF" w:rsidRDefault="00B47CEF" w:rsidP="00E73BC4">
      <w:pPr>
        <w:pStyle w:val="Podtitul"/>
        <w:jc w:val="both"/>
      </w:pPr>
    </w:p>
    <w:p w:rsidR="008C5A3F" w:rsidRDefault="00AB0990">
      <w:pPr>
        <w:pStyle w:val="Odstavecsobrzkem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70.25pt">
            <v:imagedata r:id="rId8" o:title="HBRIDGE03A_Top_Small"/>
          </v:shape>
        </w:pict>
      </w:r>
    </w:p>
    <w:p w:rsidR="00AB0990" w:rsidRDefault="00AB0990" w:rsidP="00AB0990"/>
    <w:p w:rsidR="00AB0990" w:rsidRDefault="00AB0990" w:rsidP="00AB0990"/>
    <w:p w:rsidR="00AB0990" w:rsidRPr="00AB0990" w:rsidRDefault="00AB0990" w:rsidP="00AB0990">
      <w:bookmarkStart w:id="0" w:name="_GoBack"/>
      <w:bookmarkEnd w:id="0"/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5"/>
        <w:gridCol w:w="3200"/>
        <w:gridCol w:w="3203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425DD2" w:rsidP="00FC3208">
            <w:r>
              <w:t>6,5 V – 45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25DD2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5DD2" w:rsidRDefault="00425DD2">
            <w:pPr>
              <w:pStyle w:val="Zhlav"/>
              <w:tabs>
                <w:tab w:val="clear" w:pos="4536"/>
                <w:tab w:val="clear" w:pos="9072"/>
              </w:tabs>
            </w:pPr>
            <w:r>
              <w:t>Proud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425DD2" w:rsidRDefault="00425DD2" w:rsidP="00FC3208">
            <w:r>
              <w:t>Max 3,6A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5DD2" w:rsidRDefault="00425DD2">
            <w:r>
              <w:t>Špičkově</w:t>
            </w:r>
          </w:p>
        </w:tc>
      </w:tr>
      <w:tr w:rsidR="004D6E99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4D6E99" w:rsidRDefault="00425DD2" w:rsidP="00FC3208">
            <w:r>
              <w:t>DRV8871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425DD2" w:rsidP="00E73BC4">
            <w:r>
              <w:t>H-můstek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BB7ED1" w:rsidP="00BB7ED1">
            <w:r>
              <w:t>40.13 x 3</w:t>
            </w:r>
            <w:r w:rsidR="00FC3208">
              <w:t>0.</w:t>
            </w:r>
            <w:r>
              <w:t>00</w:t>
            </w:r>
            <w:r w:rsidR="005D7433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425DD2" w:rsidRDefault="00425DD2" w:rsidP="00425DD2">
      <w:r>
        <w:t xml:space="preserve">Modul je napájen přes </w:t>
      </w:r>
      <w:proofErr w:type="spellStart"/>
      <w:r>
        <w:t>Wago</w:t>
      </w:r>
      <w:proofErr w:type="spellEnd"/>
      <w:r>
        <w:t xml:space="preserve"> svorky označené POWER IN. Pro zapojení zátěže je možné si vybrat mezi svorkovnicí </w:t>
      </w:r>
      <w:proofErr w:type="spellStart"/>
      <w:r>
        <w:t>Wago</w:t>
      </w:r>
      <w:proofErr w:type="spellEnd"/>
      <w:r>
        <w:t>, nebo hřebínkem. Při využití hřebínku by zátěž neměla překročit odběr 0,5 A.</w:t>
      </w:r>
    </w:p>
    <w:p w:rsidR="00425DD2" w:rsidRDefault="00425DD2" w:rsidP="00425DD2">
      <w:r>
        <w:t>Rezistorem R1 je možné provést nastavení maximálního proudu.</w:t>
      </w:r>
    </w:p>
    <w:p w:rsidR="00425DD2" w:rsidRDefault="007A5631" w:rsidP="00425D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R1 (kOhm)</m:t>
              </m:r>
            </m:den>
          </m:f>
          <m:r>
            <w:rPr>
              <w:rFonts w:ascii="Cambria Math" w:hAnsi="Cambria Math"/>
            </w:rPr>
            <m:t xml:space="preserve"> (A)</m:t>
          </m:r>
        </m:oMath>
      </m:oMathPara>
    </w:p>
    <w:p w:rsidR="00425DD2" w:rsidRDefault="00E455E1" w:rsidP="00425DD2">
      <w:r>
        <w:t xml:space="preserve">Ovládání režimu můstku se provádí přes piny IN1 a IN2. </w:t>
      </w:r>
      <w:r w:rsidR="00D80C9C">
        <w:t xml:space="preserve">Odpory R2 a R3 tvoří </w:t>
      </w:r>
      <w:proofErr w:type="spellStart"/>
      <w:r w:rsidR="00D80C9C">
        <w:t>pull-down</w:t>
      </w:r>
      <w:proofErr w:type="spellEnd"/>
      <w:r w:rsidR="00D80C9C">
        <w:t xml:space="preserve"> pro tyto vstupy. IO obsahuje vnitřní </w:t>
      </w:r>
      <w:proofErr w:type="spellStart"/>
      <w:r w:rsidR="00D80C9C">
        <w:t>pull-down</w:t>
      </w:r>
      <w:proofErr w:type="spellEnd"/>
      <w:r w:rsidR="00D80C9C">
        <w:t xml:space="preserve"> rezistory,</w:t>
      </w:r>
      <w:r w:rsidR="005014FF">
        <w:t xml:space="preserve"> proto</w:t>
      </w:r>
      <w:r w:rsidR="00D80C9C">
        <w:t xml:space="preserve"> tyto pozice není potřeba standardně osazovat.</w:t>
      </w:r>
    </w:p>
    <w:p w:rsidR="00D80C9C" w:rsidRDefault="00D80C9C" w:rsidP="00425DD2">
      <w:r>
        <w:t>Tabulka režimů: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1275"/>
        <w:gridCol w:w="2552"/>
      </w:tblGrid>
      <w:tr w:rsidR="00D80C9C" w:rsidTr="000D777C">
        <w:trPr>
          <w:trHeight w:val="465"/>
        </w:trPr>
        <w:tc>
          <w:tcPr>
            <w:tcW w:w="704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IN1</w:t>
            </w:r>
          </w:p>
        </w:tc>
        <w:tc>
          <w:tcPr>
            <w:tcW w:w="709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IN2</w:t>
            </w:r>
          </w:p>
        </w:tc>
        <w:tc>
          <w:tcPr>
            <w:tcW w:w="1276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OUT1</w:t>
            </w:r>
          </w:p>
        </w:tc>
        <w:tc>
          <w:tcPr>
            <w:tcW w:w="1275" w:type="dxa"/>
            <w:vAlign w:val="center"/>
          </w:tcPr>
          <w:p w:rsidR="00D80C9C" w:rsidRPr="000D777C" w:rsidRDefault="00D80C9C" w:rsidP="000D777C">
            <w:pPr>
              <w:jc w:val="center"/>
              <w:rPr>
                <w:b/>
              </w:rPr>
            </w:pPr>
            <w:r w:rsidRPr="000D777C">
              <w:rPr>
                <w:b/>
              </w:rPr>
              <w:t>OUT2</w:t>
            </w:r>
          </w:p>
        </w:tc>
        <w:tc>
          <w:tcPr>
            <w:tcW w:w="2552" w:type="dxa"/>
            <w:vAlign w:val="center"/>
          </w:tcPr>
          <w:p w:rsidR="00D80C9C" w:rsidRDefault="00D80C9C" w:rsidP="000D777C">
            <w:pPr>
              <w:jc w:val="center"/>
            </w:pP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Vysoká Z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Vysoká Z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Po 1ms spánkový režim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H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I OUT2-&gt;OUT1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H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I OUT1-&gt;OUT2</w:t>
            </w:r>
          </w:p>
        </w:tc>
      </w:tr>
      <w:tr w:rsidR="00D80C9C" w:rsidTr="000D777C">
        <w:tc>
          <w:tcPr>
            <w:tcW w:w="704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D80C9C" w:rsidRDefault="000D777C" w:rsidP="000D777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1275" w:type="dxa"/>
            <w:vAlign w:val="center"/>
          </w:tcPr>
          <w:p w:rsidR="00D80C9C" w:rsidRDefault="000D777C" w:rsidP="000D777C">
            <w:pPr>
              <w:jc w:val="center"/>
            </w:pPr>
            <w:r>
              <w:t>L</w:t>
            </w:r>
          </w:p>
        </w:tc>
        <w:tc>
          <w:tcPr>
            <w:tcW w:w="2552" w:type="dxa"/>
            <w:vAlign w:val="center"/>
          </w:tcPr>
          <w:p w:rsidR="00D80C9C" w:rsidRDefault="000D777C" w:rsidP="000D777C">
            <w:pPr>
              <w:jc w:val="center"/>
            </w:pPr>
            <w:r>
              <w:t>Brždění</w:t>
            </w:r>
          </w:p>
        </w:tc>
      </w:tr>
    </w:tbl>
    <w:p w:rsidR="00D80C9C" w:rsidRPr="00425DD2" w:rsidRDefault="00D80C9C" w:rsidP="00425DD2"/>
    <w:p w:rsidR="005F6ADF" w:rsidRDefault="00B30A64" w:rsidP="005F6ADF">
      <w:pPr>
        <w:pStyle w:val="Nadpis2"/>
      </w:pPr>
      <w:r>
        <w:br w:type="page"/>
      </w:r>
      <w:r>
        <w:lastRenderedPageBreak/>
        <w:t>Schéma</w:t>
      </w:r>
    </w:p>
    <w:p w:rsidR="00E27B6A" w:rsidRDefault="00333E2B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7966710" cy="5498465"/>
            <wp:effectExtent l="0" t="4128" r="0" b="0"/>
            <wp:docPr id="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737" r="2800" b="417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671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35277F">
      <w:pPr>
        <w:jc w:val="center"/>
      </w:pPr>
      <w:r>
        <w:rPr>
          <w:noProof/>
        </w:rPr>
        <w:drawing>
          <wp:inline distT="0" distB="0" distL="0" distR="0">
            <wp:extent cx="2142564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6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ADF">
        <w:t xml:space="preserve">    </w:t>
      </w:r>
      <w:r>
        <w:rPr>
          <w:noProof/>
        </w:rPr>
        <w:drawing>
          <wp:inline distT="0" distB="0" distL="0" distR="0">
            <wp:extent cx="2154343" cy="288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4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0D" w:rsidRDefault="009B720D">
      <w:pPr>
        <w:jc w:val="center"/>
      </w:pP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2740"/>
        <w:gridCol w:w="740"/>
      </w:tblGrid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8843F8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DRV8871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HSOP-8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100nF/50V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47uF/16V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8843F8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STPS340U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8843F8">
              <w:rPr>
                <w:color w:val="000000"/>
                <w:sz w:val="22"/>
                <w:szCs w:val="22"/>
              </w:rPr>
              <w:t>Diode-SMB_Standard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J1,J2,J6,J7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J3,J4,J5,J9,J10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5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8843F8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8843F8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33k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47uF/63V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C_Radial_D6.3_L11.2_P2.5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8843F8" w:rsidRPr="008843F8" w:rsidTr="008843F8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R2,R3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3F8" w:rsidRPr="008843F8" w:rsidRDefault="008843F8" w:rsidP="008843F8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8843F8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2"/>
      <w:footerReference w:type="default" r:id="rId13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631" w:rsidRDefault="007A5631">
      <w:pPr>
        <w:spacing w:before="0" w:after="0"/>
      </w:pPr>
      <w:r>
        <w:separator/>
      </w:r>
    </w:p>
  </w:endnote>
  <w:endnote w:type="continuationSeparator" w:id="0">
    <w:p w:rsidR="007A5631" w:rsidRDefault="007A56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FF73D4">
    <w:pPr>
      <w:pStyle w:val="Zpat"/>
      <w:rPr>
        <w:lang w:val="en-US"/>
      </w:rPr>
    </w:pPr>
    <w:r w:rsidRPr="00FF73D4">
      <w:t>HBRIDGE03A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FC7CBF">
      <w:rPr>
        <w:noProof/>
      </w:rPr>
      <w:t>2017-05-09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FC7CBF">
      <w:rPr>
        <w:rStyle w:val="slostrnky"/>
        <w:noProof/>
      </w:rPr>
      <w:t>4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FC7CBF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631" w:rsidRDefault="007A5631">
      <w:pPr>
        <w:spacing w:before="0" w:after="0"/>
      </w:pPr>
      <w:r>
        <w:separator/>
      </w:r>
    </w:p>
  </w:footnote>
  <w:footnote w:type="continuationSeparator" w:id="0">
    <w:p w:rsidR="007A5631" w:rsidRDefault="007A56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F6158C" w:rsidP="00B73D13">
          <w:pPr>
            <w:pStyle w:val="Zhlav"/>
            <w:rPr>
              <w:sz w:val="40"/>
            </w:rPr>
          </w:pPr>
          <w:r>
            <w:rPr>
              <w:sz w:val="40"/>
            </w:rPr>
            <w:t>HBRIDGE03A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333E2B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333E2B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E455E1" w:rsidRDefault="008C5A3F">
    <w:pPr>
      <w:pStyle w:val="Zhlav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B72C9"/>
    <w:rsid w:val="000D3371"/>
    <w:rsid w:val="000D777C"/>
    <w:rsid w:val="000D7876"/>
    <w:rsid w:val="000E7CD9"/>
    <w:rsid w:val="00185E49"/>
    <w:rsid w:val="001A2583"/>
    <w:rsid w:val="001C0310"/>
    <w:rsid w:val="00216FAD"/>
    <w:rsid w:val="002404FC"/>
    <w:rsid w:val="00251CFB"/>
    <w:rsid w:val="00256F7D"/>
    <w:rsid w:val="00280AA8"/>
    <w:rsid w:val="00283936"/>
    <w:rsid w:val="002C0D44"/>
    <w:rsid w:val="002E248A"/>
    <w:rsid w:val="002F2D19"/>
    <w:rsid w:val="003165D9"/>
    <w:rsid w:val="00333E2B"/>
    <w:rsid w:val="003526A4"/>
    <w:rsid w:val="0035277F"/>
    <w:rsid w:val="003A54D8"/>
    <w:rsid w:val="003C10B9"/>
    <w:rsid w:val="003C21FC"/>
    <w:rsid w:val="003C4B79"/>
    <w:rsid w:val="003E6945"/>
    <w:rsid w:val="00425DD2"/>
    <w:rsid w:val="00485D29"/>
    <w:rsid w:val="00492C97"/>
    <w:rsid w:val="004A1DEC"/>
    <w:rsid w:val="004D2E79"/>
    <w:rsid w:val="004D3CAE"/>
    <w:rsid w:val="004D6E99"/>
    <w:rsid w:val="004F365E"/>
    <w:rsid w:val="005014FF"/>
    <w:rsid w:val="005437FB"/>
    <w:rsid w:val="005977AC"/>
    <w:rsid w:val="005D7433"/>
    <w:rsid w:val="005F6ADF"/>
    <w:rsid w:val="00623559"/>
    <w:rsid w:val="0062475E"/>
    <w:rsid w:val="00641E16"/>
    <w:rsid w:val="00653274"/>
    <w:rsid w:val="006C6276"/>
    <w:rsid w:val="00714DD6"/>
    <w:rsid w:val="00745646"/>
    <w:rsid w:val="0077479E"/>
    <w:rsid w:val="0078767D"/>
    <w:rsid w:val="00796983"/>
    <w:rsid w:val="007A5631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43F8"/>
    <w:rsid w:val="00887B9C"/>
    <w:rsid w:val="008C5A3F"/>
    <w:rsid w:val="008E25BB"/>
    <w:rsid w:val="008F3F4C"/>
    <w:rsid w:val="00904A03"/>
    <w:rsid w:val="0099695B"/>
    <w:rsid w:val="009B720D"/>
    <w:rsid w:val="009F5823"/>
    <w:rsid w:val="00A21F39"/>
    <w:rsid w:val="00A34917"/>
    <w:rsid w:val="00A60771"/>
    <w:rsid w:val="00A71D6C"/>
    <w:rsid w:val="00AB0990"/>
    <w:rsid w:val="00B30A64"/>
    <w:rsid w:val="00B47CEF"/>
    <w:rsid w:val="00B73D13"/>
    <w:rsid w:val="00BB7ED1"/>
    <w:rsid w:val="00BC3592"/>
    <w:rsid w:val="00C05591"/>
    <w:rsid w:val="00C70975"/>
    <w:rsid w:val="00C74FFC"/>
    <w:rsid w:val="00CB557F"/>
    <w:rsid w:val="00D12897"/>
    <w:rsid w:val="00D25C95"/>
    <w:rsid w:val="00D80C9C"/>
    <w:rsid w:val="00D81BBF"/>
    <w:rsid w:val="00D83D68"/>
    <w:rsid w:val="00D86939"/>
    <w:rsid w:val="00D9337F"/>
    <w:rsid w:val="00D94A6E"/>
    <w:rsid w:val="00DA5885"/>
    <w:rsid w:val="00DB4F94"/>
    <w:rsid w:val="00DD3C18"/>
    <w:rsid w:val="00E27B6A"/>
    <w:rsid w:val="00E455E1"/>
    <w:rsid w:val="00E73BC4"/>
    <w:rsid w:val="00E95FD3"/>
    <w:rsid w:val="00E97D2B"/>
    <w:rsid w:val="00EA748B"/>
    <w:rsid w:val="00ED07D8"/>
    <w:rsid w:val="00ED5F67"/>
    <w:rsid w:val="00F148E0"/>
    <w:rsid w:val="00F40538"/>
    <w:rsid w:val="00F6158C"/>
    <w:rsid w:val="00FA1589"/>
    <w:rsid w:val="00FC3208"/>
    <w:rsid w:val="00FC7CBF"/>
    <w:rsid w:val="00FD3A9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770A-0F57-4921-B2BA-F30B1368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character" w:styleId="Zstupntext">
    <w:name w:val="Placeholder Text"/>
    <w:basedOn w:val="Standardnpsmoodstavce"/>
    <w:uiPriority w:val="99"/>
    <w:semiHidden/>
    <w:rsid w:val="00E455E1"/>
    <w:rPr>
      <w:color w:val="808080"/>
    </w:rPr>
  </w:style>
  <w:style w:type="table" w:styleId="Mkatabulky">
    <w:name w:val="Table Grid"/>
    <w:basedOn w:val="Normlntabulka"/>
    <w:uiPriority w:val="59"/>
    <w:rsid w:val="00D8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C69BD-9DB0-4705-9404-1827CE1D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60</TotalTime>
  <Pages>4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HBRIDGE03A</vt:lpstr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HBRIDGE03A</dc:title>
  <dc:subject/>
  <dc:creator>miho</dc:creator>
  <cp:keywords/>
  <cp:lastModifiedBy>Jan Chroust</cp:lastModifiedBy>
  <cp:revision>11</cp:revision>
  <cp:lastPrinted>2017-05-09T05:10:00Z</cp:lastPrinted>
  <dcterms:created xsi:type="dcterms:W3CDTF">2016-11-18T08:57:00Z</dcterms:created>
  <dcterms:modified xsi:type="dcterms:W3CDTF">2017-05-09T05:10:00Z</dcterms:modified>
</cp:coreProperties>
</file>