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cs="Arial" w:eastAsia="Arial" w:hAnsi="Arial"/>
          <w:b/>
          <w:bCs/>
          <w:color w:val="1D9E75"/>
          <w:sz w:val="128"/>
          <w:szCs w:val="128"/>
        </w:rPr>
        <w:t xml:space="preserve">Lastro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777777"/>
          <w:sz w:val="32"/>
          <w:szCs w:val="32"/>
        </w:rPr>
        <w:t xml:space="preserve">Marketing com base real.</w:t>
      </w:r>
    </w:p>
    <w:p>
      <w:pPr>
        <w:spacing w:before="400" w:after="4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4"/>
                <w:szCs w:val="24"/>
              </w:rPr>
              <w:t xml:space="preserve">"O único produto que pensa, monitora e corrige o marketing inteiro — antes e durante qualquer investimento."</w:t>
            </w:r>
          </w:p>
        </w:tc>
      </w:tr>
    </w:tbl>
    <w:p>
      <w:pPr>
        <w:spacing w:before="400" w:after="4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Empresa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ML Creation Studio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Manifesto v4 ·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Categoria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SaaS de marketing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O Manifesto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mercado de marketing digital no Brasil tem um problema que ninguém resolve: todo produto promete resultado, mas ninguém verifica se o resultado é possível antes do dinheiro ser investido.</w:t>
      </w:r>
    </w:p>
    <w:p>
      <w:pPr>
        <w:spacing w:before="40" w:after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Uma imobiliária com R$200 de budget querendo fechar R$7 milhões. Uma clínica com R$300 contratando Google Ads num nicho onde o CAC mínimo é R$400. Um SaaS early-stage gastando em Meta Ads sem ter um cliente sequer para provar que o produto funciona.</w:t>
      </w:r>
    </w:p>
    <w:p>
      <w:pPr>
        <w:spacing w:before="40" w:after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Não são casos isolados. São o padrão. E todos terminam da mesma forma: o cliente culpa a agência, a agência culpa o budget, e ninguém fez a pergunta que deveria ter sido feita no começo:</w:t>
      </w:r>
    </w:p>
    <w:p>
      <w:pPr>
        <w:spacing w:before="60"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1D9E75"/>
          <w:sz w:val="28"/>
          <w:szCs w:val="28"/>
        </w:rPr>
        <w:t xml:space="preserve">"Com esse orçamento e essa meta, o que é matematicamente possível?"</w:t>
      </w:r>
    </w:p>
    <w:p>
      <w:pPr>
        <w:spacing w:before="60" w:after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Lastro nasceu para responder essa pergunta — antes de qualquer compromisso, antes de qualquer campanha, antes de qualquer real investido.</w:t>
      </w:r>
    </w:p>
    <w:p>
      <w:pPr>
        <w:spacing w:before="40" w:after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Não é agência. Não é ferramenta de automação. Não é CRM. É uma categoria nova: plataforma de diagnóstico, direção e monitoramento estratégico de marketing — que pensa o problema antes que o usuário execute a solução errada.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Origem e problema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ML Creation Studio operou como agência de marketing durante anos. Nesse período, um padrão se repetia em quase todos os clientes: o ponto de trava era sempre o mesmo — budget versus resultado. A conversa difícil acontecia depois de semanas de trabalho investido, quando deveria ter acontecido antes de qualquer compromisso.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 problema central identificado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Não era execução de marketing. Era ausência de diagnóstico de viabilidade antes do compromisso. O Lastro resolve isso — antes de investir um centavo.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Os 4 pilares que o produto precisa respeitar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Realmente agregador ao mercado — resolve a causa raiz de 42% das falhas de startups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Posicionamento defensável — experiência de produto e dado proprietário como barreira de entrada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Dor real e frequente — vivida e documentada em anos de agência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Não é uma feature — categoria nova, não funcionalidade adicionada a algo maior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Posicionamento 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Lastro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Origem do nome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lastro é o peso que estabiliza um navio. Sem lastro, vira. Com lastro, segue firme.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Tagline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Marketing com base real.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Promessa central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Descubra o que é possível antes de investir um centavo.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Contra o mercado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Enquanto todos prometem resultado, o Lastro promete clareza.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Posicionamento atual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único produto que pensa, monitora e corrige o marketing inteiro — antes e durante qualquer investimento.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Tom de voz — 4 princípios inegociáveis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Errado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Honesto antes de otimista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"Turbine seus resultados com IA!"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"Seu orçamento permite 3 leads por mês nesse nicho."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Direto sem ser frio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"Budget abaixo do mínimo recomendado."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"Com R$300, o caminho mais inteligente não é anúncio."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Concreto, nunca vago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"Otimize sua estratégia de marketing."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"CAC médio no seu nicho: R$180. Você tem R$500."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Respeita a inteligência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"Parabéns! Primeiro passo ao sucesso!"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"Diagnóstico pronto. Aqui está o que os números dizem."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#080f0c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Preto com temperatura verde fria — diferenciação imediata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Cor principal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#1D9E75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Destaques, CTA, score, cursor da conversa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#f0f5f2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Branco frio — máximo contraste sem agressividade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Tipografia títulos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Serifa — incomum em produto digital, transmite autoridade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Tipografia corpo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Legibilidade e neutralidade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Filosofia visual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Zero UI Cinematográfico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 interface some — o conteúdo permanece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Arquitetura do produto — 3 fases, 16 módulos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Lastro é sustentado por um único objeto de dados — o diagnóstico do negócio — que é criado no módulo 1 e enriquecido em todos os módulos seguintes. O usuário nunca repete informação. Cada módulo lê o que precisa e escreve o que produziu.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Diagnóstico e execução — MVP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 Diagnóstico · M2 Mapa de GTM · M3 Tracker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estratégica e criativa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M4 Arte · M5 Web · M6 Executivo · M7 Social · M8 Gravações · M9 Copy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Inteligência e ecossistema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M10 Tráfego · M11 Funil · M12 Lançamento · M13 Índice · M14 Certified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Hierarquia de valor do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usuário sente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central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Clareza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"Descobri que meu plano era impossível antes de perder dinheiro."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 — Diagnóstico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"Sei exatamente o que pedir para designer e copywriter."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M4–M9 — Direção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"Meu GPS me avisou que o canal mudou e me deu o novo caminho."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M3 — Tracker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Vantagem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"Tenho dados de mercado que meus concorrentes não conseguem ver."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M13 — Índice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Módulo 1 — Diagnóstico de viabilidade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Onboarding de Carga Rápida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Antes de iniciar a conversa, o usuário insere o URL do site ou o @ do perfil. A IA lê o conteúdo e pré-preenche automaticamente nicho, subnicho, ICP e diferencial. A conversa vira confirmação dialética — não interrogatório.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Exemplo de confirmação dialética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"Identifiquei que você opera no subnicho de Estética Dental com foco em público high ticket. Isso reflete seu momento atual ou houve um pivot recente?"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Impacto: reduz o tempo de preenchimento do M1 em até 60% e aumenta a taxa de conclusão do diagnóstico.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Os 9 tópicos — conversa adaptativa por IA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M1 não tem 9 perguntas fixas. Tem 9 tópicos. Cada tópico começa com uma pergunta ou confirmação. Após cada resposta, a IA avalia se extraiu o dado necessário. Se não, faz uma pergunta complementar dentro do mesmo tópico. Máximo de 2 complementares por tópico.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160"/>
        <w:gridCol w:w="1400"/>
        <w:gridCol w:w="12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Tópico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 extraídos pela 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Máx. comp.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banco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produto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nicho · subnicho · categoria · modelo_negocio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produto_desc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cliente (ICP)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icp_desc · icp_score · perfil demográfico · dor principal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icp_desc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Ticket e modelo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ticket_medio · modelo_cobranca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ticket_medio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Concorrentes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concorrentes_desc · diferencial_score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concorrentes_desc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Foco geográfico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regiao · segmento_foco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foco_geografico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Histórico de marketing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canais_testados · tem_historico · resultado percebido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historico_marketing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budget_total · budget_midia (auto: ×0,56)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budget_total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de resultado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meta_clientes (número)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meta_clientes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Prazo esperado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prazo_esperado (30/60/90/180 dias)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prazo_esperado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O Lastro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Fórmula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Lastro Score  =  Viabilidade financeira × 0,40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              +  Clareza de ICP          × 0,25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              +  Alinhamento de prazo    × 0,20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              +  Maturidade de mercado   × 0,15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0–39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Crítico · M2 bloqueado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40–59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Ajuste necessário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60–79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Viável com ressalvas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80–100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Pronto para executar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Simulação "What If"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Após o M1, o usuário pode testar variáveis antes de consolidar o plano no M2. Sliders com recálculo em tempo real do Lastro Score: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"Se eu aumentar o budget em 20%, meu score vai para 82?"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"Se eu mudar o prazo de 60 para 90 dias, qual canal fica disponível?"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"Se reduzir o ticket de R$500 para R$350, o plano ainda é viável?"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simulação não salva no banco até o usuário confirmar. Disponível no plano Direção.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Módulo 2 — Mapa de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M2 não recomenda o ideal — recomenda o possível. Um plano ideal com budget errado é promessa falsa. Um plano possível com budget real é estratégia.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Regras de seleção de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do produto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budget_midia &lt; R$600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tráfego pago · indica orgânico e indicação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 / CAC &lt;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mesmo com budget — algoritmo não aprende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icp_score &lt; 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todos canais pagos · ICP precisa ser refinado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prazo == 30 dias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orgânico e SEO · só tráfego pago se fechar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ticket &lt; R$200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LinkedIn e outbound de alto esforço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modelo == recorrente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ativação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Ativa lógica SaaS · MRR, LTV, churn entram no cálculo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clientes_pagando == false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Bloqueia anúncios · começa por indicação e vendas diretas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Prioridade de canais e plano de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60"/>
        <w:gridCol w:w="160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entra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mín.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Indicação estruturada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Sempre — custo zero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Conteúdo orgânico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Budget &lt; R$800 ou prazo &gt; 60 dias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Outbound direto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B2B · ticket &gt; R$500 · ICP específico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Ads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B2C · budget &gt; R$600 · 45+ dias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R$600/mês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Dem. ativa · ticket &gt; R$200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R$800/mês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B2C/B2B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B2B enterprise · ticket &gt; R$2.000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R$3.000/mês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B2B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Regra de ouro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Nunca dois canais ao mesmo tempo no início. Um canal, validação, resultado — só então o segundo. Foco não é limitação, é estratégia.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Módulo 3 — Tracker e Pivô Preditivo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M3 não avalia o usuário — avalia o plano. E quando o plano precisa de ajuste, não apenas diagnostica: age.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Dashboard de 3 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Visão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Founder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ROI · CAC real · sobrevivência de caixa · score atualizado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Dono do negócio — decisão estratégica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Executora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CTR · CPL · performance de criativos · briefing de ajuste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Agência ou gestor de tráfego — execução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Preditiva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"O que fazer amanhã" baseado no desvio da meta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Qualquer usuário — ação imediata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O Pivô Preditivo — Sala de Guerra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Quando o status_plano atinge "Revisão" (&lt; 40% da meta), o produto ativa a Sala de Guerra: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Diagnóstico de causa raiz: cruza cac_real com tabela benchmark e identifica se o desvio é Canal, Mensagem, ICP ou Diagnóstico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Aplicação automática do ajuste de 12,15% do Meta Ads 2026 na sugestão de realocação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Micro-Pivô tático: se Meta Ads com CPL proibitivo → suspensão imediata + ativação de Indicação Estruturada com briefing gerado automaticamente via M2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Recalibração do Lastro Score com dados reais da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Nova data de atingimento da meta — projetada com dados reais, não estimados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Calculadora de Burn Rate de Mídia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Monitora a velocidade do gasto vs tempo restante do mês: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Alerta automático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"Você gastou R$420 em 12 dias. No ritmo atual, seu orçamento zera em 8 dias — antes do fim do ciclo planejado. Recomendamos reduzir o lance diário em 30%."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As 4 causas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3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 no dado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Canal errado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CPL alto + cliques baixos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Testar canal alternativo ou ajustar segmentação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Mensagem errada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Cliques ok + conversão baixa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Revisar copy antes de aumentar budget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ICP errado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Leads chegam + não convertem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Revisar segmentação — não o canal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Diagnóstico otimista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CAC real acima em todos os canais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Recalibrar score com dado real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Fase 2 — Direção estratégica e criativa (M4–M9)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Todos os módulos da fase 2 dependem do M1 completo. A profundidade do output é proporcional à qualidade do diagnóstico. O usuário não preenche mais nada — os módulos consomem o que o M1 construiu.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560"/>
        <w:gridCol w:w="2600"/>
        <w:gridCol w:w="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Arte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Paleta com justificativa estratégica · tipografia · mood board · o que nunca fazer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Designer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Webdesign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Wireframe textual · copy de cada seção · CTAs · metas de conversão por bloco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Webdesigner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Executiva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Documento CEO/CFO/CMO · ROI · risco do não-investimento · linguagem C-level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Liderança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Social Media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Pilares editoriais · calendário 30 dias · tom por rede · métricas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Gravações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Lista priorizada · gancho · narrativa · CTA · specs por plataforma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Produtor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Copy e Narrativa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Tagline · headlines · pitch · copy de anúncios · bio por rede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Copywriter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Auditoria de Terceiros — Detector de Mentiras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O que faz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usuário insere dados de uma proposta recebida de agência ou freelancer.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Lastro cruza as promessas com a tabela de CAC e emite parecer matemático: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"Uma agência promete 50 leads/mês com R$500 de budget no nicho imobiliário. Com CAC mínimo de R$80/lead, seriam necessários R$4.000 de mídia. Essa proposta não é matematicamente viável."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Posicionamento: reforça "honesto antes de otimista". Coloca o Lastro do lado do usuário contra promessas irreais do mercado.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Fase 3 — Inteligência e ecossistema (M10–M13)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Tráfego Pago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Estrutura completa de campanha · públicos · copy por anúncio · critérios de escala e reprovação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Diagnóstico de Funil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Mapa do funil com taxas reais · gargalo identificado · custo do gargalo em R$/mês · plano de correção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Direção de Lançamento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Cronograma completo · pré-aquecimento · sequência de conteúdos · urgência legítima · plano 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Lastro Index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Benchmarking comparativo dinâmico · relatório trimestral público · inteligência do mercado brasileiro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The Lastro Index — Benchmarking Comparativo Dinâmico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Ao visualizar o score, o usuário recebe contexto de mercado em tempo real: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"Seu CAC de R$150 está 12% acima da média das clínicas de Estética Médica monitoradas pelo Lastro este mês. Veja o que as que estão abaixo da média estão fazendo diferente."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Gatilho de upgrade: acesso aos dados detalhados do nicho é o principal driver do plano Completo (R$397/mês). O relatório trimestral público posiciona o Lastro como a única fonte de verdade para PMEs e founders.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Lastro Certified — Marketplace (fase 3+)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Outputs dos M4–M10 viram Briefings Invioláveis — documentos de contratação padronizados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Qualquer profissional "Lastro Certified" executa sem reuniões extensas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 Lastro atua como nó central: cobra referral fee de 15–20% por projetos fechados via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Certificação mantida apenas se os planos executados mantêm status "No Prazo" no M3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Transforma o Lastro de ferramenta em plataforma — da estratégia à execução certificada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Dado proprietário — o moat real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diferencial central do Lastro não é a IA. A IA é a interface. O dado é o produto. Com 500+ usuários ativos, o banco de dados do Lastro se torna incopiável.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é incopiável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Experimentos reais de GTM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Canal + mensagem + conversão por nicho e budget no Brasil — dado real, não estimado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Padrões de ICP por segmento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Qual ICP converte mais rápido por tipo de produto e estágio de negócio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Histórico longitudinal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Pivots, troca de canal, ajuste de ICP ao longo do tempo — nenhuma IA genérica tem esse contexto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Benchmarks reais de CAC por nicho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único dado de CAC real do mercado brasileiro sistematizado — inexistente em qualquer outra fonte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Flywheel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Como o dado cresce e se fortalece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Usuário usa o Lastro → registra resultado real → CAC benchmark calibrado → score mais preciso → mais valor entregue → mais usuários usam → mais dados acumulados.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Tabela de CAC por nicho — versão 1.0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Fonte: memória da ML Creation Studio + benchmarks brasileiros ajustados. Ajuste 2026: +12,15% sobre Meta Ads.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60"/>
        <w:gridCol w:w="1400"/>
        <w:gridCol w:w="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Nicho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 mín–máx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 mín–máx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 principal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Imobiliária (geral)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R$80–R$350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R$1.500–R$8.000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Google · portais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30–90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Clínica médica (geral)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R$25–R$90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R$80–R$400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Google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7–21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Odonto (estética)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R$60–R$200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R$300–R$1.200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14–45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Crédito consignado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R$15–R$60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R$60–R$250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WhatsApp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1–7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Academia convencional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R$10–R$40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R$30–R$120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orgânico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1–14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Studio fitness high ticket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R$40–R$150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R$150–R$600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indicação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7–21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E-commerce (geral)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R$8–R$45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R$25–R$120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Google Shopping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1–3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Perfumaria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R$6–R$25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R$18–R$80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influencer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1–7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Agência de marketing (B2B)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R$60–R$200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R$400–R$2.000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Indicação · LinkedIn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30–90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Infoproduto (geral)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R$5–R$30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R$15–R$90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Meta · YouTube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1–3 dias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Média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11. UX — Experiência Zero UI Cinematográfica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Lastro é o primeiro produto de marketing no Brasil com identidade visual e UX radicalmente diferentes do mercado. Enquanto todo concorrente é branco, azul ou laranja com formulários e dashboards padrão, o Lastro aparece na tela como algo que nunca foi visto nesse mercado.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Princípios de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Fundo escuro como base — diferenciação imediata e visual de autoridade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Tipografia serifada nos títulos e na conversa — transmite profundidade, incomum em produto digital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Texto que aparece letra por letra — o usuário não preenche formulário, tem uma conversa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Barra de progresso de 1px — o único elemento de UI visível durante a conversa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Score animado de 0 ao valor real — o resultado é um momento, não uma tabela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Zero elementos decorativos — nenhum card desnecessário, nenhum ícone, nenhum ruído visual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Fluxo de telas — módulo 1 expandido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Entrada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Fundo #080f0c · "Lastro." em teal 72px · tagline italic · dois botões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Carga rápida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Campo de URL/@ · IA lê o conteúdo · exibe o que encontrou · usuário confirma ou corrige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Conversa (tópicos 1–9)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Pergunta aparece letra por letra · cursor piscando · resposta em teal com borda esquerda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Perguntas complementares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Mesmo estilo da conversa — indistinguível para o usuário · indicador "X de 9" não muda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Processando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Frases animadas sequenciais · sem spinner · tom cinematográfico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Resultado — Score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Número cresce animado em 1,5s · frase por zona · barras das 4 dimensões se preenchem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Dashboard pós-diagnóstico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Score em destaque · semana X do plano · próxima ação · módulos disponíveis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12. Arquitetura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Lovable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Construção do produto — UI + lógica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Geração de código por prompt — sem dev humano no 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Banco + autenticação + Edge Functions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Nativo com Lovable · gerenciado · painel visual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IA do produto — processa respostas abertas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Extrai nicho · ICP score · diferencial · histórico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Automação do loop de feedback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Conecta Supabase + Resend sem código · workflows dos dias 7/30/60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E-mails dos touchpoints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Alta deliverability · plano gratuito para 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Sentry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Monitoramento de erros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Alerta antes do usuário reportar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Decisões técnicas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Objeto de diagnóstico tipado em TypeScript — importado por todos os módulos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Cálculo do Lastro Score em Edge Function — lógica proprietária fora do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Regras de canal em arquivo de configuração — não hardcoded em if/else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Prompts da IA versionados — nunca sobrescrever, sempre nova 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Tabela de CAC editável sem deploy — via painel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Processamento da IA em tempo real por tópico — não em batch no final</w:t>
      </w:r>
    </w:p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13. Modelo de preço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 lógica que mudou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modelo não vende quantidade de diagnósticos. Vende profundidade de direção. Um negócio no plano Direção não está comprando "diagnóstico ilimitado" — está comprando o briefing que um CMO sênior levaria semanas para produzir.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Trilha B2C — 4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560"/>
        <w:gridCol w:w="30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Grátis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 apenas — 1 diagnóstico completo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Experimentar antes de qualquer compromisso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R$79/mês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 + M2 + M3 + M7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Executando e precisando do plano completo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Direção 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R$197/mês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M1–M9 completos + Simulação What If + Auditoria de Terceiros + Alerta de Fadiga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Founders que querem o cérebro estratégico completo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Completo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R$397/mês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M1–M13 + Lastro Index + LTV Simulator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Sistema operacional total de marketing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Trilha B2B — Agências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Agência (até 10 clientes)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R$597/mês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White-label · painel de clientes · todos os 13 módulos por cliente · PDF com logo da agência · suporte prioritário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Cliente adicional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R$45/cliente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Por cada cliente acima de 10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Projeção de MRR — cenário conservador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estimado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Mês 3 — beta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10 free · 8 Estratégia · 2 agências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R$1.826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Mês 6 — fase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100 free · 30 Est. · 15 Dir. · 8 agências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R$8.511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Mês 12 — tração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400 free · 80 Est. · 50 Dir. · 20 Comp. · 20 ag.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R$33.660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Mês 18 — escala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1.000 free · 180 Est. · 120 Dir. · 60 Comp. · 50 agências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R$88.410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14. Mercado e oportunidade</w:t>
      </w:r>
    </w:p>
    <w:p>
      <w:pPr>
        <w:spacing w:before="60" w:after="1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Nenhum produto no Brasil responde a pergunta: "O que é possível alcançar com o meu budget e a minha meta antes de eu investir?" Toda ferramenta nasceu de execução — e-mail, anúncio, social. Nenhuma nasceu do diagnóstico de viabilidade.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não compete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RD Station / HubSpot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CRM + e-mail + automação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Nasceu da execução, não do diagnóstico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Metricool / mLabs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Analytics de redes sociais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Métricas pós-campanha, não viabilidade pré-campanha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Agências de marketing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Serviço humano de execução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Caro, não escala, mesmo problema de expectativa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IA generativa (ChatGPT)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Respostas genéricas sobre marketing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Não tem dado proprietário brasileiro nem regras de negócio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Moat em 3 horizontes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Barreira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Curto prazo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Conhecimento do mercado brasileiro codificado em produto + tom de voz honesto (contraintuitivo no mercado)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Médio prazo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Tabela de CAC proprietária com dados reais + histórico de experimentos de GTM por nicho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Longo prazo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Dado longitudinal de cada negócio ao longo do tempo + Lastro Index como referência pública de mercado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15.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4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Produto vira consultoria disfarçada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Cada módulo entrega output concreto — não orientação genérica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IA internacional entra no espaço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Muito alto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Contexto brasileiro como barreira — dado local incopiável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Mercado pequeno demais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Ampliar ICP: qualquer negócio digital no Brasil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Produto depende do fundador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Lógica entra no produto via regras e IA — não no suporte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Churn por expectativa frustrada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Vender processo e clareza — nunca resultado garantido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IA genérica torna obsoleto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Fatal se ocorrer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Diferencial é o dado acumulado — LLM genérico não replica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API Meta muda as regras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Alto (v2+)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Integração só na v2 — MVP sem dependência externa</w:t>
            </w:r>
          </w:p>
        </w:tc>
      </w:tr>
    </w:tbl>
    <w:p>
      <w:pPr>
        <w:pBdr>
          <w:bottom w:val="single" w:color="1D9E75" w:sz="6" w:space="1"/>
        </w:pBdr>
        <w:spacing w:before="240" w:after="2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200" w:after="20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64"/>
                <w:szCs w:val="64"/>
              </w:rPr>
              <w:t xml:space="preserve">Lastro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5F0E8"/>
                <w:sz w:val="24"/>
                <w:szCs w:val="24"/>
              </w:rPr>
              <w:t xml:space="preserve">Marketing com base real.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A0A0A0"/>
                <w:sz w:val="18"/>
                <w:szCs w:val="18"/>
              </w:rPr>
              <w:t xml:space="preserve">ML Creation Studio · 2026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0A0"/>
        <w:sz w:val="18"/>
        <w:szCs w:val="18"/>
      </w:rPr>
      <w:t xml:space="preserve">Lastro — Manifesto de Produto v4  |  ML Creation Studio · 2026  |  p. </w:t>
    </w:r>
    <w:r>
      <w:rPr>
        <w:rFonts w:ascii="Arial" w:cs="Arial" w:eastAsia="Arial" w:hAnsi="Arial"/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2026-03-24T13:00:07.330Z</dcterms:created>
  <dcterms:modified xsi:type="dcterms:W3CDTF">2026-03-24T13:00:07.331Z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