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D83D" w14:textId="50A42F13" w:rsidR="000B06AF" w:rsidRDefault="003E7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9ECF5" wp14:editId="50E9354D">
                <wp:simplePos x="0" y="0"/>
                <wp:positionH relativeFrom="column">
                  <wp:posOffset>-594995</wp:posOffset>
                </wp:positionH>
                <wp:positionV relativeFrom="paragraph">
                  <wp:posOffset>410845</wp:posOffset>
                </wp:positionV>
                <wp:extent cx="2392680" cy="5638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BE3FF" w14:textId="59A07B32" w:rsidR="00820812" w:rsidRPr="003E73C6" w:rsidRDefault="00660065" w:rsidP="00E06A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E73C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Bibliothèque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9ECF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-46.85pt;margin-top:32.35pt;width:188.4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10FgIAACw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9H4bjSbY4hjbDobz9HGMsn1b2Od/y6gJsHIqUVaIlrs&#10;uHG+Sz2nhGYa1pVSkRqlSZPT2Xiaxh8uESyuNPa4zhos3+7afoEdFCfcy0JHuTN8XWHzDXP+hVnk&#10;GOdF3fpnPKQCbAK9RUkJ9tff7kM+Qo9RShrUTE7dzwOzghL1QyMpd8PJJIgsOpPp1xE69jayu43o&#10;Q/0AKMshvhDDoxnyvTqb0kL9jvJeha4YYppj75z6s/ngOyXj8+BitYpJKCvD/EZvDQ+lA5wB2tf2&#10;nVnT4++RuSc4q4tlH2jocjsiVgcPsoocBYA7VHvcUZKR5f75BM3f+jHr+siXvwEAAP//AwBQSwME&#10;FAAGAAgAAAAhANDhiU7iAAAACgEAAA8AAABkcnMvZG93bnJldi54bWxMj01Pg0AQhu8m/ofNmHhr&#10;l4JURJamIWlMjB5ae/E2sFsg7gey2xb76zue9DSZzJN3nrdYTUazkxp976yAxTwCpmzjZG9bAfuP&#10;zSwD5gNaidpZJeBHeViVtzcF5tKd7VaddqFlFGJ9jgK6EIacc990yqCfu0FZuh3caDDQOrZcjnim&#10;cKN5HEVLbrC39KHDQVWdar52RyPgtdq847aOTXbR1cvbYT187z9TIe7vpvUzsKCm8AfDrz6pQ0lO&#10;tTta6ZkWMHtKHgkVsHygSUCcJQtgNZFpkgIvC/6/QnkFAAD//wMAUEsBAi0AFAAGAAgAAAAhALaD&#10;OJL+AAAA4QEAABMAAAAAAAAAAAAAAAAAAAAAAFtDb250ZW50X1R5cGVzXS54bWxQSwECLQAUAAYA&#10;CAAAACEAOP0h/9YAAACUAQAACwAAAAAAAAAAAAAAAAAvAQAAX3JlbHMvLnJlbHNQSwECLQAUAAYA&#10;CAAAACEAZX1NdBYCAAAsBAAADgAAAAAAAAAAAAAAAAAuAgAAZHJzL2Uyb0RvYy54bWxQSwECLQAU&#10;AAYACAAAACEA0OGJTuIAAAAKAQAADwAAAAAAAAAAAAAAAABwBAAAZHJzL2Rvd25yZXYueG1sUEsF&#10;BgAAAAAEAAQA8wAAAH8FAAAAAA==&#10;" filled="f" stroked="f" strokeweight=".5pt">
                <v:textbox>
                  <w:txbxContent>
                    <w:p w14:paraId="79BBE3FF" w14:textId="59A07B32" w:rsidR="00820812" w:rsidRPr="003E73C6" w:rsidRDefault="00660065" w:rsidP="00E06A2D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E73C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Bibliothèque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8382A8" wp14:editId="14EF2442">
                <wp:simplePos x="0" y="0"/>
                <wp:positionH relativeFrom="column">
                  <wp:posOffset>-3140075</wp:posOffset>
                </wp:positionH>
                <wp:positionV relativeFrom="paragraph">
                  <wp:posOffset>-183515</wp:posOffset>
                </wp:positionV>
                <wp:extent cx="5074920" cy="1325880"/>
                <wp:effectExtent l="0" t="0" r="11430" b="2667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325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EB178" id="Rectangle : coins arrondis 4" o:spid="_x0000_s1026" style="position:absolute;margin-left:-247.25pt;margin-top:-14.45pt;width:399.6pt;height:104.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mnfAIAAHQFAAAOAAAAZHJzL2Uyb0RvYy54bWysVMFu2zAMvQ/YPwi6r3ayZG2DOkXQosOA&#10;ri3aDj0rshQLkERNUuJkXz9Kdpyg7XYYdpEpkXwkn0leXG6NJhvhgwJb0dFJSYmwHGplVxX98Xzz&#10;6YySEJmtmQYrKroTgV7OP364aN1MjKEBXQtPEMSGWesq2sToZkUReCMMCyfghEWlBG9YxKtfFbVn&#10;LaIbXYzL8kvRgq+dBy5CwNfrTknnGV9KweO9lEFEoiuKucV8+nwu01nML9hs5ZlrFO/TYP+QhWHK&#10;YtAB6ppFRtZevYEyinsIIOMJB1OAlIqLXANWMypfVfPUMCdyLUhOcANN4f/B8rvNk3vwSEPrwiyg&#10;mKrYSm/SF/Mj20zWbiBLbCPh+DgtTyfnY+SUo270eTw9O8t0Fgd350P8KsCQJFTUw9rWj/hLMlNs&#10;cxsixkX7vV0KGUCr+kZpnS+pDcSV9mTD8AcyzoWNo+yu1+Y71N376bQs97Fz5ySXjHyEVhwKzFLc&#10;aZFiaPsoJFE1ljTOyAPC26ChYbXonlPI92NmwIQssYoBu8v6D9gdDb19chW5dQfn8m+Jdc6DR44M&#10;Ng7ORlnw7wFopLKP3NkjZUfUJHEJ9e7BEw/d4ATHbxT+y1sW4gPzOCn4/3H64z0eUkNbUeglShrw&#10;v957T/bYwKilpMXJq2j4uWZeUKK/WWzt89FkkkY1XybT09Rj/lizPNbYtbkC7I0R7hnHs5jso96L&#10;0oN5wSWxSFFRxSzH2BXl0e8vV7HbCLhmuFgsshmOp2Px1j45nsATq6lNn7cvzLu+oSPOwh3sp5TN&#10;XrV0Z5s8LSzWEaTK/X7gtecbRzs3a7+G0u44vmerw7Kc/wYAAP//AwBQSwMEFAAGAAgAAAAhAB1W&#10;3u7eAAAADAEAAA8AAABkcnMvZG93bnJldi54bWxMj0FugzAQRfeVegdrInWXmKS0wRQTRUhZVyU9&#10;gMFTg4JthJ1Ac/pOV+1uRvP05/3isNiB3XAKvXcStpsEGLrW694ZCZ/n0zoDFqJyWg3eoYRvDHAo&#10;Hx8KlWs/uw+81dEwCnEhVxK6GMec89B2aFXY+BEd3b78ZFWkdTJcT2qmcDvwXZK8cqt6Rx86NWLV&#10;YXupr1aCiXdzyt6PddbwmXtRVXd96aV8Wi3HN2ARl/gHw68+qUNJTo2/Oh3YIGGdivSFWJp2mQBG&#10;yHOS7oE1xO6FAF4W/H+J8gcAAP//AwBQSwECLQAUAAYACAAAACEAtoM4kv4AAADhAQAAEwAAAAAA&#10;AAAAAAAAAAAAAAAAW0NvbnRlbnRfVHlwZXNdLnhtbFBLAQItABQABgAIAAAAIQA4/SH/1gAAAJQB&#10;AAALAAAAAAAAAAAAAAAAAC8BAABfcmVscy8ucmVsc1BLAQItABQABgAIAAAAIQAFx6mnfAIAAHQF&#10;AAAOAAAAAAAAAAAAAAAAAC4CAABkcnMvZTJvRG9jLnhtbFBLAQItABQABgAIAAAAIQAdVt7u3gAA&#10;AAwBAAAPAAAAAAAAAAAAAAAAANYEAABkcnMvZG93bnJldi54bWxQSwUGAAAAAAQABADzAAAA4QUA&#10;AAAA&#10;" fillcolor="#2f5496 [2404]" strokecolor="#1f3763 [1604]" strokeweight="1pt">
                <v:stroke joinstyle="miter"/>
              </v:roundrect>
            </w:pict>
          </mc:Fallback>
        </mc:AlternateContent>
      </w:r>
      <w:r w:rsidR="007E0655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DF48825" wp14:editId="65191276">
                <wp:simplePos x="0" y="0"/>
                <wp:positionH relativeFrom="column">
                  <wp:posOffset>6141085</wp:posOffset>
                </wp:positionH>
                <wp:positionV relativeFrom="paragraph">
                  <wp:posOffset>304165</wp:posOffset>
                </wp:positionV>
                <wp:extent cx="2034540" cy="8321040"/>
                <wp:effectExtent l="0" t="0" r="3810" b="381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321040"/>
                        </a:xfrm>
                        <a:prstGeom prst="roundRect">
                          <a:avLst>
                            <a:gd name="adj" fmla="val 4239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rgbClr val="7030A0"/>
                            </a:gs>
                          </a:gsLst>
                          <a:lin ang="5400000" scaled="1"/>
                        </a:gra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7C2CB" id="Rectangle : coins arrondis 9" o:spid="_x0000_s1026" style="position:absolute;margin-left:483.55pt;margin-top:23.95pt;width:160.2pt;height:655.2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Po1wIAADsGAAAOAAAAZHJzL2Uyb0RvYy54bWysVN9PGzEMfp+0/yHK+7i7tlCouKIKxDSJ&#10;AQImntNc0t6UxFmS9tr99Ti5H4UNbdK0lzsntj/bX2yfX+y0IlvhfA2mpMVRTokwHKrarEr67en6&#10;0yklPjBTMQVGlHQvPL2Yf/xw3tiZGMEaVCUcQRDjZ40t6ToEO8syz9dCM38EVhhUSnCaBTy6VVY5&#10;1iC6Vtkoz0+yBlxlHXDhPd5etUo6T/hSCh7upPQiEFVSzC2kr0vfZfxm83M2Wzlm1zXv0mD/kIVm&#10;tcGgA9QVC4xsXP0blK65Aw8yHHHQGUhZc5FqwGqK/JdqHtfMilQLkuPtQJP/f7D8dvto7x3S0Fg/&#10;8yjGKnbS6fjH/MgukbUfyBK7QDhejvLx5HiCnHLUnY5HRY4HxMkO7tb58FmAJlEoqYONqR7wSRJT&#10;bHvjQ6KsIoZp7A1WfadEaoUPsGWKTEbjsw6ws0XoHrLjurqulUqy79E8sYAE5SlI6iNxqRxBRIzA&#10;uTChSCq10V+hau+nx3neJz+4pFJWvkVvQQs0Q8N45d1qOeBO83G+6AGiC2a66jNStSEsjgOyldyJ&#10;50yJCselKw/7byhEGdKUdHqCzZ3iGIgltrwqg8iHd0pS2CsR81HmQUhSV/Fl/la6X7NKtJXHwvvE&#10;31aeACOyxPgDdsvdYPmW1jbLzj66ijSBg/Mf36R1HjxSZDBhcNa1AfdeZQoftIvc2vcktdRElpZQ&#10;7e8dcdDOv7f8usaWvGE+3DOH/YZtjEss3OFHKsAHgE6iZA3u53v30R7nELWUNLhASup/bJgTlKgv&#10;BhvwrJjE6QjpMDmejvDgXmuWrzVmoy8BO7TAdWl5EqN9UL0oHehn3HWLGBVVzHCMXVIeXH+4DO1i&#10;w23JxWKRzHDLWBZuzKPlETyyGkfoaffMnO3mMuBI30K/bNgsTVvL6ME2ehpYbALIOkTlgdfugBsK&#10;pTcr8PU5WR12/vwFAAD//wMAUEsDBBQABgAIAAAAIQAF2Z1D4gAAAAwBAAAPAAAAZHJzL2Rvd25y&#10;ZXYueG1sTI/BToNAEIbvJr7DZky82aXFFoosTVPjTdK0eultCiOQsrOE3QL69G5PepvJfPnn+9PN&#10;pFsxUG8bwwrmswAEcWHKhisFnx9vTzEI65BLbA2Tgm+ysMnu71JMSjPygYajq4QPYZuggtq5LpHS&#10;FjVptDPTEfvbl+k1Or/2lSx7HH24buUiCFZSY8P+Q40d7WoqLserVnA6/Lxuq/A05Pn7ZdiPO9aY&#10;h0o9PkzbFxCOJvcHw03fq0Pmnc7myqUVrYL1Kpp7VMFztAZxAxZxtARx9lO4jEOQWSr/l8h+AQAA&#10;//8DAFBLAQItABQABgAIAAAAIQC2gziS/gAAAOEBAAATAAAAAAAAAAAAAAAAAAAAAABbQ29udGVu&#10;dF9UeXBlc10ueG1sUEsBAi0AFAAGAAgAAAAhADj9If/WAAAAlAEAAAsAAAAAAAAAAAAAAAAALwEA&#10;AF9yZWxzLy5yZWxzUEsBAi0AFAAGAAgAAAAhACA/M+jXAgAAOwYAAA4AAAAAAAAAAAAAAAAALgIA&#10;AGRycy9lMm9Eb2MueG1sUEsBAi0AFAAGAAgAAAAhAAXZnUPiAAAADAEAAA8AAAAAAAAAAAAAAAAA&#10;MQUAAGRycy9kb3ducmV2LnhtbFBLBQYAAAAABAAEAPMAAABABgAAAAA=&#10;" fillcolor="#2f5496 [2404]" stroked="f" strokeweight="6pt">
                <v:fill color2="#7030a0" focus="100%" type="gradient"/>
                <v:stroke joinstyle="miter"/>
              </v:roundrect>
            </w:pict>
          </mc:Fallback>
        </mc:AlternateContent>
      </w:r>
      <w:r w:rsidR="0082081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600C79" wp14:editId="6D6D8237">
                <wp:simplePos x="0" y="0"/>
                <wp:positionH relativeFrom="column">
                  <wp:posOffset>-1052195</wp:posOffset>
                </wp:positionH>
                <wp:positionV relativeFrom="paragraph">
                  <wp:posOffset>8488045</wp:posOffset>
                </wp:positionV>
                <wp:extent cx="7787640" cy="14782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47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75E8E" id="Rectangle 12" o:spid="_x0000_s1026" style="position:absolute;margin-left:-82.85pt;margin-top:668.35pt;width:613.2pt;height:11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95gAIAAGAFAAAOAAAAZHJzL2Uyb0RvYy54bWysVMFu2zAMvQ/YPwi6r3aytMmCOkXQosOA&#10;oi3aDj0rshQbkEWNUuJkXz9KdpygLXYY5oMsiuQj+UTq8mrXGLZV6GuwBR+d5ZwpK6Gs7brgP19u&#10;v8w480HYUhiwquB75fnV4vOny9bN1RgqMKVCRiDWz1tX8CoEN88yLyvVCH8GTllSasBGBBJxnZUo&#10;WkJvTDbO84usBSwdglTe0+lNp+SLhK+1kuFBa68CMwWn3EJaMa2ruGaLSzFfo3BVLfs0xD9k0Yja&#10;UtAB6kYEwTZYv4NqaongQYczCU0GWtdSpRqomlH+pprnSjiVaiFyvBto8v8PVt5vn90jEg2t83NP&#10;21jFTmMT/5Qf2yWy9gNZaheYpMPpdDa9mBCnknSjyXQ2niU6s6O7Qx++K2hY3BQc6TYSSWJ75wOF&#10;JNODSYxm4bY2Jt2IsfHAg6nLeJYEXK+uDbKtoKuc5l/z5SHciRkhRtfsWEzahb1REcPYJ6VZXVL6&#10;45RJ6jM1wAoplQ2jTlWJUnXRznP6YqsQ/OCRpAQYkTVlOWD3ALGH32N3ML19dFWpTQfn/G+Jdc6D&#10;R4oMNgzOTW0BPwIwVFUfubM/kNRRE1laQbl/RIbQDYl38rame7sTPjwKpKmgu6ZJDw+0aANtwaHf&#10;cVYB/v7oPNpTs5KWs5amrOD+10ag4sz8sNTG30aT2EIhCZPz6ZgEPNWsTjV201wD3f6I3hQn0zba&#10;B3PYaoTmlR6EZYxKKmElxS64DHgQrkM3/fSkSLVcJjMaRSfCnX12MoJHVmNfvuxeBbq+eQP1/T0c&#10;JlLM3/RwZxs9LSw3AXSdGvzIa883jXFqnP7Jie/EqZysjg/j4g8AAAD//wMAUEsDBBQABgAIAAAA&#10;IQDDeYrQ4gAAAA8BAAAPAAAAZHJzL2Rvd25yZXYueG1sTI/BTsMwEETvSPyDtUjcWruJ4kKIU1VV&#10;4QaiBfXsxiaJiNchdpvA17M9wW1W8zQ7U6wm17GzHULrUcFiLoBZrLxpsVbw/vY4uwMWokajO49W&#10;wbcNsCqvrwqdGz/izp73sWYUgiHXCpoY+5zzUDXW6TD3vUXyPvzgdKRzqLkZ9EjhruOJEJI73SJ9&#10;aHRvN42tPvcnp+A5TMuX9WH79LN93aVx85WYw5godXszrR+ARTvFPxgu9ak6lNTp6E9oAusUzBYy&#10;WxJLTppKUhdGSEHqSCqT9xnwsuD/d5S/AAAA//8DAFBLAQItABQABgAIAAAAIQC2gziS/gAAAOEB&#10;AAATAAAAAAAAAAAAAAAAAAAAAABbQ29udGVudF9UeXBlc10ueG1sUEsBAi0AFAAGAAgAAAAhADj9&#10;If/WAAAAlAEAAAsAAAAAAAAAAAAAAAAALwEAAF9yZWxzLy5yZWxzUEsBAi0AFAAGAAgAAAAhALhU&#10;b3mAAgAAYAUAAA4AAAAAAAAAAAAAAAAALgIAAGRycy9lMm9Eb2MueG1sUEsBAi0AFAAGAAgAAAAh&#10;AMN5itDiAAAADwEAAA8AAAAAAAAAAAAAAAAA2gQAAGRycy9kb3ducmV2LnhtbFBLBQYAAAAABAAE&#10;APMAAADpBQAAAAA=&#10;" filled="f" strokecolor="#7030a0" strokeweight="1pt"/>
            </w:pict>
          </mc:Fallback>
        </mc:AlternateContent>
      </w:r>
      <w:r w:rsidR="00660065">
        <w:rPr>
          <w:noProof/>
        </w:rPr>
        <w:drawing>
          <wp:anchor distT="0" distB="0" distL="114300" distR="114300" simplePos="0" relativeHeight="251661312" behindDoc="0" locked="0" layoutInCell="1" allowOverlap="1" wp14:anchorId="07CB0B8E" wp14:editId="5E201CE1">
            <wp:simplePos x="0" y="0"/>
            <wp:positionH relativeFrom="column">
              <wp:posOffset>-591820</wp:posOffset>
            </wp:positionH>
            <wp:positionV relativeFrom="paragraph">
              <wp:posOffset>-709930</wp:posOffset>
            </wp:positionV>
            <wp:extent cx="5364480" cy="717274"/>
            <wp:effectExtent l="0" t="0" r="0" b="6985"/>
            <wp:wrapNone/>
            <wp:docPr id="1" name="Image 1" descr="SOPRA STERIA | Forum Télécom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RA STERIA | Forum Télécom Pa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0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DDDEA" wp14:editId="518C1A2E">
                <wp:simplePos x="0" y="0"/>
                <wp:positionH relativeFrom="column">
                  <wp:posOffset>5074285</wp:posOffset>
                </wp:positionH>
                <wp:positionV relativeFrom="paragraph">
                  <wp:posOffset>-1433195</wp:posOffset>
                </wp:positionV>
                <wp:extent cx="2160000" cy="2160000"/>
                <wp:effectExtent l="38100" t="38100" r="31115" b="311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C16E" w14:textId="42110442" w:rsidR="003E73C6" w:rsidRPr="00B331C9" w:rsidRDefault="003E73C6" w:rsidP="003E73C6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331C9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252000" bIns="252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DDDEA" id="Ellipse 8" o:spid="_x0000_s1027" style="position:absolute;margin-left:399.55pt;margin-top:-112.85pt;width:170.1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M7mAIAAMoFAAAOAAAAZHJzL2Uyb0RvYy54bWysVMFu2zAMvQ/YPwi6r06CpR2COkXQIsOA&#10;ri3aDj0rshQLkEVNUmJnXz9Ksp21zS7DclBIiXwkn0leXnWNJnvhvAJT0unZhBJhOFTKbEv643n9&#10;6QslPjBTMQ1GlPQgPL1afvxw2dqFmEENuhKOIIjxi9aWtA7BLorC81o0zJ+BFQYfJbiGBVTdtqgc&#10;axG90cVsMjkvWnCVdcCF93h7kx/pMuFLKXi4l9KLQHRJMbeQTpfOTTyL5SVbbB2zteJ9GuwfsmiY&#10;Mhh0hLphgZGdU++gGsUdeJDhjENTgJSKi1QDVjOdvKnmqWZWpFqQHG9Hmvz/g+V3+yf74JCG1vqF&#10;RzFW0UnXxH/Mj3SJrMNIlugC4Xg5m55P8EcJx7dBQZzi6G6dD18FNCQKJRVaK+tjQWzB9rc+ZOvB&#10;Kl570KpaK62TEptAXGtH9gw/H+NcmDBN7nrXfIcq31/MYxoZK/VNdEl5vELThrQlvTjHrkkQrx5H&#10;vwy52U4HwGNCWJg2iHskKknhoEXMVptHIYmqIjU5wN/T9zWrRA4Vkz+dfQKMyBL5GLFz/W/yHajJ&#10;JPT20VWkERid+8pPJ5adR48UGUwYnRtlwJ2qTONH6SNn+4GkTE1kKXSbDrnBDREt480GqsODIw7y&#10;SHrL1wq75Jb58MAcziB2Fu6VcI+H1ICfDnqJkhrcr1P30R5HA18paXGmS+p/7pgTlOhvBocmLoAk&#10;fJ5fzFBxSZnNsSVQ27zSzK65Buy6Ke4vy5MYPYIeROmgecHls4ox8YkZjpFLuhnE65D3DC4vLlar&#10;ZIRDb1m4NU+WR+jIcWz/5+6FOduPScAJu4Nh9t+NSraNngZWuwBSpTk6ctqzjwsjDUG/3OJG+lNP&#10;VscVvPwNAAD//wMAUEsDBBQABgAIAAAAIQDKuS5t4gAAAA0BAAAPAAAAZHJzL2Rvd25yZXYueG1s&#10;TI/LTsMwEEX3SPyDNUhsqtZx0lIS4lQIqQukdkGB/TQekqh+hNhtw9/jrGA3ozm6c265GY1mFxp8&#10;56wEsUiAka2d6mwj4eN9O38E5gNahdpZkvBDHjbV7U2JhXJX+0aXQ2hYDLG+QAltCH3Bua9bMugX&#10;ricbb19uMBjiOjRcDXiN4UbzNEkeuMHOxg8t9vTSUn06nI2EWZcsX3din53Q+dm3+dQ74bdS3t+N&#10;z0/AAo3hD4ZJP6pDFZ2O7myVZ1rCOs9FRCXM03S1BjYhIsszYMdpWq6AVyX/36L6BQAA//8DAFBL&#10;AQItABQABgAIAAAAIQC2gziS/gAAAOEBAAATAAAAAAAAAAAAAAAAAAAAAABbQ29udGVudF9UeXBl&#10;c10ueG1sUEsBAi0AFAAGAAgAAAAhADj9If/WAAAAlAEAAAsAAAAAAAAAAAAAAAAALwEAAF9yZWxz&#10;Ly5yZWxzUEsBAi0AFAAGAAgAAAAhAFqTYzuYAgAAygUAAA4AAAAAAAAAAAAAAAAALgIAAGRycy9l&#10;Mm9Eb2MueG1sUEsBAi0AFAAGAAgAAAAhAMq5Lm3iAAAADQEAAA8AAAAAAAAAAAAAAAAA8gQAAGRy&#10;cy9kb3ducmV2LnhtbFBLBQYAAAAABAAEAPMAAAABBgAAAAA=&#10;" fillcolor="#2f5496 [2404]" strokecolor="white [3212]" strokeweight="6pt">
                <v:stroke joinstyle="miter"/>
                <v:textbox inset="0,,7mm,7mm">
                  <w:txbxContent>
                    <w:p w14:paraId="073FC16E" w14:textId="42110442" w:rsidR="003E73C6" w:rsidRPr="00B331C9" w:rsidRDefault="003E73C6" w:rsidP="003E73C6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331C9">
                        <w:rPr>
                          <w:rFonts w:ascii="Arial" w:hAnsi="Arial" w:cs="Arial"/>
                          <w:sz w:val="72"/>
                          <w:szCs w:val="72"/>
                        </w:rPr>
                        <w:t>DU</w:t>
                      </w:r>
                    </w:p>
                  </w:txbxContent>
                </v:textbox>
              </v:oval>
            </w:pict>
          </mc:Fallback>
        </mc:AlternateContent>
      </w:r>
      <w:r w:rsidR="006600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1CA96" wp14:editId="3C717059">
                <wp:simplePos x="0" y="0"/>
                <wp:positionH relativeFrom="column">
                  <wp:posOffset>-899795</wp:posOffset>
                </wp:positionH>
                <wp:positionV relativeFrom="paragraph">
                  <wp:posOffset>-915035</wp:posOffset>
                </wp:positionV>
                <wp:extent cx="6263640" cy="11430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79A0" id="Rectangle 7" o:spid="_x0000_s1026" style="position:absolute;margin-left:-70.85pt;margin-top:-72.05pt;width:493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oUkgIAAAUGAAAOAAAAZHJzL2Uyb0RvYy54bWysVMlu2zAQvRfoPxC8N5Icx02FyIGRIEWB&#10;NDGaFDnTFGkJoDgsSVt2v75DanH2Q9CLxFkf53Fmzs53jSJbYV0NuqDZUUqJ0BzKWq8L+vv+6ssp&#10;Jc4zXTIFWhR0Lxw9n3/+dNaaXEygAlUKSzCJdnlrClp5b/IkcbwSDXNHYIRGowTbMI+iXSelZS1m&#10;b1QySdNZ0oItjQUunEPtZWek85hfSsH9rZROeKIKinfz8WvjdxW+yfyM5WvLTFXz/hrsA7doWK0R&#10;dEx1yTwjG1u/SNXU3IID6Y84NAlIWXMRa8BqsvRZNXcVMyLWguQ4M9Lk/l9afrO9M0uLNLTG5Q6P&#10;oYqdtE344/3ILpK1H8kSO084KmeT2fFsipxytGXZ9DhNI53JIdxY578LaEg4FNTia0SS2PbaeYRE&#10;18EloDlQdXlVKxWF0AHiQlmyZfh2jHOhfRbD1ab5CWWnxx7oYFmOanzrTn06qBEi9lLIFAGfgCj9&#10;UdzZAPAUdzqo38NFWwBODozHk98rEa6j9C8hSV0ix5NY71jASypcxUrRqU/ehI4JQ2aJ3I65Oy7f&#10;yN09Tu8fQkWcpTE4fe9iXfAYEZFB+zG4qTXY1xIofOAeufMfSOqoCSytoNwvLbHQTbIz/KrG5rpm&#10;zi+ZxdHFhsR15G/xIxW0BYX+REkF9u9r+uCPE4VWSlpcBQV1fzbMCkrUD42z9i2bhj73UZiefJ2g&#10;YB9bVo8tetNcAHZshovP8HgM/l4NR2mhecCttQioaGKaI3ZBubeDcOG7FYV7j4vFIrrhvjDMX+s7&#10;w0PywGoYnvvdA7OmnzCPw3kDw9pg+bNB63xDpIbFxoOs4xQeeO35xl0TZ6Xfi2GZPZaj12F7z/8B&#10;AAD//wMAUEsDBBQABgAIAAAAIQCcnO763wAAAAwBAAAPAAAAZHJzL2Rvd25yZXYueG1sTI/LTsMw&#10;EEX3SPyDNUjsWicQaEnjVEDFgu762LBz4slDjcdR7LTp3zOwgd08ju6cydaT7cQZB986UhDPIxBI&#10;pTMt1QqOh4/ZEoQPmozuHKGCK3pY57c3mU6Nu9AOz/tQCw4hn2oFTQh9KqUvG7Taz12PxLvKDVYH&#10;bodamkFfONx28iGKnqXVLfGFRvf43mB52o9WQVvVi82nP1Rj+NrZ6wan47Z4U+r+bnpdgQg4hT8Y&#10;fvRZHXJ2KtxIxotOwSxO4gWzv1USg2BmmSQ8KhQ8Pr2AzDP5/4n8GwAA//8DAFBLAQItABQABgAI&#10;AAAAIQC2gziS/gAAAOEBAAATAAAAAAAAAAAAAAAAAAAAAABbQ29udGVudF9UeXBlc10ueG1sUEsB&#10;Ai0AFAAGAAgAAAAhADj9If/WAAAAlAEAAAsAAAAAAAAAAAAAAAAALwEAAF9yZWxzLy5yZWxzUEsB&#10;Ai0AFAAGAAgAAAAhABaT6hSSAgAABQYAAA4AAAAAAAAAAAAAAAAALgIAAGRycy9lMm9Eb2MueG1s&#10;UEsBAi0AFAAGAAgAAAAhAJyc7vrfAAAADAEAAA8AAAAAAAAAAAAAAAAA7AQAAGRycy9kb3ducmV2&#10;LnhtbFBLBQYAAAAABAAEAPMAAAD4BQAAAAA=&#10;" fillcolor="#d9e2f3 [660]" strokecolor="#8eaadb [1940]" strokeweight="1pt"/>
            </w:pict>
          </mc:Fallback>
        </mc:AlternateContent>
      </w:r>
    </w:p>
    <w:p w14:paraId="2636313F" w14:textId="586A77AF" w:rsidR="003E73C6" w:rsidRPr="003E73C6" w:rsidRDefault="003E73C6" w:rsidP="003E73C6"/>
    <w:p w14:paraId="52B20F58" w14:textId="49FC32A2" w:rsidR="003E73C6" w:rsidRPr="003E73C6" w:rsidRDefault="003E73C6" w:rsidP="003E73C6"/>
    <w:p w14:paraId="68197D5D" w14:textId="1F72A4AF" w:rsidR="003E73C6" w:rsidRPr="003E73C6" w:rsidRDefault="003E73C6" w:rsidP="003E73C6"/>
    <w:p w14:paraId="42D03E72" w14:textId="7A2BEE27" w:rsidR="003E73C6" w:rsidRPr="003E73C6" w:rsidRDefault="003E73C6" w:rsidP="003E73C6"/>
    <w:p w14:paraId="5BC84F82" w14:textId="01BBAA67" w:rsidR="003E73C6" w:rsidRPr="003E73C6" w:rsidRDefault="003E73C6" w:rsidP="003E73C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FBCF5E2" wp14:editId="1B6FBF8F">
                <wp:simplePos x="0" y="0"/>
                <wp:positionH relativeFrom="column">
                  <wp:posOffset>-347345</wp:posOffset>
                </wp:positionH>
                <wp:positionV relativeFrom="paragraph">
                  <wp:posOffset>160020</wp:posOffset>
                </wp:positionV>
                <wp:extent cx="5993130" cy="1093470"/>
                <wp:effectExtent l="19050" t="19050" r="2667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130" cy="1093470"/>
                        </a:xfrm>
                        <a:prstGeom prst="roundRect">
                          <a:avLst>
                            <a:gd name="adj" fmla="val 33015"/>
                          </a:avLst>
                        </a:prstGeom>
                        <a:noFill/>
                        <a:ln w="28575">
                          <a:gradFill>
                            <a:gsLst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rgbClr val="7030A0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A2C7C" w14:textId="77777777" w:rsidR="00E06A2D" w:rsidRPr="00441029" w:rsidRDefault="00E06A2D" w:rsidP="00E06A2D">
                            <w:pPr>
                              <w:jc w:val="center"/>
                              <w:rPr>
                                <w:color w:val="2F5496" w:themeColor="accent1" w:themeShade="BF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1029">
                              <w:rPr>
                                <w:color w:val="2F5496" w:themeColor="accent1" w:themeShade="BF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Annotation</w:t>
                            </w:r>
                          </w:p>
                          <w:p w14:paraId="1767D563" w14:textId="77777777" w:rsidR="00E06A2D" w:rsidRPr="00441029" w:rsidRDefault="00E06A2D" w:rsidP="00E06A2D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CF5E2" id="Rectangle : coins arrondis 2" o:spid="_x0000_s1028" style="position:absolute;margin-left:-27.35pt;margin-top:12.6pt;width:471.9pt;height:86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6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VY5gIAAE4GAAAOAAAAZHJzL2Uyb0RvYy54bWysVdtuGyEQfa/Uf0C8N7vrSx1bWUdWolSV&#10;0sRKUuUZs2BvBQwFfOvXd2AvTtqolaq+rAdm5gxz5uKLy4NWZCecr8GUtDjLKRGGQ1WbdUm/Pt18&#10;OKfEB2YqpsCIkh6Fp5fz9+8u9nYmBrABVQlHEMT42d6WdBOCnWWZ5xuhmT8DKwwqJTjNAh7dOqsc&#10;2yO6Vtkgzz9me3CVdcCF93h73SjpPOFLKXi4l9KLQFRJ8W0hfV36ruI3m1+w2doxu6l5+wz2D6/Q&#10;rDYYtIe6ZoGRrat/g9I1d+BBhjMOOgMpay5SDphNkf+SzeOGWZFyQXK87Wny/w+W3+0e7dIhDXvr&#10;Zx7FmMVBOh1/8X3kkMg69mSJQyAcL8fT6bAYIqccdUU+HY4mic7s5G6dD58EaBKFkjrYmuoBS5KY&#10;YrtbHxJlFTFMY2+w6hslUisswI4pMhzmxTgWCBFbY5Q6zOhp4KZWKpVQGbIv6eB8PBl3daiiMgXw&#10;XSRPLCB5eTJJPSaulCMYDaNzLkwokkpt9ReomvvJOM+7xHqX9Ki1b9Ab0ALN0DBeebde9biTfJgv&#10;OoDogkmsuxep2hAWR2U8atyJ50yJChltM8febBNBP2XQ/VSoJIWjEjGoMg9CkrrC0gz+lp/fsEo0&#10;6cXsute9Ti8BRmSJPPbYDUG95WvummK19tFVpBHsnf9IfOPce6TIYELvrGsD7q3MFFatjdzYdyQ1&#10;1ESWwmF1QG4iNWgZb1ZQHZeOOGhWgrf8psYuvWU+LJnDFsTOxr0W7vEjFWBzQStRsgH34637aI+j&#10;iVpK9rhTSuq/b5kTlKjPBvtuWoxGcQmlw2g8GeDBvdSsXmrMVl8BNmaBG9TyJEb7oDpROtDPuP4W&#10;MSqqmOEYu6Q8uO5wFZpdhwuUi8UimeHisSzcmkfLI3jkOQ7V0+GZOduOasApv4Nu/7Tz13B8so2e&#10;BhbbALIOUXnitT3g0kLp1VZ8eU5Wp7+B+U8AAAD//wMAUEsDBBQABgAIAAAAIQAiRzVl4gAAAAoB&#10;AAAPAAAAZHJzL2Rvd25yZXYueG1sTI/LTsMwEEX3SPyDNUhsUOs0tORBnKogIbFAQrSF9SSZJimx&#10;HWI3DX/PsILl6B7deyZbT7oTIw2utUbBYh6AIFPaqjW1gv3uaRaDcB5NhZ01pOCbHKzzy4sM08qe&#10;zRuNW18LLjEuRQWN930qpSsb0ujmtifD2cEOGj2fQy2rAc9crjsZBsGd1NgaXmiwp8eGys/tSSu4&#10;vSnG41f/8pBM0dG/4vvH8+YQKnV9NW3uQXia/B8Mv/qsDjk7FfZkKic6BbPVMmJUQbgKQTAQx8kC&#10;RMFkEi1B5pn8/0L+AwAA//8DAFBLAQItABQABgAIAAAAIQC2gziS/gAAAOEBAAATAAAAAAAAAAAA&#10;AAAAAAAAAABbQ29udGVudF9UeXBlc10ueG1sUEsBAi0AFAAGAAgAAAAhADj9If/WAAAAlAEAAAsA&#10;AAAAAAAAAAAAAAAALwEAAF9yZWxzLy5yZWxzUEsBAi0AFAAGAAgAAAAhANcOBVjmAgAATgYAAA4A&#10;AAAAAAAAAAAAAAAALgIAAGRycy9lMm9Eb2MueG1sUEsBAi0AFAAGAAgAAAAhACJHNWXiAAAACgEA&#10;AA8AAAAAAAAAAAAAAAAAQAUAAGRycy9kb3ducmV2LnhtbFBLBQYAAAAABAAEAPMAAABPBgAAAAA=&#10;" filled="f" strokeweight="2.25pt">
                <v:stroke joinstyle="miter"/>
                <v:textbox>
                  <w:txbxContent>
                    <w:p w14:paraId="002A2C7C" w14:textId="77777777" w:rsidR="00E06A2D" w:rsidRPr="00441029" w:rsidRDefault="00E06A2D" w:rsidP="00E06A2D">
                      <w:pPr>
                        <w:jc w:val="center"/>
                        <w:rPr>
                          <w:color w:val="2F5496" w:themeColor="accent1" w:themeShade="BF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41029">
                        <w:rPr>
                          <w:color w:val="2F5496" w:themeColor="accent1" w:themeShade="BF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Annotation</w:t>
                      </w:r>
                    </w:p>
                    <w:p w14:paraId="1767D563" w14:textId="77777777" w:rsidR="00E06A2D" w:rsidRPr="00441029" w:rsidRDefault="00E06A2D" w:rsidP="00E06A2D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FF2F17" w14:textId="72BBF350" w:rsidR="003E73C6" w:rsidRPr="003E73C6" w:rsidRDefault="003E73C6" w:rsidP="003E73C6"/>
    <w:p w14:paraId="340FCF9F" w14:textId="0E4D8AC7" w:rsidR="003E73C6" w:rsidRPr="003E73C6" w:rsidRDefault="003E73C6" w:rsidP="003E73C6"/>
    <w:p w14:paraId="635EE846" w14:textId="6C42DFD2" w:rsidR="003E73C6" w:rsidRPr="003E73C6" w:rsidRDefault="003E73C6" w:rsidP="003E73C6"/>
    <w:p w14:paraId="1CBFF845" w14:textId="3B0BBF82" w:rsidR="003E73C6" w:rsidRPr="003E73C6" w:rsidRDefault="003E73C6" w:rsidP="003E73C6"/>
    <w:p w14:paraId="3426F0A6" w14:textId="2E13AFFB" w:rsidR="003E73C6" w:rsidRPr="003E73C6" w:rsidRDefault="003E73C6" w:rsidP="003E73C6"/>
    <w:p w14:paraId="53B518A5" w14:textId="78DAECCF" w:rsidR="003E73C6" w:rsidRPr="003E73C6" w:rsidRDefault="003E73C6" w:rsidP="003E73C6"/>
    <w:p w14:paraId="63176076" w14:textId="12DC6A5C" w:rsidR="003E73C6" w:rsidRPr="003E73C6" w:rsidRDefault="003E73C6" w:rsidP="003E73C6"/>
    <w:p w14:paraId="2CE8F695" w14:textId="00487D96" w:rsidR="003E73C6" w:rsidRPr="003E73C6" w:rsidRDefault="003E73C6" w:rsidP="003E73C6"/>
    <w:p w14:paraId="78069398" w14:textId="5A0627B3" w:rsidR="003E73C6" w:rsidRPr="003E73C6" w:rsidRDefault="00B331C9" w:rsidP="003E73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A17E3" wp14:editId="65AB53B0">
                <wp:simplePos x="0" y="0"/>
                <wp:positionH relativeFrom="column">
                  <wp:posOffset>-899795</wp:posOffset>
                </wp:positionH>
                <wp:positionV relativeFrom="paragraph">
                  <wp:posOffset>435610</wp:posOffset>
                </wp:positionV>
                <wp:extent cx="7040880" cy="1752600"/>
                <wp:effectExtent l="0" t="0" r="762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030B0" w14:textId="77777777" w:rsidR="00E06A2D" w:rsidRPr="003E73C6" w:rsidRDefault="00E06A2D" w:rsidP="00441029">
                            <w:pPr>
                              <w:spacing w:after="0"/>
                              <w:jc w:val="center"/>
                              <w:rPr>
                                <w:rFonts w:ascii="Arial" w:eastAsia="Yu Mincho Demibold" w:hAnsi="Arial" w:cs="Arial"/>
                                <w:b/>
                                <w:bCs/>
                                <w:color w:val="0070C0"/>
                                <w:sz w:val="108"/>
                                <w:szCs w:val="108"/>
                              </w:rPr>
                            </w:pPr>
                            <w:r w:rsidRPr="003E73C6">
                              <w:rPr>
                                <w:rFonts w:ascii="Arial" w:eastAsia="Yu Mincho Demibold" w:hAnsi="Arial" w:cs="Arial"/>
                                <w:b/>
                                <w:bCs/>
                                <w:color w:val="0070C0"/>
                                <w:sz w:val="108"/>
                                <w:szCs w:val="108"/>
                              </w:rPr>
                              <w:t xml:space="preserve">Documentation </w:t>
                            </w:r>
                          </w:p>
                          <w:p w14:paraId="77788B5A" w14:textId="77777777" w:rsidR="00E06A2D" w:rsidRPr="003E73C6" w:rsidRDefault="00E06A2D" w:rsidP="00441029">
                            <w:pPr>
                              <w:spacing w:after="0"/>
                              <w:jc w:val="center"/>
                              <w:rPr>
                                <w:rFonts w:ascii="Arial" w:eastAsia="Yu Mincho Demibold" w:hAnsi="Arial" w:cs="Arial"/>
                                <w:b/>
                                <w:bCs/>
                                <w:color w:val="0070C0"/>
                                <w:sz w:val="108"/>
                                <w:szCs w:val="108"/>
                              </w:rPr>
                            </w:pPr>
                            <w:r w:rsidRPr="003E73C6">
                              <w:rPr>
                                <w:rFonts w:ascii="Arial" w:eastAsia="Yu Mincho Demibold" w:hAnsi="Arial" w:cs="Arial"/>
                                <w:b/>
                                <w:bCs/>
                                <w:color w:val="0070C0"/>
                                <w:sz w:val="108"/>
                                <w:szCs w:val="108"/>
                              </w:rPr>
                              <w:t>Utilisateur</w:t>
                            </w:r>
                          </w:p>
                          <w:p w14:paraId="26A63D0E" w14:textId="77777777" w:rsidR="00E06A2D" w:rsidRPr="003E73C6" w:rsidRDefault="00E06A2D" w:rsidP="00441029">
                            <w:pPr>
                              <w:spacing w:after="0"/>
                              <w:rPr>
                                <w:rFonts w:ascii="Arial" w:eastAsia="Yu Mincho Demibold" w:hAnsi="Arial" w:cs="Arial"/>
                                <w:color w:val="0070C0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17E3" id="Zone de texte 3" o:spid="_x0000_s1029" type="#_x0000_t202" style="position:absolute;margin-left:-70.85pt;margin-top:34.3pt;width:554.4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pMEwIAACYEAAAOAAAAZHJzL2Uyb0RvYy54bWysU11v2jAUfZ+0/2D5fSTQlaKIULFWTJNQ&#10;W4lOfTaOTSI5vt61IWG/fteGwNTtadqLc+P7fc7x/L5vDTso9A3Yko9HOWfKSqgauyv599fVpxln&#10;PghbCQNWlfyoPL9ffPww71yhJlCDqRQyKmJ90bmS1yG4Isu8rFUr/AicsuTUgK0I9Iu7rELRUfXW&#10;ZJM8n2YdYOUQpPKebh9PTr5I9bVWMjxr7VVgpuQ0W0gnpnMbz2wxF8UOhasbeR5D/MMUrWgsNb2U&#10;ehRBsD02f5RqG4ngQYeRhDYDrRup0g60zTh/t82mFk6lXQgc7y4w+f9XVj4dNu4FWei/QE8ERkA6&#10;5wtPl3GfXmMbvzQpIz9BeLzApvrAJF3e5Z/z2Yxcknzju9vJNE/AZtd0hz58VdCyaJQciZcElzis&#10;faCWFDqExG4WVo0xiRtjWVfy6c1tnhIuHsowlhKvw0Yr9NueNVXJb4ZFtlAdaT+EE/XeyVVDM6yF&#10;Dy8CiWuam/QbnunQBqgXnC3OasCff7uP8UQBeTnrSDsl9z/2AhVn5pslcqLQBgMHYzsYdt8+AMlx&#10;TC/DyWRSAgYzmBqhfSNZL2MXcgkrqVfJZcDh5yGcNEwPQ6rlMoWRoJwIa7txMhaPOEZMX/s3ge4M&#10;fCDOnmDQlSje4X+KPTGw3AfQTSInInvC8Qw4iTFxdn44Ue2//6eo6/Ne/AIAAP//AwBQSwMEFAAG&#10;AAgAAAAhAMZCScLiAAAACwEAAA8AAABkcnMvZG93bnJldi54bWxMj0FOwzAQRfdI3MEaJHatY4jc&#10;EjKpEBKlVAKJlgO4yTROE9tR7Kbh9pgVLEf/6f83+WoyHRtp8I2zCGKeACNbuqqxNcLX/mW2BOaD&#10;spXqnCWEb/KwKq6vcpVV7mI/adyFmsUS6zOFoEPoM859qckoP3c92Zgd3WBUiOdQ82pQl1huOn6X&#10;JJIb1di4oFVPz5rKdnc2COvmKPYfY1v3un17XW8376fNKSDe3kxPj8ACTeEPhl/9qA5FdDq4s608&#10;6xBmIhWLyCLIpQQWiQe5EMAOCPdpKoEXOf//Q/EDAAD//wMAUEsBAi0AFAAGAAgAAAAhALaDOJL+&#10;AAAA4QEAABMAAAAAAAAAAAAAAAAAAAAAAFtDb250ZW50X1R5cGVzXS54bWxQSwECLQAUAAYACAAA&#10;ACEAOP0h/9YAAACUAQAACwAAAAAAAAAAAAAAAAAvAQAAX3JlbHMvLnJlbHNQSwECLQAUAAYACAAA&#10;ACEAc3w6TBMCAAAmBAAADgAAAAAAAAAAAAAAAAAuAgAAZHJzL2Uyb0RvYy54bWxQSwECLQAUAAYA&#10;CAAAACEAxkJJwuIAAAALAQAADwAAAAAAAAAAAAAAAABtBAAAZHJzL2Rvd25yZXYueG1sUEsFBgAA&#10;AAAEAAQA8wAAAHwFAAAAAA==&#10;" filled="f" stroked="f" strokeweight=".5pt">
                <v:textbox inset="0,0,0,0">
                  <w:txbxContent>
                    <w:p w14:paraId="17A030B0" w14:textId="77777777" w:rsidR="00E06A2D" w:rsidRPr="003E73C6" w:rsidRDefault="00E06A2D" w:rsidP="00441029">
                      <w:pPr>
                        <w:spacing w:after="0"/>
                        <w:jc w:val="center"/>
                        <w:rPr>
                          <w:rFonts w:ascii="Arial" w:eastAsia="Yu Mincho Demibold" w:hAnsi="Arial" w:cs="Arial"/>
                          <w:b/>
                          <w:bCs/>
                          <w:color w:val="0070C0"/>
                          <w:sz w:val="108"/>
                          <w:szCs w:val="108"/>
                        </w:rPr>
                      </w:pPr>
                      <w:r w:rsidRPr="003E73C6">
                        <w:rPr>
                          <w:rFonts w:ascii="Arial" w:eastAsia="Yu Mincho Demibold" w:hAnsi="Arial" w:cs="Arial"/>
                          <w:b/>
                          <w:bCs/>
                          <w:color w:val="0070C0"/>
                          <w:sz w:val="108"/>
                          <w:szCs w:val="108"/>
                        </w:rPr>
                        <w:t xml:space="preserve">Documentation </w:t>
                      </w:r>
                    </w:p>
                    <w:p w14:paraId="77788B5A" w14:textId="77777777" w:rsidR="00E06A2D" w:rsidRPr="003E73C6" w:rsidRDefault="00E06A2D" w:rsidP="00441029">
                      <w:pPr>
                        <w:spacing w:after="0"/>
                        <w:jc w:val="center"/>
                        <w:rPr>
                          <w:rFonts w:ascii="Arial" w:eastAsia="Yu Mincho Demibold" w:hAnsi="Arial" w:cs="Arial"/>
                          <w:b/>
                          <w:bCs/>
                          <w:color w:val="0070C0"/>
                          <w:sz w:val="108"/>
                          <w:szCs w:val="108"/>
                        </w:rPr>
                      </w:pPr>
                      <w:r w:rsidRPr="003E73C6">
                        <w:rPr>
                          <w:rFonts w:ascii="Arial" w:eastAsia="Yu Mincho Demibold" w:hAnsi="Arial" w:cs="Arial"/>
                          <w:b/>
                          <w:bCs/>
                          <w:color w:val="0070C0"/>
                          <w:sz w:val="108"/>
                          <w:szCs w:val="108"/>
                        </w:rPr>
                        <w:t>Utilisateur</w:t>
                      </w:r>
                    </w:p>
                    <w:p w14:paraId="26A63D0E" w14:textId="77777777" w:rsidR="00E06A2D" w:rsidRPr="003E73C6" w:rsidRDefault="00E06A2D" w:rsidP="00441029">
                      <w:pPr>
                        <w:spacing w:after="0"/>
                        <w:rPr>
                          <w:rFonts w:ascii="Arial" w:eastAsia="Yu Mincho Demibold" w:hAnsi="Arial" w:cs="Arial"/>
                          <w:color w:val="0070C0"/>
                          <w:sz w:val="108"/>
                          <w:szCs w:val="10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D9EFA" w14:textId="4FFA8D28" w:rsidR="003E73C6" w:rsidRPr="003E73C6" w:rsidRDefault="003E73C6" w:rsidP="003E73C6"/>
    <w:p w14:paraId="58435075" w14:textId="58354281" w:rsidR="003E73C6" w:rsidRPr="003E73C6" w:rsidRDefault="003E73C6" w:rsidP="003E73C6"/>
    <w:p w14:paraId="2A95DDBB" w14:textId="52682327" w:rsidR="003E73C6" w:rsidRPr="003E73C6" w:rsidRDefault="003E73C6" w:rsidP="003E73C6"/>
    <w:p w14:paraId="00196F4E" w14:textId="6ACFB888" w:rsidR="003E73C6" w:rsidRPr="003E73C6" w:rsidRDefault="003E73C6" w:rsidP="003E73C6"/>
    <w:p w14:paraId="3DE73843" w14:textId="6A663762" w:rsidR="003E73C6" w:rsidRPr="003E73C6" w:rsidRDefault="003E73C6" w:rsidP="003E73C6"/>
    <w:p w14:paraId="6E678AA8" w14:textId="153F49FE" w:rsidR="003E73C6" w:rsidRPr="003E73C6" w:rsidRDefault="003E73C6" w:rsidP="003E73C6"/>
    <w:p w14:paraId="38064B99" w14:textId="648EFA81" w:rsidR="003E73C6" w:rsidRPr="003E73C6" w:rsidRDefault="003E73C6" w:rsidP="003E73C6"/>
    <w:p w14:paraId="5C2D2378" w14:textId="4AB68F0E" w:rsidR="003E73C6" w:rsidRPr="003E73C6" w:rsidRDefault="003E73C6" w:rsidP="003E73C6"/>
    <w:p w14:paraId="589AEB78" w14:textId="4A483D33" w:rsidR="003E73C6" w:rsidRPr="003E73C6" w:rsidRDefault="003E73C6" w:rsidP="003E73C6"/>
    <w:p w14:paraId="5060A8DD" w14:textId="273B103C" w:rsidR="003E73C6" w:rsidRDefault="003E73C6" w:rsidP="003E73C6"/>
    <w:p w14:paraId="1FEAA17E" w14:textId="0742347F" w:rsidR="003E73C6" w:rsidRDefault="003E73C6" w:rsidP="003E73C6"/>
    <w:p w14:paraId="11E497D3" w14:textId="5FBD6C94" w:rsidR="003E73C6" w:rsidRDefault="003E73C6" w:rsidP="003E73C6">
      <w:pPr>
        <w:tabs>
          <w:tab w:val="left" w:pos="7800"/>
        </w:tabs>
      </w:pPr>
    </w:p>
    <w:p w14:paraId="00FB4A81" w14:textId="4365D715" w:rsidR="003E73C6" w:rsidRDefault="003E73C6" w:rsidP="003E73C6">
      <w:pPr>
        <w:tabs>
          <w:tab w:val="left" w:pos="7800"/>
        </w:tabs>
      </w:pPr>
    </w:p>
    <w:p w14:paraId="34F91E84" w14:textId="541483BF" w:rsidR="003E73C6" w:rsidRDefault="003E73C6" w:rsidP="003E73C6">
      <w:pPr>
        <w:tabs>
          <w:tab w:val="left" w:pos="7800"/>
        </w:tabs>
      </w:pPr>
    </w:p>
    <w:p w14:paraId="320F0F67" w14:textId="06CEB42B" w:rsidR="003E73C6" w:rsidRDefault="003E73C6" w:rsidP="003E73C6">
      <w:pPr>
        <w:tabs>
          <w:tab w:val="left" w:pos="7800"/>
        </w:tabs>
      </w:pPr>
    </w:p>
    <w:p w14:paraId="42E28F9E" w14:textId="4ED25C10" w:rsidR="003E73C6" w:rsidRDefault="003E73C6" w:rsidP="003E73C6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0FCB6" wp14:editId="0F759A59">
                <wp:simplePos x="0" y="0"/>
                <wp:positionH relativeFrom="column">
                  <wp:posOffset>-823596</wp:posOffset>
                </wp:positionH>
                <wp:positionV relativeFrom="paragraph">
                  <wp:posOffset>255807</wp:posOffset>
                </wp:positionV>
                <wp:extent cx="7502769" cy="899160"/>
                <wp:effectExtent l="0" t="0" r="317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69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84998" w14:textId="02C04C2B" w:rsidR="00820812" w:rsidRPr="003E73C6" w:rsidRDefault="008208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E73C6">
                              <w:rPr>
                                <w:sz w:val="36"/>
                                <w:szCs w:val="36"/>
                              </w:rPr>
                              <w:t>Cette bibliothèque a pour objectif de permettre à un développeur de vérifier si les règles de gestion d'un projet sont bien couvertes par des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FCB6" id="Zone de texte 11" o:spid="_x0000_s1030" type="#_x0000_t202" style="position:absolute;margin-left:-64.85pt;margin-top:20.15pt;width:590.75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kFMg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94d3kyklHG330+lgknDNrq+t8+GrgJpEoaAOaUlo&#10;scPaB8yIrmeXmMyDVuVKaZ2UOApiqR05MCRRh1QjvvjNSxvSFHTyedxPgQ3E511kbTDBtacohXbb&#10;ElUWdHTudwvlEWFw0E2It3ylsNY18+GFORwJ7BzHPDzjITVgLjhJlFTgfv7tPvojU2ilpMERK6j/&#10;sWdOUKK/GeRwOhiN4kwmZTS+G6Libi3bW4vZ10tAAAa4UJYnMfoHfRalg/oNt2ERs6KJGY65CxrO&#10;4jJ0g4/bxMVikZxwCi0La7OxPIaOgEcmXts35uyJroBEP8F5GFn+jrXON740sNgHkCpRGnHuUD3B&#10;jxOcmD5tW1yRWz15Xf8J818AAAD//wMAUEsDBBQABgAIAAAAIQCw4REN4wAAAAwBAAAPAAAAZHJz&#10;L2Rvd25yZXYueG1sTI9NT8MwDIbvSPyHyEhc0JZ2ZWwrTSeEgEncWPkQt6wxbUXjVE3Wln+Pd4Kb&#10;LT96/bzZdrKtGLD3jSMF8TwCgVQ601Cl4LV4nK1B+KDJ6NYRKvhBD9v8/CzTqXEjveCwD5XgEPKp&#10;VlCH0KVS+rJGq/3cdUh8+3K91YHXvpKm1yOH21YuouhGWt0Qf6h1h/c1lt/7o1XweVV9PPvp6W1M&#10;lkn3sBuK1bsplLq8mO5uQQScwh8MJ31Wh5ydDu5IxotWwSxebFbMKriOEhAnIlrG3ObA0zregMwz&#10;+b9E/gsAAP//AwBQSwECLQAUAAYACAAAACEAtoM4kv4AAADhAQAAEwAAAAAAAAAAAAAAAAAAAAAA&#10;W0NvbnRlbnRfVHlwZXNdLnhtbFBLAQItABQABgAIAAAAIQA4/SH/1gAAAJQBAAALAAAAAAAAAAAA&#10;AAAAAC8BAABfcmVscy8ucmVsc1BLAQItABQABgAIAAAAIQBbr2kFMgIAAFsEAAAOAAAAAAAAAAAA&#10;AAAAAC4CAABkcnMvZTJvRG9jLnhtbFBLAQItABQABgAIAAAAIQCw4REN4wAAAAwBAAAPAAAAAAAA&#10;AAAAAAAAAIwEAABkcnMvZG93bnJldi54bWxQSwUGAAAAAAQABADzAAAAnAUAAAAA&#10;" fillcolor="white [3201]" stroked="f" strokeweight=".5pt">
                <v:textbox>
                  <w:txbxContent>
                    <w:p w14:paraId="38084998" w14:textId="02C04C2B" w:rsidR="00820812" w:rsidRPr="003E73C6" w:rsidRDefault="00820812">
                      <w:pPr>
                        <w:rPr>
                          <w:sz w:val="36"/>
                          <w:szCs w:val="36"/>
                        </w:rPr>
                      </w:pPr>
                      <w:r w:rsidRPr="003E73C6">
                        <w:rPr>
                          <w:sz w:val="36"/>
                          <w:szCs w:val="36"/>
                        </w:rPr>
                        <w:t>Cette bibliothèque a pour objectif de permettre à un développeur de vérifier si les règles de gestion d'un projet sont bien couvertes par des tests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493375294"/>
        <w:docPartObj>
          <w:docPartGallery w:val="Table of Contents"/>
          <w:docPartUnique/>
        </w:docPartObj>
      </w:sdtPr>
      <w:sdtEndPr/>
      <w:sdtContent>
        <w:p w14:paraId="21FF9F2D" w14:textId="525048A9" w:rsidR="0091424F" w:rsidRDefault="0091424F" w:rsidP="0085351D">
          <w:pPr>
            <w:pStyle w:val="En-ttedetabledesmatires"/>
          </w:pPr>
          <w:r>
            <w:t>Table des matières</w:t>
          </w:r>
        </w:p>
        <w:p w14:paraId="4C706FAA" w14:textId="50E67097" w:rsidR="00385E03" w:rsidRDefault="009142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82534" w:history="1">
            <w:r w:rsidR="00385E03" w:rsidRPr="00C9244F">
              <w:rPr>
                <w:rStyle w:val="Lienhypertexte"/>
                <w:noProof/>
              </w:rPr>
              <w:t>Description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_Toc93682534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3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1078AACC" w14:textId="22C3A86A" w:rsidR="00385E03" w:rsidRDefault="000D04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82535" w:history="1">
            <w:r w:rsidR="00385E03" w:rsidRPr="00C9244F">
              <w:rPr>
                <w:rStyle w:val="Lienhypertexte"/>
                <w:noProof/>
              </w:rPr>
              <w:t>Importation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_Toc93682535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3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003D0604" w14:textId="7C32EB7C" w:rsidR="00385E03" w:rsidRDefault="000D04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82536" w:history="1">
            <w:r w:rsidR="00385E03" w:rsidRPr="00C9244F">
              <w:rPr>
                <w:rStyle w:val="Lienhypertexte"/>
                <w:noProof/>
              </w:rPr>
              <w:t>Dans le projet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_Toc93682536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3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401C79E1" w14:textId="29CC56CA" w:rsidR="00385E03" w:rsidRDefault="000D04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82537" w:history="1">
            <w:r w:rsidR="00385E03" w:rsidRPr="00C9244F">
              <w:rPr>
                <w:rStyle w:val="Lienhypertexte"/>
                <w:rFonts w:eastAsia="Times New Roman"/>
                <w:noProof/>
                <w:lang w:eastAsia="fr-FR"/>
              </w:rPr>
              <w:t>Dans le code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_Toc93682537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3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1F7C8FF2" w14:textId="0C45AE3E" w:rsidR="00385E03" w:rsidRDefault="000D04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82538" w:history="1">
            <w:r w:rsidR="00385E03" w:rsidRPr="00C9244F">
              <w:rPr>
                <w:rStyle w:val="Lienhypertexte"/>
                <w:rFonts w:eastAsia="Times New Roman"/>
                <w:noProof/>
                <w:lang w:eastAsia="fr-FR"/>
              </w:rPr>
              <w:t>Exemple d'utilisation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_Toc93682538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4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08AB0BA9" w14:textId="6CDC70F1" w:rsidR="00385E03" w:rsidRDefault="000D04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82539" w:history="1">
            <w:r w:rsidR="00385E03" w:rsidRPr="00C9244F">
              <w:rPr>
                <w:rStyle w:val="Lienhypertexte"/>
                <w:noProof/>
              </w:rPr>
              <w:t>Utilisation des annotations</w:t>
            </w:r>
            <w:r w:rsidR="00385E03">
              <w:rPr>
                <w:noProof/>
                <w:webHidden/>
              </w:rPr>
              <w:tab/>
            </w:r>
            <w:r w:rsidR="00385E03">
              <w:rPr>
                <w:noProof/>
                <w:webHidden/>
              </w:rPr>
              <w:fldChar w:fldCharType="begin"/>
            </w:r>
            <w:r w:rsidR="00385E03">
              <w:rPr>
                <w:noProof/>
                <w:webHidden/>
              </w:rPr>
              <w:instrText xml:space="preserve"> PAGEREF _Toc93682539 \h </w:instrText>
            </w:r>
            <w:r w:rsidR="00385E03">
              <w:rPr>
                <w:noProof/>
                <w:webHidden/>
              </w:rPr>
            </w:r>
            <w:r w:rsidR="00385E03">
              <w:rPr>
                <w:noProof/>
                <w:webHidden/>
              </w:rPr>
              <w:fldChar w:fldCharType="separate"/>
            </w:r>
            <w:r w:rsidR="00385E03">
              <w:rPr>
                <w:noProof/>
                <w:webHidden/>
              </w:rPr>
              <w:t>5</w:t>
            </w:r>
            <w:r w:rsidR="00385E03">
              <w:rPr>
                <w:noProof/>
                <w:webHidden/>
              </w:rPr>
              <w:fldChar w:fldCharType="end"/>
            </w:r>
          </w:hyperlink>
        </w:p>
        <w:p w14:paraId="668A52A5" w14:textId="24EB1695" w:rsidR="0091424F" w:rsidRDefault="0091424F">
          <w:r>
            <w:rPr>
              <w:b/>
              <w:bCs/>
            </w:rPr>
            <w:fldChar w:fldCharType="end"/>
          </w:r>
        </w:p>
      </w:sdtContent>
    </w:sdt>
    <w:p w14:paraId="064B7998" w14:textId="77777777" w:rsidR="0091424F" w:rsidRDefault="0091424F">
      <w:pPr>
        <w:rPr>
          <w:rFonts w:ascii="Arial" w:eastAsia="Times New Roman" w:hAnsi="Arial" w:cs="Arial"/>
          <w:color w:val="000000"/>
          <w:lang w:eastAsia="fr-FR"/>
        </w:rPr>
      </w:pPr>
    </w:p>
    <w:p w14:paraId="5551B98C" w14:textId="754229D3" w:rsidR="0091424F" w:rsidRDefault="0091424F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br w:type="page"/>
      </w:r>
    </w:p>
    <w:p w14:paraId="4A342F5A" w14:textId="2999BBB9" w:rsidR="0072749E" w:rsidRDefault="0072749E" w:rsidP="0085351D">
      <w:pPr>
        <w:pStyle w:val="Titre1"/>
      </w:pPr>
      <w:bookmarkStart w:id="0" w:name="_Toc93682534"/>
      <w:r>
        <w:lastRenderedPageBreak/>
        <w:t>Description</w:t>
      </w:r>
      <w:bookmarkEnd w:id="0"/>
    </w:p>
    <w:p w14:paraId="09C373AA" w14:textId="2A7FF586" w:rsidR="0072749E" w:rsidRDefault="00754A1F" w:rsidP="005E562D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Cette bibliothèque a pour fonction de permettre la vérification de la couverture des règles de gestion d'un projet par les tests unitaires et d'intégrations.</w:t>
      </w:r>
    </w:p>
    <w:p w14:paraId="09FADD2A" w14:textId="427C5E39" w:rsidR="00754A1F" w:rsidRDefault="00754A1F" w:rsidP="005E562D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Elle utilise pour cela des annotations situer au niveau des </w:t>
      </w:r>
      <w:r w:rsidRPr="00385E03">
        <w:rPr>
          <w:sz w:val="24"/>
          <w:szCs w:val="24"/>
          <w:lang w:eastAsia="fr-FR"/>
        </w:rPr>
        <w:t>TU</w:t>
      </w:r>
      <w:r>
        <w:rPr>
          <w:sz w:val="24"/>
          <w:szCs w:val="24"/>
          <w:lang w:eastAsia="fr-FR"/>
        </w:rPr>
        <w:t xml:space="preserve"> </w:t>
      </w:r>
      <w:r w:rsidRPr="00385E03">
        <w:rPr>
          <w:sz w:val="24"/>
          <w:szCs w:val="24"/>
          <w:lang w:eastAsia="fr-FR"/>
        </w:rPr>
        <w:t>et</w:t>
      </w:r>
      <w:r>
        <w:rPr>
          <w:sz w:val="24"/>
          <w:szCs w:val="24"/>
          <w:lang w:eastAsia="fr-FR"/>
        </w:rPr>
        <w:t xml:space="preserve"> TI ou bien des classes les contenant.</w:t>
      </w:r>
    </w:p>
    <w:p w14:paraId="38378C6C" w14:textId="59793B82" w:rsidR="00F53A4D" w:rsidRDefault="00385E03" w:rsidP="005E562D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À</w:t>
      </w:r>
      <w:r w:rsidR="00F53A4D">
        <w:rPr>
          <w:sz w:val="24"/>
          <w:szCs w:val="24"/>
          <w:lang w:eastAsia="fr-FR"/>
        </w:rPr>
        <w:t xml:space="preserve"> la fin de l'exécution des tests, un rapport est généré et indique pour chaque </w:t>
      </w:r>
      <w:r w:rsidR="00575115">
        <w:rPr>
          <w:sz w:val="24"/>
          <w:szCs w:val="24"/>
          <w:lang w:eastAsia="fr-FR"/>
        </w:rPr>
        <w:t>règle</w:t>
      </w:r>
      <w:r w:rsidR="00F53A4D">
        <w:rPr>
          <w:sz w:val="24"/>
          <w:szCs w:val="24"/>
          <w:lang w:eastAsia="fr-FR"/>
        </w:rPr>
        <w:t xml:space="preserve"> de gestion</w:t>
      </w:r>
      <w:r w:rsidR="00575115">
        <w:rPr>
          <w:sz w:val="24"/>
          <w:szCs w:val="24"/>
          <w:lang w:eastAsia="fr-FR"/>
        </w:rPr>
        <w:t xml:space="preserve"> si elle est couverte, et si oui, les fonctions/classes qui la </w:t>
      </w:r>
      <w:r>
        <w:rPr>
          <w:sz w:val="24"/>
          <w:szCs w:val="24"/>
          <w:lang w:eastAsia="fr-FR"/>
        </w:rPr>
        <w:t>couvrent</w:t>
      </w:r>
      <w:r w:rsidR="00575115">
        <w:rPr>
          <w:sz w:val="24"/>
          <w:szCs w:val="24"/>
          <w:lang w:eastAsia="fr-FR"/>
        </w:rPr>
        <w:t>.</w:t>
      </w:r>
    </w:p>
    <w:p w14:paraId="0F9CAB5A" w14:textId="0755DB6C" w:rsidR="00575115" w:rsidRPr="005E562D" w:rsidRDefault="00575115" w:rsidP="005E562D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La bibliothèque offre la possibilité de générer un fichier log contenant toutes les règles de gestion présentes dans les annotations, mais pas dans le fichier d'</w:t>
      </w:r>
      <w:r w:rsidR="00385E03">
        <w:rPr>
          <w:sz w:val="24"/>
          <w:szCs w:val="24"/>
          <w:lang w:eastAsia="fr-FR"/>
        </w:rPr>
        <w:t>entrée</w:t>
      </w:r>
      <w:r>
        <w:rPr>
          <w:sz w:val="24"/>
          <w:szCs w:val="24"/>
          <w:lang w:eastAsia="fr-FR"/>
        </w:rPr>
        <w:t xml:space="preserve">. </w:t>
      </w:r>
    </w:p>
    <w:p w14:paraId="37E55C69" w14:textId="4E771A2E" w:rsidR="0091424F" w:rsidRPr="0085351D" w:rsidRDefault="0085351D" w:rsidP="0085351D">
      <w:pPr>
        <w:pStyle w:val="Titre1"/>
      </w:pPr>
      <w:bookmarkStart w:id="1" w:name="_Toc93682535"/>
      <w:r w:rsidRPr="0085351D">
        <w:t>Importation</w:t>
      </w:r>
      <w:bookmarkEnd w:id="1"/>
    </w:p>
    <w:p w14:paraId="6CC0FC8E" w14:textId="5C402F49" w:rsidR="0085351D" w:rsidRPr="00144CAB" w:rsidRDefault="0085351D" w:rsidP="00144CAB">
      <w:pPr>
        <w:pStyle w:val="Titre2"/>
      </w:pPr>
      <w:bookmarkStart w:id="2" w:name="_Toc93682536"/>
      <w:r w:rsidRPr="00144CAB">
        <w:t>Dans le projet</w:t>
      </w:r>
      <w:bookmarkEnd w:id="2"/>
    </w:p>
    <w:p w14:paraId="2B6AFB3C" w14:textId="5958D180" w:rsidR="00B331C9" w:rsidRPr="002C18D7" w:rsidRDefault="0085351D" w:rsidP="00B331C9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2C18D7">
        <w:rPr>
          <w:rFonts w:eastAsia="Times New Roman" w:cstheme="minorHAnsi"/>
          <w:color w:val="000000"/>
          <w:sz w:val="24"/>
          <w:szCs w:val="24"/>
          <w:lang w:eastAsia="fr-FR"/>
        </w:rPr>
        <w:t>Sur Eclipse</w:t>
      </w:r>
      <w:r w:rsidR="0057511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2C18D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: </w:t>
      </w:r>
    </w:p>
    <w:p w14:paraId="4A95D3D0" w14:textId="42E3A662" w:rsidR="0085351D" w:rsidRPr="00FD34A5" w:rsidRDefault="0085351D" w:rsidP="0085351D">
      <w:pPr>
        <w:spacing w:before="240" w:after="240" w:line="240" w:lineRule="auto"/>
        <w:ind w:firstLine="708"/>
        <w:rPr>
          <w:rFonts w:ascii="Consolas" w:eastAsia="Times New Roman" w:hAnsi="Consolas" w:cs="Times New Roman"/>
          <w:sz w:val="24"/>
          <w:szCs w:val="24"/>
          <w:lang w:val="en-US" w:eastAsia="fr-FR"/>
        </w:rPr>
      </w:pPr>
      <w:r w:rsidRPr="00FD34A5">
        <w:rPr>
          <w:rFonts w:ascii="Consolas" w:eastAsia="Times New Roman" w:hAnsi="Consolas" w:cs="Times New Roman"/>
          <w:sz w:val="24"/>
          <w:szCs w:val="24"/>
          <w:lang w:val="en-US" w:eastAsia="fr-FR"/>
        </w:rPr>
        <w:t>Project &gt;&gt; Build Path &gt;&gt; Add External Archives</w:t>
      </w:r>
    </w:p>
    <w:p w14:paraId="3272C2C3" w14:textId="3F69EEBF" w:rsidR="0085351D" w:rsidRPr="00EF1416" w:rsidRDefault="0085351D" w:rsidP="0085351D">
      <w:pPr>
        <w:spacing w:before="240" w:after="24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1416">
        <w:rPr>
          <w:rFonts w:eastAsia="Times New Roman" w:cstheme="minorHAnsi"/>
          <w:sz w:val="24"/>
          <w:szCs w:val="24"/>
          <w:lang w:eastAsia="fr-FR"/>
        </w:rPr>
        <w:t>Sur Intellij</w:t>
      </w:r>
      <w:r w:rsidR="00575115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EF1416">
        <w:rPr>
          <w:rFonts w:eastAsia="Times New Roman" w:cstheme="minorHAnsi"/>
          <w:sz w:val="24"/>
          <w:szCs w:val="24"/>
          <w:lang w:eastAsia="fr-FR"/>
        </w:rPr>
        <w:t>:</w:t>
      </w:r>
    </w:p>
    <w:p w14:paraId="3A93F52B" w14:textId="1A698964" w:rsidR="0085351D" w:rsidRPr="00B331C9" w:rsidRDefault="0085351D" w:rsidP="0085351D">
      <w:pPr>
        <w:spacing w:before="240" w:after="24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B331C9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File </w:t>
      </w:r>
      <w:r w:rsidRPr="00385E03">
        <w:rPr>
          <w:rFonts w:ascii="Consolas" w:eastAsia="Times New Roman" w:hAnsi="Consolas" w:cs="Times New Roman"/>
          <w:sz w:val="24"/>
          <w:szCs w:val="24"/>
          <w:lang w:eastAsia="fr-FR"/>
        </w:rPr>
        <w:t>&gt;&gt;</w:t>
      </w:r>
      <w:r w:rsidRPr="00B331C9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Project Structure </w:t>
      </w:r>
      <w:r w:rsidRPr="00385E03">
        <w:rPr>
          <w:rFonts w:ascii="Consolas" w:eastAsia="Times New Roman" w:hAnsi="Consolas" w:cs="Times New Roman"/>
          <w:sz w:val="24"/>
          <w:szCs w:val="24"/>
          <w:lang w:eastAsia="fr-FR"/>
        </w:rPr>
        <w:t>&gt;&gt;</w:t>
      </w:r>
      <w:r w:rsidRPr="00B331C9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Libraries</w:t>
      </w:r>
    </w:p>
    <w:p w14:paraId="00879523" w14:textId="49E23D3E" w:rsidR="0085351D" w:rsidRDefault="00144CAB" w:rsidP="00144CAB">
      <w:pPr>
        <w:pStyle w:val="Titre2"/>
        <w:rPr>
          <w:rFonts w:eastAsia="Times New Roman"/>
          <w:lang w:eastAsia="fr-FR"/>
        </w:rPr>
      </w:pPr>
      <w:bookmarkStart w:id="3" w:name="_Toc93682537"/>
      <w:r>
        <w:rPr>
          <w:rFonts w:eastAsia="Times New Roman"/>
          <w:lang w:eastAsia="fr-FR"/>
        </w:rPr>
        <w:t>D</w:t>
      </w:r>
      <w:r w:rsidR="0085351D">
        <w:rPr>
          <w:rFonts w:eastAsia="Times New Roman"/>
          <w:lang w:eastAsia="fr-FR"/>
        </w:rPr>
        <w:t>ans le code</w:t>
      </w:r>
      <w:bookmarkEnd w:id="3"/>
    </w:p>
    <w:p w14:paraId="6CBFB4FB" w14:textId="47EE28ED" w:rsidR="005632DA" w:rsidRPr="005E562D" w:rsidRDefault="005632DA" w:rsidP="00E37FB8">
      <w:pPr>
        <w:numPr>
          <w:ilvl w:val="0"/>
          <w:numId w:val="1"/>
        </w:numPr>
        <w:spacing w:before="240" w:after="240" w:line="240" w:lineRule="auto"/>
        <w:ind w:left="7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E562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Il faut dans un premier temps importer la </w:t>
      </w:r>
      <w:r w:rsidR="00385E03" w:rsidRPr="00385E0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bibliothèque.</w:t>
      </w:r>
    </w:p>
    <w:p w14:paraId="70A899F6" w14:textId="77777777" w:rsidR="005632DA" w:rsidRDefault="005632DA" w:rsidP="005632DA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5AF407" w14:textId="77777777" w:rsidR="005632DA" w:rsidRPr="005632DA" w:rsidRDefault="005632DA" w:rsidP="005632DA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eastAsia="fr-FR"/>
        </w:rPr>
      </w:pPr>
      <w:r w:rsidRPr="00385E03">
        <w:rPr>
          <w:rFonts w:ascii="Consolas" w:eastAsia="Times New Roman" w:hAnsi="Consolas" w:cs="Arial"/>
          <w:color w:val="CC6C1D"/>
          <w:lang w:eastAsia="fr-FR"/>
        </w:rPr>
        <w:t>import</w:t>
      </w:r>
      <w:r w:rsidRPr="005632DA">
        <w:rPr>
          <w:rFonts w:ascii="Consolas" w:eastAsia="Times New Roman" w:hAnsi="Consolas" w:cs="Arial"/>
          <w:color w:val="CC6C1D"/>
          <w:lang w:eastAsia="fr-FR"/>
        </w:rPr>
        <w:t xml:space="preserve"> </w:t>
      </w:r>
      <w:r w:rsidRPr="005632DA">
        <w:rPr>
          <w:rFonts w:ascii="Consolas" w:eastAsia="Times New Roman" w:hAnsi="Consolas" w:cs="Arial"/>
          <w:color w:val="FFFFFF" w:themeColor="background1"/>
          <w:lang w:eastAsia="fr-FR"/>
        </w:rPr>
        <w:t>Annotations.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Annotations;</w:t>
      </w:r>
    </w:p>
    <w:p w14:paraId="0D300E16" w14:textId="77777777" w:rsidR="005632DA" w:rsidRPr="00B331C9" w:rsidRDefault="005632DA" w:rsidP="005632DA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Arial" w:eastAsia="Times New Roman" w:hAnsi="Arial" w:cs="Arial"/>
          <w:color w:val="FFFFFF" w:themeColor="background1"/>
          <w:lang w:eastAsia="fr-FR"/>
        </w:rPr>
      </w:pPr>
    </w:p>
    <w:p w14:paraId="75F8E387" w14:textId="2ED5857E" w:rsidR="005632DA" w:rsidRPr="005E562D" w:rsidRDefault="005632DA" w:rsidP="00A22307">
      <w:pPr>
        <w:pStyle w:val="Paragraphedeliste"/>
        <w:numPr>
          <w:ilvl w:val="0"/>
          <w:numId w:val="6"/>
        </w:numPr>
        <w:ind w:left="700"/>
        <w:jc w:val="both"/>
        <w:rPr>
          <w:sz w:val="24"/>
          <w:szCs w:val="24"/>
          <w:lang w:eastAsia="fr-FR"/>
        </w:rPr>
      </w:pPr>
      <w:r w:rsidRPr="005E562D">
        <w:rPr>
          <w:sz w:val="24"/>
          <w:szCs w:val="24"/>
          <w:lang w:eastAsia="fr-FR"/>
        </w:rPr>
        <w:t xml:space="preserve">Il faut ensuite appeler la fonction qui </w:t>
      </w:r>
      <w:r w:rsidR="00385E03" w:rsidRPr="00385E03">
        <w:rPr>
          <w:sz w:val="24"/>
          <w:szCs w:val="24"/>
          <w:lang w:eastAsia="fr-FR"/>
        </w:rPr>
        <w:t>va</w:t>
      </w:r>
      <w:r w:rsidRPr="005E562D">
        <w:rPr>
          <w:sz w:val="24"/>
          <w:szCs w:val="24"/>
          <w:lang w:eastAsia="fr-FR"/>
        </w:rPr>
        <w:t xml:space="preserve"> lancer l'analyse des </w:t>
      </w:r>
      <w:r w:rsidR="00385E03" w:rsidRPr="00385E03">
        <w:rPr>
          <w:sz w:val="24"/>
          <w:szCs w:val="24"/>
          <w:lang w:eastAsia="fr-FR"/>
        </w:rPr>
        <w:t>annotations</w:t>
      </w:r>
      <w:r w:rsidRPr="005E562D">
        <w:rPr>
          <w:sz w:val="24"/>
          <w:szCs w:val="24"/>
          <w:lang w:eastAsia="fr-FR"/>
        </w:rPr>
        <w:t xml:space="preserve"> (par exemple dans les tests unitaires).</w:t>
      </w:r>
    </w:p>
    <w:p w14:paraId="2F407D3C" w14:textId="34E96B73" w:rsidR="005632DA" w:rsidRPr="005E562D" w:rsidRDefault="00E37FB8" w:rsidP="005632DA">
      <w:pPr>
        <w:rPr>
          <w:sz w:val="24"/>
          <w:szCs w:val="24"/>
          <w:lang w:eastAsia="fr-FR"/>
        </w:rPr>
      </w:pPr>
      <w:r w:rsidRPr="005E562D">
        <w:rPr>
          <w:sz w:val="24"/>
          <w:szCs w:val="24"/>
          <w:lang w:eastAsia="fr-FR"/>
        </w:rPr>
        <w:t>Voici</w:t>
      </w:r>
      <w:r w:rsidR="005632DA" w:rsidRPr="005E562D">
        <w:rPr>
          <w:sz w:val="24"/>
          <w:szCs w:val="24"/>
          <w:lang w:eastAsia="fr-FR"/>
        </w:rPr>
        <w:t xml:space="preserve"> la fonction </w:t>
      </w:r>
      <w:r w:rsidRPr="005E562D">
        <w:rPr>
          <w:sz w:val="24"/>
          <w:szCs w:val="24"/>
          <w:lang w:eastAsia="fr-FR"/>
        </w:rPr>
        <w:t>à</w:t>
      </w:r>
      <w:r w:rsidR="005632DA" w:rsidRPr="005E562D">
        <w:rPr>
          <w:sz w:val="24"/>
          <w:szCs w:val="24"/>
          <w:lang w:eastAsia="fr-FR"/>
        </w:rPr>
        <w:t xml:space="preserve"> appeler</w:t>
      </w:r>
      <w:r w:rsidR="00F44C32">
        <w:rPr>
          <w:sz w:val="24"/>
          <w:szCs w:val="24"/>
          <w:lang w:eastAsia="fr-FR"/>
        </w:rPr>
        <w:t xml:space="preserve"> :</w:t>
      </w:r>
    </w:p>
    <w:p w14:paraId="266805BE" w14:textId="77777777" w:rsidR="00E37FB8" w:rsidRDefault="00E37FB8" w:rsidP="00E37FB8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Arial" w:eastAsia="Times New Roman" w:hAnsi="Arial" w:cs="Arial"/>
          <w:color w:val="FFFFFF" w:themeColor="background1"/>
          <w:lang w:eastAsia="fr-FR"/>
        </w:rPr>
      </w:pPr>
    </w:p>
    <w:p w14:paraId="64A0615E" w14:textId="3AED91E5" w:rsidR="005632DA" w:rsidRPr="00E37FB8" w:rsidRDefault="005632DA" w:rsidP="00E37FB8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val="en-GB" w:eastAsia="fr-FR"/>
        </w:rPr>
      </w:pP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>Annotations.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annotation</w:t>
      </w: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>(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fileCSV</w:t>
      </w: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, 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outputFolder</w:t>
      </w: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>,</w:t>
      </w:r>
      <w:r w:rsidR="00E37FB8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 </w:t>
      </w:r>
      <w:r w:rsidR="007B2C9A"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falseIfKo</w:t>
      </w: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>,</w:t>
      </w:r>
      <w:r w:rsidR="00E37FB8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 </w:t>
      </w:r>
      <w:r w:rsidR="007B2C9A"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activateLog</w:t>
      </w:r>
      <w:r w:rsidRPr="00E37FB8">
        <w:rPr>
          <w:rFonts w:ascii="Consolas" w:eastAsia="Times New Roman" w:hAnsi="Consolas" w:cs="Arial"/>
          <w:color w:val="FFFFFF" w:themeColor="background1"/>
          <w:lang w:val="en-GB" w:eastAsia="fr-FR"/>
        </w:rPr>
        <w:t>);</w:t>
      </w:r>
    </w:p>
    <w:p w14:paraId="47162559" w14:textId="77777777" w:rsidR="00E37FB8" w:rsidRPr="00E37FB8" w:rsidRDefault="00E37FB8" w:rsidP="00E37FB8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Arial" w:eastAsia="Times New Roman" w:hAnsi="Arial" w:cs="Arial"/>
          <w:color w:val="FFFFFF" w:themeColor="background1"/>
          <w:lang w:val="en-GB" w:eastAsia="fr-FR"/>
        </w:rPr>
      </w:pPr>
    </w:p>
    <w:p w14:paraId="2B70358B" w14:textId="77777777" w:rsidR="00385E03" w:rsidRPr="00FD34A5" w:rsidRDefault="00385E03">
      <w:pPr>
        <w:rPr>
          <w:rFonts w:eastAsia="Times New Roman" w:cstheme="minorHAnsi"/>
          <w:color w:val="000000"/>
          <w:sz w:val="24"/>
          <w:szCs w:val="24"/>
          <w:lang w:val="en-US" w:eastAsia="fr-FR"/>
        </w:rPr>
      </w:pPr>
      <w:r w:rsidRPr="00FD34A5">
        <w:rPr>
          <w:rFonts w:eastAsia="Times New Roman" w:cstheme="minorHAnsi"/>
          <w:color w:val="000000"/>
          <w:sz w:val="24"/>
          <w:szCs w:val="24"/>
          <w:lang w:val="en-US" w:eastAsia="fr-FR"/>
        </w:rPr>
        <w:br w:type="page"/>
      </w:r>
    </w:p>
    <w:p w14:paraId="5E0C66D9" w14:textId="106C7279" w:rsidR="00A22307" w:rsidRPr="005E562D" w:rsidRDefault="008976F4" w:rsidP="00A22307">
      <w:pPr>
        <w:spacing w:after="12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 xml:space="preserve">Paramètres : </w:t>
      </w:r>
    </w:p>
    <w:p w14:paraId="551EAB05" w14:textId="0AFC699D" w:rsidR="008976F4" w:rsidRPr="005E562D" w:rsidRDefault="008976F4" w:rsidP="008976F4">
      <w:pPr>
        <w:pStyle w:val="Paragraphedeliste"/>
        <w:numPr>
          <w:ilvl w:val="0"/>
          <w:numId w:val="8"/>
        </w:numPr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85E0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fileCSV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7B2C9A" w:rsidRPr="005E562D">
        <w:rPr>
          <w:rFonts w:eastAsia="Times New Roman" w:cstheme="minorHAnsi"/>
          <w:color w:val="000000"/>
          <w:sz w:val="24"/>
          <w:szCs w:val="24"/>
          <w:lang w:eastAsia="fr-FR"/>
        </w:rPr>
        <w:t>(</w:t>
      </w:r>
      <w:r w:rsidR="007B2C9A" w:rsidRPr="00385E03">
        <w:rPr>
          <w:rFonts w:eastAsia="Times New Roman" w:cstheme="minorHAnsi"/>
          <w:color w:val="000000"/>
          <w:sz w:val="24"/>
          <w:szCs w:val="24"/>
          <w:lang w:eastAsia="fr-FR"/>
        </w:rPr>
        <w:t>String</w:t>
      </w:r>
      <w:r w:rsidR="007B2C9A" w:rsidRPr="005E562D">
        <w:rPr>
          <w:rFonts w:eastAsia="Times New Roman" w:cstheme="minorHAnsi"/>
          <w:color w:val="000000"/>
          <w:sz w:val="24"/>
          <w:szCs w:val="24"/>
          <w:lang w:eastAsia="fr-FR"/>
        </w:rPr>
        <w:t>)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: </w:t>
      </w:r>
      <w:r w:rsidR="007B2C9A" w:rsidRPr="005E562D">
        <w:rPr>
          <w:rFonts w:eastAsia="Times New Roman" w:cstheme="minorHAnsi"/>
          <w:color w:val="000000"/>
          <w:sz w:val="24"/>
          <w:szCs w:val="24"/>
          <w:lang w:eastAsia="fr-FR"/>
        </w:rPr>
        <w:t>chemin du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fichier contenant la liste des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règles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 gestion. Celui-ci doit être sous la forme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suivante</w:t>
      </w:r>
      <w:r w:rsidR="0072749E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9"/>
        <w:gridCol w:w="1647"/>
        <w:gridCol w:w="1475"/>
        <w:gridCol w:w="1472"/>
        <w:gridCol w:w="1488"/>
        <w:gridCol w:w="1501"/>
      </w:tblGrid>
      <w:tr w:rsidR="00A22307" w14:paraId="2FE3082C" w14:textId="77777777" w:rsidTr="008976F4">
        <w:tc>
          <w:tcPr>
            <w:tcW w:w="3126" w:type="dxa"/>
            <w:gridSpan w:val="2"/>
          </w:tcPr>
          <w:p w14:paraId="4F0B3E19" w14:textId="3685F1FD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Exigence</w:t>
            </w:r>
          </w:p>
        </w:tc>
        <w:tc>
          <w:tcPr>
            <w:tcW w:w="5936" w:type="dxa"/>
            <w:gridSpan w:val="4"/>
          </w:tcPr>
          <w:p w14:paraId="46185E36" w14:textId="5F84D246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Couverture</w:t>
            </w:r>
          </w:p>
        </w:tc>
      </w:tr>
      <w:tr w:rsidR="00A22307" w14:paraId="6AE891E8" w14:textId="77777777" w:rsidTr="008976F4">
        <w:trPr>
          <w:trHeight w:val="394"/>
        </w:trPr>
        <w:tc>
          <w:tcPr>
            <w:tcW w:w="1479" w:type="dxa"/>
            <w:vAlign w:val="bottom"/>
          </w:tcPr>
          <w:p w14:paraId="33BD4F8F" w14:textId="29ECA338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85E03">
              <w:rPr>
                <w:rFonts w:ascii="Calibri" w:hAnsi="Calibri" w:cs="Calibri"/>
                <w:color w:val="000000"/>
              </w:rPr>
              <w:t>RDG</w:t>
            </w:r>
          </w:p>
        </w:tc>
        <w:tc>
          <w:tcPr>
            <w:tcW w:w="1647" w:type="dxa"/>
            <w:vAlign w:val="bottom"/>
          </w:tcPr>
          <w:p w14:paraId="00A1F70C" w14:textId="05F16FAC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Description synthétique</w:t>
            </w:r>
          </w:p>
        </w:tc>
        <w:tc>
          <w:tcPr>
            <w:tcW w:w="1475" w:type="dxa"/>
            <w:vAlign w:val="bottom"/>
          </w:tcPr>
          <w:p w14:paraId="608F2F85" w14:textId="1A55BBCE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TU</w:t>
            </w:r>
          </w:p>
        </w:tc>
        <w:tc>
          <w:tcPr>
            <w:tcW w:w="1472" w:type="dxa"/>
            <w:vAlign w:val="bottom"/>
          </w:tcPr>
          <w:p w14:paraId="701EE8F1" w14:textId="661288A7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TI</w:t>
            </w:r>
          </w:p>
        </w:tc>
        <w:tc>
          <w:tcPr>
            <w:tcW w:w="1488" w:type="dxa"/>
            <w:vAlign w:val="bottom"/>
          </w:tcPr>
          <w:p w14:paraId="6CDB52DE" w14:textId="70115F0F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Tests croisés</w:t>
            </w:r>
          </w:p>
        </w:tc>
        <w:tc>
          <w:tcPr>
            <w:tcW w:w="1501" w:type="dxa"/>
            <w:vAlign w:val="bottom"/>
          </w:tcPr>
          <w:p w14:paraId="35070F73" w14:textId="6578ADF8" w:rsidR="00A22307" w:rsidRDefault="00A22307" w:rsidP="008976F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Bilan couverture</w:t>
            </w:r>
          </w:p>
        </w:tc>
      </w:tr>
      <w:tr w:rsidR="00A22307" w14:paraId="71314403" w14:textId="77777777" w:rsidTr="0072749E">
        <w:tc>
          <w:tcPr>
            <w:tcW w:w="1479" w:type="dxa"/>
            <w:shd w:val="clear" w:color="auto" w:fill="F7CAAC" w:themeFill="accent2" w:themeFillTint="66"/>
            <w:vAlign w:val="bottom"/>
          </w:tcPr>
          <w:p w14:paraId="77325708" w14:textId="763E6A51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RG1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6141C185" w14:textId="192BE9D0" w:rsidR="00A22307" w:rsidRDefault="008976F4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Commentaires</w:t>
            </w:r>
          </w:p>
        </w:tc>
        <w:tc>
          <w:tcPr>
            <w:tcW w:w="1475" w:type="dxa"/>
            <w:shd w:val="clear" w:color="auto" w:fill="F7CAAC" w:themeFill="accent2" w:themeFillTint="66"/>
          </w:tcPr>
          <w:p w14:paraId="32A9EFA6" w14:textId="77777777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72" w:type="dxa"/>
            <w:shd w:val="clear" w:color="auto" w:fill="F7CAAC" w:themeFill="accent2" w:themeFillTint="66"/>
          </w:tcPr>
          <w:p w14:paraId="3C5B6F19" w14:textId="77777777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88" w:type="dxa"/>
            <w:shd w:val="clear" w:color="auto" w:fill="B4C6E7" w:themeFill="accent1" w:themeFillTint="66"/>
          </w:tcPr>
          <w:p w14:paraId="1AC1E9FA" w14:textId="77777777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501" w:type="dxa"/>
            <w:shd w:val="clear" w:color="auto" w:fill="F7CAAC" w:themeFill="accent2" w:themeFillTint="66"/>
          </w:tcPr>
          <w:p w14:paraId="1C39D1C5" w14:textId="77777777" w:rsidR="00A22307" w:rsidRDefault="00A22307" w:rsidP="00A22307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76F4" w14:paraId="5DC6D240" w14:textId="77777777" w:rsidTr="0072749E">
        <w:tc>
          <w:tcPr>
            <w:tcW w:w="1479" w:type="dxa"/>
            <w:shd w:val="clear" w:color="auto" w:fill="F7CAAC" w:themeFill="accent2" w:themeFillTint="66"/>
            <w:vAlign w:val="bottom"/>
          </w:tcPr>
          <w:p w14:paraId="0A0B11F1" w14:textId="5381907F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RG2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65BBFEEC" w14:textId="6293F650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576CF">
              <w:rPr>
                <w:rFonts w:ascii="Arial" w:eastAsia="Times New Roman" w:hAnsi="Arial" w:cs="Arial"/>
                <w:color w:val="000000"/>
                <w:lang w:eastAsia="fr-FR"/>
              </w:rPr>
              <w:t>Commentaires</w:t>
            </w:r>
          </w:p>
        </w:tc>
        <w:tc>
          <w:tcPr>
            <w:tcW w:w="1475" w:type="dxa"/>
            <w:shd w:val="clear" w:color="auto" w:fill="F7CAAC" w:themeFill="accent2" w:themeFillTint="66"/>
          </w:tcPr>
          <w:p w14:paraId="782FA2A9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72" w:type="dxa"/>
            <w:shd w:val="clear" w:color="auto" w:fill="F7CAAC" w:themeFill="accent2" w:themeFillTint="66"/>
          </w:tcPr>
          <w:p w14:paraId="5680220F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88" w:type="dxa"/>
            <w:shd w:val="clear" w:color="auto" w:fill="B4C6E7" w:themeFill="accent1" w:themeFillTint="66"/>
          </w:tcPr>
          <w:p w14:paraId="0CA76C40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501" w:type="dxa"/>
            <w:shd w:val="clear" w:color="auto" w:fill="F7CAAC" w:themeFill="accent2" w:themeFillTint="66"/>
          </w:tcPr>
          <w:p w14:paraId="0DF07BB7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76F4" w14:paraId="034E7B33" w14:textId="77777777" w:rsidTr="0072749E">
        <w:tc>
          <w:tcPr>
            <w:tcW w:w="1479" w:type="dxa"/>
            <w:shd w:val="clear" w:color="auto" w:fill="F7CAAC" w:themeFill="accent2" w:themeFillTint="66"/>
            <w:vAlign w:val="bottom"/>
          </w:tcPr>
          <w:p w14:paraId="2F7CD8FD" w14:textId="2C9147B5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RG3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639D1F6D" w14:textId="615D344D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576CF">
              <w:rPr>
                <w:rFonts w:ascii="Arial" w:eastAsia="Times New Roman" w:hAnsi="Arial" w:cs="Arial"/>
                <w:color w:val="000000"/>
                <w:lang w:eastAsia="fr-FR"/>
              </w:rPr>
              <w:t>Commentaires</w:t>
            </w:r>
          </w:p>
        </w:tc>
        <w:tc>
          <w:tcPr>
            <w:tcW w:w="1475" w:type="dxa"/>
            <w:shd w:val="clear" w:color="auto" w:fill="F7CAAC" w:themeFill="accent2" w:themeFillTint="66"/>
          </w:tcPr>
          <w:p w14:paraId="1DCB774F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72" w:type="dxa"/>
            <w:shd w:val="clear" w:color="auto" w:fill="F7CAAC" w:themeFill="accent2" w:themeFillTint="66"/>
          </w:tcPr>
          <w:p w14:paraId="21ACDBF5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88" w:type="dxa"/>
            <w:shd w:val="clear" w:color="auto" w:fill="B4C6E7" w:themeFill="accent1" w:themeFillTint="66"/>
          </w:tcPr>
          <w:p w14:paraId="7F7EF9B3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501" w:type="dxa"/>
            <w:shd w:val="clear" w:color="auto" w:fill="F7CAAC" w:themeFill="accent2" w:themeFillTint="66"/>
          </w:tcPr>
          <w:p w14:paraId="453E54F8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76F4" w14:paraId="344D865E" w14:textId="77777777" w:rsidTr="0072749E">
        <w:tc>
          <w:tcPr>
            <w:tcW w:w="1479" w:type="dxa"/>
            <w:shd w:val="clear" w:color="auto" w:fill="F7CAAC" w:themeFill="accent2" w:themeFillTint="66"/>
            <w:vAlign w:val="bottom"/>
          </w:tcPr>
          <w:p w14:paraId="74D9037B" w14:textId="5C78AFFC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RG4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4467691E" w14:textId="4FAC54A0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576CF">
              <w:rPr>
                <w:rFonts w:ascii="Arial" w:eastAsia="Times New Roman" w:hAnsi="Arial" w:cs="Arial"/>
                <w:color w:val="000000"/>
                <w:lang w:eastAsia="fr-FR"/>
              </w:rPr>
              <w:t>Commentaires</w:t>
            </w:r>
          </w:p>
        </w:tc>
        <w:tc>
          <w:tcPr>
            <w:tcW w:w="1475" w:type="dxa"/>
            <w:shd w:val="clear" w:color="auto" w:fill="F7CAAC" w:themeFill="accent2" w:themeFillTint="66"/>
          </w:tcPr>
          <w:p w14:paraId="4E386FCD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72" w:type="dxa"/>
            <w:shd w:val="clear" w:color="auto" w:fill="F7CAAC" w:themeFill="accent2" w:themeFillTint="66"/>
          </w:tcPr>
          <w:p w14:paraId="6625E562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88" w:type="dxa"/>
            <w:shd w:val="clear" w:color="auto" w:fill="B4C6E7" w:themeFill="accent1" w:themeFillTint="66"/>
          </w:tcPr>
          <w:p w14:paraId="56DDDF9B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501" w:type="dxa"/>
            <w:shd w:val="clear" w:color="auto" w:fill="F7CAAC" w:themeFill="accent2" w:themeFillTint="66"/>
          </w:tcPr>
          <w:p w14:paraId="18D81294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76F4" w14:paraId="398CA1A8" w14:textId="77777777" w:rsidTr="0072749E">
        <w:tc>
          <w:tcPr>
            <w:tcW w:w="1479" w:type="dxa"/>
            <w:shd w:val="clear" w:color="auto" w:fill="F7CAAC" w:themeFill="accent2" w:themeFillTint="66"/>
            <w:vAlign w:val="bottom"/>
          </w:tcPr>
          <w:p w14:paraId="1D288C62" w14:textId="1D045075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RG5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379E42F9" w14:textId="2137521F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576CF">
              <w:rPr>
                <w:rFonts w:ascii="Arial" w:eastAsia="Times New Roman" w:hAnsi="Arial" w:cs="Arial"/>
                <w:color w:val="000000"/>
                <w:lang w:eastAsia="fr-FR"/>
              </w:rPr>
              <w:t>Commentaires</w:t>
            </w:r>
          </w:p>
        </w:tc>
        <w:tc>
          <w:tcPr>
            <w:tcW w:w="1475" w:type="dxa"/>
            <w:shd w:val="clear" w:color="auto" w:fill="F7CAAC" w:themeFill="accent2" w:themeFillTint="66"/>
          </w:tcPr>
          <w:p w14:paraId="4D7C2D36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72" w:type="dxa"/>
            <w:shd w:val="clear" w:color="auto" w:fill="F7CAAC" w:themeFill="accent2" w:themeFillTint="66"/>
          </w:tcPr>
          <w:p w14:paraId="2FDF59E5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488" w:type="dxa"/>
            <w:shd w:val="clear" w:color="auto" w:fill="B4C6E7" w:themeFill="accent1" w:themeFillTint="66"/>
          </w:tcPr>
          <w:p w14:paraId="26886189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501" w:type="dxa"/>
            <w:shd w:val="clear" w:color="auto" w:fill="F7CAAC" w:themeFill="accent2" w:themeFillTint="66"/>
          </w:tcPr>
          <w:p w14:paraId="59129936" w14:textId="77777777" w:rsidR="008976F4" w:rsidRDefault="008976F4" w:rsidP="008976F4">
            <w:pPr>
              <w:spacing w:after="1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A22307" w14:paraId="56AF8317" w14:textId="77777777" w:rsidTr="00317269">
        <w:tc>
          <w:tcPr>
            <w:tcW w:w="9062" w:type="dxa"/>
            <w:gridSpan w:val="6"/>
            <w:vAlign w:val="bottom"/>
          </w:tcPr>
          <w:p w14:paraId="1500B1BE" w14:textId="665A1AD6" w:rsidR="00A22307" w:rsidRDefault="00A22307" w:rsidP="00A22307">
            <w:pPr>
              <w:spacing w:after="120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</w:tr>
    </w:tbl>
    <w:p w14:paraId="520F9817" w14:textId="5D036F43" w:rsidR="00A22307" w:rsidRPr="005E562D" w:rsidRDefault="0072749E" w:rsidP="00A22307">
      <w:pPr>
        <w:spacing w:after="12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Les cases bleues ne sont pas traitées par la bibliothèque et peuvent contenir n'importe quoi.</w:t>
      </w:r>
    </w:p>
    <w:p w14:paraId="0B5EC9A2" w14:textId="51E3C868" w:rsidR="00F1202A" w:rsidRPr="005E562D" w:rsidRDefault="0072749E" w:rsidP="00A22307">
      <w:pPr>
        <w:spacing w:after="12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Les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cases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orange sont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lu</w:t>
      </w:r>
      <w:r w:rsidR="00385E03" w:rsidRPr="00385E03">
        <w:rPr>
          <w:rFonts w:eastAsia="Times New Roman" w:cstheme="minorHAnsi"/>
          <w:color w:val="000000"/>
          <w:sz w:val="24"/>
          <w:szCs w:val="24"/>
          <w:lang w:eastAsia="fr-FR"/>
        </w:rPr>
        <w:t>es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ou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écrites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par la bibliothèque</w:t>
      </w:r>
      <w:r w:rsidR="00F1202A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les noms des RGD doivent être indiqués dans la première colonne. Les autres doivent de préférence rester vide (la bibliothèque est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censée</w:t>
      </w:r>
      <w:r w:rsidR="00F1202A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fonctionner même si elles sont remplies, mais mieux vaut ne pas tenter le diable ;)</w:t>
      </w:r>
    </w:p>
    <w:p w14:paraId="3E9C9C9C" w14:textId="5D3C0BDF" w:rsidR="0072749E" w:rsidRPr="005E562D" w:rsidRDefault="007B2C9A" w:rsidP="005431CF">
      <w:pPr>
        <w:pStyle w:val="Paragraphedeliste"/>
        <w:numPr>
          <w:ilvl w:val="0"/>
          <w:numId w:val="8"/>
        </w:numPr>
        <w:spacing w:after="120" w:line="240" w:lineRule="auto"/>
        <w:ind w:left="45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85E0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outputFolder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(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String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) :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correspond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 chemin du dossier de destination du rapport (et des logs) une fois généré.</w:t>
      </w:r>
    </w:p>
    <w:p w14:paraId="1CA33F25" w14:textId="77777777" w:rsidR="0047739E" w:rsidRPr="005E562D" w:rsidRDefault="0047739E" w:rsidP="0047739E">
      <w:pPr>
        <w:pStyle w:val="Paragraphedeliste"/>
        <w:spacing w:after="120" w:line="240" w:lineRule="auto"/>
        <w:ind w:left="45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1818D8AB" w14:textId="037A542E" w:rsidR="00CB5844" w:rsidRPr="005E562D" w:rsidRDefault="007B2C9A" w:rsidP="005431CF">
      <w:pPr>
        <w:pStyle w:val="Paragraphedeliste"/>
        <w:numPr>
          <w:ilvl w:val="0"/>
          <w:numId w:val="8"/>
        </w:numPr>
        <w:spacing w:after="120" w:line="240" w:lineRule="auto"/>
        <w:ind w:left="45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85E0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falseIfKo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CB5844" w:rsidRPr="005E562D">
        <w:rPr>
          <w:rFonts w:eastAsia="Times New Roman" w:cstheme="minorHAnsi"/>
          <w:color w:val="000000"/>
          <w:sz w:val="24"/>
          <w:szCs w:val="24"/>
          <w:lang w:eastAsia="fr-FR"/>
        </w:rPr>
        <w:t>(</w:t>
      </w:r>
      <w:r w:rsidR="00F05C99" w:rsidRPr="00385E03">
        <w:rPr>
          <w:rFonts w:eastAsia="Times New Roman" w:cstheme="minorHAnsi"/>
          <w:color w:val="000000"/>
          <w:sz w:val="24"/>
          <w:szCs w:val="24"/>
          <w:lang w:eastAsia="fr-FR"/>
        </w:rPr>
        <w:t>Boolean</w:t>
      </w:r>
      <w:r w:rsidR="00F05C99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) 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: </w:t>
      </w:r>
      <w:r w:rsidR="0047739E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permet de faire échouer des </w:t>
      </w:r>
      <w:r w:rsidR="0047739E" w:rsidRPr="00385E03">
        <w:rPr>
          <w:rFonts w:eastAsia="Times New Roman" w:cstheme="minorHAnsi"/>
          <w:color w:val="000000"/>
          <w:sz w:val="24"/>
          <w:szCs w:val="24"/>
          <w:lang w:eastAsia="fr-FR"/>
        </w:rPr>
        <w:t>TU</w:t>
      </w:r>
      <w:r w:rsidR="0047739E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47739E" w:rsidRPr="00385E03">
        <w:rPr>
          <w:rFonts w:eastAsia="Times New Roman" w:cstheme="minorHAnsi"/>
          <w:color w:val="000000"/>
          <w:sz w:val="24"/>
          <w:szCs w:val="24"/>
          <w:lang w:eastAsia="fr-FR"/>
        </w:rPr>
        <w:t>si</w:t>
      </w:r>
      <w:r w:rsidR="0047739E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les RG ne sont pas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toutes couvertes</w:t>
      </w:r>
      <w:r w:rsidR="0047739E" w:rsidRPr="005E562D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7F494237" w14:textId="77777777" w:rsidR="00CB5844" w:rsidRPr="005E562D" w:rsidRDefault="007B2C9A" w:rsidP="005431CF">
      <w:pPr>
        <w:pStyle w:val="Paragraphedeliste"/>
        <w:numPr>
          <w:ilvl w:val="2"/>
          <w:numId w:val="8"/>
        </w:numPr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</w:t>
      </w:r>
      <w:r w:rsidR="00CB5844"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false</w:t>
      </w:r>
      <w:r w:rsidR="00CB5844" w:rsidRPr="005E562D">
        <w:rPr>
          <w:rFonts w:eastAsia="Times New Roman" w:cstheme="minorHAnsi"/>
          <w:color w:val="000000"/>
          <w:sz w:val="24"/>
          <w:szCs w:val="24"/>
          <w:lang w:eastAsia="fr-FR"/>
        </w:rPr>
        <w:t>,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fonction retournera </w:t>
      </w:r>
      <w:r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true</w:t>
      </w:r>
      <w:r w:rsidRPr="005E562D">
        <w:rPr>
          <w:rFonts w:eastAsia="Times New Roman" w:cstheme="minorHAnsi"/>
          <w:color w:val="6896BA"/>
          <w:sz w:val="24"/>
          <w:szCs w:val="24"/>
          <w:lang w:eastAsia="fr-FR"/>
        </w:rPr>
        <w:t xml:space="preserve"> </w:t>
      </w:r>
      <w:r w:rsidR="00CB5844" w:rsidRPr="005E562D">
        <w:rPr>
          <w:rFonts w:eastAsia="Times New Roman" w:cstheme="minorHAnsi"/>
          <w:color w:val="000000"/>
          <w:sz w:val="24"/>
          <w:szCs w:val="24"/>
          <w:lang w:eastAsia="fr-FR"/>
        </w:rPr>
        <w:t>quoi qu'il arrive.</w:t>
      </w:r>
    </w:p>
    <w:p w14:paraId="12B27E33" w14:textId="1230DF56" w:rsidR="007B2C9A" w:rsidRPr="005E562D" w:rsidRDefault="00CB5844" w:rsidP="005431CF">
      <w:pPr>
        <w:pStyle w:val="Paragraphedeliste"/>
        <w:numPr>
          <w:ilvl w:val="2"/>
          <w:numId w:val="8"/>
        </w:numPr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</w:t>
      </w:r>
      <w:r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true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la fonction retournera </w:t>
      </w:r>
      <w:r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true</w:t>
      </w:r>
      <w:r w:rsidRPr="005E562D">
        <w:rPr>
          <w:rFonts w:eastAsia="Times New Roman" w:cstheme="minorHAnsi"/>
          <w:color w:val="6896BA"/>
          <w:sz w:val="24"/>
          <w:szCs w:val="24"/>
          <w:lang w:eastAsia="fr-FR"/>
        </w:rPr>
        <w:t xml:space="preserve"> 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tout</w:t>
      </w:r>
      <w:r w:rsidR="00385E03" w:rsidRPr="00385E03">
        <w:rPr>
          <w:rFonts w:eastAsia="Times New Roman" w:cstheme="minorHAnsi"/>
          <w:color w:val="000000"/>
          <w:sz w:val="24"/>
          <w:szCs w:val="24"/>
          <w:lang w:eastAsia="fr-FR"/>
        </w:rPr>
        <w:t>es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les RG sont vérifiés par des TU/TI et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false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si au moins une règle de gestion ne l'est pas.</w:t>
      </w:r>
    </w:p>
    <w:p w14:paraId="29ED57F3" w14:textId="77777777" w:rsidR="0047739E" w:rsidRPr="005E562D" w:rsidRDefault="0047739E" w:rsidP="0047739E">
      <w:pPr>
        <w:pStyle w:val="Paragraphedeliste"/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535D1A1F" w14:textId="0031674D" w:rsidR="007B2C9A" w:rsidRPr="005E562D" w:rsidRDefault="007B2C9A" w:rsidP="005431CF">
      <w:pPr>
        <w:pStyle w:val="Paragraphedeliste"/>
        <w:numPr>
          <w:ilvl w:val="0"/>
          <w:numId w:val="8"/>
        </w:numPr>
        <w:spacing w:after="120" w:line="240" w:lineRule="auto"/>
        <w:ind w:left="45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85E0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activateLog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F05C99" w:rsidRPr="005E562D">
        <w:rPr>
          <w:rFonts w:eastAsia="Times New Roman" w:cstheme="minorHAnsi"/>
          <w:color w:val="000000"/>
          <w:sz w:val="24"/>
          <w:szCs w:val="24"/>
          <w:lang w:eastAsia="fr-FR"/>
        </w:rPr>
        <w:t>(</w:t>
      </w:r>
      <w:r w:rsidR="00F05C99" w:rsidRPr="00385E03">
        <w:rPr>
          <w:rFonts w:eastAsia="Times New Roman" w:cstheme="minorHAnsi"/>
          <w:color w:val="000000"/>
          <w:sz w:val="24"/>
          <w:szCs w:val="24"/>
          <w:lang w:eastAsia="fr-FR"/>
        </w:rPr>
        <w:t>Boolean</w:t>
      </w:r>
      <w:r w:rsidR="00F05C99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) 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  <w:r w:rsidR="00CB5844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les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fichiers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logs indique les règles de gestions présentes dans les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annotations, mais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pas dans le fichier d'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entrée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4F48AF9E" w14:textId="026AD100" w:rsidR="00CB5844" w:rsidRPr="005E562D" w:rsidRDefault="00CB5844" w:rsidP="005431CF">
      <w:pPr>
        <w:pStyle w:val="Paragraphedeliste"/>
        <w:numPr>
          <w:ilvl w:val="2"/>
          <w:numId w:val="8"/>
        </w:numPr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</w:t>
      </w:r>
      <w:r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false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aucun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fichier log n'est généré (les logs apparaissent tout de même dans la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console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).</w:t>
      </w:r>
    </w:p>
    <w:p w14:paraId="328629E6" w14:textId="53FE8F14" w:rsidR="00CB5844" w:rsidRPr="005E562D" w:rsidRDefault="00CB5844" w:rsidP="005431CF">
      <w:pPr>
        <w:pStyle w:val="Paragraphedeliste"/>
        <w:numPr>
          <w:ilvl w:val="2"/>
          <w:numId w:val="8"/>
        </w:numPr>
        <w:spacing w:after="120" w:line="240" w:lineRule="auto"/>
        <w:ind w:left="1134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</w:t>
      </w:r>
      <w:r w:rsidRPr="00385E03">
        <w:rPr>
          <w:rFonts w:ascii="Consolas" w:eastAsia="Times New Roman" w:hAnsi="Consolas" w:cstheme="minorHAnsi"/>
          <w:b/>
          <w:bCs/>
          <w:color w:val="6896BA"/>
          <w:sz w:val="24"/>
          <w:szCs w:val="24"/>
          <w:lang w:eastAsia="fr-FR"/>
        </w:rPr>
        <w:t>true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la fonction génère des fichiers log dans le dossier </w:t>
      </w:r>
      <w:r w:rsidRPr="00385E0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outputFolder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705D4AA6" w14:textId="7B995647" w:rsidR="00B331C9" w:rsidRDefault="0047739E" w:rsidP="0047739E">
      <w:pPr>
        <w:pStyle w:val="Titre2"/>
        <w:rPr>
          <w:rFonts w:eastAsia="Times New Roman"/>
          <w:lang w:eastAsia="fr-FR"/>
        </w:rPr>
      </w:pPr>
      <w:bookmarkStart w:id="4" w:name="_Toc93682538"/>
      <w:r>
        <w:rPr>
          <w:rFonts w:eastAsia="Times New Roman"/>
          <w:lang w:eastAsia="fr-FR"/>
        </w:rPr>
        <w:t>Exemple d'utilisation</w:t>
      </w:r>
      <w:bookmarkEnd w:id="4"/>
    </w:p>
    <w:p w14:paraId="3340BEEF" w14:textId="77777777" w:rsid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fr-FR"/>
        </w:rPr>
      </w:pPr>
      <w:bookmarkStart w:id="5" w:name="_Hlk93680652"/>
    </w:p>
    <w:p w14:paraId="2FFA258B" w14:textId="2DE6C18A" w:rsidR="005431CF" w:rsidRPr="0047739E" w:rsidRDefault="0047739E" w:rsidP="005431C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12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fr-FR"/>
        </w:rPr>
      </w:pPr>
      <w:r w:rsidRPr="00385E03">
        <w:rPr>
          <w:rFonts w:ascii="Arial" w:eastAsia="Times New Roman" w:hAnsi="Arial" w:cs="Arial"/>
          <w:color w:val="BFBFBF" w:themeColor="background1" w:themeShade="BF"/>
          <w:lang w:eastAsia="fr-FR"/>
        </w:rPr>
        <w:t>// ce</w:t>
      </w:r>
      <w:r w:rsidRPr="0047739E">
        <w:rPr>
          <w:rFonts w:ascii="Arial" w:eastAsia="Times New Roman" w:hAnsi="Arial" w:cs="Arial"/>
          <w:color w:val="BFBFBF" w:themeColor="background1" w:themeShade="BF"/>
          <w:lang w:eastAsia="fr-FR"/>
        </w:rPr>
        <w:t xml:space="preserve"> code se trouve dans les tests </w:t>
      </w:r>
      <w:r w:rsidRPr="00385E03">
        <w:rPr>
          <w:rFonts w:ascii="Arial" w:eastAsia="Times New Roman" w:hAnsi="Arial" w:cs="Arial"/>
          <w:color w:val="BFBFBF" w:themeColor="background1" w:themeShade="BF"/>
          <w:lang w:eastAsia="fr-FR"/>
        </w:rPr>
        <w:t>unitaire</w:t>
      </w:r>
      <w:r w:rsidR="00FD34A5">
        <w:rPr>
          <w:rFonts w:ascii="Arial" w:eastAsia="Times New Roman" w:hAnsi="Arial" w:cs="Arial"/>
          <w:color w:val="BFBFBF" w:themeColor="background1" w:themeShade="BF"/>
          <w:lang w:eastAsia="fr-FR"/>
        </w:rPr>
        <w:t>s</w:t>
      </w:r>
      <w:r w:rsidRPr="0047739E">
        <w:rPr>
          <w:rFonts w:ascii="Arial" w:eastAsia="Times New Roman" w:hAnsi="Arial" w:cs="Arial"/>
          <w:color w:val="BFBFBF" w:themeColor="background1" w:themeShade="BF"/>
          <w:lang w:eastAsia="fr-FR"/>
        </w:rPr>
        <w:t xml:space="preserve"> (avant ou après sans importance)</w:t>
      </w:r>
    </w:p>
    <w:p w14:paraId="149D4A7E" w14:textId="77777777" w:rsidR="005431CF" w:rsidRPr="00FD34A5" w:rsidRDefault="005431CF" w:rsidP="005431C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A6A6A6" w:themeColor="background1" w:themeShade="A6"/>
          <w:lang w:val="en-US" w:eastAsia="fr-FR"/>
        </w:rPr>
      </w:pPr>
      <w:r w:rsidRPr="00FD34A5">
        <w:rPr>
          <w:rFonts w:ascii="Consolas" w:eastAsia="Times New Roman" w:hAnsi="Consolas" w:cs="Arial"/>
          <w:color w:val="A6A6A6" w:themeColor="background1" w:themeShade="A6"/>
          <w:lang w:val="en-US" w:eastAsia="fr-FR"/>
        </w:rPr>
        <w:t xml:space="preserve">@Test </w:t>
      </w:r>
    </w:p>
    <w:p w14:paraId="713F8EED" w14:textId="77777777" w:rsidR="005431CF" w:rsidRPr="005431CF" w:rsidRDefault="005431CF" w:rsidP="005431C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val="en-GB" w:eastAsia="fr-FR"/>
        </w:rPr>
      </w:pPr>
      <w:r w:rsidRPr="00385E03">
        <w:rPr>
          <w:rFonts w:ascii="Consolas" w:eastAsia="Times New Roman" w:hAnsi="Consolas" w:cs="Arial"/>
          <w:color w:val="CC6C1D"/>
          <w:lang w:val="en-GB" w:eastAsia="fr-FR"/>
        </w:rPr>
        <w:t>public</w:t>
      </w:r>
      <w:r w:rsidRPr="005431CF">
        <w:rPr>
          <w:rFonts w:ascii="Consolas" w:eastAsia="Times New Roman" w:hAnsi="Consolas" w:cs="Arial"/>
          <w:color w:val="CC6C1D"/>
          <w:lang w:val="en-GB" w:eastAsia="fr-FR"/>
        </w:rPr>
        <w:t xml:space="preserve"> </w:t>
      </w:r>
      <w:r w:rsidRPr="00385E03">
        <w:rPr>
          <w:rFonts w:ascii="Consolas" w:eastAsia="Times New Roman" w:hAnsi="Consolas" w:cs="Arial"/>
          <w:color w:val="CC6C1D"/>
          <w:lang w:val="en-GB" w:eastAsia="fr-FR"/>
        </w:rPr>
        <w:t>void</w:t>
      </w:r>
      <w:r w:rsidRPr="005431CF">
        <w:rPr>
          <w:rFonts w:ascii="Consolas" w:eastAsia="Times New Roman" w:hAnsi="Consolas" w:cs="Arial"/>
          <w:color w:val="CC6C1D"/>
          <w:lang w:val="en-GB" w:eastAsia="fr-FR"/>
        </w:rPr>
        <w:t xml:space="preserve"> 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testCouverture()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 </w:t>
      </w:r>
      <w:r w:rsidRPr="00385E03">
        <w:rPr>
          <w:rFonts w:ascii="Consolas" w:eastAsia="Times New Roman" w:hAnsi="Consolas" w:cs="Arial"/>
          <w:color w:val="CC6C1D"/>
          <w:lang w:val="en-GB" w:eastAsia="fr-FR"/>
        </w:rPr>
        <w:t>throws</w:t>
      </w:r>
      <w:r w:rsidRPr="005431CF">
        <w:rPr>
          <w:rFonts w:ascii="Consolas" w:eastAsia="Times New Roman" w:hAnsi="Consolas" w:cs="Arial"/>
          <w:color w:val="CC6C1D"/>
          <w:lang w:val="en-GB" w:eastAsia="fr-FR"/>
        </w:rPr>
        <w:t xml:space="preserve"> 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CsvValidationException, FileNotFoundException, IOException </w:t>
      </w:r>
    </w:p>
    <w:p w14:paraId="7D8D4FAA" w14:textId="65ADB6AD" w:rsidR="005431CF" w:rsidRDefault="005431CF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val="en-GB" w:eastAsia="fr-FR"/>
        </w:rPr>
      </w:pP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{ </w:t>
      </w:r>
      <w:r w:rsidRPr="00385E03">
        <w:rPr>
          <w:rFonts w:ascii="Consolas" w:eastAsia="Times New Roman" w:hAnsi="Consolas" w:cs="Arial"/>
          <w:color w:val="CC6C1D"/>
          <w:lang w:val="en-GB" w:eastAsia="fr-FR"/>
        </w:rPr>
        <w:t>assert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>(Annotations.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annotation(</w:t>
      </w:r>
      <w:r w:rsidRPr="00385E03">
        <w:rPr>
          <w:rFonts w:ascii="Consolas" w:eastAsia="Times New Roman" w:hAnsi="Consolas" w:cs="Arial"/>
          <w:color w:val="6A8759"/>
          <w:lang w:val="en-GB" w:eastAsia="fr-FR"/>
        </w:rPr>
        <w:t>inputFile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, </w:t>
      </w:r>
      <w:r w:rsidRPr="00385E03">
        <w:rPr>
          <w:rFonts w:ascii="Consolas" w:eastAsia="Times New Roman" w:hAnsi="Consolas" w:cs="Arial"/>
          <w:color w:val="6A8759"/>
          <w:lang w:val="en-GB" w:eastAsia="fr-FR"/>
        </w:rPr>
        <w:t>outputFolder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, </w:t>
      </w:r>
      <w:r w:rsidRPr="00385E03">
        <w:rPr>
          <w:rFonts w:ascii="Consolas" w:eastAsia="Times New Roman" w:hAnsi="Consolas" w:cs="Arial"/>
          <w:color w:val="CC6C1D"/>
          <w:lang w:val="en-GB" w:eastAsia="fr-FR"/>
        </w:rPr>
        <w:t>false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 xml:space="preserve">, </w:t>
      </w:r>
      <w:r w:rsidRPr="00385E03">
        <w:rPr>
          <w:rFonts w:ascii="Consolas" w:eastAsia="Times New Roman" w:hAnsi="Consolas" w:cs="Arial"/>
          <w:color w:val="CC6C1D"/>
          <w:lang w:val="en-GB" w:eastAsia="fr-FR"/>
        </w:rPr>
        <w:t>true</w:t>
      </w:r>
      <w:r w:rsidRPr="00385E03">
        <w:rPr>
          <w:rFonts w:ascii="Consolas" w:eastAsia="Times New Roman" w:hAnsi="Consolas" w:cs="Arial"/>
          <w:color w:val="FFFFFF" w:themeColor="background1"/>
          <w:lang w:val="en-GB" w:eastAsia="fr-FR"/>
        </w:rPr>
        <w:t>)</w:t>
      </w:r>
      <w:r w:rsidRPr="005431CF">
        <w:rPr>
          <w:rFonts w:ascii="Consolas" w:eastAsia="Times New Roman" w:hAnsi="Consolas" w:cs="Arial"/>
          <w:color w:val="FFFFFF" w:themeColor="background1"/>
          <w:lang w:val="en-GB" w:eastAsia="fr-FR"/>
        </w:rPr>
        <w:t>);}</w:t>
      </w:r>
    </w:p>
    <w:p w14:paraId="5445F53F" w14:textId="77777777" w:rsidR="0006559D" w:rsidRP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val="en-GB" w:eastAsia="fr-FR"/>
        </w:rPr>
      </w:pPr>
    </w:p>
    <w:p w14:paraId="59A88BE6" w14:textId="45088F32" w:rsidR="00E37FB8" w:rsidRDefault="00E37FB8" w:rsidP="00E37FB8">
      <w:pPr>
        <w:pStyle w:val="Titre1"/>
      </w:pPr>
      <w:bookmarkStart w:id="6" w:name="_Toc93682539"/>
      <w:bookmarkEnd w:id="5"/>
      <w:r>
        <w:lastRenderedPageBreak/>
        <w:t>Utilisation des annotations</w:t>
      </w:r>
      <w:bookmarkEnd w:id="6"/>
    </w:p>
    <w:p w14:paraId="1062D437" w14:textId="0AB50999" w:rsidR="00B331C9" w:rsidRPr="005E562D" w:rsidRDefault="004A434F" w:rsidP="00B331C9">
      <w:pPr>
        <w:spacing w:before="240" w:after="24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Pour définir</w:t>
      </w:r>
      <w:r w:rsidR="00B331C9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les règles de gestion qui sont couvertes nous allons utiliser </w:t>
      </w:r>
      <w:r w:rsidR="0006559D" w:rsidRPr="005E562D">
        <w:rPr>
          <w:rFonts w:eastAsia="Times New Roman" w:cstheme="minorHAnsi"/>
          <w:color w:val="000000"/>
          <w:sz w:val="24"/>
          <w:szCs w:val="24"/>
          <w:lang w:eastAsia="fr-FR"/>
        </w:rPr>
        <w:t>d</w:t>
      </w:r>
      <w:r w:rsidR="00B331C9" w:rsidRPr="005E562D">
        <w:rPr>
          <w:rFonts w:eastAsia="Times New Roman" w:cstheme="minorHAnsi"/>
          <w:color w:val="000000"/>
          <w:sz w:val="24"/>
          <w:szCs w:val="24"/>
          <w:lang w:eastAsia="fr-FR"/>
        </w:rPr>
        <w:t>es annotations. </w:t>
      </w:r>
    </w:p>
    <w:p w14:paraId="3A73F2C2" w14:textId="15E2C689" w:rsidR="00B331C9" w:rsidRPr="005E562D" w:rsidRDefault="00B331C9" w:rsidP="00B331C9">
      <w:pPr>
        <w:numPr>
          <w:ilvl w:val="0"/>
          <w:numId w:val="4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Pour le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TU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utiliser les </w:t>
      </w:r>
      <w:r w:rsidRPr="005E562D">
        <w:rPr>
          <w:rFonts w:eastAsia="Times New Roman" w:cstheme="minorHAnsi"/>
          <w:b/>
          <w:bCs/>
          <w:color w:val="CC6C1D"/>
          <w:sz w:val="24"/>
          <w:szCs w:val="24"/>
          <w:shd w:val="clear" w:color="auto" w:fill="FFFFFF" w:themeFill="background1"/>
          <w:lang w:eastAsia="fr-FR"/>
        </w:rPr>
        <w:t>@RDGTUc</w:t>
      </w:r>
      <w:r w:rsidRPr="005E562D">
        <w:rPr>
          <w:rFonts w:eastAsia="Times New Roman" w:cstheme="minorHAnsi"/>
          <w:color w:val="CC6C1D"/>
          <w:sz w:val="24"/>
          <w:szCs w:val="24"/>
          <w:lang w:eastAsia="fr-FR"/>
        </w:rPr>
        <w:t xml:space="preserve"> 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ou</w:t>
      </w:r>
      <w:r w:rsidRPr="005E562D">
        <w:rPr>
          <w:rFonts w:eastAsia="Times New Roman" w:cstheme="minorHAnsi"/>
          <w:color w:val="DDDDDD"/>
          <w:sz w:val="24"/>
          <w:szCs w:val="24"/>
          <w:lang w:eastAsia="fr-FR"/>
        </w:rPr>
        <w:t xml:space="preserve"> </w:t>
      </w:r>
      <w:r w:rsidRPr="005E562D">
        <w:rPr>
          <w:rFonts w:eastAsia="Times New Roman" w:cstheme="minorHAnsi"/>
          <w:b/>
          <w:bCs/>
          <w:color w:val="CC6C1D"/>
          <w:sz w:val="24"/>
          <w:szCs w:val="24"/>
          <w:shd w:val="clear" w:color="auto" w:fill="FFFFFF" w:themeFill="background1"/>
          <w:lang w:eastAsia="fr-FR"/>
        </w:rPr>
        <w:t>@RGDTUf</w:t>
      </w:r>
      <w:r w:rsidRPr="005E562D">
        <w:rPr>
          <w:rFonts w:eastAsia="Times New Roman" w:cstheme="minorHAnsi"/>
          <w:color w:val="CC6C1D"/>
          <w:sz w:val="24"/>
          <w:szCs w:val="24"/>
          <w:lang w:eastAsia="fr-FR"/>
        </w:rPr>
        <w:t xml:space="preserve"> 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pour respectivement les classes et les </w:t>
      </w:r>
      <w:r w:rsidR="0006559D" w:rsidRPr="005E562D">
        <w:rPr>
          <w:rFonts w:eastAsia="Times New Roman" w:cstheme="minorHAnsi"/>
          <w:color w:val="000000"/>
          <w:sz w:val="24"/>
          <w:szCs w:val="24"/>
          <w:lang w:eastAsia="fr-FR"/>
        </w:rPr>
        <w:t>fonctions</w:t>
      </w:r>
      <w:r w:rsidR="00EF1416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3F67FF" w:rsidRPr="005E562D">
        <w:rPr>
          <w:rFonts w:eastAsia="Times New Roman" w:cstheme="minorHAnsi"/>
          <w:color w:val="000000"/>
          <w:sz w:val="24"/>
          <w:szCs w:val="24"/>
          <w:lang w:eastAsia="fr-FR"/>
        </w:rPr>
        <w:t>Exemple</w:t>
      </w:r>
      <w:r w:rsidR="00EF1416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d'utilisation avec </w:t>
      </w:r>
      <w:r w:rsidR="003F67FF" w:rsidRPr="005E562D">
        <w:rPr>
          <w:rFonts w:eastAsia="Times New Roman" w:cstheme="minorHAnsi"/>
          <w:color w:val="000000"/>
          <w:sz w:val="24"/>
          <w:szCs w:val="24"/>
          <w:lang w:eastAsia="fr-FR"/>
        </w:rPr>
        <w:t>plusieurs règles</w:t>
      </w:r>
      <w:r w:rsidR="00EF1416"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 gestions :</w:t>
      </w:r>
    </w:p>
    <w:p w14:paraId="5F89CD41" w14:textId="77777777" w:rsid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fr-FR"/>
        </w:rPr>
      </w:pPr>
    </w:p>
    <w:p w14:paraId="63CC9CED" w14:textId="4B6A5CCA" w:rsidR="0006559D" w:rsidRP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385E03">
        <w:rPr>
          <w:rFonts w:ascii="Consolas" w:eastAsia="Times New Roman" w:hAnsi="Consolas" w:cs="Arial"/>
          <w:color w:val="BFBFBF" w:themeColor="background1" w:themeShade="BF"/>
          <w:lang w:eastAsia="fr-FR"/>
        </w:rPr>
        <w:t>@RGDTUf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>(</w:t>
      </w:r>
      <w:r w:rsidRPr="00385E03">
        <w:rPr>
          <w:rFonts w:ascii="Consolas" w:eastAsia="Times New Roman" w:hAnsi="Consolas" w:cs="Arial"/>
          <w:color w:val="EB4B64"/>
          <w:lang w:eastAsia="fr-FR"/>
        </w:rPr>
        <w:t>rules</w:t>
      </w:r>
      <w:r w:rsidRPr="00EF1416">
        <w:rPr>
          <w:rFonts w:ascii="Consolas" w:eastAsia="Times New Roman" w:hAnsi="Consolas" w:cs="Arial"/>
          <w:color w:val="EB4B64"/>
          <w:lang w:eastAsia="fr-FR"/>
        </w:rPr>
        <w:t xml:space="preserve"> 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= </w:t>
      </w:r>
      <w:r w:rsidR="00EF1416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{ </w:t>
      </w:r>
      <w:r w:rsidRPr="00EF1416">
        <w:rPr>
          <w:rFonts w:ascii="Consolas" w:eastAsia="Times New Roman" w:hAnsi="Consolas" w:cs="Arial"/>
          <w:color w:val="6A8759"/>
          <w:lang w:eastAsia="fr-FR"/>
        </w:rPr>
        <w:t>"RG</w:t>
      </w:r>
      <w:r w:rsidR="00EF1416">
        <w:rPr>
          <w:rFonts w:ascii="Consolas" w:eastAsia="Times New Roman" w:hAnsi="Consolas" w:cs="Arial"/>
          <w:color w:val="6A8759"/>
          <w:lang w:eastAsia="fr-FR"/>
        </w:rPr>
        <w:t>1</w:t>
      </w:r>
      <w:r w:rsidRPr="00EF1416">
        <w:rPr>
          <w:rFonts w:ascii="Consolas" w:eastAsia="Times New Roman" w:hAnsi="Consolas" w:cs="Arial"/>
          <w:color w:val="6A8759"/>
          <w:lang w:eastAsia="fr-FR"/>
        </w:rPr>
        <w:t>"</w:t>
      </w:r>
      <w:r w:rsidR="00EF1416">
        <w:rPr>
          <w:rFonts w:ascii="Consolas" w:eastAsia="Times New Roman" w:hAnsi="Consolas" w:cs="Arial"/>
          <w:color w:val="6A8759"/>
          <w:lang w:eastAsia="fr-FR"/>
        </w:rPr>
        <w:t xml:space="preserve">, "RG2" </w:t>
      </w:r>
      <w:r w:rsidR="00EF1416" w:rsidRPr="00EF1416">
        <w:rPr>
          <w:rFonts w:ascii="Consolas" w:eastAsia="Times New Roman" w:hAnsi="Consolas" w:cs="Arial"/>
          <w:color w:val="BFBFBF"/>
          <w:lang w:eastAsia="fr-FR"/>
        </w:rPr>
        <w:t>}</w:t>
      </w:r>
      <w:r w:rsidRPr="00EF1416">
        <w:rPr>
          <w:rFonts w:ascii="Consolas" w:eastAsia="Times New Roman" w:hAnsi="Consolas" w:cs="Arial"/>
          <w:color w:val="BFBFBF"/>
          <w:lang w:eastAsia="fr-FR"/>
        </w:rPr>
        <w:t>)</w:t>
      </w:r>
    </w:p>
    <w:p w14:paraId="3BAD0BBC" w14:textId="77777777" w:rsidR="0006559D" w:rsidRP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@Test </w:t>
      </w:r>
    </w:p>
    <w:p w14:paraId="78A80AC1" w14:textId="77777777" w:rsidR="0006559D" w:rsidRP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385E03">
        <w:rPr>
          <w:rFonts w:ascii="Consolas" w:eastAsia="Times New Roman" w:hAnsi="Consolas" w:cs="Arial"/>
          <w:color w:val="CB7832"/>
          <w:lang w:eastAsia="fr-FR"/>
        </w:rPr>
        <w:t>public</w:t>
      </w:r>
      <w:r w:rsidRPr="00EF1416">
        <w:rPr>
          <w:rFonts w:ascii="Consolas" w:eastAsia="Times New Roman" w:hAnsi="Consolas" w:cs="Arial"/>
          <w:color w:val="CB7832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CB7832"/>
          <w:lang w:eastAsia="fr-FR"/>
        </w:rPr>
        <w:t>void</w:t>
      </w:r>
      <w:r w:rsidRPr="00EF1416">
        <w:rPr>
          <w:rFonts w:ascii="Consolas" w:eastAsia="Times New Roman" w:hAnsi="Consolas" w:cs="Arial"/>
          <w:color w:val="CB7832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testAdition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()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</w:p>
    <w:p w14:paraId="47638C75" w14:textId="4A769809" w:rsidR="0006559D" w:rsidRDefault="0006559D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eastAsia="fr-FR"/>
        </w:rPr>
      </w:pP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 xml:space="preserve">{ 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assertEquals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(MainDemo.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addition(</w:t>
      </w:r>
      <w:r w:rsidRPr="00EF1416">
        <w:rPr>
          <w:rFonts w:ascii="Consolas" w:eastAsia="Times New Roman" w:hAnsi="Consolas" w:cs="Arial"/>
          <w:color w:val="6896BA"/>
          <w:lang w:eastAsia="fr-FR"/>
        </w:rPr>
        <w:t>2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,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6896BA"/>
          <w:lang w:eastAsia="fr-FR"/>
        </w:rPr>
        <w:t>2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),</w:t>
      </w:r>
      <w:r w:rsidRPr="00385E03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6896BA"/>
          <w:lang w:eastAsia="fr-FR"/>
        </w:rPr>
        <w:t>4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); }</w:t>
      </w:r>
    </w:p>
    <w:p w14:paraId="42B36544" w14:textId="77777777" w:rsidR="00EF1416" w:rsidRPr="0006559D" w:rsidRDefault="00EF1416" w:rsidP="0006559D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val="en-GB" w:eastAsia="fr-FR"/>
        </w:rPr>
      </w:pPr>
    </w:p>
    <w:p w14:paraId="24330E85" w14:textId="77777777" w:rsidR="00F87B1E" w:rsidRDefault="00754A1F" w:rsidP="00754A1F">
      <w:p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Les annotations pour les classes permettent de diminuer la précision de la vérification.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Il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>n'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est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pas obligatoire d'utiliser les deux 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types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d'</w:t>
      </w:r>
      <w:r w:rsidR="00385E03">
        <w:rPr>
          <w:rFonts w:eastAsia="Times New Roman" w:cstheme="minorHAnsi"/>
          <w:color w:val="000000"/>
          <w:sz w:val="24"/>
          <w:szCs w:val="24"/>
          <w:lang w:eastAsia="fr-FR"/>
        </w:rPr>
        <w:t>annotation.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14:paraId="1CB3DFD4" w14:textId="55C0B971" w:rsidR="00754A1F" w:rsidRDefault="00F87B1E" w:rsidP="00754A1F">
      <w:p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On</w:t>
      </w:r>
      <w:r w:rsidR="00F53A4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peut n'utiliser que les annotations de classe s'il n'est pas nécessaire de savoir quelles fonctions valide les règles de gestion.</w:t>
      </w:r>
    </w:p>
    <w:p w14:paraId="66E82795" w14:textId="4C0952A2" w:rsidR="00B331C9" w:rsidRPr="005E562D" w:rsidRDefault="00B331C9" w:rsidP="00B331C9">
      <w:pPr>
        <w:numPr>
          <w:ilvl w:val="0"/>
          <w:numId w:val="5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Pour le </w:t>
      </w:r>
      <w:r w:rsidRPr="00385E03">
        <w:rPr>
          <w:rFonts w:eastAsia="Times New Roman" w:cstheme="minorHAnsi"/>
          <w:color w:val="000000"/>
          <w:sz w:val="24"/>
          <w:szCs w:val="24"/>
          <w:lang w:eastAsia="fr-FR"/>
        </w:rPr>
        <w:t>TI il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faudra utiliser les </w:t>
      </w:r>
      <w:r w:rsidRPr="005E562D">
        <w:rPr>
          <w:rFonts w:eastAsia="Times New Roman" w:cstheme="minorHAnsi"/>
          <w:b/>
          <w:bCs/>
          <w:color w:val="CC6C1D"/>
          <w:sz w:val="24"/>
          <w:szCs w:val="24"/>
          <w:shd w:val="clear" w:color="auto" w:fill="FFFFFF" w:themeFill="background1"/>
          <w:lang w:eastAsia="fr-FR"/>
        </w:rPr>
        <w:t>@RDGTIc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ou </w:t>
      </w:r>
      <w:r w:rsidRPr="005E562D">
        <w:rPr>
          <w:rFonts w:eastAsia="Times New Roman" w:cstheme="minorHAnsi"/>
          <w:b/>
          <w:bCs/>
          <w:color w:val="CC6C1D"/>
          <w:sz w:val="24"/>
          <w:szCs w:val="24"/>
          <w:shd w:val="clear" w:color="auto" w:fill="FFFFFF" w:themeFill="background1"/>
          <w:lang w:eastAsia="fr-FR"/>
        </w:rPr>
        <w:t>@RGDTIf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pour respectivement les classes et les fonctions. Voici un exemple </w:t>
      </w:r>
      <w:r w:rsidR="00EF1416" w:rsidRPr="005E562D">
        <w:rPr>
          <w:rFonts w:eastAsia="Times New Roman" w:cstheme="minorHAnsi"/>
          <w:color w:val="000000"/>
          <w:sz w:val="24"/>
          <w:szCs w:val="24"/>
          <w:lang w:eastAsia="fr-FR"/>
        </w:rPr>
        <w:t>ci-dessous</w:t>
      </w:r>
      <w:r w:rsidRPr="005E562D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21173720" w14:textId="77777777" w:rsidR="003F67FF" w:rsidRDefault="003F67FF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before="120"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fr-FR"/>
        </w:rPr>
      </w:pPr>
    </w:p>
    <w:p w14:paraId="1A6E043F" w14:textId="3DC23C2F" w:rsidR="003F67FF" w:rsidRDefault="003F67FF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@Test </w:t>
      </w:r>
    </w:p>
    <w:p w14:paraId="12AA79E1" w14:textId="09D0180F" w:rsidR="003F67FF" w:rsidRPr="0006559D" w:rsidRDefault="003F67FF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385E03">
        <w:rPr>
          <w:rFonts w:ascii="Consolas" w:eastAsia="Times New Roman" w:hAnsi="Consolas" w:cs="Arial"/>
          <w:color w:val="BFBFBF" w:themeColor="background1" w:themeShade="BF"/>
          <w:lang w:eastAsia="fr-FR"/>
        </w:rPr>
        <w:t>@RGDTIf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>(</w:t>
      </w:r>
      <w:r w:rsidRPr="00385E03">
        <w:rPr>
          <w:rFonts w:ascii="Consolas" w:eastAsia="Times New Roman" w:hAnsi="Consolas" w:cs="Arial"/>
          <w:color w:val="EB4B64"/>
          <w:lang w:eastAsia="fr-FR"/>
        </w:rPr>
        <w:t>rules</w:t>
      </w:r>
      <w:r w:rsidRPr="00EF1416">
        <w:rPr>
          <w:rFonts w:ascii="Consolas" w:eastAsia="Times New Roman" w:hAnsi="Consolas" w:cs="Arial"/>
          <w:color w:val="EB4B64"/>
          <w:lang w:eastAsia="fr-FR"/>
        </w:rPr>
        <w:t xml:space="preserve"> 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= </w:t>
      </w:r>
      <w:r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{ </w:t>
      </w:r>
      <w:r w:rsidRPr="00EF1416">
        <w:rPr>
          <w:rFonts w:ascii="Consolas" w:eastAsia="Times New Roman" w:hAnsi="Consolas" w:cs="Arial"/>
          <w:color w:val="6A8759"/>
          <w:lang w:eastAsia="fr-FR"/>
        </w:rPr>
        <w:t>"RG</w:t>
      </w:r>
      <w:r>
        <w:rPr>
          <w:rFonts w:ascii="Consolas" w:eastAsia="Times New Roman" w:hAnsi="Consolas" w:cs="Arial"/>
          <w:color w:val="6A8759"/>
          <w:lang w:eastAsia="fr-FR"/>
        </w:rPr>
        <w:t>1</w:t>
      </w:r>
      <w:r w:rsidRPr="00EF1416">
        <w:rPr>
          <w:rFonts w:ascii="Consolas" w:eastAsia="Times New Roman" w:hAnsi="Consolas" w:cs="Arial"/>
          <w:color w:val="6A8759"/>
          <w:lang w:eastAsia="fr-FR"/>
        </w:rPr>
        <w:t>"</w:t>
      </w:r>
      <w:r>
        <w:rPr>
          <w:rFonts w:ascii="Consolas" w:eastAsia="Times New Roman" w:hAnsi="Consolas" w:cs="Arial"/>
          <w:color w:val="6A8759"/>
          <w:lang w:eastAsia="fr-FR"/>
        </w:rPr>
        <w:t xml:space="preserve">, "RG2" </w:t>
      </w:r>
      <w:r w:rsidRPr="00EF1416">
        <w:rPr>
          <w:rFonts w:ascii="Consolas" w:eastAsia="Times New Roman" w:hAnsi="Consolas" w:cs="Arial"/>
          <w:color w:val="BFBFBF"/>
          <w:lang w:eastAsia="fr-FR"/>
        </w:rPr>
        <w:t>})</w:t>
      </w:r>
    </w:p>
    <w:p w14:paraId="2A665F9E" w14:textId="4EC9CBC4" w:rsidR="003F67FF" w:rsidRPr="0006559D" w:rsidRDefault="003F67FF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BFBFBF" w:themeColor="background1" w:themeShade="BF"/>
          <w:lang w:eastAsia="fr-FR"/>
        </w:rPr>
      </w:pPr>
      <w:r w:rsidRPr="00385E03">
        <w:rPr>
          <w:rFonts w:ascii="Consolas" w:eastAsia="Times New Roman" w:hAnsi="Consolas" w:cs="Arial"/>
          <w:color w:val="CB7832"/>
          <w:lang w:eastAsia="fr-FR"/>
        </w:rPr>
        <w:t>public</w:t>
      </w:r>
      <w:r w:rsidRPr="00EF1416">
        <w:rPr>
          <w:rFonts w:ascii="Consolas" w:eastAsia="Times New Roman" w:hAnsi="Consolas" w:cs="Arial"/>
          <w:color w:val="CB7832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CB7832"/>
          <w:lang w:eastAsia="fr-FR"/>
        </w:rPr>
        <w:t>void</w:t>
      </w:r>
      <w:r w:rsidRPr="00EF1416">
        <w:rPr>
          <w:rFonts w:ascii="Consolas" w:eastAsia="Times New Roman" w:hAnsi="Consolas" w:cs="Arial"/>
          <w:color w:val="CB7832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testSoustraction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()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</w:p>
    <w:p w14:paraId="346EFD80" w14:textId="29440DB9" w:rsidR="003F67FF" w:rsidRDefault="003F67FF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eastAsia="fr-FR"/>
        </w:rPr>
      </w:pP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 xml:space="preserve">{ 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assertEquals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(MainDemo.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soustraction (</w:t>
      </w:r>
      <w:r>
        <w:rPr>
          <w:rFonts w:ascii="Consolas" w:eastAsia="Times New Roman" w:hAnsi="Consolas" w:cs="Arial"/>
          <w:color w:val="6896BA"/>
          <w:lang w:eastAsia="fr-FR"/>
        </w:rPr>
        <w:t>3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,</w:t>
      </w:r>
      <w:r w:rsidRPr="0006559D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6896BA"/>
          <w:lang w:eastAsia="fr-FR"/>
        </w:rPr>
        <w:t>2</w:t>
      </w:r>
      <w:r w:rsidRPr="00385E03">
        <w:rPr>
          <w:rFonts w:ascii="Consolas" w:eastAsia="Times New Roman" w:hAnsi="Consolas" w:cs="Arial"/>
          <w:color w:val="FFFFFF" w:themeColor="background1"/>
          <w:lang w:eastAsia="fr-FR"/>
        </w:rPr>
        <w:t>),</w:t>
      </w:r>
      <w:r w:rsidRPr="00385E03">
        <w:rPr>
          <w:rFonts w:ascii="Consolas" w:eastAsia="Times New Roman" w:hAnsi="Consolas" w:cs="Arial"/>
          <w:color w:val="BFBFBF" w:themeColor="background1" w:themeShade="BF"/>
          <w:lang w:eastAsia="fr-FR"/>
        </w:rPr>
        <w:t xml:space="preserve"> </w:t>
      </w:r>
      <w:r w:rsidRPr="00385E03">
        <w:rPr>
          <w:rFonts w:ascii="Consolas" w:eastAsia="Times New Roman" w:hAnsi="Consolas" w:cs="Arial"/>
          <w:color w:val="6896BA"/>
          <w:lang w:eastAsia="fr-FR"/>
        </w:rPr>
        <w:t>1</w:t>
      </w:r>
      <w:r w:rsidRPr="00EF1416">
        <w:rPr>
          <w:rFonts w:ascii="Consolas" w:eastAsia="Times New Roman" w:hAnsi="Consolas" w:cs="Arial"/>
          <w:color w:val="FFFFFF" w:themeColor="background1"/>
          <w:lang w:eastAsia="fr-FR"/>
        </w:rPr>
        <w:t>); }</w:t>
      </w:r>
    </w:p>
    <w:p w14:paraId="32CF34D2" w14:textId="77777777" w:rsidR="005E562D" w:rsidRDefault="005E562D" w:rsidP="003F67FF">
      <w:pPr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  <w:shd w:val="clear" w:color="auto" w:fill="404040" w:themeFill="text1" w:themeFillTint="BF"/>
        <w:spacing w:after="0" w:line="240" w:lineRule="auto"/>
        <w:textAlignment w:val="baseline"/>
        <w:rPr>
          <w:rFonts w:ascii="Consolas" w:eastAsia="Times New Roman" w:hAnsi="Consolas" w:cs="Arial"/>
          <w:color w:val="FFFFFF" w:themeColor="background1"/>
          <w:lang w:eastAsia="fr-FR"/>
        </w:rPr>
      </w:pPr>
    </w:p>
    <w:sectPr w:rsidR="005E562D" w:rsidSect="006B33F1">
      <w:headerReference w:type="default" r:id="rId9"/>
      <w:footerReference w:type="default" r:id="rId10"/>
      <w:pgSz w:w="11906" w:h="16838"/>
      <w:pgMar w:top="1417" w:right="1417" w:bottom="1417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08D9" w14:textId="77777777" w:rsidR="000D0424" w:rsidRDefault="000D0424" w:rsidP="006B33F1">
      <w:pPr>
        <w:spacing w:after="0" w:line="240" w:lineRule="auto"/>
      </w:pPr>
      <w:r>
        <w:separator/>
      </w:r>
    </w:p>
  </w:endnote>
  <w:endnote w:type="continuationSeparator" w:id="0">
    <w:p w14:paraId="71F22648" w14:textId="77777777" w:rsidR="000D0424" w:rsidRDefault="000D0424" w:rsidP="006B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741113"/>
      <w:docPartObj>
        <w:docPartGallery w:val="Page Numbers (Bottom of Page)"/>
        <w:docPartUnique/>
      </w:docPartObj>
    </w:sdtPr>
    <w:sdtEndPr/>
    <w:sdtContent>
      <w:p w14:paraId="363CA4C6" w14:textId="0BD0018A" w:rsidR="006B33F1" w:rsidRDefault="006B33F1">
        <w:pPr>
          <w:pStyle w:val="Pieddepage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5D7C846" wp14:editId="71453123">
                  <wp:simplePos x="0" y="0"/>
                  <wp:positionH relativeFrom="column">
                    <wp:posOffset>5490028</wp:posOffset>
                  </wp:positionH>
                  <wp:positionV relativeFrom="paragraph">
                    <wp:posOffset>-107315</wp:posOffset>
                  </wp:positionV>
                  <wp:extent cx="1398270" cy="347980"/>
                  <wp:effectExtent l="19050" t="19050" r="11430" b="13970"/>
                  <wp:wrapNone/>
                  <wp:docPr id="5" name="Rectangle : avec coins arrondis en hau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98270" cy="34798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88602DE" id="Rectangle : avec coins arrondis en haut 5" o:spid="_x0000_s1026" style="position:absolute;margin-left:432.3pt;margin-top:-8.45pt;width:110.1pt;height:27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827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wcsQIAAOcFAAAOAAAAZHJzL2Uyb0RvYy54bWysVN9v2jAQfp+0/8Hy+xpIYVDUUCGqTpO6&#10;tiqd+uw6Nslk+zzbENhfv7MTAl2rPUzjIZx9P767z3d3ebXTimyF8zWYgg7PBpQIw6Gszbqg359u&#10;Pk0p8YGZkikwoqB74enV/OOHy8bORA4VqFI4gkGMnzW2oFUIdpZlnldCM38GVhhUSnCaBTy6dVY6&#10;1mB0rbJ8MPicNeBK64AL7/H2ulXSeYovpeDhXkovAlEFxdxC+rr0fYnfbH7JZmvHbFXzLg32D1lo&#10;VhsE7UNds8DIxtVvQumaO/AgwxkHnYGUNRepBqxmOPijmlXFrEi1IDne9jT5/xeW321X9sEhDY31&#10;M49irGInnY7/mB/ZJbL2PVliFwjHy+H5xTSfIKccdeejycU0sZkdva3z4YsATaJQUAcbU+YrpsUj&#10;Pktii21vfUi0lcSgoqCs/DGkRGqFr7BliowH+Ote6cQmP7U54HbRMIMDcgxt4KZWKr2zMqQpaD4d&#10;T8YJ3oOqy6iNdqnlxFI5griYCOfChGGyUxv9Dcr2fhIzigkhTO/Sno7RUKcMXh45TVLYKxGhlHkU&#10;ktQlspi3icR2fx/bV6wULXTPxRvoFDBGllhMH7tNvk/ydV1tBZ19dBVpWnrnwd8Sa517j4QMJvTO&#10;ujbg3gugkNEOubU/kNRSE1l6gXL/4IiDdla95Tc19s8t8+GBOWwLbDlcOOEeP1IBPih0EiUVuF/v&#10;3Ud7nBnUUtLgsBfU/9wwJyhRXw1O08VwNIrbIR1G40mOB3eqeTnVmI1eArYINipml8RoH9RBlA70&#10;M+6lRURFFTMcsQvKgzsclqFdQrjZuFgskhluBMvCrVlZHoNHVmMjP+2embPdEAUcvzs4LAY2Sz3f&#10;Mnq0jZ4GFpsAsg5ReeS1O+A2QenVujo9J6vjfp7/BgAA//8DAFBLAwQUAAYACAAAACEAxZrhSuIA&#10;AAALAQAADwAAAGRycy9kb3ducmV2LnhtbEyPwU7DMBBE70j8g7VI3Fq7EIU0xKkACYQEB5pU6tWN&#10;lyQiXqe22wa+HvcEx9U+zbwpVpMZ2BGd7y1JWMwFMKTG6p5aCZv6eZYB80GRVoMllPCNHlbl5UWh&#10;cm1PtMZjFVoWQ8jnSkIXwphz7psOjfJzOyLF36d1RoV4upZrp04x3Az8RoiUG9VTbOjUiE8dNl/V&#10;wUio6+1H5l7qdfWDj+9v++lVNPtEyuur6eEeWMAp/MFw1o/qUEannT2Q9myQkKVJGlEJs0W6BHYm&#10;RJbENTsJt3dL4GXB/28ofwEAAP//AwBQSwECLQAUAAYACAAAACEAtoM4kv4AAADhAQAAEwAAAAAA&#10;AAAAAAAAAAAAAAAAW0NvbnRlbnRfVHlwZXNdLnhtbFBLAQItABQABgAIAAAAIQA4/SH/1gAAAJQB&#10;AAALAAAAAAAAAAAAAAAAAC8BAABfcmVscy8ucmVsc1BLAQItABQABgAIAAAAIQDaoYwcsQIAAOcF&#10;AAAOAAAAAAAAAAAAAAAAAC4CAABkcnMvZTJvRG9jLnhtbFBLAQItABQABgAIAAAAIQDFmuFK4gAA&#10;AAsBAAAPAAAAAAAAAAAAAAAAAAsFAABkcnMvZG93bnJldi54bWxQSwUGAAAAAAQABADzAAAAGgYA&#10;AAAA&#10;" path="m173990,l1224280,v96092,,173990,77898,173990,173990l1398270,347980r,l,347980r,l,173990c,77898,77898,,173990,xe" filled="f" strokecolor="#2f5496 [2404]" strokeweight="2.25pt">
                  <v:stroke joinstyle="miter"/>
                  <v:path arrowok="t" o:connecttype="custom" o:connectlocs="173990,0;1224280,0;1398270,173990;1398270,347980;1398270,347980;0,347980;0,347980;0,173990;173990,0" o:connectangles="0,0,0,0,0,0,0,0,0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9F04A1" w14:textId="77777777" w:rsidR="006B33F1" w:rsidRDefault="006B33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D874" w14:textId="77777777" w:rsidR="000D0424" w:rsidRDefault="000D0424" w:rsidP="006B33F1">
      <w:pPr>
        <w:spacing w:after="0" w:line="240" w:lineRule="auto"/>
      </w:pPr>
      <w:r>
        <w:separator/>
      </w:r>
    </w:p>
  </w:footnote>
  <w:footnote w:type="continuationSeparator" w:id="0">
    <w:p w14:paraId="5AA53DD1" w14:textId="77777777" w:rsidR="000D0424" w:rsidRDefault="000D0424" w:rsidP="006B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5831" w14:textId="4392E127" w:rsidR="006B33F1" w:rsidRPr="004A434F" w:rsidRDefault="004A434F" w:rsidP="004A434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4D47D64" wp14:editId="2596F304">
              <wp:simplePos x="0" y="0"/>
              <wp:positionH relativeFrom="column">
                <wp:posOffset>-1678940</wp:posOffset>
              </wp:positionH>
              <wp:positionV relativeFrom="paragraph">
                <wp:posOffset>-418611</wp:posOffset>
              </wp:positionV>
              <wp:extent cx="2672862" cy="474784"/>
              <wp:effectExtent l="0" t="0" r="13335" b="20955"/>
              <wp:wrapNone/>
              <wp:docPr id="13" name="Rectangle : coins arrondis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2862" cy="47478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01D2584" id="Rectangle : coins arrondis 13" o:spid="_x0000_s1026" style="position:absolute;margin-left:-132.2pt;margin-top:-32.95pt;width:210.45pt;height:37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10jQIAALMFAAAOAAAAZHJzL2Uyb0RvYy54bWysVFFv2yAQfp+0/4B4X+1EadNFdaqoVadJ&#10;XVu1nfpMMMRIwDEgcbJfvwM7TtZ1mzTtBQN3933H57u7uNwaTTbCBwW2oqOTkhJhOdTKrir69fnm&#10;wzklITJbMw1WVHQnAr2cv3930bqZGEMDuhaeIIgNs9ZVtInRzYoi8EYYFk7ACYtGCd6wiEe/KmrP&#10;WkQ3uhiX5VnRgq+dBy5CwNvrzkjnGV9KweO9lEFEoiuKucW8+rwu01rML9hs5ZlrFO/TYP+QhWHK&#10;IukAdc0iI2uvfoEyinsIIOMJB1OAlIqL/AZ8zah89ZqnhjmR34LiBDfIFP4fLL/bPLkHjzK0LswC&#10;btMrttKb9MX8yDaLtRvEEttIOF6Oz6bj87MxJRxtk+lkej5JahaHaOdD/CTAkLSpqIe1rR/xj2Sh&#10;2OY2xM5/75cYA2hV3yit8yFVgbjSnmwY/r/latQz/OSl7d8CGefCxlHm1WvzBeoOcHpalrkEMOlc&#10;cYkrP+GIAG2JoTjok3dxp0Xi1fZRSKLqpEgmGIA6jmPu0LBadNeJ+W3qDJiQJaowYHfJ/wa7k7H3&#10;T6EiV/4QXP4psS54iMjMYOMQbJQF/xaARkV75s5/L1InTVJpCfXuwRMPXd8Fx28U1sItC/GBeWw0&#10;bEkcHvEeF6mhrSj0O0oa8N/fuk/+WP9opaTFxq1o+LZmXlCiP1vsjI+jySR1ej5MTqdjPPhjy/LY&#10;YtfmCrC2RjimHM/b5B/1fis9mBecMYvEiiZmOXJXlEe/P1zFbqDglOJischu2N2OxVv75HgCT6qm&#10;Mn/evjDv+oaI2Ep3sG9yNnvVEp1virSwWEeQKvfLQddeb5wMuWb7KZZGz/E5ex1m7fwHAAAA//8D&#10;AFBLAwQUAAYACAAAACEAabnorNwAAAAKAQAADwAAAGRycy9kb3ducmV2LnhtbEyPQU7DMBBF90jc&#10;wRokdq1D1VhtiFNVSBwAU7F242kcEY9T22nC7XFXsJvRPP15vz4sbmA3DLH3JOFlXQBDar3pqZNw&#10;+nxf7YDFpMnowRNK+MEIh+bxodaV8TN94E2ljuUQipWWYFMaK85ja9HpuPYjUr5dfHA65TV03AQ9&#10;53A38E1RCO50T/mD1SO+WWy/1eQkXOarUuHqZnuKUUz9clTjVyfl89NyfAWWcEl/MNz1szo02ens&#10;JzKRDRJWG7HdZjZPotwDuyOlKIGdJez2wJua/6/Q/AIAAP//AwBQSwECLQAUAAYACAAAACEAtoM4&#10;kv4AAADhAQAAEwAAAAAAAAAAAAAAAAAAAAAAW0NvbnRlbnRfVHlwZXNdLnhtbFBLAQItABQABgAI&#10;AAAAIQA4/SH/1gAAAJQBAAALAAAAAAAAAAAAAAAAAC8BAABfcmVscy8ucmVsc1BLAQItABQABgAI&#10;AAAAIQBTL+10jQIAALMFAAAOAAAAAAAAAAAAAAAAAC4CAABkcnMvZTJvRG9jLnhtbFBLAQItABQA&#10;BgAIAAAAIQBpueis3AAAAAoBAAAPAAAAAAAAAAAAAAAAAOcEAABkcnMvZG93bnJldi54bWxQSwUG&#10;AAAAAAQABADzAAAA8AUAAAAA&#10;" fillcolor="white [3212]" strokecolor="#2f5496 [2404]" strokeweight="1pt">
              <v:stroke joinstyle="miter"/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BED8BA0" wp14:editId="23CE08D3">
          <wp:simplePos x="0" y="0"/>
          <wp:positionH relativeFrom="column">
            <wp:posOffset>-776507</wp:posOffset>
          </wp:positionH>
          <wp:positionV relativeFrom="paragraph">
            <wp:posOffset>-242424</wp:posOffset>
          </wp:positionV>
          <wp:extent cx="1664677" cy="222580"/>
          <wp:effectExtent l="0" t="0" r="0" b="6350"/>
          <wp:wrapNone/>
          <wp:docPr id="6" name="Image 6" descr="SOPRA STERIA | Forum Télécom Pa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PRA STERIA | Forum Télécom Par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677" cy="222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6B33F1" w:rsidRPr="004A434F">
      <w:t>Documentation utilisateur</w:t>
    </w:r>
    <w:r w:rsidRPr="004A434F">
      <w:t xml:space="preserve"> | Bibliothèque</w:t>
    </w:r>
    <w:r>
      <w:t xml:space="preserve"> Annotation</w:t>
    </w:r>
  </w:p>
  <w:p w14:paraId="0FB627F5" w14:textId="77777777" w:rsidR="006B33F1" w:rsidRPr="004A434F" w:rsidRDefault="006B33F1" w:rsidP="006B33F1">
    <w:pPr>
      <w:pStyle w:val="En-tte"/>
      <w:pBdr>
        <w:bottom w:val="single" w:sz="8" w:space="1" w:color="auto"/>
      </w:pBdr>
      <w:ind w:left="-1247" w:right="-124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652"/>
    <w:multiLevelType w:val="multilevel"/>
    <w:tmpl w:val="A2C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71101"/>
    <w:multiLevelType w:val="multilevel"/>
    <w:tmpl w:val="7144CE1E"/>
    <w:lvl w:ilvl="0">
      <w:start w:val="1"/>
      <w:numFmt w:val="bullet"/>
      <w:lvlText w:val=""/>
      <w:lvlJc w:val="left"/>
      <w:rPr>
        <w:rFonts w:ascii="Wingdings" w:hAnsi="Wingdings" w:hint="default"/>
        <w:sz w:val="20"/>
      </w:rPr>
    </w:lvl>
    <w:lvl w:ilvl="1">
      <w:start w:val="1"/>
      <w:numFmt w:val="bullet"/>
      <w:lvlText w:val="⁻"/>
      <w:lvlJc w:val="left"/>
      <w:rPr>
        <w:rFonts w:ascii="Calibri" w:hAnsi="Calibri" w:hint="default"/>
        <w:sz w:val="20"/>
      </w:rPr>
    </w:lvl>
    <w:lvl w:ilvl="2">
      <w:start w:val="1"/>
      <w:numFmt w:val="bullet"/>
      <w:lvlText w:val=""/>
      <w:lvlJc w:val="left"/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74EF5"/>
    <w:multiLevelType w:val="multilevel"/>
    <w:tmpl w:val="8FF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C275D"/>
    <w:multiLevelType w:val="multilevel"/>
    <w:tmpl w:val="9BF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15AA9"/>
    <w:multiLevelType w:val="multilevel"/>
    <w:tmpl w:val="798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E501F"/>
    <w:multiLevelType w:val="multilevel"/>
    <w:tmpl w:val="17C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92A53"/>
    <w:multiLevelType w:val="hybridMultilevel"/>
    <w:tmpl w:val="D9C85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56FAC"/>
    <w:multiLevelType w:val="hybridMultilevel"/>
    <w:tmpl w:val="EE8037B0"/>
    <w:lvl w:ilvl="0" w:tplc="040C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C"/>
    <w:rsid w:val="0006559D"/>
    <w:rsid w:val="000759EC"/>
    <w:rsid w:val="000B06AF"/>
    <w:rsid w:val="000D0424"/>
    <w:rsid w:val="00144CAB"/>
    <w:rsid w:val="002C18D7"/>
    <w:rsid w:val="00385E03"/>
    <w:rsid w:val="003E73C6"/>
    <w:rsid w:val="003F67FF"/>
    <w:rsid w:val="00441029"/>
    <w:rsid w:val="0047739E"/>
    <w:rsid w:val="004A434F"/>
    <w:rsid w:val="005431CF"/>
    <w:rsid w:val="005632DA"/>
    <w:rsid w:val="00575115"/>
    <w:rsid w:val="005C3C43"/>
    <w:rsid w:val="005E562D"/>
    <w:rsid w:val="00660065"/>
    <w:rsid w:val="006B33F1"/>
    <w:rsid w:val="006D6CCB"/>
    <w:rsid w:val="0072749E"/>
    <w:rsid w:val="00754A1F"/>
    <w:rsid w:val="007963F5"/>
    <w:rsid w:val="007B2C9A"/>
    <w:rsid w:val="007E0655"/>
    <w:rsid w:val="00820812"/>
    <w:rsid w:val="00827538"/>
    <w:rsid w:val="0085351D"/>
    <w:rsid w:val="008976F4"/>
    <w:rsid w:val="0091424F"/>
    <w:rsid w:val="00A22307"/>
    <w:rsid w:val="00B04603"/>
    <w:rsid w:val="00B331C9"/>
    <w:rsid w:val="00BF7A44"/>
    <w:rsid w:val="00CB5844"/>
    <w:rsid w:val="00E06A2D"/>
    <w:rsid w:val="00E37FB8"/>
    <w:rsid w:val="00EF1416"/>
    <w:rsid w:val="00F05C99"/>
    <w:rsid w:val="00F1202A"/>
    <w:rsid w:val="00F16CA7"/>
    <w:rsid w:val="00F44C32"/>
    <w:rsid w:val="00F53A4D"/>
    <w:rsid w:val="00F87B1E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C9076"/>
  <w15:chartTrackingRefBased/>
  <w15:docId w15:val="{DF4E51B2-DAFE-4920-A0F1-0C55DC5B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9D"/>
  </w:style>
  <w:style w:type="paragraph" w:styleId="Titre1">
    <w:name w:val="heading 1"/>
    <w:basedOn w:val="Normal"/>
    <w:next w:val="Normal"/>
    <w:link w:val="Titre1Car"/>
    <w:uiPriority w:val="9"/>
    <w:qFormat/>
    <w:rsid w:val="0085351D"/>
    <w:pPr>
      <w:keepNext/>
      <w:keepLines/>
      <w:pBdr>
        <w:bottom w:val="single" w:sz="8" w:space="1" w:color="2F5496" w:themeColor="accent1" w:themeShade="BF"/>
      </w:pBdr>
      <w:spacing w:before="240" w:after="0"/>
      <w:ind w:left="-567"/>
      <w:outlineLvl w:val="0"/>
    </w:pPr>
    <w:rPr>
      <w:rFonts w:eastAsia="Times New Roman" w:cstheme="minorHAnsi"/>
      <w:b/>
      <w:bCs/>
      <w:color w:val="2F5496" w:themeColor="accent1" w:themeShade="BF"/>
      <w:sz w:val="36"/>
      <w:szCs w:val="36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CAB"/>
    <w:pPr>
      <w:keepNext/>
      <w:keepLines/>
      <w:pBdr>
        <w:bottom w:val="single" w:sz="8" w:space="1" w:color="2F5496" w:themeColor="accent1" w:themeShade="BF"/>
      </w:pBdr>
      <w:spacing w:before="120" w:after="0"/>
      <w:ind w:left="-283" w:right="4535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8208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5351D"/>
    <w:rPr>
      <w:rFonts w:eastAsia="Times New Roman" w:cstheme="minorHAnsi"/>
      <w:b/>
      <w:bCs/>
      <w:color w:val="2F5496" w:themeColor="accent1" w:themeShade="BF"/>
      <w:sz w:val="36"/>
      <w:szCs w:val="3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424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144CAB"/>
    <w:rPr>
      <w:rFonts w:eastAsiaTheme="majorEastAsia" w:cstheme="minorHAns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7F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2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3F1"/>
  </w:style>
  <w:style w:type="paragraph" w:styleId="Pieddepage">
    <w:name w:val="footer"/>
    <w:basedOn w:val="Normal"/>
    <w:link w:val="PieddepageCar"/>
    <w:uiPriority w:val="99"/>
    <w:unhideWhenUsed/>
    <w:rsid w:val="006B3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3F1"/>
  </w:style>
  <w:style w:type="paragraph" w:styleId="TM1">
    <w:name w:val="toc 1"/>
    <w:basedOn w:val="Normal"/>
    <w:next w:val="Normal"/>
    <w:autoRedefine/>
    <w:uiPriority w:val="39"/>
    <w:unhideWhenUsed/>
    <w:rsid w:val="004A43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34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4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35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E3E8-4FC4-498A-B930-9964A2C0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Ballouard</dc:creator>
  <cp:keywords/>
  <dc:description/>
  <cp:lastModifiedBy>Aurelien Arbaretaz</cp:lastModifiedBy>
  <cp:revision>18</cp:revision>
  <dcterms:created xsi:type="dcterms:W3CDTF">2022-01-19T13:45:00Z</dcterms:created>
  <dcterms:modified xsi:type="dcterms:W3CDTF">2022-01-21T17:46:00Z</dcterms:modified>
</cp:coreProperties>
</file>